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comgrade"/>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6"/>
        <w:gridCol w:w="6982"/>
        <w:gridCol w:w="1134"/>
      </w:tblGrid>
      <w:tr w:rsidR="00554251" w:rsidRPr="000F3C24" w:rsidTr="00C5792A">
        <w:tc>
          <w:tcPr>
            <w:tcW w:w="1206" w:type="dxa"/>
          </w:tcPr>
          <w:p w:rsidR="00554251" w:rsidRPr="000F3C24" w:rsidRDefault="00554251" w:rsidP="00C5792A">
            <w:pPr>
              <w:keepNext/>
              <w:widowControl w:val="0"/>
              <w:spacing w:line="360" w:lineRule="auto"/>
              <w:ind w:firstLine="0"/>
              <w:rPr>
                <w:rFonts w:ascii="Times New Roman" w:hAnsi="Times New Roman"/>
                <w:sz w:val="24"/>
                <w:szCs w:val="24"/>
              </w:rPr>
            </w:pPr>
            <w:bookmarkStart w:id="0" w:name="_Toc17035303"/>
            <w:r w:rsidRPr="000F3C24">
              <w:rPr>
                <w:rFonts w:ascii="Times New Roman" w:hAnsi="Times New Roman"/>
                <w:noProof/>
                <w:sz w:val="24"/>
                <w:szCs w:val="24"/>
              </w:rPr>
              <w:drawing>
                <wp:inline distT="0" distB="0" distL="0" distR="0" wp14:anchorId="075016F3" wp14:editId="268D18FC">
                  <wp:extent cx="628650" cy="590550"/>
                  <wp:effectExtent l="0" t="0" r="0" b="0"/>
                  <wp:docPr id="3" name="Imagem 3" descr="Logomarca-300x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marca-300x28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a:ln>
                            <a:noFill/>
                          </a:ln>
                        </pic:spPr>
                      </pic:pic>
                    </a:graphicData>
                  </a:graphic>
                </wp:inline>
              </w:drawing>
            </w:r>
          </w:p>
        </w:tc>
        <w:tc>
          <w:tcPr>
            <w:tcW w:w="6982" w:type="dxa"/>
          </w:tcPr>
          <w:p w:rsidR="00554251" w:rsidRPr="000F3C24" w:rsidRDefault="00554251" w:rsidP="00C5792A">
            <w:pPr>
              <w:keepNext/>
              <w:widowControl w:val="0"/>
              <w:spacing w:line="360" w:lineRule="auto"/>
              <w:ind w:firstLine="0"/>
              <w:jc w:val="center"/>
              <w:rPr>
                <w:rFonts w:ascii="Times New Roman" w:hAnsi="Times New Roman"/>
                <w:b/>
                <w:sz w:val="24"/>
                <w:szCs w:val="24"/>
              </w:rPr>
            </w:pPr>
          </w:p>
          <w:p w:rsidR="00554251" w:rsidRPr="000F3C24" w:rsidRDefault="00554251" w:rsidP="00C5792A">
            <w:pPr>
              <w:keepNext/>
              <w:widowControl w:val="0"/>
              <w:spacing w:line="360" w:lineRule="auto"/>
              <w:ind w:firstLine="0"/>
              <w:jc w:val="center"/>
              <w:rPr>
                <w:rFonts w:ascii="Times New Roman" w:hAnsi="Times New Roman"/>
                <w:b/>
                <w:sz w:val="24"/>
                <w:szCs w:val="24"/>
              </w:rPr>
            </w:pPr>
            <w:r w:rsidRPr="000F3C24">
              <w:rPr>
                <w:rFonts w:ascii="Times New Roman" w:hAnsi="Times New Roman"/>
                <w:b/>
                <w:sz w:val="24"/>
                <w:szCs w:val="24"/>
              </w:rPr>
              <w:t>UNIVERSIDADE FEDERAL DA BAHIA</w:t>
            </w:r>
          </w:p>
          <w:p w:rsidR="00554251" w:rsidRPr="000F3C24" w:rsidRDefault="00554251" w:rsidP="00C5792A">
            <w:pPr>
              <w:keepNext/>
              <w:widowControl w:val="0"/>
              <w:spacing w:line="360" w:lineRule="auto"/>
              <w:ind w:firstLine="0"/>
              <w:jc w:val="center"/>
              <w:rPr>
                <w:rFonts w:ascii="Times New Roman" w:hAnsi="Times New Roman"/>
                <w:b/>
                <w:sz w:val="24"/>
                <w:szCs w:val="24"/>
              </w:rPr>
            </w:pPr>
            <w:r w:rsidRPr="000F3C24">
              <w:rPr>
                <w:rFonts w:ascii="Times New Roman" w:hAnsi="Times New Roman"/>
                <w:b/>
                <w:sz w:val="24"/>
                <w:szCs w:val="24"/>
              </w:rPr>
              <w:t>INSTITUTO DE CIÊNCIA DA INFORMAÇÃO</w:t>
            </w:r>
          </w:p>
        </w:tc>
        <w:tc>
          <w:tcPr>
            <w:tcW w:w="1134" w:type="dxa"/>
          </w:tcPr>
          <w:p w:rsidR="00554251" w:rsidRPr="000F3C24" w:rsidRDefault="00554251" w:rsidP="00C5792A">
            <w:pPr>
              <w:keepNext/>
              <w:widowControl w:val="0"/>
              <w:spacing w:line="360" w:lineRule="auto"/>
              <w:ind w:firstLine="0"/>
              <w:rPr>
                <w:rFonts w:ascii="Times New Roman" w:hAnsi="Times New Roman"/>
                <w:sz w:val="24"/>
                <w:szCs w:val="24"/>
              </w:rPr>
            </w:pPr>
            <w:r w:rsidRPr="000F3C24">
              <w:rPr>
                <w:rFonts w:ascii="Times New Roman" w:hAnsi="Times New Roman"/>
                <w:noProof/>
                <w:sz w:val="24"/>
                <w:szCs w:val="24"/>
              </w:rPr>
              <w:drawing>
                <wp:inline distT="0" distB="0" distL="0" distR="0" wp14:anchorId="0E043D13" wp14:editId="53A7C29A">
                  <wp:extent cx="409575" cy="619125"/>
                  <wp:effectExtent l="0" t="0" r="9525" b="9525"/>
                  <wp:docPr id="12" name="Imagem 12" descr="BRASAO UFBA 1808 me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SAO UFBA 1808 men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619125"/>
                          </a:xfrm>
                          <a:prstGeom prst="rect">
                            <a:avLst/>
                          </a:prstGeom>
                          <a:noFill/>
                          <a:ln>
                            <a:noFill/>
                          </a:ln>
                        </pic:spPr>
                      </pic:pic>
                    </a:graphicData>
                  </a:graphic>
                </wp:inline>
              </w:drawing>
            </w:r>
          </w:p>
        </w:tc>
      </w:tr>
      <w:tr w:rsidR="00554251" w:rsidRPr="000F3C24" w:rsidTr="00C5792A">
        <w:trPr>
          <w:trHeight w:val="732"/>
        </w:trPr>
        <w:tc>
          <w:tcPr>
            <w:tcW w:w="9322" w:type="dxa"/>
            <w:gridSpan w:val="3"/>
          </w:tcPr>
          <w:p w:rsidR="00554251" w:rsidRPr="000F3C24" w:rsidRDefault="00554251" w:rsidP="00C5792A">
            <w:pPr>
              <w:keepNext/>
              <w:widowControl w:val="0"/>
              <w:spacing w:line="360" w:lineRule="auto"/>
              <w:ind w:firstLine="0"/>
              <w:jc w:val="center"/>
              <w:rPr>
                <w:rFonts w:ascii="Times New Roman" w:hAnsi="Times New Roman"/>
                <w:b/>
                <w:sz w:val="24"/>
                <w:szCs w:val="24"/>
              </w:rPr>
            </w:pPr>
            <w:r w:rsidRPr="000F3C24">
              <w:rPr>
                <w:rFonts w:ascii="Times New Roman" w:hAnsi="Times New Roman"/>
                <w:b/>
                <w:sz w:val="24"/>
                <w:szCs w:val="24"/>
              </w:rPr>
              <w:t>PROGRAMA DE PÓS-GRADUAÇÃO EM CIÊNCIA DA INFORMAÇÃO – PPGCI</w:t>
            </w:r>
          </w:p>
          <w:p w:rsidR="00554251" w:rsidRPr="000F3C24" w:rsidRDefault="00554251" w:rsidP="00C5792A">
            <w:pPr>
              <w:keepNext/>
              <w:widowControl w:val="0"/>
              <w:spacing w:line="360" w:lineRule="auto"/>
              <w:ind w:firstLine="0"/>
              <w:jc w:val="center"/>
              <w:rPr>
                <w:rFonts w:ascii="Times New Roman" w:hAnsi="Times New Roman"/>
                <w:sz w:val="24"/>
                <w:szCs w:val="24"/>
              </w:rPr>
            </w:pPr>
            <w:r w:rsidRPr="000F3C24">
              <w:rPr>
                <w:rFonts w:ascii="Times New Roman" w:hAnsi="Times New Roman"/>
                <w:b/>
                <w:sz w:val="24"/>
                <w:szCs w:val="24"/>
              </w:rPr>
              <w:t>MESTRADO EM CIÊNCIA DA INFORMAÇÃO</w:t>
            </w:r>
          </w:p>
        </w:tc>
      </w:tr>
    </w:tbl>
    <w:p w:rsidR="00554251" w:rsidRPr="000F3C24" w:rsidRDefault="00554251" w:rsidP="00554251">
      <w:pPr>
        <w:keepNext/>
        <w:widowControl w:val="0"/>
        <w:spacing w:after="240"/>
        <w:ind w:firstLine="0"/>
        <w:jc w:val="center"/>
        <w:rPr>
          <w:rFonts w:ascii="Times New Roman" w:hAnsi="Times New Roman" w:cs="Times New Roman"/>
          <w:b/>
          <w:sz w:val="24"/>
          <w:szCs w:val="24"/>
        </w:rPr>
      </w:pPr>
    </w:p>
    <w:p w:rsidR="00F61190" w:rsidRPr="000F3C24" w:rsidRDefault="00F61190" w:rsidP="00554251">
      <w:pPr>
        <w:keepNext/>
        <w:widowControl w:val="0"/>
        <w:spacing w:after="240"/>
        <w:ind w:firstLine="0"/>
        <w:jc w:val="center"/>
        <w:rPr>
          <w:rFonts w:ascii="Times New Roman" w:hAnsi="Times New Roman" w:cs="Times New Roman"/>
          <w:b/>
          <w:sz w:val="24"/>
          <w:szCs w:val="24"/>
        </w:rPr>
      </w:pPr>
    </w:p>
    <w:p w:rsidR="00554251" w:rsidRPr="000F3C24" w:rsidRDefault="00554251" w:rsidP="00554251">
      <w:pPr>
        <w:keepNext/>
        <w:widowControl w:val="0"/>
        <w:spacing w:after="240"/>
        <w:ind w:firstLine="0"/>
        <w:jc w:val="center"/>
        <w:rPr>
          <w:rFonts w:ascii="Times New Roman" w:hAnsi="Times New Roman" w:cs="Times New Roman"/>
          <w:b/>
          <w:sz w:val="24"/>
          <w:szCs w:val="24"/>
        </w:rPr>
      </w:pPr>
      <w:r w:rsidRPr="000F3C24">
        <w:rPr>
          <w:rFonts w:ascii="Times New Roman" w:hAnsi="Times New Roman" w:cs="Times New Roman"/>
          <w:b/>
          <w:sz w:val="24"/>
          <w:szCs w:val="24"/>
        </w:rPr>
        <w:t>JACKELINE JORGE GOMES MACHADO</w:t>
      </w:r>
    </w:p>
    <w:p w:rsidR="00554251" w:rsidRPr="000F3C24" w:rsidRDefault="00554251" w:rsidP="00554251">
      <w:pPr>
        <w:keepNext/>
        <w:widowControl w:val="0"/>
        <w:spacing w:after="240" w:line="240" w:lineRule="auto"/>
        <w:ind w:firstLine="0"/>
        <w:jc w:val="center"/>
        <w:rPr>
          <w:rFonts w:ascii="Times New Roman" w:hAnsi="Times New Roman" w:cs="Times New Roman"/>
          <w:sz w:val="24"/>
          <w:szCs w:val="24"/>
        </w:rPr>
      </w:pPr>
    </w:p>
    <w:p w:rsidR="00554251" w:rsidRPr="000F3C24" w:rsidRDefault="00554251" w:rsidP="00554251">
      <w:pPr>
        <w:keepNext/>
        <w:widowControl w:val="0"/>
        <w:spacing w:after="240" w:line="240" w:lineRule="auto"/>
        <w:ind w:firstLine="0"/>
        <w:jc w:val="center"/>
        <w:rPr>
          <w:rFonts w:ascii="Times New Roman" w:hAnsi="Times New Roman" w:cs="Times New Roman"/>
          <w:sz w:val="24"/>
          <w:szCs w:val="24"/>
        </w:rPr>
      </w:pPr>
    </w:p>
    <w:p w:rsidR="00554251" w:rsidRPr="000F3C24" w:rsidRDefault="00554251" w:rsidP="00554251">
      <w:pPr>
        <w:keepNext/>
        <w:widowControl w:val="0"/>
        <w:spacing w:after="240" w:line="240" w:lineRule="auto"/>
        <w:ind w:firstLine="0"/>
        <w:jc w:val="center"/>
        <w:rPr>
          <w:rFonts w:ascii="Times New Roman" w:hAnsi="Times New Roman" w:cs="Times New Roman"/>
          <w:sz w:val="24"/>
          <w:szCs w:val="24"/>
        </w:rPr>
      </w:pPr>
    </w:p>
    <w:p w:rsidR="00554251" w:rsidRPr="000F3C24" w:rsidRDefault="00554251" w:rsidP="00554251">
      <w:pPr>
        <w:keepNext/>
        <w:widowControl w:val="0"/>
        <w:spacing w:after="240" w:line="240" w:lineRule="auto"/>
        <w:ind w:firstLine="0"/>
        <w:jc w:val="center"/>
        <w:rPr>
          <w:rFonts w:ascii="Times New Roman" w:hAnsi="Times New Roman" w:cs="Times New Roman"/>
          <w:sz w:val="24"/>
          <w:szCs w:val="24"/>
        </w:rPr>
      </w:pPr>
    </w:p>
    <w:p w:rsidR="00554251" w:rsidRPr="000F3C24" w:rsidRDefault="00554251" w:rsidP="00554251">
      <w:pPr>
        <w:keepNext/>
        <w:widowControl w:val="0"/>
        <w:spacing w:after="240" w:line="240" w:lineRule="auto"/>
        <w:ind w:firstLine="0"/>
        <w:jc w:val="center"/>
        <w:rPr>
          <w:rFonts w:ascii="Times New Roman" w:hAnsi="Times New Roman" w:cs="Times New Roman"/>
          <w:sz w:val="24"/>
          <w:szCs w:val="24"/>
        </w:rPr>
      </w:pPr>
    </w:p>
    <w:p w:rsidR="00554251" w:rsidRPr="000F3C24" w:rsidRDefault="00554251" w:rsidP="00554251">
      <w:pPr>
        <w:keepNext/>
        <w:widowControl w:val="0"/>
        <w:spacing w:after="240" w:line="240" w:lineRule="auto"/>
        <w:ind w:firstLine="0"/>
        <w:jc w:val="center"/>
        <w:rPr>
          <w:rFonts w:ascii="Times New Roman" w:hAnsi="Times New Roman" w:cs="Times New Roman"/>
          <w:sz w:val="24"/>
          <w:szCs w:val="24"/>
        </w:rPr>
      </w:pPr>
    </w:p>
    <w:p w:rsidR="00554251" w:rsidRPr="000F3C24" w:rsidRDefault="00554251" w:rsidP="00463348">
      <w:pPr>
        <w:keepNext/>
        <w:widowControl w:val="0"/>
        <w:spacing w:after="240" w:line="240" w:lineRule="auto"/>
        <w:ind w:firstLine="0"/>
        <w:jc w:val="center"/>
        <w:rPr>
          <w:rFonts w:ascii="Times New Roman" w:hAnsi="Times New Roman" w:cs="Times New Roman"/>
          <w:b/>
          <w:sz w:val="24"/>
          <w:szCs w:val="24"/>
        </w:rPr>
      </w:pPr>
      <w:r w:rsidRPr="000F3C24">
        <w:rPr>
          <w:rFonts w:ascii="Times New Roman" w:hAnsi="Times New Roman" w:cs="Times New Roman"/>
          <w:b/>
          <w:sz w:val="24"/>
          <w:szCs w:val="24"/>
        </w:rPr>
        <w:t>A CONSERVAÇÃO E A PRESERVAÇÃO</w:t>
      </w:r>
    </w:p>
    <w:p w:rsidR="00554251" w:rsidRPr="000F3C24" w:rsidRDefault="00554251" w:rsidP="00463348">
      <w:pPr>
        <w:keepNext/>
        <w:widowControl w:val="0"/>
        <w:spacing w:after="240" w:line="240" w:lineRule="auto"/>
        <w:ind w:firstLine="0"/>
        <w:jc w:val="center"/>
        <w:rPr>
          <w:rFonts w:ascii="Times New Roman" w:hAnsi="Times New Roman" w:cs="Times New Roman"/>
          <w:b/>
          <w:sz w:val="24"/>
          <w:szCs w:val="24"/>
        </w:rPr>
      </w:pPr>
      <w:r w:rsidRPr="000F3C24">
        <w:rPr>
          <w:rFonts w:ascii="Times New Roman" w:hAnsi="Times New Roman" w:cs="Times New Roman"/>
          <w:b/>
          <w:sz w:val="24"/>
          <w:szCs w:val="24"/>
        </w:rPr>
        <w:t>DA DOCUMENTAÇÃO AUDIOVISUAL DA TELEVISÃO EDUCATIVA DA BAHIA.</w:t>
      </w:r>
    </w:p>
    <w:p w:rsidR="00554251" w:rsidRPr="000F3C24" w:rsidRDefault="00554251" w:rsidP="00554251">
      <w:pPr>
        <w:keepNext/>
        <w:widowControl w:val="0"/>
        <w:spacing w:after="240"/>
        <w:ind w:firstLine="0"/>
        <w:jc w:val="center"/>
        <w:rPr>
          <w:rFonts w:ascii="Times New Roman" w:hAnsi="Times New Roman" w:cs="Times New Roman"/>
          <w:sz w:val="24"/>
          <w:szCs w:val="24"/>
        </w:rPr>
      </w:pPr>
    </w:p>
    <w:p w:rsidR="00554251" w:rsidRPr="000F3C24" w:rsidRDefault="00554251" w:rsidP="00554251">
      <w:pPr>
        <w:keepNext/>
        <w:widowControl w:val="0"/>
        <w:spacing w:after="240"/>
        <w:ind w:firstLine="0"/>
        <w:jc w:val="center"/>
        <w:rPr>
          <w:rFonts w:ascii="Times New Roman" w:hAnsi="Times New Roman" w:cs="Times New Roman"/>
          <w:sz w:val="24"/>
          <w:szCs w:val="24"/>
        </w:rPr>
      </w:pPr>
    </w:p>
    <w:p w:rsidR="00554251" w:rsidRPr="000F3C24" w:rsidRDefault="00554251" w:rsidP="00554251">
      <w:pPr>
        <w:keepNext/>
        <w:widowControl w:val="0"/>
        <w:spacing w:after="240"/>
        <w:ind w:firstLine="0"/>
        <w:jc w:val="center"/>
        <w:rPr>
          <w:rFonts w:ascii="Times New Roman" w:hAnsi="Times New Roman" w:cs="Times New Roman"/>
          <w:sz w:val="24"/>
          <w:szCs w:val="24"/>
        </w:rPr>
      </w:pPr>
    </w:p>
    <w:p w:rsidR="00554251" w:rsidRPr="000F3C24" w:rsidRDefault="00554251" w:rsidP="00554251">
      <w:pPr>
        <w:keepNext/>
        <w:widowControl w:val="0"/>
        <w:spacing w:after="240"/>
        <w:ind w:firstLine="0"/>
        <w:jc w:val="center"/>
        <w:rPr>
          <w:rFonts w:ascii="Times New Roman" w:hAnsi="Times New Roman" w:cs="Times New Roman"/>
          <w:sz w:val="24"/>
          <w:szCs w:val="24"/>
        </w:rPr>
      </w:pPr>
    </w:p>
    <w:p w:rsidR="00554251" w:rsidRPr="000F3C24" w:rsidRDefault="00554251" w:rsidP="00554251">
      <w:pPr>
        <w:keepNext/>
        <w:widowControl w:val="0"/>
        <w:spacing w:after="240"/>
        <w:ind w:firstLine="0"/>
        <w:jc w:val="center"/>
        <w:rPr>
          <w:rFonts w:ascii="Times New Roman" w:hAnsi="Times New Roman" w:cs="Times New Roman"/>
          <w:sz w:val="24"/>
          <w:szCs w:val="24"/>
        </w:rPr>
      </w:pPr>
    </w:p>
    <w:p w:rsidR="00554251" w:rsidRPr="000F3C24" w:rsidRDefault="00554251" w:rsidP="00554251">
      <w:pPr>
        <w:keepNext/>
        <w:widowControl w:val="0"/>
        <w:spacing w:after="240"/>
        <w:ind w:firstLine="0"/>
        <w:jc w:val="center"/>
        <w:rPr>
          <w:rFonts w:ascii="Times New Roman" w:hAnsi="Times New Roman" w:cs="Times New Roman"/>
          <w:sz w:val="24"/>
          <w:szCs w:val="24"/>
        </w:rPr>
      </w:pPr>
    </w:p>
    <w:p w:rsidR="00554251" w:rsidRPr="000F3C24" w:rsidRDefault="00554251" w:rsidP="00554251">
      <w:pPr>
        <w:keepNext/>
        <w:widowControl w:val="0"/>
        <w:spacing w:after="240"/>
        <w:ind w:firstLine="0"/>
        <w:jc w:val="center"/>
        <w:rPr>
          <w:rFonts w:ascii="Times New Roman" w:hAnsi="Times New Roman" w:cs="Times New Roman"/>
          <w:sz w:val="24"/>
          <w:szCs w:val="24"/>
        </w:rPr>
      </w:pPr>
    </w:p>
    <w:p w:rsidR="00554251" w:rsidRPr="000F3C24" w:rsidRDefault="00554251" w:rsidP="00554251">
      <w:pPr>
        <w:keepNext/>
        <w:widowControl w:val="0"/>
        <w:spacing w:after="240"/>
        <w:ind w:firstLine="0"/>
        <w:jc w:val="center"/>
        <w:rPr>
          <w:rFonts w:ascii="Times New Roman" w:hAnsi="Times New Roman" w:cs="Times New Roman"/>
          <w:sz w:val="24"/>
          <w:szCs w:val="24"/>
        </w:rPr>
      </w:pPr>
    </w:p>
    <w:p w:rsidR="00554251" w:rsidRPr="000F3C24" w:rsidRDefault="00554251" w:rsidP="00554251">
      <w:pPr>
        <w:keepNext/>
        <w:widowControl w:val="0"/>
        <w:spacing w:line="240" w:lineRule="auto"/>
        <w:ind w:firstLine="0"/>
        <w:jc w:val="center"/>
        <w:rPr>
          <w:rFonts w:ascii="Times New Roman" w:hAnsi="Times New Roman" w:cs="Times New Roman"/>
          <w:sz w:val="24"/>
          <w:szCs w:val="24"/>
        </w:rPr>
      </w:pPr>
      <w:r w:rsidRPr="000F3C24">
        <w:rPr>
          <w:rFonts w:ascii="Times New Roman" w:hAnsi="Times New Roman" w:cs="Times New Roman"/>
          <w:sz w:val="24"/>
          <w:szCs w:val="24"/>
        </w:rPr>
        <w:t>SALVADOR</w:t>
      </w:r>
    </w:p>
    <w:p w:rsidR="00554251" w:rsidRPr="000F3C24" w:rsidRDefault="00554251" w:rsidP="00554251">
      <w:pPr>
        <w:keepNext/>
        <w:widowControl w:val="0"/>
        <w:spacing w:line="240" w:lineRule="auto"/>
        <w:ind w:firstLine="0"/>
        <w:jc w:val="center"/>
        <w:rPr>
          <w:rFonts w:ascii="Times New Roman" w:hAnsi="Times New Roman" w:cs="Times New Roman"/>
          <w:sz w:val="24"/>
          <w:szCs w:val="24"/>
        </w:rPr>
      </w:pPr>
      <w:r w:rsidRPr="000F3C24">
        <w:rPr>
          <w:rFonts w:ascii="Times New Roman" w:hAnsi="Times New Roman" w:cs="Times New Roman"/>
          <w:sz w:val="24"/>
          <w:szCs w:val="24"/>
        </w:rPr>
        <w:t>2019</w:t>
      </w:r>
    </w:p>
    <w:p w:rsidR="00554251" w:rsidRPr="000F3C24" w:rsidRDefault="00554251" w:rsidP="00554251">
      <w:pPr>
        <w:keepNext/>
        <w:widowControl w:val="0"/>
        <w:spacing w:after="240"/>
        <w:ind w:firstLine="0"/>
        <w:jc w:val="center"/>
        <w:rPr>
          <w:rFonts w:ascii="Times New Roman" w:hAnsi="Times New Roman" w:cs="Times New Roman"/>
          <w:b/>
          <w:sz w:val="24"/>
          <w:szCs w:val="24"/>
        </w:rPr>
      </w:pPr>
      <w:r w:rsidRPr="000F3C24">
        <w:rPr>
          <w:rFonts w:ascii="Times New Roman" w:hAnsi="Times New Roman" w:cs="Times New Roman"/>
          <w:b/>
          <w:sz w:val="24"/>
          <w:szCs w:val="24"/>
        </w:rPr>
        <w:lastRenderedPageBreak/>
        <w:t>JACKELINE JORGE GOMES MACHADO</w:t>
      </w:r>
    </w:p>
    <w:p w:rsidR="00554251" w:rsidRPr="000F3C24" w:rsidRDefault="00554251" w:rsidP="00554251">
      <w:pPr>
        <w:keepNext/>
        <w:widowControl w:val="0"/>
        <w:spacing w:after="240" w:line="240" w:lineRule="auto"/>
        <w:ind w:firstLine="0"/>
        <w:jc w:val="center"/>
        <w:rPr>
          <w:rFonts w:ascii="Times New Roman" w:hAnsi="Times New Roman" w:cs="Times New Roman"/>
          <w:b/>
          <w:sz w:val="24"/>
          <w:szCs w:val="24"/>
        </w:rPr>
      </w:pPr>
    </w:p>
    <w:p w:rsidR="00554251" w:rsidRPr="000F3C24" w:rsidRDefault="00554251" w:rsidP="00554251">
      <w:pPr>
        <w:keepNext/>
        <w:widowControl w:val="0"/>
        <w:spacing w:after="240" w:line="240" w:lineRule="auto"/>
        <w:ind w:firstLine="0"/>
        <w:jc w:val="center"/>
        <w:rPr>
          <w:rFonts w:ascii="Times New Roman" w:hAnsi="Times New Roman" w:cs="Times New Roman"/>
          <w:b/>
          <w:sz w:val="24"/>
          <w:szCs w:val="24"/>
        </w:rPr>
      </w:pPr>
    </w:p>
    <w:p w:rsidR="00554251" w:rsidRPr="000F3C24" w:rsidRDefault="00554251" w:rsidP="00554251">
      <w:pPr>
        <w:keepNext/>
        <w:widowControl w:val="0"/>
        <w:spacing w:after="240" w:line="240" w:lineRule="auto"/>
        <w:ind w:firstLine="0"/>
        <w:jc w:val="center"/>
        <w:rPr>
          <w:rFonts w:ascii="Times New Roman" w:hAnsi="Times New Roman" w:cs="Times New Roman"/>
          <w:b/>
          <w:sz w:val="24"/>
          <w:szCs w:val="24"/>
        </w:rPr>
      </w:pPr>
    </w:p>
    <w:p w:rsidR="00554251" w:rsidRPr="000F3C24" w:rsidRDefault="00554251" w:rsidP="00554251">
      <w:pPr>
        <w:keepNext/>
        <w:widowControl w:val="0"/>
        <w:spacing w:after="240" w:line="240" w:lineRule="auto"/>
        <w:ind w:firstLine="0"/>
        <w:jc w:val="center"/>
        <w:rPr>
          <w:rFonts w:ascii="Times New Roman" w:hAnsi="Times New Roman" w:cs="Times New Roman"/>
          <w:b/>
          <w:sz w:val="24"/>
          <w:szCs w:val="24"/>
        </w:rPr>
      </w:pPr>
    </w:p>
    <w:p w:rsidR="00554251" w:rsidRPr="000F3C24" w:rsidRDefault="00554251" w:rsidP="00554251">
      <w:pPr>
        <w:keepNext/>
        <w:widowControl w:val="0"/>
        <w:spacing w:after="240" w:line="240" w:lineRule="auto"/>
        <w:ind w:firstLine="0"/>
        <w:jc w:val="center"/>
        <w:rPr>
          <w:rFonts w:ascii="Times New Roman" w:hAnsi="Times New Roman" w:cs="Times New Roman"/>
          <w:b/>
          <w:sz w:val="24"/>
          <w:szCs w:val="24"/>
        </w:rPr>
      </w:pPr>
    </w:p>
    <w:p w:rsidR="00554251" w:rsidRPr="000F3C24" w:rsidRDefault="00554251" w:rsidP="00554251">
      <w:pPr>
        <w:keepNext/>
        <w:widowControl w:val="0"/>
        <w:spacing w:after="240" w:line="240" w:lineRule="auto"/>
        <w:ind w:firstLine="0"/>
        <w:jc w:val="center"/>
        <w:rPr>
          <w:rFonts w:ascii="Times New Roman" w:hAnsi="Times New Roman" w:cs="Times New Roman"/>
          <w:b/>
          <w:sz w:val="24"/>
          <w:szCs w:val="24"/>
        </w:rPr>
      </w:pPr>
    </w:p>
    <w:p w:rsidR="00554251" w:rsidRPr="000F3C24" w:rsidRDefault="00554251" w:rsidP="00554251">
      <w:pPr>
        <w:keepNext/>
        <w:widowControl w:val="0"/>
        <w:spacing w:after="240" w:line="240" w:lineRule="auto"/>
        <w:ind w:firstLine="0"/>
        <w:jc w:val="center"/>
        <w:rPr>
          <w:rFonts w:ascii="Times New Roman" w:hAnsi="Times New Roman" w:cs="Times New Roman"/>
          <w:b/>
          <w:sz w:val="24"/>
          <w:szCs w:val="24"/>
        </w:rPr>
      </w:pPr>
    </w:p>
    <w:p w:rsidR="00554251" w:rsidRPr="000F3C24" w:rsidRDefault="00554251" w:rsidP="00554251">
      <w:pPr>
        <w:keepNext/>
        <w:widowControl w:val="0"/>
        <w:ind w:firstLine="0"/>
        <w:jc w:val="center"/>
        <w:rPr>
          <w:rFonts w:ascii="Times New Roman" w:hAnsi="Times New Roman" w:cs="Times New Roman"/>
          <w:b/>
          <w:sz w:val="24"/>
          <w:szCs w:val="24"/>
        </w:rPr>
      </w:pPr>
      <w:r w:rsidRPr="000F3C24">
        <w:rPr>
          <w:rFonts w:ascii="Times New Roman" w:hAnsi="Times New Roman" w:cs="Times New Roman"/>
          <w:b/>
          <w:sz w:val="24"/>
          <w:szCs w:val="24"/>
        </w:rPr>
        <w:t>A CONSERVAÇÃO E A PRESERVAÇÃO</w:t>
      </w:r>
    </w:p>
    <w:p w:rsidR="00554251" w:rsidRPr="000F3C24" w:rsidRDefault="00554251" w:rsidP="00554251">
      <w:pPr>
        <w:keepNext/>
        <w:widowControl w:val="0"/>
        <w:ind w:firstLine="0"/>
        <w:jc w:val="center"/>
        <w:rPr>
          <w:rFonts w:ascii="Times New Roman" w:hAnsi="Times New Roman" w:cs="Times New Roman"/>
          <w:b/>
          <w:sz w:val="24"/>
          <w:szCs w:val="24"/>
        </w:rPr>
      </w:pPr>
      <w:r w:rsidRPr="000F3C24">
        <w:rPr>
          <w:rFonts w:ascii="Times New Roman" w:hAnsi="Times New Roman" w:cs="Times New Roman"/>
          <w:b/>
          <w:sz w:val="24"/>
          <w:szCs w:val="24"/>
        </w:rPr>
        <w:t>DA DOCUMENTAÇÃO AUDIOVISUAL DA TELEVISÃO EDUCATIVA DA BAHIA.</w:t>
      </w:r>
    </w:p>
    <w:p w:rsidR="00554251" w:rsidRPr="000F3C24" w:rsidRDefault="00554251" w:rsidP="00A2442A">
      <w:pPr>
        <w:keepNext/>
        <w:widowControl w:val="0"/>
        <w:spacing w:before="240" w:after="240"/>
        <w:ind w:firstLine="0"/>
        <w:contextualSpacing/>
        <w:jc w:val="center"/>
        <w:rPr>
          <w:rFonts w:ascii="Times New Roman" w:hAnsi="Times New Roman" w:cs="Times New Roman"/>
          <w:b/>
          <w:sz w:val="24"/>
          <w:szCs w:val="24"/>
        </w:rPr>
      </w:pPr>
    </w:p>
    <w:p w:rsidR="00D67989" w:rsidRPr="000F3C24" w:rsidRDefault="00D67989" w:rsidP="00A2442A">
      <w:pPr>
        <w:keepNext/>
        <w:widowControl w:val="0"/>
        <w:spacing w:before="240" w:after="240"/>
        <w:ind w:firstLine="0"/>
        <w:contextualSpacing/>
        <w:jc w:val="center"/>
        <w:rPr>
          <w:rFonts w:ascii="Times New Roman" w:hAnsi="Times New Roman" w:cs="Times New Roman"/>
          <w:b/>
          <w:sz w:val="24"/>
          <w:szCs w:val="24"/>
        </w:rPr>
      </w:pPr>
    </w:p>
    <w:p w:rsidR="00D67989" w:rsidRPr="000F3C24" w:rsidRDefault="00D67989" w:rsidP="00A2442A">
      <w:pPr>
        <w:keepNext/>
        <w:widowControl w:val="0"/>
        <w:spacing w:before="240" w:after="240"/>
        <w:ind w:firstLine="0"/>
        <w:contextualSpacing/>
        <w:jc w:val="center"/>
        <w:rPr>
          <w:rFonts w:ascii="Times New Roman" w:hAnsi="Times New Roman" w:cs="Times New Roman"/>
          <w:b/>
          <w:sz w:val="24"/>
          <w:szCs w:val="24"/>
        </w:rPr>
      </w:pPr>
    </w:p>
    <w:p w:rsidR="00D67989" w:rsidRPr="000F3C24" w:rsidRDefault="00D67989" w:rsidP="00A2442A">
      <w:pPr>
        <w:keepNext/>
        <w:widowControl w:val="0"/>
        <w:spacing w:before="240" w:after="240"/>
        <w:ind w:firstLine="0"/>
        <w:contextualSpacing/>
        <w:jc w:val="center"/>
        <w:rPr>
          <w:rFonts w:ascii="Times New Roman" w:hAnsi="Times New Roman" w:cs="Times New Roman"/>
          <w:b/>
          <w:sz w:val="24"/>
          <w:szCs w:val="24"/>
        </w:rPr>
      </w:pPr>
    </w:p>
    <w:p w:rsidR="00554251" w:rsidRPr="000F3C24" w:rsidRDefault="00554251" w:rsidP="00A2442A">
      <w:pPr>
        <w:keepNext/>
        <w:widowControl w:val="0"/>
        <w:spacing w:before="240" w:after="240"/>
        <w:ind w:firstLine="0"/>
        <w:contextualSpacing/>
        <w:jc w:val="center"/>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554251" w:rsidRPr="000F3C24" w:rsidTr="00C5792A">
        <w:tc>
          <w:tcPr>
            <w:tcW w:w="4605" w:type="dxa"/>
          </w:tcPr>
          <w:p w:rsidR="00554251" w:rsidRPr="000F3C24" w:rsidRDefault="00554251" w:rsidP="00C5792A">
            <w:pPr>
              <w:keepNext/>
              <w:widowControl w:val="0"/>
              <w:ind w:firstLine="0"/>
              <w:contextualSpacing/>
              <w:rPr>
                <w:rFonts w:ascii="Times New Roman" w:hAnsi="Times New Roman"/>
                <w:b/>
                <w:sz w:val="24"/>
                <w:szCs w:val="24"/>
              </w:rPr>
            </w:pPr>
          </w:p>
        </w:tc>
        <w:tc>
          <w:tcPr>
            <w:tcW w:w="4606" w:type="dxa"/>
            <w:shd w:val="clear" w:color="auto" w:fill="auto"/>
          </w:tcPr>
          <w:p w:rsidR="00554251" w:rsidRPr="000F3C24" w:rsidRDefault="00554251" w:rsidP="00F61190">
            <w:pPr>
              <w:keepNext/>
              <w:widowControl w:val="0"/>
              <w:ind w:firstLine="0"/>
              <w:rPr>
                <w:rFonts w:ascii="Times New Roman" w:hAnsi="Times New Roman"/>
              </w:rPr>
            </w:pPr>
            <w:r w:rsidRPr="000F3C24">
              <w:rPr>
                <w:rFonts w:ascii="Times New Roman" w:hAnsi="Times New Roman"/>
              </w:rPr>
              <w:t>Dissertação apresentada ao Programa de Pós-Graduação em Ciência</w:t>
            </w:r>
            <w:r w:rsidR="00463348" w:rsidRPr="000F3C24">
              <w:rPr>
                <w:rFonts w:ascii="Times New Roman" w:hAnsi="Times New Roman"/>
              </w:rPr>
              <w:t xml:space="preserve"> da Informação</w:t>
            </w:r>
            <w:r w:rsidRPr="000F3C24">
              <w:rPr>
                <w:rFonts w:ascii="Times New Roman" w:hAnsi="Times New Roman"/>
              </w:rPr>
              <w:t xml:space="preserve"> do Insti</w:t>
            </w:r>
            <w:r w:rsidR="00463348" w:rsidRPr="000F3C24">
              <w:rPr>
                <w:rFonts w:ascii="Times New Roman" w:hAnsi="Times New Roman"/>
              </w:rPr>
              <w:t xml:space="preserve">tuto da Ciência da Informação </w:t>
            </w:r>
            <w:r w:rsidRPr="000F3C24">
              <w:rPr>
                <w:rFonts w:ascii="Times New Roman" w:hAnsi="Times New Roman"/>
              </w:rPr>
              <w:t>da Univers</w:t>
            </w:r>
            <w:r w:rsidR="00463348" w:rsidRPr="000F3C24">
              <w:rPr>
                <w:rFonts w:ascii="Times New Roman" w:hAnsi="Times New Roman"/>
              </w:rPr>
              <w:t>idade Federal da Bahia, como requisito à</w:t>
            </w:r>
            <w:r w:rsidRPr="000F3C24">
              <w:rPr>
                <w:rFonts w:ascii="Times New Roman" w:hAnsi="Times New Roman"/>
              </w:rPr>
              <w:t xml:space="preserve"> obtenção do </w:t>
            </w:r>
            <w:r w:rsidR="00463348" w:rsidRPr="000F3C24">
              <w:rPr>
                <w:rFonts w:ascii="Times New Roman" w:hAnsi="Times New Roman"/>
              </w:rPr>
              <w:t xml:space="preserve">grau </w:t>
            </w:r>
            <w:r w:rsidRPr="000F3C24">
              <w:rPr>
                <w:rFonts w:ascii="Times New Roman" w:hAnsi="Times New Roman"/>
              </w:rPr>
              <w:t>de Mestre em Ciência da Informação.</w:t>
            </w:r>
          </w:p>
        </w:tc>
      </w:tr>
      <w:tr w:rsidR="00D67989" w:rsidRPr="000F3C24" w:rsidTr="00C5792A">
        <w:tc>
          <w:tcPr>
            <w:tcW w:w="4605" w:type="dxa"/>
          </w:tcPr>
          <w:p w:rsidR="00D67989" w:rsidRPr="000F3C24" w:rsidRDefault="00D67989" w:rsidP="00C5792A">
            <w:pPr>
              <w:keepNext/>
              <w:widowControl w:val="0"/>
              <w:ind w:firstLine="0"/>
              <w:contextualSpacing/>
              <w:rPr>
                <w:rFonts w:ascii="Times New Roman" w:hAnsi="Times New Roman"/>
                <w:b/>
                <w:sz w:val="24"/>
                <w:szCs w:val="24"/>
              </w:rPr>
            </w:pPr>
          </w:p>
        </w:tc>
        <w:tc>
          <w:tcPr>
            <w:tcW w:w="4606" w:type="dxa"/>
            <w:shd w:val="clear" w:color="auto" w:fill="auto"/>
          </w:tcPr>
          <w:p w:rsidR="00D67989" w:rsidRPr="000F3C24" w:rsidRDefault="00D67989" w:rsidP="00F61190">
            <w:pPr>
              <w:keepNext/>
              <w:widowControl w:val="0"/>
              <w:ind w:firstLine="0"/>
              <w:rPr>
                <w:rFonts w:ascii="Times New Roman" w:hAnsi="Times New Roman"/>
              </w:rPr>
            </w:pPr>
          </w:p>
        </w:tc>
      </w:tr>
      <w:tr w:rsidR="00554251" w:rsidRPr="000F3C24" w:rsidTr="00C5792A">
        <w:tc>
          <w:tcPr>
            <w:tcW w:w="4605" w:type="dxa"/>
          </w:tcPr>
          <w:p w:rsidR="00554251" w:rsidRPr="000F3C24" w:rsidRDefault="00554251" w:rsidP="00C5792A">
            <w:pPr>
              <w:keepNext/>
              <w:widowControl w:val="0"/>
              <w:ind w:firstLine="0"/>
              <w:contextualSpacing/>
              <w:rPr>
                <w:rFonts w:ascii="Times New Roman" w:hAnsi="Times New Roman"/>
                <w:b/>
                <w:sz w:val="24"/>
                <w:szCs w:val="24"/>
              </w:rPr>
            </w:pPr>
          </w:p>
        </w:tc>
        <w:tc>
          <w:tcPr>
            <w:tcW w:w="4606" w:type="dxa"/>
            <w:shd w:val="clear" w:color="auto" w:fill="auto"/>
          </w:tcPr>
          <w:p w:rsidR="00554251" w:rsidRPr="000F3C24" w:rsidRDefault="00554251" w:rsidP="00C5792A">
            <w:pPr>
              <w:keepNext/>
              <w:widowControl w:val="0"/>
              <w:ind w:firstLine="0"/>
              <w:jc w:val="left"/>
              <w:rPr>
                <w:rFonts w:ascii="Times New Roman" w:hAnsi="Times New Roman"/>
              </w:rPr>
            </w:pPr>
            <w:r w:rsidRPr="000F3C24">
              <w:rPr>
                <w:rFonts w:ascii="Times New Roman" w:hAnsi="Times New Roman"/>
              </w:rPr>
              <w:t xml:space="preserve">Orientadora: </w:t>
            </w:r>
          </w:p>
          <w:p w:rsidR="00554251" w:rsidRPr="000F3C24" w:rsidRDefault="00463348" w:rsidP="00C5792A">
            <w:pPr>
              <w:keepNext/>
              <w:widowControl w:val="0"/>
              <w:ind w:firstLine="0"/>
              <w:rPr>
                <w:rFonts w:ascii="Times New Roman" w:hAnsi="Times New Roman"/>
                <w:sz w:val="24"/>
                <w:szCs w:val="24"/>
              </w:rPr>
            </w:pPr>
            <w:r w:rsidRPr="000F3C24">
              <w:rPr>
                <w:rFonts w:ascii="Times New Roman" w:hAnsi="Times New Roman"/>
              </w:rPr>
              <w:t xml:space="preserve">Prof.ª </w:t>
            </w:r>
            <w:r w:rsidR="00554251" w:rsidRPr="000F3C24">
              <w:rPr>
                <w:rFonts w:ascii="Times New Roman" w:hAnsi="Times New Roman"/>
              </w:rPr>
              <w:t>Dr.ª Ana Paula de Oliveira Villalobos</w:t>
            </w:r>
          </w:p>
        </w:tc>
      </w:tr>
      <w:tr w:rsidR="00554251" w:rsidRPr="000F3C24" w:rsidTr="00C5792A">
        <w:tc>
          <w:tcPr>
            <w:tcW w:w="4605" w:type="dxa"/>
          </w:tcPr>
          <w:p w:rsidR="00554251" w:rsidRPr="000F3C24" w:rsidRDefault="00554251" w:rsidP="00C5792A">
            <w:pPr>
              <w:keepNext/>
              <w:widowControl w:val="0"/>
              <w:ind w:firstLine="0"/>
              <w:contextualSpacing/>
              <w:rPr>
                <w:rFonts w:ascii="Times New Roman" w:hAnsi="Times New Roman"/>
                <w:b/>
                <w:sz w:val="24"/>
                <w:szCs w:val="24"/>
              </w:rPr>
            </w:pPr>
          </w:p>
        </w:tc>
        <w:tc>
          <w:tcPr>
            <w:tcW w:w="4606" w:type="dxa"/>
            <w:shd w:val="clear" w:color="auto" w:fill="auto"/>
          </w:tcPr>
          <w:p w:rsidR="00554251" w:rsidRPr="000F3C24" w:rsidRDefault="00554251" w:rsidP="00C5792A">
            <w:pPr>
              <w:keepNext/>
              <w:widowControl w:val="0"/>
              <w:ind w:firstLine="0"/>
              <w:rPr>
                <w:rFonts w:ascii="Times New Roman" w:hAnsi="Times New Roman"/>
                <w:sz w:val="24"/>
                <w:szCs w:val="24"/>
              </w:rPr>
            </w:pPr>
          </w:p>
        </w:tc>
      </w:tr>
    </w:tbl>
    <w:p w:rsidR="00554251" w:rsidRPr="000F3C24" w:rsidRDefault="00554251" w:rsidP="00554251">
      <w:pPr>
        <w:keepNext/>
        <w:widowControl w:val="0"/>
        <w:spacing w:after="240"/>
        <w:ind w:firstLine="0"/>
        <w:contextualSpacing/>
        <w:jc w:val="center"/>
        <w:rPr>
          <w:rFonts w:ascii="Times New Roman" w:hAnsi="Times New Roman" w:cs="Times New Roman"/>
          <w:b/>
          <w:sz w:val="24"/>
          <w:szCs w:val="24"/>
        </w:rPr>
      </w:pPr>
    </w:p>
    <w:p w:rsidR="00554251" w:rsidRPr="000F3C24" w:rsidRDefault="00554251" w:rsidP="00554251">
      <w:pPr>
        <w:keepNext/>
        <w:widowControl w:val="0"/>
        <w:spacing w:after="240"/>
        <w:ind w:firstLine="0"/>
        <w:contextualSpacing/>
        <w:jc w:val="center"/>
        <w:rPr>
          <w:rFonts w:ascii="Times New Roman" w:hAnsi="Times New Roman" w:cs="Times New Roman"/>
          <w:b/>
          <w:sz w:val="24"/>
          <w:szCs w:val="24"/>
        </w:rPr>
      </w:pPr>
    </w:p>
    <w:p w:rsidR="00554251" w:rsidRPr="000F3C24" w:rsidRDefault="00554251" w:rsidP="00554251">
      <w:pPr>
        <w:keepNext/>
        <w:widowControl w:val="0"/>
        <w:spacing w:after="240"/>
        <w:ind w:firstLine="0"/>
        <w:jc w:val="center"/>
        <w:rPr>
          <w:rFonts w:ascii="Times New Roman" w:hAnsi="Times New Roman" w:cs="Times New Roman"/>
          <w:sz w:val="24"/>
          <w:szCs w:val="24"/>
        </w:rPr>
      </w:pPr>
    </w:p>
    <w:p w:rsidR="00554251" w:rsidRPr="000F3C24" w:rsidRDefault="00554251" w:rsidP="00554251">
      <w:pPr>
        <w:keepNext/>
        <w:widowControl w:val="0"/>
        <w:spacing w:after="240"/>
        <w:ind w:firstLine="0"/>
        <w:jc w:val="center"/>
        <w:rPr>
          <w:rFonts w:ascii="Times New Roman" w:hAnsi="Times New Roman" w:cs="Times New Roman"/>
          <w:sz w:val="24"/>
          <w:szCs w:val="24"/>
        </w:rPr>
      </w:pPr>
    </w:p>
    <w:p w:rsidR="00D67989" w:rsidRPr="000F3C24" w:rsidRDefault="00D67989" w:rsidP="00554251">
      <w:pPr>
        <w:keepNext/>
        <w:widowControl w:val="0"/>
        <w:spacing w:after="240"/>
        <w:ind w:firstLine="0"/>
        <w:jc w:val="center"/>
        <w:rPr>
          <w:rFonts w:ascii="Times New Roman" w:hAnsi="Times New Roman" w:cs="Times New Roman"/>
          <w:sz w:val="24"/>
          <w:szCs w:val="24"/>
        </w:rPr>
      </w:pPr>
    </w:p>
    <w:p w:rsidR="00554251" w:rsidRPr="000F3C24" w:rsidRDefault="00554251" w:rsidP="00554251">
      <w:pPr>
        <w:keepNext/>
        <w:widowControl w:val="0"/>
        <w:spacing w:after="240"/>
        <w:ind w:firstLine="0"/>
        <w:jc w:val="center"/>
        <w:rPr>
          <w:rFonts w:ascii="Times New Roman" w:hAnsi="Times New Roman" w:cs="Times New Roman"/>
          <w:sz w:val="24"/>
          <w:szCs w:val="24"/>
        </w:rPr>
      </w:pPr>
    </w:p>
    <w:p w:rsidR="00D67989" w:rsidRPr="000F3C24" w:rsidRDefault="00D67989" w:rsidP="00554251">
      <w:pPr>
        <w:keepNext/>
        <w:widowControl w:val="0"/>
        <w:spacing w:after="240"/>
        <w:ind w:firstLine="0"/>
        <w:jc w:val="center"/>
        <w:rPr>
          <w:rFonts w:ascii="Times New Roman" w:hAnsi="Times New Roman" w:cs="Times New Roman"/>
          <w:sz w:val="24"/>
          <w:szCs w:val="24"/>
        </w:rPr>
      </w:pPr>
    </w:p>
    <w:p w:rsidR="00554251" w:rsidRPr="000F3C24" w:rsidRDefault="00554251" w:rsidP="00554251">
      <w:pPr>
        <w:keepNext/>
        <w:widowControl w:val="0"/>
        <w:spacing w:line="240" w:lineRule="auto"/>
        <w:ind w:firstLine="0"/>
        <w:jc w:val="center"/>
        <w:rPr>
          <w:rFonts w:ascii="Times New Roman" w:hAnsi="Times New Roman" w:cs="Times New Roman"/>
          <w:sz w:val="24"/>
          <w:szCs w:val="24"/>
        </w:rPr>
      </w:pPr>
      <w:r w:rsidRPr="000F3C24">
        <w:rPr>
          <w:rFonts w:ascii="Times New Roman" w:hAnsi="Times New Roman" w:cs="Times New Roman"/>
          <w:sz w:val="24"/>
          <w:szCs w:val="24"/>
        </w:rPr>
        <w:t>SALVADOR</w:t>
      </w:r>
    </w:p>
    <w:p w:rsidR="00554251" w:rsidRPr="000F3C24" w:rsidRDefault="00554251" w:rsidP="00554251">
      <w:pPr>
        <w:keepNext/>
        <w:widowControl w:val="0"/>
        <w:spacing w:line="240" w:lineRule="auto"/>
        <w:ind w:firstLine="0"/>
        <w:jc w:val="center"/>
        <w:rPr>
          <w:rFonts w:ascii="Times New Roman" w:hAnsi="Times New Roman" w:cs="Times New Roman"/>
          <w:sz w:val="24"/>
          <w:szCs w:val="24"/>
        </w:rPr>
      </w:pPr>
      <w:r w:rsidRPr="000F3C24">
        <w:rPr>
          <w:rFonts w:ascii="Times New Roman" w:hAnsi="Times New Roman" w:cs="Times New Roman"/>
          <w:sz w:val="24"/>
          <w:szCs w:val="24"/>
        </w:rPr>
        <w:t>2019</w:t>
      </w: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DF26D3" w:rsidP="00DF26D3">
      <w:pPr>
        <w:keepNext/>
        <w:widowControl w:val="0"/>
        <w:spacing w:line="240" w:lineRule="auto"/>
        <w:ind w:firstLine="0"/>
        <w:jc w:val="center"/>
        <w:rPr>
          <w:rFonts w:ascii="Times New Roman" w:hAnsi="Times New Roman" w:cs="Times New Roman"/>
        </w:rPr>
      </w:pPr>
      <w:r w:rsidRPr="000F3C24">
        <w:rPr>
          <w:rFonts w:ascii="Times New Roman" w:hAnsi="Times New Roman" w:cs="Times New Roman"/>
        </w:rPr>
        <w:t>Catalogação na fonte</w:t>
      </w:r>
    </w:p>
    <w:p w:rsidR="00DF26D3" w:rsidRPr="000F3C24" w:rsidRDefault="00DF26D3" w:rsidP="00DF26D3">
      <w:pPr>
        <w:keepNext/>
        <w:widowControl w:val="0"/>
        <w:spacing w:line="240" w:lineRule="auto"/>
        <w:ind w:firstLine="0"/>
        <w:jc w:val="center"/>
        <w:rPr>
          <w:rFonts w:ascii="Times New Roman" w:hAnsi="Times New Roman" w:cs="Times New Roman"/>
        </w:rPr>
      </w:pPr>
      <w:r w:rsidRPr="000F3C24">
        <w:rPr>
          <w:rFonts w:ascii="Times New Roman" w:hAnsi="Times New Roman" w:cs="Times New Roman"/>
        </w:rPr>
        <w:t xml:space="preserve">Bibliotecária Jackeline Jorge Gomes Machado </w:t>
      </w:r>
    </w:p>
    <w:p w:rsidR="00554251" w:rsidRPr="000F3C24" w:rsidRDefault="00554251" w:rsidP="00DF26D3">
      <w:pPr>
        <w:keepNext/>
        <w:widowControl w:val="0"/>
        <w:spacing w:line="240" w:lineRule="auto"/>
        <w:ind w:firstLine="0"/>
        <w:jc w:val="center"/>
        <w:rPr>
          <w:rFonts w:ascii="Times New Roman" w:hAnsi="Times New Roman" w:cs="Times New Roman"/>
        </w:rPr>
      </w:pPr>
    </w:p>
    <w:p w:rsidR="00554251" w:rsidRPr="000F3C24" w:rsidRDefault="001535B4" w:rsidP="00554251">
      <w:pPr>
        <w:keepNext/>
        <w:widowControl w:val="0"/>
        <w:ind w:left="709" w:firstLine="0"/>
        <w:rPr>
          <w:rFonts w:ascii="Times New Roman" w:hAnsi="Times New Roman" w:cs="Times New Roman"/>
        </w:rPr>
      </w:pPr>
      <w:r w:rsidRPr="000F3C24">
        <w:rPr>
          <w:rFonts w:ascii="Times New Roman" w:hAnsi="Times New Roman" w:cs="Times New Roman"/>
          <w:noProof/>
          <w:lang w:eastAsia="pt-BR"/>
        </w:rPr>
        <mc:AlternateContent>
          <mc:Choice Requires="wps">
            <w:drawing>
              <wp:anchor distT="0" distB="0" distL="114300" distR="114300" simplePos="0" relativeHeight="251659264" behindDoc="0" locked="0" layoutInCell="1" allowOverlap="1" wp14:anchorId="65E17515" wp14:editId="155594C7">
                <wp:simplePos x="0" y="0"/>
                <wp:positionH relativeFrom="column">
                  <wp:posOffset>185139</wp:posOffset>
                </wp:positionH>
                <wp:positionV relativeFrom="paragraph">
                  <wp:posOffset>33537</wp:posOffset>
                </wp:positionV>
                <wp:extent cx="5369560" cy="2934143"/>
                <wp:effectExtent l="0" t="0" r="21590" b="19050"/>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9560" cy="2934143"/>
                        </a:xfrm>
                        <a:prstGeom prst="rect">
                          <a:avLst/>
                        </a:prstGeom>
                        <a:solidFill>
                          <a:srgbClr val="FFFFFF"/>
                        </a:solidFill>
                        <a:ln w="9525">
                          <a:solidFill>
                            <a:srgbClr val="000000"/>
                          </a:solidFill>
                          <a:miter lim="800000"/>
                          <a:headEnd/>
                          <a:tailEnd/>
                        </a:ln>
                      </wps:spPr>
                      <wps:txbx>
                        <w:txbxContent>
                          <w:p w:rsidR="00175732" w:rsidRDefault="00175732" w:rsidP="00554251">
                            <w:pPr>
                              <w:pStyle w:val="Ttulo1"/>
                              <w:numPr>
                                <w:ilvl w:val="0"/>
                                <w:numId w:val="0"/>
                              </w:numPr>
                              <w:tabs>
                                <w:tab w:val="left" w:pos="1134"/>
                              </w:tabs>
                              <w:spacing w:before="0" w:after="0"/>
                              <w:ind w:left="432" w:hanging="432"/>
                              <w:rPr>
                                <w:rFonts w:cs="Arial"/>
                                <w:b w:val="0"/>
                                <w:snapToGrid w:val="0"/>
                                <w:color w:val="000000"/>
                                <w:sz w:val="20"/>
                                <w:szCs w:val="20"/>
                                <w:lang w:val="pt-BR"/>
                              </w:rPr>
                            </w:pPr>
                          </w:p>
                          <w:p w:rsidR="00175732" w:rsidRPr="00167A36" w:rsidRDefault="00175732" w:rsidP="00554251">
                            <w:pPr>
                              <w:spacing w:line="240" w:lineRule="auto"/>
                              <w:ind w:firstLine="0"/>
                              <w:jc w:val="left"/>
                              <w:rPr>
                                <w:rFonts w:ascii="Times New Roman" w:hAnsi="Times New Roman" w:cs="Times New Roman"/>
                              </w:rPr>
                            </w:pPr>
                            <w:r>
                              <w:rPr>
                                <w:rFonts w:ascii="Times New Roman" w:hAnsi="Times New Roman" w:cs="Times New Roman"/>
                              </w:rPr>
                              <w:t>M12</w:t>
                            </w:r>
                            <w:r w:rsidRPr="00167A36">
                              <w:rPr>
                                <w:rFonts w:ascii="Times New Roman" w:hAnsi="Times New Roman" w:cs="Times New Roman"/>
                              </w:rPr>
                              <w:t>c</w:t>
                            </w:r>
                            <w:r w:rsidRPr="00167A36">
                              <w:rPr>
                                <w:rFonts w:ascii="Times New Roman" w:hAnsi="Times New Roman" w:cs="Times New Roman"/>
                                <w:snapToGrid w:val="0"/>
                                <w:color w:val="000000"/>
                              </w:rPr>
                              <w:t xml:space="preserve"> </w:t>
                            </w:r>
                            <w:r w:rsidRPr="00167A36">
                              <w:rPr>
                                <w:rFonts w:ascii="Times New Roman" w:hAnsi="Times New Roman" w:cs="Times New Roman"/>
                              </w:rPr>
                              <w:t xml:space="preserve">       </w:t>
                            </w:r>
                            <w:r>
                              <w:rPr>
                                <w:rFonts w:ascii="Times New Roman" w:hAnsi="Times New Roman" w:cs="Times New Roman"/>
                              </w:rPr>
                              <w:t xml:space="preserve"> </w:t>
                            </w:r>
                            <w:r w:rsidRPr="00167A36">
                              <w:rPr>
                                <w:rFonts w:ascii="Times New Roman" w:hAnsi="Times New Roman" w:cs="Times New Roman"/>
                              </w:rPr>
                              <w:t xml:space="preserve"> MACHADO, Jackeline Jorge Gomes Machado.</w:t>
                            </w:r>
                          </w:p>
                          <w:p w:rsidR="00175732" w:rsidRPr="00167A36" w:rsidRDefault="00175732" w:rsidP="00554251">
                            <w:pPr>
                              <w:spacing w:line="240" w:lineRule="auto"/>
                              <w:ind w:firstLine="0"/>
                              <w:rPr>
                                <w:rFonts w:ascii="Times New Roman" w:hAnsi="Times New Roman" w:cs="Times New Roman"/>
                              </w:rPr>
                            </w:pPr>
                            <w:r>
                              <w:rPr>
                                <w:rFonts w:ascii="Times New Roman" w:hAnsi="Times New Roman" w:cs="Times New Roman"/>
                              </w:rPr>
                              <w:t xml:space="preserve">                          </w:t>
                            </w:r>
                            <w:r w:rsidRPr="00167A36">
                              <w:rPr>
                                <w:rFonts w:ascii="Times New Roman" w:hAnsi="Times New Roman" w:cs="Times New Roman"/>
                              </w:rPr>
                              <w:t xml:space="preserve">A conservação e </w:t>
                            </w:r>
                            <w:r>
                              <w:rPr>
                                <w:rFonts w:ascii="Times New Roman" w:hAnsi="Times New Roman" w:cs="Times New Roman"/>
                              </w:rPr>
                              <w:t xml:space="preserve">a </w:t>
                            </w:r>
                            <w:r w:rsidRPr="00167A36">
                              <w:rPr>
                                <w:rFonts w:ascii="Times New Roman" w:hAnsi="Times New Roman" w:cs="Times New Roman"/>
                              </w:rPr>
                              <w:t xml:space="preserve">preservação da documentação audiovisual da          </w:t>
                            </w:r>
                          </w:p>
                          <w:p w:rsidR="00175732" w:rsidRDefault="00175732" w:rsidP="00554251">
                            <w:pPr>
                              <w:spacing w:line="240" w:lineRule="auto"/>
                              <w:ind w:firstLine="0"/>
                              <w:rPr>
                                <w:rFonts w:ascii="Times New Roman" w:hAnsi="Times New Roman" w:cs="Times New Roman"/>
                              </w:rPr>
                            </w:pPr>
                            <w:r>
                              <w:rPr>
                                <w:rFonts w:ascii="Times New Roman" w:hAnsi="Times New Roman" w:cs="Times New Roman"/>
                              </w:rPr>
                              <w:t xml:space="preserve">                 Televisão Educativa da Bahia</w:t>
                            </w:r>
                            <w:r w:rsidRPr="00167A36">
                              <w:rPr>
                                <w:rFonts w:ascii="Times New Roman" w:hAnsi="Times New Roman" w:cs="Times New Roman"/>
                              </w:rPr>
                              <w:t xml:space="preserve"> / </w:t>
                            </w:r>
                            <w:r>
                              <w:rPr>
                                <w:rFonts w:ascii="Times New Roman" w:hAnsi="Times New Roman" w:cs="Times New Roman"/>
                              </w:rPr>
                              <w:t xml:space="preserve">Jackeline Jorge Gomes Machado. </w:t>
                            </w:r>
                          </w:p>
                          <w:p w:rsidR="00175732" w:rsidRPr="00167A36" w:rsidRDefault="00175732" w:rsidP="00554251">
                            <w:pPr>
                              <w:spacing w:line="240" w:lineRule="auto"/>
                              <w:ind w:firstLine="0"/>
                              <w:rPr>
                                <w:rFonts w:ascii="Times New Roman" w:hAnsi="Times New Roman" w:cs="Times New Roman"/>
                              </w:rPr>
                            </w:pPr>
                            <w:r>
                              <w:rPr>
                                <w:rFonts w:ascii="Times New Roman" w:hAnsi="Times New Roman" w:cs="Times New Roman"/>
                              </w:rPr>
                              <w:t xml:space="preserve">                 </w:t>
                            </w:r>
                            <w:r w:rsidRPr="00167A36">
                              <w:rPr>
                                <w:rFonts w:ascii="Times New Roman" w:hAnsi="Times New Roman" w:cs="Times New Roman"/>
                              </w:rPr>
                              <w:t xml:space="preserve">– Salvador, 2019.      </w:t>
                            </w:r>
                          </w:p>
                          <w:p w:rsidR="00175732" w:rsidRPr="00167A36" w:rsidRDefault="00175732" w:rsidP="00554251">
                            <w:pPr>
                              <w:pStyle w:val="NormalLatimArial"/>
                              <w:tabs>
                                <w:tab w:val="left" w:pos="1276"/>
                              </w:tabs>
                              <w:spacing w:line="240" w:lineRule="auto"/>
                              <w:ind w:firstLine="0"/>
                              <w:rPr>
                                <w:sz w:val="22"/>
                                <w:szCs w:val="22"/>
                              </w:rPr>
                            </w:pPr>
                            <w:r w:rsidRPr="00167A36">
                              <w:rPr>
                                <w:sz w:val="22"/>
                                <w:szCs w:val="22"/>
                              </w:rPr>
                              <w:t xml:space="preserve">                 </w:t>
                            </w:r>
                            <w:r w:rsidRPr="00167A36">
                              <w:rPr>
                                <w:sz w:val="22"/>
                                <w:szCs w:val="22"/>
                                <w:lang w:val="fr-FR"/>
                              </w:rPr>
                              <w:t xml:space="preserve">         </w:t>
                            </w:r>
                            <w:r w:rsidRPr="00E976E9">
                              <w:rPr>
                                <w:sz w:val="22"/>
                                <w:szCs w:val="22"/>
                                <w:lang w:val="fr-FR"/>
                              </w:rPr>
                              <w:t>2</w:t>
                            </w:r>
                            <w:r>
                              <w:rPr>
                                <w:sz w:val="22"/>
                                <w:szCs w:val="22"/>
                                <w:lang w:val="fr-FR"/>
                              </w:rPr>
                              <w:t>0</w:t>
                            </w:r>
                            <w:r w:rsidR="00216497">
                              <w:rPr>
                                <w:sz w:val="22"/>
                                <w:szCs w:val="22"/>
                                <w:lang w:val="fr-FR"/>
                              </w:rPr>
                              <w:t>5</w:t>
                            </w:r>
                            <w:r w:rsidRPr="00E976E9">
                              <w:rPr>
                                <w:sz w:val="22"/>
                                <w:szCs w:val="22"/>
                              </w:rPr>
                              <w:t xml:space="preserve"> f. : il. </w:t>
                            </w:r>
                            <w:r>
                              <w:rPr>
                                <w:sz w:val="22"/>
                                <w:szCs w:val="22"/>
                              </w:rPr>
                              <w:t>(algumas color)</w:t>
                            </w:r>
                            <w:r w:rsidRPr="00167A36">
                              <w:rPr>
                                <w:sz w:val="22"/>
                                <w:szCs w:val="22"/>
                              </w:rPr>
                              <w:t>; 29 cm</w:t>
                            </w:r>
                            <w:r>
                              <w:rPr>
                                <w:sz w:val="22"/>
                                <w:szCs w:val="22"/>
                              </w:rPr>
                              <w:t>.</w:t>
                            </w:r>
                          </w:p>
                          <w:p w:rsidR="00175732" w:rsidRPr="00167A36" w:rsidRDefault="00175732" w:rsidP="00554251">
                            <w:pPr>
                              <w:pStyle w:val="Corpodetexto"/>
                              <w:ind w:firstLine="0"/>
                              <w:jc w:val="left"/>
                              <w:rPr>
                                <w:rFonts w:ascii="Times New Roman" w:hAnsi="Times New Roman"/>
                                <w:sz w:val="22"/>
                                <w:lang w:val="pt-BR"/>
                              </w:rPr>
                            </w:pPr>
                            <w:r w:rsidRPr="00167A36">
                              <w:rPr>
                                <w:rFonts w:ascii="Times New Roman" w:hAnsi="Times New Roman"/>
                                <w:sz w:val="22"/>
                              </w:rPr>
                              <w:t xml:space="preserve">  </w:t>
                            </w:r>
                          </w:p>
                          <w:p w:rsidR="00175732" w:rsidRPr="00167A36" w:rsidRDefault="00175732" w:rsidP="00554251">
                            <w:pPr>
                              <w:pStyle w:val="Corpodetexto"/>
                              <w:ind w:firstLine="0"/>
                              <w:jc w:val="left"/>
                              <w:rPr>
                                <w:rFonts w:ascii="Times New Roman" w:hAnsi="Times New Roman"/>
                                <w:sz w:val="22"/>
                                <w:lang w:val="pt-BR"/>
                              </w:rPr>
                            </w:pPr>
                            <w:r w:rsidRPr="00167A36">
                              <w:rPr>
                                <w:rFonts w:ascii="Times New Roman" w:hAnsi="Times New Roman"/>
                                <w:color w:val="282828"/>
                                <w:spacing w:val="-1"/>
                                <w:sz w:val="22"/>
                                <w:lang w:val="pt-BR"/>
                              </w:rPr>
                              <w:t xml:space="preserve">                    </w:t>
                            </w:r>
                            <w:r>
                              <w:rPr>
                                <w:rFonts w:ascii="Times New Roman" w:hAnsi="Times New Roman"/>
                                <w:color w:val="282828"/>
                                <w:spacing w:val="-1"/>
                                <w:sz w:val="22"/>
                                <w:lang w:val="pt-BR"/>
                              </w:rPr>
                              <w:t xml:space="preserve"> </w:t>
                            </w:r>
                            <w:r w:rsidRPr="00167A36">
                              <w:rPr>
                                <w:rFonts w:ascii="Times New Roman" w:hAnsi="Times New Roman"/>
                                <w:color w:val="282828"/>
                                <w:spacing w:val="-1"/>
                                <w:sz w:val="22"/>
                              </w:rPr>
                              <w:t>O</w:t>
                            </w:r>
                            <w:r w:rsidRPr="00167A36">
                              <w:rPr>
                                <w:rFonts w:ascii="Times New Roman" w:hAnsi="Times New Roman"/>
                                <w:color w:val="282828"/>
                                <w:spacing w:val="3"/>
                                <w:sz w:val="22"/>
                              </w:rPr>
                              <w:t>r</w:t>
                            </w:r>
                            <w:r w:rsidRPr="00167A36">
                              <w:rPr>
                                <w:rFonts w:ascii="Times New Roman" w:hAnsi="Times New Roman"/>
                                <w:color w:val="282828"/>
                                <w:spacing w:val="-4"/>
                                <w:sz w:val="22"/>
                              </w:rPr>
                              <w:t>i</w:t>
                            </w:r>
                            <w:r w:rsidRPr="00167A36">
                              <w:rPr>
                                <w:rFonts w:ascii="Times New Roman" w:hAnsi="Times New Roman"/>
                                <w:color w:val="282828"/>
                                <w:spacing w:val="-2"/>
                                <w:sz w:val="22"/>
                              </w:rPr>
                              <w:t>e</w:t>
                            </w:r>
                            <w:r w:rsidRPr="00167A36">
                              <w:rPr>
                                <w:rFonts w:ascii="Times New Roman" w:hAnsi="Times New Roman"/>
                                <w:color w:val="282828"/>
                                <w:spacing w:val="-5"/>
                                <w:sz w:val="22"/>
                              </w:rPr>
                              <w:t>n</w:t>
                            </w:r>
                            <w:r w:rsidRPr="00167A36">
                              <w:rPr>
                                <w:rFonts w:ascii="Times New Roman" w:hAnsi="Times New Roman"/>
                                <w:color w:val="282828"/>
                                <w:spacing w:val="1"/>
                                <w:sz w:val="22"/>
                              </w:rPr>
                              <w:t>t</w:t>
                            </w:r>
                            <w:r w:rsidRPr="00167A36">
                              <w:rPr>
                                <w:rFonts w:ascii="Times New Roman" w:hAnsi="Times New Roman"/>
                                <w:color w:val="282828"/>
                                <w:spacing w:val="3"/>
                                <w:sz w:val="22"/>
                              </w:rPr>
                              <w:t>a</w:t>
                            </w:r>
                            <w:r w:rsidRPr="00167A36">
                              <w:rPr>
                                <w:rFonts w:ascii="Times New Roman" w:hAnsi="Times New Roman"/>
                                <w:color w:val="282828"/>
                                <w:sz w:val="22"/>
                              </w:rPr>
                              <w:t>d</w:t>
                            </w:r>
                            <w:r w:rsidRPr="00167A36">
                              <w:rPr>
                                <w:rFonts w:ascii="Times New Roman" w:hAnsi="Times New Roman"/>
                                <w:color w:val="282828"/>
                                <w:spacing w:val="-5"/>
                                <w:sz w:val="22"/>
                              </w:rPr>
                              <w:t>o</w:t>
                            </w:r>
                            <w:r w:rsidRPr="00167A36">
                              <w:rPr>
                                <w:rFonts w:ascii="Times New Roman" w:hAnsi="Times New Roman"/>
                                <w:color w:val="282828"/>
                                <w:spacing w:val="3"/>
                                <w:sz w:val="22"/>
                              </w:rPr>
                              <w:t>ra</w:t>
                            </w:r>
                            <w:r w:rsidRPr="00167A36">
                              <w:rPr>
                                <w:rFonts w:ascii="Times New Roman" w:hAnsi="Times New Roman"/>
                                <w:color w:val="282828"/>
                                <w:sz w:val="22"/>
                              </w:rPr>
                              <w:t>:</w:t>
                            </w:r>
                            <w:r w:rsidRPr="00167A36">
                              <w:rPr>
                                <w:rFonts w:ascii="Times New Roman" w:hAnsi="Times New Roman"/>
                                <w:color w:val="282828"/>
                                <w:spacing w:val="-1"/>
                                <w:sz w:val="22"/>
                              </w:rPr>
                              <w:t xml:space="preserve"> </w:t>
                            </w:r>
                            <w:proofErr w:type="spellStart"/>
                            <w:r w:rsidRPr="00167A36">
                              <w:rPr>
                                <w:rFonts w:ascii="Times New Roman" w:hAnsi="Times New Roman"/>
                                <w:color w:val="282828"/>
                                <w:spacing w:val="2"/>
                                <w:sz w:val="22"/>
                              </w:rPr>
                              <w:t>P</w:t>
                            </w:r>
                            <w:r w:rsidRPr="00167A36">
                              <w:rPr>
                                <w:rFonts w:ascii="Times New Roman" w:hAnsi="Times New Roman"/>
                                <w:color w:val="282828"/>
                                <w:spacing w:val="3"/>
                                <w:sz w:val="22"/>
                              </w:rPr>
                              <w:t>r</w:t>
                            </w:r>
                            <w:r w:rsidRPr="00167A36">
                              <w:rPr>
                                <w:rFonts w:ascii="Times New Roman" w:hAnsi="Times New Roman"/>
                                <w:color w:val="282828"/>
                                <w:spacing w:val="-5"/>
                                <w:sz w:val="22"/>
                              </w:rPr>
                              <w:t>o</w:t>
                            </w:r>
                            <w:r w:rsidRPr="00167A36">
                              <w:rPr>
                                <w:rFonts w:ascii="Times New Roman" w:hAnsi="Times New Roman"/>
                                <w:color w:val="282828"/>
                                <w:spacing w:val="-2"/>
                                <w:sz w:val="22"/>
                              </w:rPr>
                              <w:t>f</w:t>
                            </w:r>
                            <w:r w:rsidRPr="00167A36">
                              <w:rPr>
                                <w:rFonts w:ascii="Times New Roman" w:hAnsi="Times New Roman"/>
                                <w:color w:val="282828"/>
                                <w:spacing w:val="1"/>
                                <w:sz w:val="22"/>
                              </w:rPr>
                              <w:t>ª</w:t>
                            </w:r>
                            <w:proofErr w:type="spellEnd"/>
                            <w:r w:rsidRPr="00167A36">
                              <w:rPr>
                                <w:rFonts w:ascii="Times New Roman" w:hAnsi="Times New Roman"/>
                                <w:color w:val="282828"/>
                                <w:sz w:val="22"/>
                              </w:rPr>
                              <w:t xml:space="preserve">. </w:t>
                            </w:r>
                            <w:proofErr w:type="spellStart"/>
                            <w:r w:rsidRPr="00167A36">
                              <w:rPr>
                                <w:rFonts w:ascii="Times New Roman" w:hAnsi="Times New Roman"/>
                                <w:color w:val="282828"/>
                                <w:spacing w:val="1"/>
                                <w:sz w:val="22"/>
                              </w:rPr>
                              <w:t>Drª</w:t>
                            </w:r>
                            <w:proofErr w:type="spellEnd"/>
                            <w:r w:rsidRPr="00167A36">
                              <w:rPr>
                                <w:rFonts w:ascii="Times New Roman" w:hAnsi="Times New Roman"/>
                                <w:color w:val="282828"/>
                                <w:sz w:val="22"/>
                              </w:rPr>
                              <w:t xml:space="preserve">. </w:t>
                            </w:r>
                            <w:r w:rsidRPr="00167A36">
                              <w:rPr>
                                <w:rFonts w:ascii="Times New Roman" w:hAnsi="Times New Roman"/>
                                <w:color w:val="282828"/>
                                <w:sz w:val="22"/>
                                <w:lang w:val="pt-BR"/>
                              </w:rPr>
                              <w:t xml:space="preserve">Ana Paula Oliveira </w:t>
                            </w:r>
                            <w:proofErr w:type="spellStart"/>
                            <w:r w:rsidRPr="00167A36">
                              <w:rPr>
                                <w:rFonts w:ascii="Times New Roman" w:hAnsi="Times New Roman"/>
                                <w:color w:val="282828"/>
                                <w:sz w:val="22"/>
                                <w:lang w:val="pt-BR"/>
                              </w:rPr>
                              <w:t>Villalobos</w:t>
                            </w:r>
                            <w:proofErr w:type="spellEnd"/>
                          </w:p>
                          <w:p w:rsidR="00175732" w:rsidRPr="00167A36" w:rsidRDefault="00175732" w:rsidP="00554251">
                            <w:pPr>
                              <w:widowControl w:val="0"/>
                              <w:autoSpaceDE w:val="0"/>
                              <w:autoSpaceDN w:val="0"/>
                              <w:adjustRightInd w:val="0"/>
                              <w:spacing w:line="252" w:lineRule="exact"/>
                              <w:ind w:left="1134" w:firstLine="0"/>
                              <w:rPr>
                                <w:rFonts w:ascii="Times New Roman" w:hAnsi="Times New Roman" w:cs="Times New Roman"/>
                                <w:color w:val="000000"/>
                              </w:rPr>
                            </w:pPr>
                            <w:r w:rsidRPr="00167A36">
                              <w:rPr>
                                <w:rFonts w:ascii="Times New Roman" w:hAnsi="Times New Roman" w:cs="Times New Roman"/>
                                <w:color w:val="282828"/>
                                <w:spacing w:val="1"/>
                              </w:rPr>
                              <w:t xml:space="preserve">        Dissertação </w:t>
                            </w:r>
                            <w:r w:rsidRPr="00167A36">
                              <w:rPr>
                                <w:rFonts w:ascii="Times New Roman" w:hAnsi="Times New Roman" w:cs="Times New Roman"/>
                                <w:color w:val="282828"/>
                                <w:spacing w:val="-2"/>
                              </w:rPr>
                              <w:t>(</w:t>
                            </w:r>
                            <w:r w:rsidRPr="00167A36">
                              <w:rPr>
                                <w:rFonts w:ascii="Times New Roman" w:hAnsi="Times New Roman" w:cs="Times New Roman"/>
                                <w:color w:val="282828"/>
                                <w:spacing w:val="-1"/>
                              </w:rPr>
                              <w:t>Mestrado em Ciência da Informação</w:t>
                            </w:r>
                            <w:r w:rsidRPr="00167A36">
                              <w:rPr>
                                <w:rFonts w:ascii="Times New Roman" w:hAnsi="Times New Roman" w:cs="Times New Roman"/>
                                <w:color w:val="282828"/>
                                <w:spacing w:val="-2"/>
                              </w:rPr>
                              <w:t xml:space="preserve">) </w:t>
                            </w:r>
                            <w:r w:rsidRPr="00167A36">
                              <w:rPr>
                                <w:rFonts w:ascii="Times New Roman" w:hAnsi="Times New Roman" w:cs="Times New Roman"/>
                                <w:color w:val="282828"/>
                              </w:rPr>
                              <w:t xml:space="preserve">– Universidade Federal da Bahia, </w:t>
                            </w:r>
                            <w:r w:rsidRPr="00167A36">
                              <w:rPr>
                                <w:rFonts w:ascii="Times New Roman" w:hAnsi="Times New Roman" w:cs="Times New Roman"/>
                                <w:color w:val="282828"/>
                                <w:spacing w:val="-2"/>
                              </w:rPr>
                              <w:t>I</w:t>
                            </w:r>
                            <w:r w:rsidRPr="00167A36">
                              <w:rPr>
                                <w:rFonts w:ascii="Times New Roman" w:hAnsi="Times New Roman" w:cs="Times New Roman"/>
                                <w:color w:val="282828"/>
                                <w:spacing w:val="-5"/>
                              </w:rPr>
                              <w:t>n</w:t>
                            </w:r>
                            <w:r w:rsidRPr="00167A36">
                              <w:rPr>
                                <w:rFonts w:ascii="Times New Roman" w:hAnsi="Times New Roman" w:cs="Times New Roman"/>
                                <w:color w:val="282828"/>
                                <w:spacing w:val="1"/>
                              </w:rPr>
                              <w:t>st</w:t>
                            </w:r>
                            <w:r w:rsidRPr="00167A36">
                              <w:rPr>
                                <w:rFonts w:ascii="Times New Roman" w:hAnsi="Times New Roman" w:cs="Times New Roman"/>
                                <w:color w:val="282828"/>
                                <w:spacing w:val="-4"/>
                              </w:rPr>
                              <w:t>i</w:t>
                            </w:r>
                            <w:r w:rsidRPr="00167A36">
                              <w:rPr>
                                <w:rFonts w:ascii="Times New Roman" w:hAnsi="Times New Roman" w:cs="Times New Roman"/>
                                <w:color w:val="282828"/>
                                <w:spacing w:val="1"/>
                              </w:rPr>
                              <w:t>t</w:t>
                            </w:r>
                            <w:r w:rsidRPr="00167A36">
                              <w:rPr>
                                <w:rFonts w:ascii="Times New Roman" w:hAnsi="Times New Roman" w:cs="Times New Roman"/>
                                <w:color w:val="282828"/>
                              </w:rPr>
                              <w:t>u</w:t>
                            </w:r>
                            <w:r w:rsidRPr="00167A36">
                              <w:rPr>
                                <w:rFonts w:ascii="Times New Roman" w:hAnsi="Times New Roman" w:cs="Times New Roman"/>
                                <w:color w:val="282828"/>
                                <w:spacing w:val="6"/>
                              </w:rPr>
                              <w:t>t</w:t>
                            </w:r>
                            <w:r w:rsidRPr="00167A36">
                              <w:rPr>
                                <w:rFonts w:ascii="Times New Roman" w:hAnsi="Times New Roman" w:cs="Times New Roman"/>
                                <w:color w:val="282828"/>
                              </w:rPr>
                              <w:t>o</w:t>
                            </w:r>
                            <w:r w:rsidRPr="00167A36">
                              <w:rPr>
                                <w:rFonts w:ascii="Times New Roman" w:hAnsi="Times New Roman" w:cs="Times New Roman"/>
                                <w:color w:val="282828"/>
                                <w:spacing w:val="-2"/>
                              </w:rPr>
                              <w:t xml:space="preserve"> </w:t>
                            </w:r>
                            <w:r w:rsidRPr="00167A36">
                              <w:rPr>
                                <w:rFonts w:ascii="Times New Roman" w:hAnsi="Times New Roman" w:cs="Times New Roman"/>
                                <w:color w:val="282828"/>
                              </w:rPr>
                              <w:t>de</w:t>
                            </w:r>
                            <w:r w:rsidRPr="00167A36">
                              <w:rPr>
                                <w:rFonts w:ascii="Times New Roman" w:hAnsi="Times New Roman" w:cs="Times New Roman"/>
                                <w:color w:val="282828"/>
                                <w:spacing w:val="-4"/>
                              </w:rPr>
                              <w:t xml:space="preserve"> </w:t>
                            </w:r>
                            <w:r w:rsidRPr="00167A36">
                              <w:rPr>
                                <w:rFonts w:ascii="Times New Roman" w:hAnsi="Times New Roman" w:cs="Times New Roman"/>
                                <w:color w:val="282828"/>
                                <w:spacing w:val="2"/>
                              </w:rPr>
                              <w:t>C</w:t>
                            </w:r>
                            <w:r w:rsidRPr="00167A36">
                              <w:rPr>
                                <w:rFonts w:ascii="Times New Roman" w:hAnsi="Times New Roman" w:cs="Times New Roman"/>
                                <w:color w:val="282828"/>
                                <w:spacing w:val="1"/>
                              </w:rPr>
                              <w:t>i</w:t>
                            </w:r>
                            <w:r w:rsidRPr="00167A36">
                              <w:rPr>
                                <w:rFonts w:ascii="Times New Roman" w:hAnsi="Times New Roman" w:cs="Times New Roman"/>
                                <w:color w:val="282828"/>
                                <w:spacing w:val="-2"/>
                              </w:rPr>
                              <w:t>ê</w:t>
                            </w:r>
                            <w:r w:rsidRPr="00167A36">
                              <w:rPr>
                                <w:rFonts w:ascii="Times New Roman" w:hAnsi="Times New Roman" w:cs="Times New Roman"/>
                                <w:color w:val="282828"/>
                              </w:rPr>
                              <w:t>n</w:t>
                            </w:r>
                            <w:r w:rsidRPr="00167A36">
                              <w:rPr>
                                <w:rFonts w:ascii="Times New Roman" w:hAnsi="Times New Roman" w:cs="Times New Roman"/>
                                <w:color w:val="282828"/>
                                <w:spacing w:val="3"/>
                              </w:rPr>
                              <w:t>c</w:t>
                            </w:r>
                            <w:r w:rsidRPr="00167A36">
                              <w:rPr>
                                <w:rFonts w:ascii="Times New Roman" w:hAnsi="Times New Roman" w:cs="Times New Roman"/>
                                <w:color w:val="282828"/>
                                <w:spacing w:val="-4"/>
                              </w:rPr>
                              <w:t>i</w:t>
                            </w:r>
                            <w:r w:rsidRPr="00167A36">
                              <w:rPr>
                                <w:rFonts w:ascii="Times New Roman" w:hAnsi="Times New Roman" w:cs="Times New Roman"/>
                                <w:color w:val="282828"/>
                              </w:rPr>
                              <w:t>a</w:t>
                            </w:r>
                            <w:r w:rsidRPr="00167A36">
                              <w:rPr>
                                <w:rFonts w:ascii="Times New Roman" w:hAnsi="Times New Roman" w:cs="Times New Roman"/>
                                <w:color w:val="282828"/>
                                <w:spacing w:val="5"/>
                              </w:rPr>
                              <w:t xml:space="preserve"> </w:t>
                            </w:r>
                            <w:r w:rsidRPr="00167A36">
                              <w:rPr>
                                <w:rFonts w:ascii="Times New Roman" w:hAnsi="Times New Roman" w:cs="Times New Roman"/>
                                <w:color w:val="282828"/>
                                <w:spacing w:val="-5"/>
                              </w:rPr>
                              <w:t>d</w:t>
                            </w:r>
                            <w:r w:rsidRPr="00167A36">
                              <w:rPr>
                                <w:rFonts w:ascii="Times New Roman" w:hAnsi="Times New Roman" w:cs="Times New Roman"/>
                                <w:color w:val="282828"/>
                              </w:rPr>
                              <w:t>a</w:t>
                            </w:r>
                            <w:r w:rsidRPr="00167A36">
                              <w:rPr>
                                <w:rFonts w:ascii="Times New Roman" w:hAnsi="Times New Roman" w:cs="Times New Roman"/>
                                <w:color w:val="282828"/>
                                <w:spacing w:val="5"/>
                              </w:rPr>
                              <w:t xml:space="preserve"> </w:t>
                            </w:r>
                            <w:r w:rsidRPr="00167A36">
                              <w:rPr>
                                <w:rFonts w:ascii="Times New Roman" w:hAnsi="Times New Roman" w:cs="Times New Roman"/>
                                <w:color w:val="282828"/>
                                <w:spacing w:val="-2"/>
                              </w:rPr>
                              <w:t>I</w:t>
                            </w:r>
                            <w:r w:rsidRPr="00167A36">
                              <w:rPr>
                                <w:rFonts w:ascii="Times New Roman" w:hAnsi="Times New Roman" w:cs="Times New Roman"/>
                                <w:color w:val="282828"/>
                                <w:spacing w:val="-5"/>
                              </w:rPr>
                              <w:t>n</w:t>
                            </w:r>
                            <w:r w:rsidRPr="00167A36">
                              <w:rPr>
                                <w:rFonts w:ascii="Times New Roman" w:hAnsi="Times New Roman" w:cs="Times New Roman"/>
                                <w:color w:val="282828"/>
                                <w:spacing w:val="-2"/>
                              </w:rPr>
                              <w:t>f</w:t>
                            </w:r>
                            <w:r w:rsidRPr="00167A36">
                              <w:rPr>
                                <w:rFonts w:ascii="Times New Roman" w:hAnsi="Times New Roman" w:cs="Times New Roman"/>
                                <w:color w:val="282828"/>
                                <w:spacing w:val="-5"/>
                              </w:rPr>
                              <w:t>o</w:t>
                            </w:r>
                            <w:r w:rsidRPr="00167A36">
                              <w:rPr>
                                <w:rFonts w:ascii="Times New Roman" w:hAnsi="Times New Roman" w:cs="Times New Roman"/>
                                <w:color w:val="282828"/>
                                <w:spacing w:val="8"/>
                              </w:rPr>
                              <w:t>r</w:t>
                            </w:r>
                            <w:r w:rsidRPr="00167A36">
                              <w:rPr>
                                <w:rFonts w:ascii="Times New Roman" w:hAnsi="Times New Roman" w:cs="Times New Roman"/>
                                <w:color w:val="282828"/>
                                <w:spacing w:val="-9"/>
                              </w:rPr>
                              <w:t>m</w:t>
                            </w:r>
                            <w:r w:rsidRPr="00167A36">
                              <w:rPr>
                                <w:rFonts w:ascii="Times New Roman" w:hAnsi="Times New Roman" w:cs="Times New Roman"/>
                                <w:color w:val="282828"/>
                                <w:spacing w:val="3"/>
                              </w:rPr>
                              <w:t>a</w:t>
                            </w:r>
                            <w:r w:rsidRPr="00167A36">
                              <w:rPr>
                                <w:rFonts w:ascii="Times New Roman" w:hAnsi="Times New Roman" w:cs="Times New Roman"/>
                                <w:color w:val="282828"/>
                                <w:spacing w:val="-2"/>
                              </w:rPr>
                              <w:t>ç</w:t>
                            </w:r>
                            <w:r w:rsidRPr="00167A36">
                              <w:rPr>
                                <w:rFonts w:ascii="Times New Roman" w:hAnsi="Times New Roman" w:cs="Times New Roman"/>
                                <w:color w:val="282828"/>
                                <w:spacing w:val="3"/>
                              </w:rPr>
                              <w:t>ã</w:t>
                            </w:r>
                            <w:r w:rsidRPr="00167A36">
                              <w:rPr>
                                <w:rFonts w:ascii="Times New Roman" w:hAnsi="Times New Roman" w:cs="Times New Roman"/>
                                <w:color w:val="282828"/>
                                <w:spacing w:val="-5"/>
                              </w:rPr>
                              <w:t>o</w:t>
                            </w:r>
                            <w:r w:rsidRPr="00167A36">
                              <w:rPr>
                                <w:rFonts w:ascii="Times New Roman" w:hAnsi="Times New Roman" w:cs="Times New Roman"/>
                                <w:color w:val="282828"/>
                              </w:rPr>
                              <w:t>,</w:t>
                            </w:r>
                            <w:r w:rsidRPr="00167A36">
                              <w:rPr>
                                <w:rFonts w:ascii="Times New Roman" w:hAnsi="Times New Roman" w:cs="Times New Roman"/>
                                <w:color w:val="282828"/>
                                <w:spacing w:val="5"/>
                              </w:rPr>
                              <w:t xml:space="preserve"> </w:t>
                            </w:r>
                            <w:r w:rsidRPr="00167A36">
                              <w:rPr>
                                <w:rFonts w:ascii="Times New Roman" w:hAnsi="Times New Roman" w:cs="Times New Roman"/>
                                <w:color w:val="282828"/>
                                <w:spacing w:val="-1"/>
                              </w:rPr>
                              <w:t>Programa de Pós-Graduação em Ciência da Informação</w:t>
                            </w:r>
                            <w:r w:rsidRPr="00167A36">
                              <w:rPr>
                                <w:rFonts w:ascii="Times New Roman" w:hAnsi="Times New Roman" w:cs="Times New Roman"/>
                                <w:color w:val="282828"/>
                              </w:rPr>
                              <w:t>, 2019.</w:t>
                            </w:r>
                          </w:p>
                          <w:p w:rsidR="00175732" w:rsidRPr="00167A36" w:rsidRDefault="00175732" w:rsidP="00554251">
                            <w:pPr>
                              <w:pStyle w:val="Corpodetexto"/>
                              <w:ind w:firstLine="0"/>
                              <w:jc w:val="left"/>
                              <w:rPr>
                                <w:rFonts w:ascii="Times New Roman" w:hAnsi="Times New Roman"/>
                                <w:sz w:val="22"/>
                                <w:lang w:val="pt-BR"/>
                              </w:rPr>
                            </w:pPr>
                          </w:p>
                          <w:p w:rsidR="00175732" w:rsidRPr="00167A36" w:rsidRDefault="00175732" w:rsidP="006170AE">
                            <w:pPr>
                              <w:pStyle w:val="Corpodetexto"/>
                              <w:numPr>
                                <w:ilvl w:val="0"/>
                                <w:numId w:val="67"/>
                              </w:numPr>
                              <w:tabs>
                                <w:tab w:val="clear" w:pos="1134"/>
                              </w:tabs>
                              <w:jc w:val="left"/>
                              <w:rPr>
                                <w:rFonts w:ascii="Times New Roman" w:hAnsi="Times New Roman"/>
                                <w:color w:val="000000"/>
                                <w:sz w:val="22"/>
                              </w:rPr>
                            </w:pPr>
                            <w:r>
                              <w:rPr>
                                <w:rFonts w:ascii="Times New Roman" w:hAnsi="Times New Roman"/>
                                <w:sz w:val="22"/>
                                <w:lang w:val="pt-BR"/>
                              </w:rPr>
                              <w:t>Documentação</w:t>
                            </w:r>
                            <w:r w:rsidRPr="00167A36">
                              <w:rPr>
                                <w:rFonts w:ascii="Times New Roman" w:hAnsi="Times New Roman"/>
                                <w:sz w:val="22"/>
                                <w:lang w:val="pt-BR"/>
                              </w:rPr>
                              <w:t xml:space="preserve"> Audiovisual</w:t>
                            </w:r>
                            <w:r w:rsidRPr="00167A36">
                              <w:rPr>
                                <w:rFonts w:ascii="Times New Roman" w:hAnsi="Times New Roman"/>
                                <w:sz w:val="22"/>
                              </w:rPr>
                              <w:t xml:space="preserve">.  </w:t>
                            </w:r>
                            <w:r w:rsidRPr="00167A36">
                              <w:rPr>
                                <w:rFonts w:ascii="Times New Roman" w:hAnsi="Times New Roman"/>
                                <w:sz w:val="22"/>
                                <w:lang w:val="pt-BR"/>
                              </w:rPr>
                              <w:t xml:space="preserve"> 2.</w:t>
                            </w:r>
                            <w:r w:rsidRPr="00167A36">
                              <w:rPr>
                                <w:rFonts w:ascii="Times New Roman" w:hAnsi="Times New Roman"/>
                                <w:sz w:val="22"/>
                              </w:rPr>
                              <w:t xml:space="preserve"> </w:t>
                            </w:r>
                            <w:r w:rsidRPr="00167A36">
                              <w:rPr>
                                <w:rFonts w:ascii="Times New Roman" w:hAnsi="Times New Roman"/>
                                <w:sz w:val="22"/>
                                <w:lang w:val="pt-BR"/>
                              </w:rPr>
                              <w:t xml:space="preserve">  Preservação</w:t>
                            </w:r>
                            <w:r w:rsidRPr="00167A36">
                              <w:rPr>
                                <w:rFonts w:ascii="Times New Roman" w:hAnsi="Times New Roman"/>
                                <w:sz w:val="22"/>
                              </w:rPr>
                              <w:t xml:space="preserve">.  </w:t>
                            </w:r>
                            <w:r w:rsidRPr="00167A36">
                              <w:rPr>
                                <w:rFonts w:ascii="Times New Roman" w:hAnsi="Times New Roman"/>
                                <w:sz w:val="22"/>
                                <w:lang w:val="pt-BR"/>
                              </w:rPr>
                              <w:t xml:space="preserve"> 3. Televisão</w:t>
                            </w:r>
                            <w:r w:rsidRPr="00167A36">
                              <w:rPr>
                                <w:rFonts w:ascii="Times New Roman" w:hAnsi="Times New Roman"/>
                                <w:sz w:val="22"/>
                              </w:rPr>
                              <w:t xml:space="preserve"> </w:t>
                            </w:r>
                            <w:r w:rsidRPr="00167A36">
                              <w:rPr>
                                <w:rFonts w:ascii="Times New Roman" w:hAnsi="Times New Roman"/>
                                <w:sz w:val="22"/>
                                <w:lang w:val="pt-BR"/>
                              </w:rPr>
                              <w:t xml:space="preserve">           </w:t>
                            </w:r>
                          </w:p>
                          <w:p w:rsidR="00175732" w:rsidRPr="00167A36" w:rsidRDefault="00175732" w:rsidP="00554251">
                            <w:pPr>
                              <w:pStyle w:val="Corpodetexto"/>
                              <w:tabs>
                                <w:tab w:val="clear" w:pos="1134"/>
                              </w:tabs>
                              <w:ind w:left="1134" w:firstLine="0"/>
                              <w:jc w:val="left"/>
                              <w:rPr>
                                <w:rFonts w:ascii="Times New Roman" w:hAnsi="Times New Roman"/>
                                <w:color w:val="000000"/>
                                <w:sz w:val="22"/>
                              </w:rPr>
                            </w:pPr>
                            <w:r>
                              <w:rPr>
                                <w:rFonts w:ascii="Times New Roman" w:hAnsi="Times New Roman"/>
                                <w:sz w:val="22"/>
                                <w:lang w:val="pt-BR"/>
                              </w:rPr>
                              <w:t xml:space="preserve"> </w:t>
                            </w:r>
                            <w:r w:rsidRPr="00167A36">
                              <w:rPr>
                                <w:rFonts w:ascii="Times New Roman" w:hAnsi="Times New Roman"/>
                                <w:sz w:val="22"/>
                              </w:rPr>
                              <w:t xml:space="preserve">I.  </w:t>
                            </w:r>
                            <w:proofErr w:type="spellStart"/>
                            <w:r w:rsidRPr="00167A36">
                              <w:rPr>
                                <w:rFonts w:ascii="Times New Roman" w:hAnsi="Times New Roman"/>
                                <w:sz w:val="22"/>
                                <w:lang w:val="pt-BR"/>
                              </w:rPr>
                              <w:t>Villalobos</w:t>
                            </w:r>
                            <w:proofErr w:type="spellEnd"/>
                            <w:r w:rsidRPr="00167A36">
                              <w:rPr>
                                <w:rFonts w:ascii="Times New Roman" w:hAnsi="Times New Roman"/>
                                <w:sz w:val="22"/>
                                <w:lang w:val="pt-BR"/>
                              </w:rPr>
                              <w:t>, Ana Paula Oliveira</w:t>
                            </w:r>
                            <w:r w:rsidRPr="00167A36">
                              <w:rPr>
                                <w:rFonts w:ascii="Times New Roman" w:hAnsi="Times New Roman"/>
                                <w:sz w:val="22"/>
                              </w:rPr>
                              <w:t xml:space="preserve"> (orientadora).  </w:t>
                            </w:r>
                            <w:r>
                              <w:rPr>
                                <w:rFonts w:ascii="Times New Roman" w:hAnsi="Times New Roman"/>
                                <w:sz w:val="22"/>
                                <w:lang w:val="pt-BR"/>
                              </w:rPr>
                              <w:t>II. Universidade federal da Bahia. Instituto de Ciência da Informação.</w:t>
                            </w:r>
                            <w:r w:rsidRPr="00167A36">
                              <w:rPr>
                                <w:rFonts w:ascii="Times New Roman" w:hAnsi="Times New Roman"/>
                                <w:sz w:val="22"/>
                              </w:rPr>
                              <w:t xml:space="preserve"> III. </w:t>
                            </w:r>
                            <w:r w:rsidRPr="00167A36">
                              <w:rPr>
                                <w:rFonts w:ascii="Times New Roman" w:hAnsi="Times New Roman"/>
                                <w:color w:val="000000"/>
                                <w:sz w:val="22"/>
                              </w:rPr>
                              <w:t xml:space="preserve">Titulo. </w:t>
                            </w:r>
                          </w:p>
                          <w:p w:rsidR="00175732" w:rsidRPr="00E976E9" w:rsidRDefault="00175732" w:rsidP="00554251">
                            <w:pPr>
                              <w:pStyle w:val="Corpodetexto"/>
                              <w:ind w:left="5812"/>
                              <w:jc w:val="left"/>
                              <w:rPr>
                                <w:rFonts w:ascii="Times New Roman" w:hAnsi="Times New Roman"/>
                                <w:sz w:val="22"/>
                                <w:lang w:val="pt-BR"/>
                              </w:rPr>
                            </w:pPr>
                            <w:r w:rsidRPr="00167A36">
                              <w:rPr>
                                <w:rFonts w:ascii="Times New Roman" w:hAnsi="Times New Roman"/>
                                <w:sz w:val="22"/>
                                <w:lang w:val="pt-BR"/>
                              </w:rPr>
                              <w:t xml:space="preserve">CDD </w:t>
                            </w:r>
                            <w:r w:rsidRPr="00E976E9">
                              <w:rPr>
                                <w:rFonts w:ascii="Times New Roman" w:hAnsi="Times New Roman"/>
                                <w:sz w:val="22"/>
                                <w:lang w:val="pt-BR"/>
                              </w:rPr>
                              <w:t>0</w:t>
                            </w:r>
                            <w:r>
                              <w:rPr>
                                <w:rFonts w:ascii="Times New Roman" w:hAnsi="Times New Roman"/>
                                <w:sz w:val="22"/>
                                <w:lang w:val="pt-BR"/>
                              </w:rPr>
                              <w:t>04</w:t>
                            </w:r>
                          </w:p>
                          <w:p w:rsidR="00175732" w:rsidRPr="00E976E9" w:rsidRDefault="00175732" w:rsidP="00554251">
                            <w:pPr>
                              <w:pStyle w:val="Corpodetexto"/>
                              <w:ind w:left="5812"/>
                              <w:jc w:val="left"/>
                              <w:rPr>
                                <w:rFonts w:ascii="Times New Roman" w:hAnsi="Times New Roman"/>
                                <w:sz w:val="22"/>
                                <w:lang w:val="pt-BR"/>
                              </w:rPr>
                            </w:pPr>
                            <w:r w:rsidRPr="00E976E9">
                              <w:rPr>
                                <w:rFonts w:ascii="Times New Roman" w:hAnsi="Times New Roman"/>
                                <w:sz w:val="22"/>
                                <w:lang w:val="pt-BR"/>
                              </w:rPr>
                              <w:t>CDU 0</w:t>
                            </w:r>
                            <w:r>
                              <w:rPr>
                                <w:rFonts w:ascii="Times New Roman" w:hAnsi="Times New Roman"/>
                                <w:sz w:val="22"/>
                                <w:lang w:val="pt-BR"/>
                              </w:rPr>
                              <w:t>04.01</w:t>
                            </w:r>
                          </w:p>
                          <w:p w:rsidR="00175732" w:rsidRPr="00167A36" w:rsidRDefault="00175732" w:rsidP="00554251">
                            <w:pPr>
                              <w:pStyle w:val="Corpodetexto"/>
                              <w:jc w:val="left"/>
                              <w:rPr>
                                <w:rFonts w:ascii="Times New Roman" w:hAnsi="Times New Roman"/>
                                <w:color w:val="000000"/>
                                <w:lang w:val="pt-BR"/>
                              </w:rPr>
                            </w:pPr>
                            <w:r w:rsidRPr="00167A36">
                              <w:rPr>
                                <w:rFonts w:ascii="Times New Roman" w:hAnsi="Times New Roman"/>
                                <w:color w:val="000000"/>
                                <w:lang w:val="pt-BR"/>
                              </w:rPr>
                              <w:t>UFBA/ICI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 o:spid="_x0000_s1026" style="position:absolute;left:0;text-align:left;margin-left:14.6pt;margin-top:2.65pt;width:422.8pt;height:23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">
                <v:textbox>
                  <w:txbxContent>
                    <w:p w:rsidR="00175732" w:rsidRDefault="00175732" w:rsidP="00554251">
                      <w:pPr>
                        <w:pStyle w:val="Ttulo1"/>
                        <w:numPr>
                          <w:ilvl w:val="0"/>
                          <w:numId w:val="0"/>
                        </w:numPr>
                        <w:tabs>
                          <w:tab w:val="left" w:pos="1134"/>
                        </w:tabs>
                        <w:spacing w:before="0" w:after="0"/>
                        <w:ind w:left="432" w:hanging="432"/>
                        <w:rPr>
                          <w:rFonts w:cs="Arial"/>
                          <w:b w:val="0"/>
                          <w:snapToGrid w:val="0"/>
                          <w:color w:val="000000"/>
                          <w:sz w:val="20"/>
                          <w:szCs w:val="20"/>
                          <w:lang w:val="pt-BR"/>
                        </w:rPr>
                      </w:pPr>
                    </w:p>
                    <w:p w:rsidR="00175732" w:rsidRPr="00167A36" w:rsidRDefault="00175732" w:rsidP="00554251">
                      <w:pPr>
                        <w:spacing w:line="240" w:lineRule="auto"/>
                        <w:ind w:firstLine="0"/>
                        <w:jc w:val="left"/>
                        <w:rPr>
                          <w:rFonts w:ascii="Times New Roman" w:hAnsi="Times New Roman" w:cs="Times New Roman"/>
                        </w:rPr>
                      </w:pPr>
                      <w:r>
                        <w:rPr>
                          <w:rFonts w:ascii="Times New Roman" w:hAnsi="Times New Roman" w:cs="Times New Roman"/>
                        </w:rPr>
                        <w:t>M12</w:t>
                      </w:r>
                      <w:r w:rsidRPr="00167A36">
                        <w:rPr>
                          <w:rFonts w:ascii="Times New Roman" w:hAnsi="Times New Roman" w:cs="Times New Roman"/>
                        </w:rPr>
                        <w:t>c</w:t>
                      </w:r>
                      <w:r w:rsidRPr="00167A36">
                        <w:rPr>
                          <w:rFonts w:ascii="Times New Roman" w:hAnsi="Times New Roman" w:cs="Times New Roman"/>
                          <w:snapToGrid w:val="0"/>
                          <w:color w:val="000000"/>
                        </w:rPr>
                        <w:t xml:space="preserve"> </w:t>
                      </w:r>
                      <w:r w:rsidRPr="00167A36">
                        <w:rPr>
                          <w:rFonts w:ascii="Times New Roman" w:hAnsi="Times New Roman" w:cs="Times New Roman"/>
                        </w:rPr>
                        <w:t xml:space="preserve">       </w:t>
                      </w:r>
                      <w:r>
                        <w:rPr>
                          <w:rFonts w:ascii="Times New Roman" w:hAnsi="Times New Roman" w:cs="Times New Roman"/>
                        </w:rPr>
                        <w:t xml:space="preserve"> </w:t>
                      </w:r>
                      <w:r w:rsidRPr="00167A36">
                        <w:rPr>
                          <w:rFonts w:ascii="Times New Roman" w:hAnsi="Times New Roman" w:cs="Times New Roman"/>
                        </w:rPr>
                        <w:t xml:space="preserve"> MACHADO, Jackeline Jorge Gomes Machado.</w:t>
                      </w:r>
                    </w:p>
                    <w:p w:rsidR="00175732" w:rsidRPr="00167A36" w:rsidRDefault="00175732" w:rsidP="00554251">
                      <w:pPr>
                        <w:spacing w:line="240" w:lineRule="auto"/>
                        <w:ind w:firstLine="0"/>
                        <w:rPr>
                          <w:rFonts w:ascii="Times New Roman" w:hAnsi="Times New Roman" w:cs="Times New Roman"/>
                        </w:rPr>
                      </w:pPr>
                      <w:r>
                        <w:rPr>
                          <w:rFonts w:ascii="Times New Roman" w:hAnsi="Times New Roman" w:cs="Times New Roman"/>
                        </w:rPr>
                        <w:t xml:space="preserve">                          </w:t>
                      </w:r>
                      <w:r w:rsidRPr="00167A36">
                        <w:rPr>
                          <w:rFonts w:ascii="Times New Roman" w:hAnsi="Times New Roman" w:cs="Times New Roman"/>
                        </w:rPr>
                        <w:t xml:space="preserve">A conservação e </w:t>
                      </w:r>
                      <w:r>
                        <w:rPr>
                          <w:rFonts w:ascii="Times New Roman" w:hAnsi="Times New Roman" w:cs="Times New Roman"/>
                        </w:rPr>
                        <w:t xml:space="preserve">a </w:t>
                      </w:r>
                      <w:r w:rsidRPr="00167A36">
                        <w:rPr>
                          <w:rFonts w:ascii="Times New Roman" w:hAnsi="Times New Roman" w:cs="Times New Roman"/>
                        </w:rPr>
                        <w:t xml:space="preserve">preservação da documentação audiovisual da          </w:t>
                      </w:r>
                    </w:p>
                    <w:p w:rsidR="00175732" w:rsidRDefault="00175732" w:rsidP="00554251">
                      <w:pPr>
                        <w:spacing w:line="240" w:lineRule="auto"/>
                        <w:ind w:firstLine="0"/>
                        <w:rPr>
                          <w:rFonts w:ascii="Times New Roman" w:hAnsi="Times New Roman" w:cs="Times New Roman"/>
                        </w:rPr>
                      </w:pPr>
                      <w:r>
                        <w:rPr>
                          <w:rFonts w:ascii="Times New Roman" w:hAnsi="Times New Roman" w:cs="Times New Roman"/>
                        </w:rPr>
                        <w:t xml:space="preserve">                 Televisão Educativa da Bahia</w:t>
                      </w:r>
                      <w:r w:rsidRPr="00167A36">
                        <w:rPr>
                          <w:rFonts w:ascii="Times New Roman" w:hAnsi="Times New Roman" w:cs="Times New Roman"/>
                        </w:rPr>
                        <w:t xml:space="preserve"> / </w:t>
                      </w:r>
                      <w:r>
                        <w:rPr>
                          <w:rFonts w:ascii="Times New Roman" w:hAnsi="Times New Roman" w:cs="Times New Roman"/>
                        </w:rPr>
                        <w:t xml:space="preserve">Jackeline Jorge Gomes Machado. </w:t>
                      </w:r>
                    </w:p>
                    <w:p w:rsidR="00175732" w:rsidRPr="00167A36" w:rsidRDefault="00175732" w:rsidP="00554251">
                      <w:pPr>
                        <w:spacing w:line="240" w:lineRule="auto"/>
                        <w:ind w:firstLine="0"/>
                        <w:rPr>
                          <w:rFonts w:ascii="Times New Roman" w:hAnsi="Times New Roman" w:cs="Times New Roman"/>
                        </w:rPr>
                      </w:pPr>
                      <w:r>
                        <w:rPr>
                          <w:rFonts w:ascii="Times New Roman" w:hAnsi="Times New Roman" w:cs="Times New Roman"/>
                        </w:rPr>
                        <w:t xml:space="preserve">                 </w:t>
                      </w:r>
                      <w:r w:rsidRPr="00167A36">
                        <w:rPr>
                          <w:rFonts w:ascii="Times New Roman" w:hAnsi="Times New Roman" w:cs="Times New Roman"/>
                        </w:rPr>
                        <w:t xml:space="preserve">– Salvador, 2019.      </w:t>
                      </w:r>
                    </w:p>
                    <w:p w:rsidR="00175732" w:rsidRPr="00167A36" w:rsidRDefault="00175732" w:rsidP="00554251">
                      <w:pPr>
                        <w:pStyle w:val="NormalLatimArial"/>
                        <w:tabs>
                          <w:tab w:val="left" w:pos="1276"/>
                        </w:tabs>
                        <w:spacing w:line="240" w:lineRule="auto"/>
                        <w:ind w:firstLine="0"/>
                        <w:rPr>
                          <w:sz w:val="22"/>
                          <w:szCs w:val="22"/>
                        </w:rPr>
                      </w:pPr>
                      <w:r w:rsidRPr="00167A36">
                        <w:rPr>
                          <w:sz w:val="22"/>
                          <w:szCs w:val="22"/>
                        </w:rPr>
                        <w:t xml:space="preserve">                 </w:t>
                      </w:r>
                      <w:r w:rsidRPr="00167A36">
                        <w:rPr>
                          <w:sz w:val="22"/>
                          <w:szCs w:val="22"/>
                          <w:lang w:val="fr-FR"/>
                        </w:rPr>
                        <w:t xml:space="preserve">         </w:t>
                      </w:r>
                      <w:r w:rsidRPr="00E976E9">
                        <w:rPr>
                          <w:sz w:val="22"/>
                          <w:szCs w:val="22"/>
                          <w:lang w:val="fr-FR"/>
                        </w:rPr>
                        <w:t>2</w:t>
                      </w:r>
                      <w:r>
                        <w:rPr>
                          <w:sz w:val="22"/>
                          <w:szCs w:val="22"/>
                          <w:lang w:val="fr-FR"/>
                        </w:rPr>
                        <w:t>0</w:t>
                      </w:r>
                      <w:r w:rsidR="00216497">
                        <w:rPr>
                          <w:sz w:val="22"/>
                          <w:szCs w:val="22"/>
                          <w:lang w:val="fr-FR"/>
                        </w:rPr>
                        <w:t>5</w:t>
                      </w:r>
                      <w:r w:rsidRPr="00E976E9">
                        <w:rPr>
                          <w:sz w:val="22"/>
                          <w:szCs w:val="22"/>
                        </w:rPr>
                        <w:t xml:space="preserve"> f. : il. </w:t>
                      </w:r>
                      <w:r>
                        <w:rPr>
                          <w:sz w:val="22"/>
                          <w:szCs w:val="22"/>
                        </w:rPr>
                        <w:t>(algumas color)</w:t>
                      </w:r>
                      <w:r w:rsidRPr="00167A36">
                        <w:rPr>
                          <w:sz w:val="22"/>
                          <w:szCs w:val="22"/>
                        </w:rPr>
                        <w:t>; 29 cm</w:t>
                      </w:r>
                      <w:r>
                        <w:rPr>
                          <w:sz w:val="22"/>
                          <w:szCs w:val="22"/>
                        </w:rPr>
                        <w:t>.</w:t>
                      </w:r>
                    </w:p>
                    <w:p w:rsidR="00175732" w:rsidRPr="00167A36" w:rsidRDefault="00175732" w:rsidP="00554251">
                      <w:pPr>
                        <w:pStyle w:val="Corpodetexto"/>
                        <w:ind w:firstLine="0"/>
                        <w:jc w:val="left"/>
                        <w:rPr>
                          <w:rFonts w:ascii="Times New Roman" w:hAnsi="Times New Roman"/>
                          <w:sz w:val="22"/>
                          <w:lang w:val="pt-BR"/>
                        </w:rPr>
                      </w:pPr>
                      <w:r w:rsidRPr="00167A36">
                        <w:rPr>
                          <w:rFonts w:ascii="Times New Roman" w:hAnsi="Times New Roman"/>
                          <w:sz w:val="22"/>
                        </w:rPr>
                        <w:t xml:space="preserve">  </w:t>
                      </w:r>
                    </w:p>
                    <w:p w:rsidR="00175732" w:rsidRPr="00167A36" w:rsidRDefault="00175732" w:rsidP="00554251">
                      <w:pPr>
                        <w:pStyle w:val="Corpodetexto"/>
                        <w:ind w:firstLine="0"/>
                        <w:jc w:val="left"/>
                        <w:rPr>
                          <w:rFonts w:ascii="Times New Roman" w:hAnsi="Times New Roman"/>
                          <w:sz w:val="22"/>
                          <w:lang w:val="pt-BR"/>
                        </w:rPr>
                      </w:pPr>
                      <w:r w:rsidRPr="00167A36">
                        <w:rPr>
                          <w:rFonts w:ascii="Times New Roman" w:hAnsi="Times New Roman"/>
                          <w:color w:val="282828"/>
                          <w:spacing w:val="-1"/>
                          <w:sz w:val="22"/>
                          <w:lang w:val="pt-BR"/>
                        </w:rPr>
                        <w:t xml:space="preserve">                    </w:t>
                      </w:r>
                      <w:r>
                        <w:rPr>
                          <w:rFonts w:ascii="Times New Roman" w:hAnsi="Times New Roman"/>
                          <w:color w:val="282828"/>
                          <w:spacing w:val="-1"/>
                          <w:sz w:val="22"/>
                          <w:lang w:val="pt-BR"/>
                        </w:rPr>
                        <w:t xml:space="preserve"> </w:t>
                      </w:r>
                      <w:r w:rsidRPr="00167A36">
                        <w:rPr>
                          <w:rFonts w:ascii="Times New Roman" w:hAnsi="Times New Roman"/>
                          <w:color w:val="282828"/>
                          <w:spacing w:val="-1"/>
                          <w:sz w:val="22"/>
                        </w:rPr>
                        <w:t>O</w:t>
                      </w:r>
                      <w:r w:rsidRPr="00167A36">
                        <w:rPr>
                          <w:rFonts w:ascii="Times New Roman" w:hAnsi="Times New Roman"/>
                          <w:color w:val="282828"/>
                          <w:spacing w:val="3"/>
                          <w:sz w:val="22"/>
                        </w:rPr>
                        <w:t>r</w:t>
                      </w:r>
                      <w:r w:rsidRPr="00167A36">
                        <w:rPr>
                          <w:rFonts w:ascii="Times New Roman" w:hAnsi="Times New Roman"/>
                          <w:color w:val="282828"/>
                          <w:spacing w:val="-4"/>
                          <w:sz w:val="22"/>
                        </w:rPr>
                        <w:t>i</w:t>
                      </w:r>
                      <w:r w:rsidRPr="00167A36">
                        <w:rPr>
                          <w:rFonts w:ascii="Times New Roman" w:hAnsi="Times New Roman"/>
                          <w:color w:val="282828"/>
                          <w:spacing w:val="-2"/>
                          <w:sz w:val="22"/>
                        </w:rPr>
                        <w:t>e</w:t>
                      </w:r>
                      <w:r w:rsidRPr="00167A36">
                        <w:rPr>
                          <w:rFonts w:ascii="Times New Roman" w:hAnsi="Times New Roman"/>
                          <w:color w:val="282828"/>
                          <w:spacing w:val="-5"/>
                          <w:sz w:val="22"/>
                        </w:rPr>
                        <w:t>n</w:t>
                      </w:r>
                      <w:r w:rsidRPr="00167A36">
                        <w:rPr>
                          <w:rFonts w:ascii="Times New Roman" w:hAnsi="Times New Roman"/>
                          <w:color w:val="282828"/>
                          <w:spacing w:val="1"/>
                          <w:sz w:val="22"/>
                        </w:rPr>
                        <w:t>t</w:t>
                      </w:r>
                      <w:r w:rsidRPr="00167A36">
                        <w:rPr>
                          <w:rFonts w:ascii="Times New Roman" w:hAnsi="Times New Roman"/>
                          <w:color w:val="282828"/>
                          <w:spacing w:val="3"/>
                          <w:sz w:val="22"/>
                        </w:rPr>
                        <w:t>a</w:t>
                      </w:r>
                      <w:r w:rsidRPr="00167A36">
                        <w:rPr>
                          <w:rFonts w:ascii="Times New Roman" w:hAnsi="Times New Roman"/>
                          <w:color w:val="282828"/>
                          <w:sz w:val="22"/>
                        </w:rPr>
                        <w:t>d</w:t>
                      </w:r>
                      <w:r w:rsidRPr="00167A36">
                        <w:rPr>
                          <w:rFonts w:ascii="Times New Roman" w:hAnsi="Times New Roman"/>
                          <w:color w:val="282828"/>
                          <w:spacing w:val="-5"/>
                          <w:sz w:val="22"/>
                        </w:rPr>
                        <w:t>o</w:t>
                      </w:r>
                      <w:r w:rsidRPr="00167A36">
                        <w:rPr>
                          <w:rFonts w:ascii="Times New Roman" w:hAnsi="Times New Roman"/>
                          <w:color w:val="282828"/>
                          <w:spacing w:val="3"/>
                          <w:sz w:val="22"/>
                        </w:rPr>
                        <w:t>ra</w:t>
                      </w:r>
                      <w:r w:rsidRPr="00167A36">
                        <w:rPr>
                          <w:rFonts w:ascii="Times New Roman" w:hAnsi="Times New Roman"/>
                          <w:color w:val="282828"/>
                          <w:sz w:val="22"/>
                        </w:rPr>
                        <w:t>:</w:t>
                      </w:r>
                      <w:r w:rsidRPr="00167A36">
                        <w:rPr>
                          <w:rFonts w:ascii="Times New Roman" w:hAnsi="Times New Roman"/>
                          <w:color w:val="282828"/>
                          <w:spacing w:val="-1"/>
                          <w:sz w:val="22"/>
                        </w:rPr>
                        <w:t xml:space="preserve"> </w:t>
                      </w:r>
                      <w:proofErr w:type="spellStart"/>
                      <w:r w:rsidRPr="00167A36">
                        <w:rPr>
                          <w:rFonts w:ascii="Times New Roman" w:hAnsi="Times New Roman"/>
                          <w:color w:val="282828"/>
                          <w:spacing w:val="2"/>
                          <w:sz w:val="22"/>
                        </w:rPr>
                        <w:t>P</w:t>
                      </w:r>
                      <w:r w:rsidRPr="00167A36">
                        <w:rPr>
                          <w:rFonts w:ascii="Times New Roman" w:hAnsi="Times New Roman"/>
                          <w:color w:val="282828"/>
                          <w:spacing w:val="3"/>
                          <w:sz w:val="22"/>
                        </w:rPr>
                        <w:t>r</w:t>
                      </w:r>
                      <w:r w:rsidRPr="00167A36">
                        <w:rPr>
                          <w:rFonts w:ascii="Times New Roman" w:hAnsi="Times New Roman"/>
                          <w:color w:val="282828"/>
                          <w:spacing w:val="-5"/>
                          <w:sz w:val="22"/>
                        </w:rPr>
                        <w:t>o</w:t>
                      </w:r>
                      <w:r w:rsidRPr="00167A36">
                        <w:rPr>
                          <w:rFonts w:ascii="Times New Roman" w:hAnsi="Times New Roman"/>
                          <w:color w:val="282828"/>
                          <w:spacing w:val="-2"/>
                          <w:sz w:val="22"/>
                        </w:rPr>
                        <w:t>f</w:t>
                      </w:r>
                      <w:r w:rsidRPr="00167A36">
                        <w:rPr>
                          <w:rFonts w:ascii="Times New Roman" w:hAnsi="Times New Roman"/>
                          <w:color w:val="282828"/>
                          <w:spacing w:val="1"/>
                          <w:sz w:val="22"/>
                        </w:rPr>
                        <w:t>ª</w:t>
                      </w:r>
                      <w:proofErr w:type="spellEnd"/>
                      <w:r w:rsidRPr="00167A36">
                        <w:rPr>
                          <w:rFonts w:ascii="Times New Roman" w:hAnsi="Times New Roman"/>
                          <w:color w:val="282828"/>
                          <w:sz w:val="22"/>
                        </w:rPr>
                        <w:t xml:space="preserve">. </w:t>
                      </w:r>
                      <w:proofErr w:type="spellStart"/>
                      <w:r w:rsidRPr="00167A36">
                        <w:rPr>
                          <w:rFonts w:ascii="Times New Roman" w:hAnsi="Times New Roman"/>
                          <w:color w:val="282828"/>
                          <w:spacing w:val="1"/>
                          <w:sz w:val="22"/>
                        </w:rPr>
                        <w:t>Drª</w:t>
                      </w:r>
                      <w:proofErr w:type="spellEnd"/>
                      <w:r w:rsidRPr="00167A36">
                        <w:rPr>
                          <w:rFonts w:ascii="Times New Roman" w:hAnsi="Times New Roman"/>
                          <w:color w:val="282828"/>
                          <w:sz w:val="22"/>
                        </w:rPr>
                        <w:t xml:space="preserve">. </w:t>
                      </w:r>
                      <w:r w:rsidRPr="00167A36">
                        <w:rPr>
                          <w:rFonts w:ascii="Times New Roman" w:hAnsi="Times New Roman"/>
                          <w:color w:val="282828"/>
                          <w:sz w:val="22"/>
                          <w:lang w:val="pt-BR"/>
                        </w:rPr>
                        <w:t xml:space="preserve">Ana Paula Oliveira </w:t>
                      </w:r>
                      <w:proofErr w:type="spellStart"/>
                      <w:r w:rsidRPr="00167A36">
                        <w:rPr>
                          <w:rFonts w:ascii="Times New Roman" w:hAnsi="Times New Roman"/>
                          <w:color w:val="282828"/>
                          <w:sz w:val="22"/>
                          <w:lang w:val="pt-BR"/>
                        </w:rPr>
                        <w:t>Villalobos</w:t>
                      </w:r>
                      <w:proofErr w:type="spellEnd"/>
                    </w:p>
                    <w:p w:rsidR="00175732" w:rsidRPr="00167A36" w:rsidRDefault="00175732" w:rsidP="00554251">
                      <w:pPr>
                        <w:widowControl w:val="0"/>
                        <w:autoSpaceDE w:val="0"/>
                        <w:autoSpaceDN w:val="0"/>
                        <w:adjustRightInd w:val="0"/>
                        <w:spacing w:line="252" w:lineRule="exact"/>
                        <w:ind w:left="1134" w:firstLine="0"/>
                        <w:rPr>
                          <w:rFonts w:ascii="Times New Roman" w:hAnsi="Times New Roman" w:cs="Times New Roman"/>
                          <w:color w:val="000000"/>
                        </w:rPr>
                      </w:pPr>
                      <w:r w:rsidRPr="00167A36">
                        <w:rPr>
                          <w:rFonts w:ascii="Times New Roman" w:hAnsi="Times New Roman" w:cs="Times New Roman"/>
                          <w:color w:val="282828"/>
                          <w:spacing w:val="1"/>
                        </w:rPr>
                        <w:t xml:space="preserve">        Dissertação </w:t>
                      </w:r>
                      <w:r w:rsidRPr="00167A36">
                        <w:rPr>
                          <w:rFonts w:ascii="Times New Roman" w:hAnsi="Times New Roman" w:cs="Times New Roman"/>
                          <w:color w:val="282828"/>
                          <w:spacing w:val="-2"/>
                        </w:rPr>
                        <w:t>(</w:t>
                      </w:r>
                      <w:r w:rsidRPr="00167A36">
                        <w:rPr>
                          <w:rFonts w:ascii="Times New Roman" w:hAnsi="Times New Roman" w:cs="Times New Roman"/>
                          <w:color w:val="282828"/>
                          <w:spacing w:val="-1"/>
                        </w:rPr>
                        <w:t>Mestrado em Ciência da Informação</w:t>
                      </w:r>
                      <w:r w:rsidRPr="00167A36">
                        <w:rPr>
                          <w:rFonts w:ascii="Times New Roman" w:hAnsi="Times New Roman" w:cs="Times New Roman"/>
                          <w:color w:val="282828"/>
                          <w:spacing w:val="-2"/>
                        </w:rPr>
                        <w:t xml:space="preserve">) </w:t>
                      </w:r>
                      <w:r w:rsidRPr="00167A36">
                        <w:rPr>
                          <w:rFonts w:ascii="Times New Roman" w:hAnsi="Times New Roman" w:cs="Times New Roman"/>
                          <w:color w:val="282828"/>
                        </w:rPr>
                        <w:t xml:space="preserve">– Universidade Federal da Bahia, </w:t>
                      </w:r>
                      <w:r w:rsidRPr="00167A36">
                        <w:rPr>
                          <w:rFonts w:ascii="Times New Roman" w:hAnsi="Times New Roman" w:cs="Times New Roman"/>
                          <w:color w:val="282828"/>
                          <w:spacing w:val="-2"/>
                        </w:rPr>
                        <w:t>I</w:t>
                      </w:r>
                      <w:r w:rsidRPr="00167A36">
                        <w:rPr>
                          <w:rFonts w:ascii="Times New Roman" w:hAnsi="Times New Roman" w:cs="Times New Roman"/>
                          <w:color w:val="282828"/>
                          <w:spacing w:val="-5"/>
                        </w:rPr>
                        <w:t>n</w:t>
                      </w:r>
                      <w:r w:rsidRPr="00167A36">
                        <w:rPr>
                          <w:rFonts w:ascii="Times New Roman" w:hAnsi="Times New Roman" w:cs="Times New Roman"/>
                          <w:color w:val="282828"/>
                          <w:spacing w:val="1"/>
                        </w:rPr>
                        <w:t>st</w:t>
                      </w:r>
                      <w:r w:rsidRPr="00167A36">
                        <w:rPr>
                          <w:rFonts w:ascii="Times New Roman" w:hAnsi="Times New Roman" w:cs="Times New Roman"/>
                          <w:color w:val="282828"/>
                          <w:spacing w:val="-4"/>
                        </w:rPr>
                        <w:t>i</w:t>
                      </w:r>
                      <w:r w:rsidRPr="00167A36">
                        <w:rPr>
                          <w:rFonts w:ascii="Times New Roman" w:hAnsi="Times New Roman" w:cs="Times New Roman"/>
                          <w:color w:val="282828"/>
                          <w:spacing w:val="1"/>
                        </w:rPr>
                        <w:t>t</w:t>
                      </w:r>
                      <w:r w:rsidRPr="00167A36">
                        <w:rPr>
                          <w:rFonts w:ascii="Times New Roman" w:hAnsi="Times New Roman" w:cs="Times New Roman"/>
                          <w:color w:val="282828"/>
                        </w:rPr>
                        <w:t>u</w:t>
                      </w:r>
                      <w:r w:rsidRPr="00167A36">
                        <w:rPr>
                          <w:rFonts w:ascii="Times New Roman" w:hAnsi="Times New Roman" w:cs="Times New Roman"/>
                          <w:color w:val="282828"/>
                          <w:spacing w:val="6"/>
                        </w:rPr>
                        <w:t>t</w:t>
                      </w:r>
                      <w:r w:rsidRPr="00167A36">
                        <w:rPr>
                          <w:rFonts w:ascii="Times New Roman" w:hAnsi="Times New Roman" w:cs="Times New Roman"/>
                          <w:color w:val="282828"/>
                        </w:rPr>
                        <w:t>o</w:t>
                      </w:r>
                      <w:r w:rsidRPr="00167A36">
                        <w:rPr>
                          <w:rFonts w:ascii="Times New Roman" w:hAnsi="Times New Roman" w:cs="Times New Roman"/>
                          <w:color w:val="282828"/>
                          <w:spacing w:val="-2"/>
                        </w:rPr>
                        <w:t xml:space="preserve"> </w:t>
                      </w:r>
                      <w:r w:rsidRPr="00167A36">
                        <w:rPr>
                          <w:rFonts w:ascii="Times New Roman" w:hAnsi="Times New Roman" w:cs="Times New Roman"/>
                          <w:color w:val="282828"/>
                        </w:rPr>
                        <w:t>de</w:t>
                      </w:r>
                      <w:r w:rsidRPr="00167A36">
                        <w:rPr>
                          <w:rFonts w:ascii="Times New Roman" w:hAnsi="Times New Roman" w:cs="Times New Roman"/>
                          <w:color w:val="282828"/>
                          <w:spacing w:val="-4"/>
                        </w:rPr>
                        <w:t xml:space="preserve"> </w:t>
                      </w:r>
                      <w:r w:rsidRPr="00167A36">
                        <w:rPr>
                          <w:rFonts w:ascii="Times New Roman" w:hAnsi="Times New Roman" w:cs="Times New Roman"/>
                          <w:color w:val="282828"/>
                          <w:spacing w:val="2"/>
                        </w:rPr>
                        <w:t>C</w:t>
                      </w:r>
                      <w:r w:rsidRPr="00167A36">
                        <w:rPr>
                          <w:rFonts w:ascii="Times New Roman" w:hAnsi="Times New Roman" w:cs="Times New Roman"/>
                          <w:color w:val="282828"/>
                          <w:spacing w:val="1"/>
                        </w:rPr>
                        <w:t>i</w:t>
                      </w:r>
                      <w:r w:rsidRPr="00167A36">
                        <w:rPr>
                          <w:rFonts w:ascii="Times New Roman" w:hAnsi="Times New Roman" w:cs="Times New Roman"/>
                          <w:color w:val="282828"/>
                          <w:spacing w:val="-2"/>
                        </w:rPr>
                        <w:t>ê</w:t>
                      </w:r>
                      <w:r w:rsidRPr="00167A36">
                        <w:rPr>
                          <w:rFonts w:ascii="Times New Roman" w:hAnsi="Times New Roman" w:cs="Times New Roman"/>
                          <w:color w:val="282828"/>
                        </w:rPr>
                        <w:t>n</w:t>
                      </w:r>
                      <w:r w:rsidRPr="00167A36">
                        <w:rPr>
                          <w:rFonts w:ascii="Times New Roman" w:hAnsi="Times New Roman" w:cs="Times New Roman"/>
                          <w:color w:val="282828"/>
                          <w:spacing w:val="3"/>
                        </w:rPr>
                        <w:t>c</w:t>
                      </w:r>
                      <w:r w:rsidRPr="00167A36">
                        <w:rPr>
                          <w:rFonts w:ascii="Times New Roman" w:hAnsi="Times New Roman" w:cs="Times New Roman"/>
                          <w:color w:val="282828"/>
                          <w:spacing w:val="-4"/>
                        </w:rPr>
                        <w:t>i</w:t>
                      </w:r>
                      <w:r w:rsidRPr="00167A36">
                        <w:rPr>
                          <w:rFonts w:ascii="Times New Roman" w:hAnsi="Times New Roman" w:cs="Times New Roman"/>
                          <w:color w:val="282828"/>
                        </w:rPr>
                        <w:t>a</w:t>
                      </w:r>
                      <w:r w:rsidRPr="00167A36">
                        <w:rPr>
                          <w:rFonts w:ascii="Times New Roman" w:hAnsi="Times New Roman" w:cs="Times New Roman"/>
                          <w:color w:val="282828"/>
                          <w:spacing w:val="5"/>
                        </w:rPr>
                        <w:t xml:space="preserve"> </w:t>
                      </w:r>
                      <w:r w:rsidRPr="00167A36">
                        <w:rPr>
                          <w:rFonts w:ascii="Times New Roman" w:hAnsi="Times New Roman" w:cs="Times New Roman"/>
                          <w:color w:val="282828"/>
                          <w:spacing w:val="-5"/>
                        </w:rPr>
                        <w:t>d</w:t>
                      </w:r>
                      <w:r w:rsidRPr="00167A36">
                        <w:rPr>
                          <w:rFonts w:ascii="Times New Roman" w:hAnsi="Times New Roman" w:cs="Times New Roman"/>
                          <w:color w:val="282828"/>
                        </w:rPr>
                        <w:t>a</w:t>
                      </w:r>
                      <w:r w:rsidRPr="00167A36">
                        <w:rPr>
                          <w:rFonts w:ascii="Times New Roman" w:hAnsi="Times New Roman" w:cs="Times New Roman"/>
                          <w:color w:val="282828"/>
                          <w:spacing w:val="5"/>
                        </w:rPr>
                        <w:t xml:space="preserve"> </w:t>
                      </w:r>
                      <w:r w:rsidRPr="00167A36">
                        <w:rPr>
                          <w:rFonts w:ascii="Times New Roman" w:hAnsi="Times New Roman" w:cs="Times New Roman"/>
                          <w:color w:val="282828"/>
                          <w:spacing w:val="-2"/>
                        </w:rPr>
                        <w:t>I</w:t>
                      </w:r>
                      <w:r w:rsidRPr="00167A36">
                        <w:rPr>
                          <w:rFonts w:ascii="Times New Roman" w:hAnsi="Times New Roman" w:cs="Times New Roman"/>
                          <w:color w:val="282828"/>
                          <w:spacing w:val="-5"/>
                        </w:rPr>
                        <w:t>n</w:t>
                      </w:r>
                      <w:r w:rsidRPr="00167A36">
                        <w:rPr>
                          <w:rFonts w:ascii="Times New Roman" w:hAnsi="Times New Roman" w:cs="Times New Roman"/>
                          <w:color w:val="282828"/>
                          <w:spacing w:val="-2"/>
                        </w:rPr>
                        <w:t>f</w:t>
                      </w:r>
                      <w:r w:rsidRPr="00167A36">
                        <w:rPr>
                          <w:rFonts w:ascii="Times New Roman" w:hAnsi="Times New Roman" w:cs="Times New Roman"/>
                          <w:color w:val="282828"/>
                          <w:spacing w:val="-5"/>
                        </w:rPr>
                        <w:t>o</w:t>
                      </w:r>
                      <w:r w:rsidRPr="00167A36">
                        <w:rPr>
                          <w:rFonts w:ascii="Times New Roman" w:hAnsi="Times New Roman" w:cs="Times New Roman"/>
                          <w:color w:val="282828"/>
                          <w:spacing w:val="8"/>
                        </w:rPr>
                        <w:t>r</w:t>
                      </w:r>
                      <w:r w:rsidRPr="00167A36">
                        <w:rPr>
                          <w:rFonts w:ascii="Times New Roman" w:hAnsi="Times New Roman" w:cs="Times New Roman"/>
                          <w:color w:val="282828"/>
                          <w:spacing w:val="-9"/>
                        </w:rPr>
                        <w:t>m</w:t>
                      </w:r>
                      <w:r w:rsidRPr="00167A36">
                        <w:rPr>
                          <w:rFonts w:ascii="Times New Roman" w:hAnsi="Times New Roman" w:cs="Times New Roman"/>
                          <w:color w:val="282828"/>
                          <w:spacing w:val="3"/>
                        </w:rPr>
                        <w:t>a</w:t>
                      </w:r>
                      <w:r w:rsidRPr="00167A36">
                        <w:rPr>
                          <w:rFonts w:ascii="Times New Roman" w:hAnsi="Times New Roman" w:cs="Times New Roman"/>
                          <w:color w:val="282828"/>
                          <w:spacing w:val="-2"/>
                        </w:rPr>
                        <w:t>ç</w:t>
                      </w:r>
                      <w:r w:rsidRPr="00167A36">
                        <w:rPr>
                          <w:rFonts w:ascii="Times New Roman" w:hAnsi="Times New Roman" w:cs="Times New Roman"/>
                          <w:color w:val="282828"/>
                          <w:spacing w:val="3"/>
                        </w:rPr>
                        <w:t>ã</w:t>
                      </w:r>
                      <w:r w:rsidRPr="00167A36">
                        <w:rPr>
                          <w:rFonts w:ascii="Times New Roman" w:hAnsi="Times New Roman" w:cs="Times New Roman"/>
                          <w:color w:val="282828"/>
                          <w:spacing w:val="-5"/>
                        </w:rPr>
                        <w:t>o</w:t>
                      </w:r>
                      <w:r w:rsidRPr="00167A36">
                        <w:rPr>
                          <w:rFonts w:ascii="Times New Roman" w:hAnsi="Times New Roman" w:cs="Times New Roman"/>
                          <w:color w:val="282828"/>
                        </w:rPr>
                        <w:t>,</w:t>
                      </w:r>
                      <w:r w:rsidRPr="00167A36">
                        <w:rPr>
                          <w:rFonts w:ascii="Times New Roman" w:hAnsi="Times New Roman" w:cs="Times New Roman"/>
                          <w:color w:val="282828"/>
                          <w:spacing w:val="5"/>
                        </w:rPr>
                        <w:t xml:space="preserve"> </w:t>
                      </w:r>
                      <w:r w:rsidRPr="00167A36">
                        <w:rPr>
                          <w:rFonts w:ascii="Times New Roman" w:hAnsi="Times New Roman" w:cs="Times New Roman"/>
                          <w:color w:val="282828"/>
                          <w:spacing w:val="-1"/>
                        </w:rPr>
                        <w:t>Programa de Pós-Graduação em Ciência da Informação</w:t>
                      </w:r>
                      <w:r w:rsidRPr="00167A36">
                        <w:rPr>
                          <w:rFonts w:ascii="Times New Roman" w:hAnsi="Times New Roman" w:cs="Times New Roman"/>
                          <w:color w:val="282828"/>
                        </w:rPr>
                        <w:t>, 2019.</w:t>
                      </w:r>
                    </w:p>
                    <w:p w:rsidR="00175732" w:rsidRPr="00167A36" w:rsidRDefault="00175732" w:rsidP="00554251">
                      <w:pPr>
                        <w:pStyle w:val="Corpodetexto"/>
                        <w:ind w:firstLine="0"/>
                        <w:jc w:val="left"/>
                        <w:rPr>
                          <w:rFonts w:ascii="Times New Roman" w:hAnsi="Times New Roman"/>
                          <w:sz w:val="22"/>
                          <w:lang w:val="pt-BR"/>
                        </w:rPr>
                      </w:pPr>
                    </w:p>
                    <w:p w:rsidR="00175732" w:rsidRPr="00167A36" w:rsidRDefault="00175732" w:rsidP="006170AE">
                      <w:pPr>
                        <w:pStyle w:val="Corpodetexto"/>
                        <w:numPr>
                          <w:ilvl w:val="0"/>
                          <w:numId w:val="67"/>
                        </w:numPr>
                        <w:tabs>
                          <w:tab w:val="clear" w:pos="1134"/>
                        </w:tabs>
                        <w:jc w:val="left"/>
                        <w:rPr>
                          <w:rFonts w:ascii="Times New Roman" w:hAnsi="Times New Roman"/>
                          <w:color w:val="000000"/>
                          <w:sz w:val="22"/>
                        </w:rPr>
                      </w:pPr>
                      <w:r>
                        <w:rPr>
                          <w:rFonts w:ascii="Times New Roman" w:hAnsi="Times New Roman"/>
                          <w:sz w:val="22"/>
                          <w:lang w:val="pt-BR"/>
                        </w:rPr>
                        <w:t>Documentação</w:t>
                      </w:r>
                      <w:r w:rsidRPr="00167A36">
                        <w:rPr>
                          <w:rFonts w:ascii="Times New Roman" w:hAnsi="Times New Roman"/>
                          <w:sz w:val="22"/>
                          <w:lang w:val="pt-BR"/>
                        </w:rPr>
                        <w:t xml:space="preserve"> Audiovisual</w:t>
                      </w:r>
                      <w:r w:rsidRPr="00167A36">
                        <w:rPr>
                          <w:rFonts w:ascii="Times New Roman" w:hAnsi="Times New Roman"/>
                          <w:sz w:val="22"/>
                        </w:rPr>
                        <w:t xml:space="preserve">.  </w:t>
                      </w:r>
                      <w:r w:rsidRPr="00167A36">
                        <w:rPr>
                          <w:rFonts w:ascii="Times New Roman" w:hAnsi="Times New Roman"/>
                          <w:sz w:val="22"/>
                          <w:lang w:val="pt-BR"/>
                        </w:rPr>
                        <w:t xml:space="preserve"> 2.</w:t>
                      </w:r>
                      <w:r w:rsidRPr="00167A36">
                        <w:rPr>
                          <w:rFonts w:ascii="Times New Roman" w:hAnsi="Times New Roman"/>
                          <w:sz w:val="22"/>
                        </w:rPr>
                        <w:t xml:space="preserve"> </w:t>
                      </w:r>
                      <w:r w:rsidRPr="00167A36">
                        <w:rPr>
                          <w:rFonts w:ascii="Times New Roman" w:hAnsi="Times New Roman"/>
                          <w:sz w:val="22"/>
                          <w:lang w:val="pt-BR"/>
                        </w:rPr>
                        <w:t xml:space="preserve">  Preservação</w:t>
                      </w:r>
                      <w:r w:rsidRPr="00167A36">
                        <w:rPr>
                          <w:rFonts w:ascii="Times New Roman" w:hAnsi="Times New Roman"/>
                          <w:sz w:val="22"/>
                        </w:rPr>
                        <w:t xml:space="preserve">.  </w:t>
                      </w:r>
                      <w:r w:rsidRPr="00167A36">
                        <w:rPr>
                          <w:rFonts w:ascii="Times New Roman" w:hAnsi="Times New Roman"/>
                          <w:sz w:val="22"/>
                          <w:lang w:val="pt-BR"/>
                        </w:rPr>
                        <w:t xml:space="preserve"> 3. Televisão</w:t>
                      </w:r>
                      <w:r w:rsidRPr="00167A36">
                        <w:rPr>
                          <w:rFonts w:ascii="Times New Roman" w:hAnsi="Times New Roman"/>
                          <w:sz w:val="22"/>
                        </w:rPr>
                        <w:t xml:space="preserve"> </w:t>
                      </w:r>
                      <w:r w:rsidRPr="00167A36">
                        <w:rPr>
                          <w:rFonts w:ascii="Times New Roman" w:hAnsi="Times New Roman"/>
                          <w:sz w:val="22"/>
                          <w:lang w:val="pt-BR"/>
                        </w:rPr>
                        <w:t xml:space="preserve">           </w:t>
                      </w:r>
                    </w:p>
                    <w:p w:rsidR="00175732" w:rsidRPr="00167A36" w:rsidRDefault="00175732" w:rsidP="00554251">
                      <w:pPr>
                        <w:pStyle w:val="Corpodetexto"/>
                        <w:tabs>
                          <w:tab w:val="clear" w:pos="1134"/>
                        </w:tabs>
                        <w:ind w:left="1134" w:firstLine="0"/>
                        <w:jc w:val="left"/>
                        <w:rPr>
                          <w:rFonts w:ascii="Times New Roman" w:hAnsi="Times New Roman"/>
                          <w:color w:val="000000"/>
                          <w:sz w:val="22"/>
                        </w:rPr>
                      </w:pPr>
                      <w:r>
                        <w:rPr>
                          <w:rFonts w:ascii="Times New Roman" w:hAnsi="Times New Roman"/>
                          <w:sz w:val="22"/>
                          <w:lang w:val="pt-BR"/>
                        </w:rPr>
                        <w:t xml:space="preserve"> </w:t>
                      </w:r>
                      <w:r w:rsidRPr="00167A36">
                        <w:rPr>
                          <w:rFonts w:ascii="Times New Roman" w:hAnsi="Times New Roman"/>
                          <w:sz w:val="22"/>
                        </w:rPr>
                        <w:t xml:space="preserve">I.  </w:t>
                      </w:r>
                      <w:proofErr w:type="spellStart"/>
                      <w:r w:rsidRPr="00167A36">
                        <w:rPr>
                          <w:rFonts w:ascii="Times New Roman" w:hAnsi="Times New Roman"/>
                          <w:sz w:val="22"/>
                          <w:lang w:val="pt-BR"/>
                        </w:rPr>
                        <w:t>Villalobos</w:t>
                      </w:r>
                      <w:proofErr w:type="spellEnd"/>
                      <w:r w:rsidRPr="00167A36">
                        <w:rPr>
                          <w:rFonts w:ascii="Times New Roman" w:hAnsi="Times New Roman"/>
                          <w:sz w:val="22"/>
                          <w:lang w:val="pt-BR"/>
                        </w:rPr>
                        <w:t>, Ana Paula Oliveira</w:t>
                      </w:r>
                      <w:r w:rsidRPr="00167A36">
                        <w:rPr>
                          <w:rFonts w:ascii="Times New Roman" w:hAnsi="Times New Roman"/>
                          <w:sz w:val="22"/>
                        </w:rPr>
                        <w:t xml:space="preserve"> (orientadora).  </w:t>
                      </w:r>
                      <w:r>
                        <w:rPr>
                          <w:rFonts w:ascii="Times New Roman" w:hAnsi="Times New Roman"/>
                          <w:sz w:val="22"/>
                          <w:lang w:val="pt-BR"/>
                        </w:rPr>
                        <w:t>II. Universidade federal da Bahia. Instituto de Ciência da Informação.</w:t>
                      </w:r>
                      <w:r w:rsidRPr="00167A36">
                        <w:rPr>
                          <w:rFonts w:ascii="Times New Roman" w:hAnsi="Times New Roman"/>
                          <w:sz w:val="22"/>
                        </w:rPr>
                        <w:t xml:space="preserve"> III. </w:t>
                      </w:r>
                      <w:r w:rsidRPr="00167A36">
                        <w:rPr>
                          <w:rFonts w:ascii="Times New Roman" w:hAnsi="Times New Roman"/>
                          <w:color w:val="000000"/>
                          <w:sz w:val="22"/>
                        </w:rPr>
                        <w:t xml:space="preserve">Titulo. </w:t>
                      </w:r>
                    </w:p>
                    <w:p w:rsidR="00175732" w:rsidRPr="00E976E9" w:rsidRDefault="00175732" w:rsidP="00554251">
                      <w:pPr>
                        <w:pStyle w:val="Corpodetexto"/>
                        <w:ind w:left="5812"/>
                        <w:jc w:val="left"/>
                        <w:rPr>
                          <w:rFonts w:ascii="Times New Roman" w:hAnsi="Times New Roman"/>
                          <w:sz w:val="22"/>
                          <w:lang w:val="pt-BR"/>
                        </w:rPr>
                      </w:pPr>
                      <w:r w:rsidRPr="00167A36">
                        <w:rPr>
                          <w:rFonts w:ascii="Times New Roman" w:hAnsi="Times New Roman"/>
                          <w:sz w:val="22"/>
                          <w:lang w:val="pt-BR"/>
                        </w:rPr>
                        <w:t xml:space="preserve">CDD </w:t>
                      </w:r>
                      <w:r w:rsidRPr="00E976E9">
                        <w:rPr>
                          <w:rFonts w:ascii="Times New Roman" w:hAnsi="Times New Roman"/>
                          <w:sz w:val="22"/>
                          <w:lang w:val="pt-BR"/>
                        </w:rPr>
                        <w:t>0</w:t>
                      </w:r>
                      <w:r>
                        <w:rPr>
                          <w:rFonts w:ascii="Times New Roman" w:hAnsi="Times New Roman"/>
                          <w:sz w:val="22"/>
                          <w:lang w:val="pt-BR"/>
                        </w:rPr>
                        <w:t>04</w:t>
                      </w:r>
                    </w:p>
                    <w:p w:rsidR="00175732" w:rsidRPr="00E976E9" w:rsidRDefault="00175732" w:rsidP="00554251">
                      <w:pPr>
                        <w:pStyle w:val="Corpodetexto"/>
                        <w:ind w:left="5812"/>
                        <w:jc w:val="left"/>
                        <w:rPr>
                          <w:rFonts w:ascii="Times New Roman" w:hAnsi="Times New Roman"/>
                          <w:sz w:val="22"/>
                          <w:lang w:val="pt-BR"/>
                        </w:rPr>
                      </w:pPr>
                      <w:r w:rsidRPr="00E976E9">
                        <w:rPr>
                          <w:rFonts w:ascii="Times New Roman" w:hAnsi="Times New Roman"/>
                          <w:sz w:val="22"/>
                          <w:lang w:val="pt-BR"/>
                        </w:rPr>
                        <w:t>CDU 0</w:t>
                      </w:r>
                      <w:r>
                        <w:rPr>
                          <w:rFonts w:ascii="Times New Roman" w:hAnsi="Times New Roman"/>
                          <w:sz w:val="22"/>
                          <w:lang w:val="pt-BR"/>
                        </w:rPr>
                        <w:t>04.01</w:t>
                      </w:r>
                    </w:p>
                    <w:p w:rsidR="00175732" w:rsidRPr="00167A36" w:rsidRDefault="00175732" w:rsidP="00554251">
                      <w:pPr>
                        <w:pStyle w:val="Corpodetexto"/>
                        <w:jc w:val="left"/>
                        <w:rPr>
                          <w:rFonts w:ascii="Times New Roman" w:hAnsi="Times New Roman"/>
                          <w:color w:val="000000"/>
                          <w:lang w:val="pt-BR"/>
                        </w:rPr>
                      </w:pPr>
                      <w:r w:rsidRPr="00167A36">
                        <w:rPr>
                          <w:rFonts w:ascii="Times New Roman" w:hAnsi="Times New Roman"/>
                          <w:color w:val="000000"/>
                          <w:lang w:val="pt-BR"/>
                        </w:rPr>
                        <w:t>UFBA/ICI</w:t>
                      </w:r>
                    </w:p>
                  </w:txbxContent>
                </v:textbox>
              </v:rect>
            </w:pict>
          </mc:Fallback>
        </mc:AlternateContent>
      </w: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4251" w:rsidRPr="000F3C24" w:rsidRDefault="00554251" w:rsidP="00554251">
      <w:pPr>
        <w:keepNext/>
        <w:widowControl w:val="0"/>
        <w:ind w:left="709" w:firstLine="0"/>
        <w:rPr>
          <w:rFonts w:ascii="Times New Roman" w:hAnsi="Times New Roman" w:cs="Times New Roman"/>
        </w:rPr>
      </w:pPr>
    </w:p>
    <w:p w:rsidR="00553AB6" w:rsidRPr="000F3C24" w:rsidRDefault="00553AB6" w:rsidP="00554251">
      <w:pPr>
        <w:pStyle w:val="Capa-FolhaDeRosto"/>
        <w:keepNext/>
        <w:widowControl w:val="0"/>
        <w:ind w:firstLine="0"/>
        <w:rPr>
          <w:rFonts w:ascii="Times New Roman" w:hAnsi="Times New Roman"/>
          <w:szCs w:val="24"/>
        </w:rPr>
      </w:pPr>
    </w:p>
    <w:p w:rsidR="00554251" w:rsidRPr="000F3C24" w:rsidRDefault="00554251" w:rsidP="00553AB6">
      <w:pPr>
        <w:pStyle w:val="Capa-FolhaDeRosto"/>
        <w:keepNext/>
        <w:widowControl w:val="0"/>
        <w:ind w:firstLine="0"/>
        <w:rPr>
          <w:rFonts w:ascii="Times New Roman" w:hAnsi="Times New Roman"/>
          <w:szCs w:val="24"/>
        </w:rPr>
      </w:pPr>
      <w:r w:rsidRPr="000F3C24">
        <w:rPr>
          <w:rFonts w:ascii="Times New Roman" w:hAnsi="Times New Roman"/>
          <w:szCs w:val="24"/>
        </w:rPr>
        <w:lastRenderedPageBreak/>
        <w:t>JACKELINE JORGE GOMES MACHADO</w:t>
      </w:r>
    </w:p>
    <w:p w:rsidR="00554251" w:rsidRPr="000F3C24" w:rsidRDefault="00554251" w:rsidP="00554251">
      <w:pPr>
        <w:pStyle w:val="Capa-FolhaDeRosto"/>
        <w:keepNext/>
        <w:widowControl w:val="0"/>
        <w:spacing w:line="240" w:lineRule="auto"/>
        <w:ind w:firstLine="0"/>
        <w:rPr>
          <w:rFonts w:ascii="Times New Roman" w:hAnsi="Times New Roman"/>
          <w:szCs w:val="24"/>
        </w:rPr>
      </w:pPr>
    </w:p>
    <w:p w:rsidR="00554251" w:rsidRPr="000F3C24" w:rsidRDefault="00554251" w:rsidP="00554251">
      <w:pPr>
        <w:pStyle w:val="Capa-FolhaDeRosto"/>
        <w:keepNext/>
        <w:widowControl w:val="0"/>
        <w:spacing w:line="240" w:lineRule="auto"/>
        <w:ind w:firstLine="0"/>
        <w:rPr>
          <w:rFonts w:ascii="Times New Roman" w:hAnsi="Times New Roman"/>
          <w:szCs w:val="24"/>
        </w:rPr>
      </w:pPr>
    </w:p>
    <w:p w:rsidR="00C5792A" w:rsidRPr="000F3C24" w:rsidRDefault="00C5792A" w:rsidP="00C5792A">
      <w:pPr>
        <w:keepNext/>
        <w:widowControl w:val="0"/>
        <w:ind w:firstLine="0"/>
        <w:jc w:val="center"/>
        <w:rPr>
          <w:rFonts w:ascii="Times New Roman" w:hAnsi="Times New Roman" w:cs="Times New Roman"/>
          <w:b/>
          <w:sz w:val="24"/>
          <w:szCs w:val="24"/>
        </w:rPr>
      </w:pPr>
      <w:r w:rsidRPr="000F3C24">
        <w:rPr>
          <w:rFonts w:ascii="Times New Roman" w:hAnsi="Times New Roman" w:cs="Times New Roman"/>
          <w:b/>
          <w:sz w:val="24"/>
          <w:szCs w:val="24"/>
        </w:rPr>
        <w:t>A CONSERVAÇÃO E A PRESERVAÇÃO</w:t>
      </w:r>
    </w:p>
    <w:p w:rsidR="00C5792A" w:rsidRPr="000F3C24" w:rsidRDefault="00C5792A" w:rsidP="00C5792A">
      <w:pPr>
        <w:keepNext/>
        <w:widowControl w:val="0"/>
        <w:ind w:firstLine="0"/>
        <w:jc w:val="center"/>
        <w:rPr>
          <w:rFonts w:ascii="Times New Roman" w:hAnsi="Times New Roman" w:cs="Times New Roman"/>
          <w:b/>
          <w:sz w:val="24"/>
          <w:szCs w:val="24"/>
        </w:rPr>
      </w:pPr>
      <w:r w:rsidRPr="000F3C24">
        <w:rPr>
          <w:rFonts w:ascii="Times New Roman" w:hAnsi="Times New Roman" w:cs="Times New Roman"/>
          <w:b/>
          <w:sz w:val="24"/>
          <w:szCs w:val="24"/>
        </w:rPr>
        <w:t>DA DOCUMENTAÇÃO AUDIOVISUAL DA TELEVISÃO EDUCATIVA DA BAHIA.</w:t>
      </w:r>
    </w:p>
    <w:p w:rsidR="00C5792A" w:rsidRPr="000F3C24" w:rsidRDefault="00C5792A" w:rsidP="00C5792A">
      <w:pPr>
        <w:keepNext/>
        <w:widowControl w:val="0"/>
        <w:spacing w:before="240" w:after="240"/>
        <w:ind w:firstLine="0"/>
        <w:contextualSpacing/>
        <w:jc w:val="center"/>
        <w:rPr>
          <w:rFonts w:ascii="Times New Roman" w:hAnsi="Times New Roman" w:cs="Times New Roman"/>
          <w:b/>
          <w:sz w:val="24"/>
          <w:szCs w:val="24"/>
        </w:rPr>
      </w:pPr>
    </w:p>
    <w:p w:rsidR="00CF6B08" w:rsidRPr="000F3C24" w:rsidRDefault="00CF6B08" w:rsidP="00226DEC">
      <w:pPr>
        <w:keepNext/>
        <w:widowControl w:val="0"/>
        <w:tabs>
          <w:tab w:val="left" w:pos="1710"/>
        </w:tabs>
        <w:ind w:firstLine="0"/>
        <w:rPr>
          <w:rFonts w:ascii="Times New Roman" w:hAnsi="Times New Roman" w:cs="Times New Roman"/>
          <w:sz w:val="24"/>
          <w:szCs w:val="24"/>
        </w:rPr>
      </w:pPr>
    </w:p>
    <w:p w:rsidR="00226DEC" w:rsidRPr="000F3C24" w:rsidRDefault="00226DEC" w:rsidP="00226DEC">
      <w:pPr>
        <w:keepNext/>
        <w:widowControl w:val="0"/>
        <w:tabs>
          <w:tab w:val="left" w:pos="1710"/>
        </w:tabs>
        <w:ind w:firstLine="0"/>
        <w:rPr>
          <w:rFonts w:ascii="Times New Roman" w:hAnsi="Times New Roman" w:cs="Times New Roman"/>
          <w:sz w:val="24"/>
          <w:szCs w:val="24"/>
        </w:rPr>
      </w:pPr>
      <w:r w:rsidRPr="000F3C24">
        <w:rPr>
          <w:rFonts w:ascii="Times New Roman" w:hAnsi="Times New Roman" w:cs="Times New Roman"/>
          <w:sz w:val="24"/>
          <w:szCs w:val="24"/>
        </w:rPr>
        <w:t>Dissertação apresentada ao Curso de Mestrado em Ciência da Informação do Programa de Pós-Graduação em Ciência da Informação, do Instituto da Ciência da Informação da Unive</w:t>
      </w:r>
      <w:r w:rsidRPr="000F3C24">
        <w:rPr>
          <w:rFonts w:ascii="Times New Roman" w:hAnsi="Times New Roman" w:cs="Times New Roman"/>
          <w:sz w:val="24"/>
          <w:szCs w:val="24"/>
        </w:rPr>
        <w:t>r</w:t>
      </w:r>
      <w:r w:rsidRPr="000F3C24">
        <w:rPr>
          <w:rFonts w:ascii="Times New Roman" w:hAnsi="Times New Roman" w:cs="Times New Roman"/>
          <w:sz w:val="24"/>
          <w:szCs w:val="24"/>
        </w:rPr>
        <w:t>sidade Federal da Bahia – PPGCI/UFBA, como requisito à obtenção do grau de Mestre em Ciência da Informação.</w:t>
      </w:r>
    </w:p>
    <w:p w:rsidR="00226DEC" w:rsidRPr="000F3C24" w:rsidRDefault="00226DEC" w:rsidP="00226DEC">
      <w:pPr>
        <w:keepNext/>
        <w:widowControl w:val="0"/>
        <w:ind w:firstLine="0"/>
        <w:jc w:val="right"/>
        <w:rPr>
          <w:rFonts w:ascii="Times New Roman" w:hAnsi="Times New Roman" w:cs="Times New Roman"/>
          <w:sz w:val="24"/>
          <w:szCs w:val="24"/>
        </w:rPr>
      </w:pPr>
    </w:p>
    <w:p w:rsidR="00CF6B08" w:rsidRPr="000F3C24" w:rsidRDefault="00CF6B08" w:rsidP="00CF6B08">
      <w:pPr>
        <w:keepNext/>
        <w:widowControl w:val="0"/>
        <w:ind w:firstLine="0"/>
        <w:jc w:val="right"/>
        <w:rPr>
          <w:rFonts w:ascii="Times New Roman" w:hAnsi="Times New Roman" w:cs="Times New Roman"/>
          <w:sz w:val="24"/>
          <w:szCs w:val="24"/>
        </w:rPr>
      </w:pPr>
    </w:p>
    <w:p w:rsidR="00226DEC" w:rsidRPr="000F3C24" w:rsidRDefault="00226DEC" w:rsidP="00CF6B08">
      <w:pPr>
        <w:keepNext/>
        <w:widowControl w:val="0"/>
        <w:ind w:firstLine="0"/>
        <w:jc w:val="right"/>
        <w:rPr>
          <w:rFonts w:ascii="Times New Roman" w:hAnsi="Times New Roman" w:cs="Times New Roman"/>
          <w:sz w:val="24"/>
          <w:szCs w:val="24"/>
        </w:rPr>
      </w:pPr>
      <w:r w:rsidRPr="000F3C24">
        <w:rPr>
          <w:rFonts w:ascii="Times New Roman" w:hAnsi="Times New Roman" w:cs="Times New Roman"/>
          <w:sz w:val="24"/>
          <w:szCs w:val="24"/>
        </w:rPr>
        <w:t>Aprovado em: ___/___/2019</w:t>
      </w:r>
    </w:p>
    <w:p w:rsidR="00226DEC" w:rsidRPr="000F3C24" w:rsidRDefault="00226DEC" w:rsidP="00554251">
      <w:pPr>
        <w:keepNext/>
        <w:widowControl w:val="0"/>
        <w:ind w:firstLine="0"/>
        <w:rPr>
          <w:rFonts w:ascii="Times New Roman" w:hAnsi="Times New Roman" w:cs="Times New Roman"/>
          <w:sz w:val="24"/>
          <w:szCs w:val="24"/>
        </w:rPr>
      </w:pPr>
    </w:p>
    <w:p w:rsidR="00CF6B08" w:rsidRPr="000F3C24" w:rsidRDefault="00CF6B08" w:rsidP="00226DEC">
      <w:pPr>
        <w:keepNext/>
        <w:widowControl w:val="0"/>
        <w:ind w:firstLine="0"/>
        <w:jc w:val="center"/>
        <w:rPr>
          <w:rFonts w:ascii="Times New Roman" w:hAnsi="Times New Roman" w:cs="Times New Roman"/>
          <w:b/>
          <w:sz w:val="24"/>
          <w:szCs w:val="24"/>
        </w:rPr>
      </w:pPr>
    </w:p>
    <w:p w:rsidR="00554251" w:rsidRPr="000F3C24" w:rsidRDefault="00226DEC" w:rsidP="00CF6B08">
      <w:pPr>
        <w:keepNext/>
        <w:widowControl w:val="0"/>
        <w:ind w:firstLine="0"/>
        <w:jc w:val="center"/>
        <w:rPr>
          <w:rFonts w:ascii="Times New Roman" w:hAnsi="Times New Roman" w:cs="Times New Roman"/>
          <w:b/>
          <w:sz w:val="24"/>
          <w:szCs w:val="24"/>
        </w:rPr>
      </w:pPr>
      <w:r w:rsidRPr="000F3C24">
        <w:rPr>
          <w:rFonts w:ascii="Times New Roman" w:hAnsi="Times New Roman" w:cs="Times New Roman"/>
          <w:b/>
          <w:sz w:val="24"/>
          <w:szCs w:val="24"/>
        </w:rPr>
        <w:t>Banca Examinadora</w:t>
      </w:r>
    </w:p>
    <w:p w:rsidR="00554251" w:rsidRPr="000F3C24" w:rsidRDefault="00554251" w:rsidP="00554251">
      <w:pPr>
        <w:keepNext/>
        <w:widowControl w:val="0"/>
        <w:ind w:firstLine="0"/>
        <w:rPr>
          <w:rFonts w:ascii="Times New Roman" w:hAnsi="Times New Roman" w:cs="Times New Roman"/>
          <w:color w:val="FF0000"/>
          <w:sz w:val="24"/>
          <w:szCs w:val="24"/>
        </w:rPr>
      </w:pPr>
    </w:p>
    <w:p w:rsidR="00554251" w:rsidRPr="000F3C24" w:rsidRDefault="00554251" w:rsidP="00554251">
      <w:pPr>
        <w:keepNext/>
        <w:widowControl w:val="0"/>
        <w:ind w:firstLine="0"/>
        <w:rPr>
          <w:rFonts w:ascii="Times New Roman" w:hAnsi="Times New Roman" w:cs="Times New Roman"/>
          <w:sz w:val="24"/>
          <w:szCs w:val="24"/>
        </w:rPr>
      </w:pPr>
      <w:r w:rsidRPr="000F3C24">
        <w:rPr>
          <w:rFonts w:ascii="Times New Roman" w:hAnsi="Times New Roman" w:cs="Times New Roman"/>
          <w:sz w:val="24"/>
          <w:szCs w:val="24"/>
        </w:rPr>
        <w:t>________________________________________</w:t>
      </w:r>
    </w:p>
    <w:p w:rsidR="00554251" w:rsidRPr="000F3C24" w:rsidRDefault="00554251" w:rsidP="00554251">
      <w:pPr>
        <w:keepNext/>
        <w:widowControl w:val="0"/>
        <w:ind w:firstLine="0"/>
        <w:rPr>
          <w:rFonts w:ascii="Times New Roman" w:hAnsi="Times New Roman" w:cs="Times New Roman"/>
          <w:sz w:val="24"/>
          <w:szCs w:val="24"/>
        </w:rPr>
      </w:pPr>
      <w:r w:rsidRPr="000F3C24">
        <w:rPr>
          <w:rFonts w:ascii="Times New Roman" w:hAnsi="Times New Roman" w:cs="Times New Roman"/>
          <w:sz w:val="24"/>
          <w:szCs w:val="24"/>
        </w:rPr>
        <w:t>Prof.ª Dr.ª An</w:t>
      </w:r>
      <w:r w:rsidR="00226DEC" w:rsidRPr="000F3C24">
        <w:rPr>
          <w:rFonts w:ascii="Times New Roman" w:hAnsi="Times New Roman" w:cs="Times New Roman"/>
          <w:sz w:val="24"/>
          <w:szCs w:val="24"/>
        </w:rPr>
        <w:t>a Paula de Oliveira Villalobos (</w:t>
      </w:r>
      <w:r w:rsidRPr="000F3C24">
        <w:rPr>
          <w:rFonts w:ascii="Times New Roman" w:hAnsi="Times New Roman" w:cs="Times New Roman"/>
          <w:sz w:val="24"/>
          <w:szCs w:val="24"/>
        </w:rPr>
        <w:t>Orientadora</w:t>
      </w:r>
      <w:r w:rsidR="00226DEC" w:rsidRPr="000F3C24">
        <w:rPr>
          <w:rFonts w:ascii="Times New Roman" w:hAnsi="Times New Roman" w:cs="Times New Roman"/>
          <w:sz w:val="24"/>
          <w:szCs w:val="24"/>
        </w:rPr>
        <w:t xml:space="preserve"> – ICI/UFBA</w:t>
      </w:r>
      <w:r w:rsidRPr="000F3C24">
        <w:rPr>
          <w:rFonts w:ascii="Times New Roman" w:hAnsi="Times New Roman" w:cs="Times New Roman"/>
          <w:sz w:val="24"/>
          <w:szCs w:val="24"/>
        </w:rPr>
        <w:t>)</w:t>
      </w:r>
    </w:p>
    <w:p w:rsidR="00714F74" w:rsidRPr="000F3C24" w:rsidRDefault="00714F74"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r w:rsidRPr="000F3C24">
        <w:rPr>
          <w:rFonts w:ascii="Times New Roman" w:hAnsi="Times New Roman" w:cs="Times New Roman"/>
          <w:sz w:val="24"/>
          <w:szCs w:val="24"/>
        </w:rPr>
        <w:t>________________________________________</w:t>
      </w:r>
    </w:p>
    <w:p w:rsidR="00554251" w:rsidRPr="000F3C24" w:rsidRDefault="00554251" w:rsidP="0003047E">
      <w:pPr>
        <w:ind w:firstLine="0"/>
        <w:rPr>
          <w:rFonts w:ascii="Times New Roman" w:hAnsi="Times New Roman" w:cs="Times New Roman"/>
          <w:sz w:val="24"/>
          <w:szCs w:val="24"/>
        </w:rPr>
      </w:pPr>
      <w:r w:rsidRPr="000F3C24">
        <w:rPr>
          <w:rFonts w:ascii="Times New Roman" w:hAnsi="Times New Roman" w:cs="Times New Roman"/>
          <w:sz w:val="24"/>
          <w:szCs w:val="24"/>
        </w:rPr>
        <w:t xml:space="preserve">Prof. Dr. </w:t>
      </w:r>
      <w:r w:rsidR="0003047E" w:rsidRPr="000F3C24">
        <w:rPr>
          <w:rFonts w:ascii="Times New Roman" w:hAnsi="Times New Roman" w:cs="Times New Roman"/>
          <w:sz w:val="24"/>
          <w:szCs w:val="24"/>
        </w:rPr>
        <w:t xml:space="preserve">Raymundo das Neves Machado </w:t>
      </w:r>
      <w:r w:rsidR="00714F74" w:rsidRPr="000F3C24">
        <w:rPr>
          <w:rFonts w:ascii="Times New Roman" w:hAnsi="Times New Roman" w:cs="Times New Roman"/>
          <w:sz w:val="24"/>
          <w:szCs w:val="24"/>
        </w:rPr>
        <w:t>(Membro Interno Titular – ICI/UFBA)</w:t>
      </w:r>
    </w:p>
    <w:p w:rsidR="000778BF" w:rsidRPr="000F3C24" w:rsidRDefault="000778BF"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r w:rsidRPr="000F3C24">
        <w:rPr>
          <w:rFonts w:ascii="Times New Roman" w:hAnsi="Times New Roman" w:cs="Times New Roman"/>
          <w:sz w:val="24"/>
          <w:szCs w:val="24"/>
        </w:rPr>
        <w:t>________________________________________</w:t>
      </w:r>
    </w:p>
    <w:p w:rsidR="00554251" w:rsidRPr="000F3C24" w:rsidRDefault="00554251" w:rsidP="00554251">
      <w:pPr>
        <w:keepNext/>
        <w:widowControl w:val="0"/>
        <w:ind w:firstLine="0"/>
        <w:rPr>
          <w:rFonts w:ascii="Times New Roman" w:hAnsi="Times New Roman" w:cs="Times New Roman"/>
          <w:sz w:val="24"/>
          <w:szCs w:val="24"/>
        </w:rPr>
      </w:pPr>
      <w:r w:rsidRPr="000F3C24">
        <w:rPr>
          <w:rFonts w:ascii="Times New Roman" w:hAnsi="Times New Roman" w:cs="Times New Roman"/>
          <w:sz w:val="24"/>
          <w:szCs w:val="24"/>
        </w:rPr>
        <w:t xml:space="preserve">Prof. Dr. </w:t>
      </w:r>
      <w:r w:rsidR="0056370A" w:rsidRPr="000F3C24">
        <w:rPr>
          <w:rFonts w:ascii="Times New Roman" w:hAnsi="Times New Roman" w:cs="Times New Roman"/>
          <w:sz w:val="24"/>
          <w:szCs w:val="24"/>
          <w:shd w:val="clear" w:color="auto" w:fill="FFFFFF"/>
        </w:rPr>
        <w:t>Washington José de Souza Filho</w:t>
      </w:r>
      <w:r w:rsidR="0056370A" w:rsidRPr="000F3C24">
        <w:rPr>
          <w:rFonts w:ascii="Times New Roman" w:hAnsi="Times New Roman" w:cs="Times New Roman"/>
          <w:sz w:val="24"/>
          <w:szCs w:val="24"/>
        </w:rPr>
        <w:t xml:space="preserve"> </w:t>
      </w:r>
      <w:r w:rsidR="00714F74" w:rsidRPr="000F3C24">
        <w:rPr>
          <w:rFonts w:ascii="Times New Roman" w:hAnsi="Times New Roman" w:cs="Times New Roman"/>
          <w:sz w:val="24"/>
          <w:szCs w:val="24"/>
        </w:rPr>
        <w:t xml:space="preserve">(Membro Externo Titular – </w:t>
      </w:r>
      <w:r w:rsidR="0056370A" w:rsidRPr="000F3C24">
        <w:rPr>
          <w:rFonts w:ascii="Times New Roman" w:hAnsi="Times New Roman" w:cs="Times New Roman"/>
          <w:sz w:val="24"/>
          <w:szCs w:val="24"/>
        </w:rPr>
        <w:t>FACOM</w:t>
      </w:r>
      <w:r w:rsidR="00714F74" w:rsidRPr="000F3C24">
        <w:rPr>
          <w:rFonts w:ascii="Times New Roman" w:hAnsi="Times New Roman" w:cs="Times New Roman"/>
          <w:sz w:val="24"/>
          <w:szCs w:val="24"/>
        </w:rPr>
        <w:t>/UFBA)</w:t>
      </w:r>
    </w:p>
    <w:p w:rsidR="000778BF" w:rsidRPr="000F3C24" w:rsidRDefault="000778BF"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r w:rsidRPr="000F3C24">
        <w:rPr>
          <w:rFonts w:ascii="Times New Roman" w:hAnsi="Times New Roman" w:cs="Times New Roman"/>
          <w:sz w:val="24"/>
          <w:szCs w:val="24"/>
        </w:rPr>
        <w:t>________________________________________</w:t>
      </w:r>
    </w:p>
    <w:p w:rsidR="00554251" w:rsidRPr="000F3C24" w:rsidRDefault="000778BF" w:rsidP="00554251">
      <w:pPr>
        <w:keepNext/>
        <w:widowControl w:val="0"/>
        <w:ind w:firstLine="0"/>
        <w:rPr>
          <w:rFonts w:ascii="Times New Roman" w:hAnsi="Times New Roman" w:cs="Times New Roman"/>
          <w:sz w:val="24"/>
          <w:szCs w:val="24"/>
        </w:rPr>
      </w:pPr>
      <w:r w:rsidRPr="000F3C24">
        <w:rPr>
          <w:rFonts w:ascii="Times New Roman" w:hAnsi="Times New Roman" w:cs="Times New Roman"/>
          <w:sz w:val="24"/>
          <w:szCs w:val="24"/>
        </w:rPr>
        <w:t xml:space="preserve">Prof.ª Dr.ª </w:t>
      </w:r>
      <w:r w:rsidR="0003047E" w:rsidRPr="000F3C24">
        <w:rPr>
          <w:rFonts w:ascii="Times New Roman" w:hAnsi="Times New Roman" w:cs="Times New Roman"/>
          <w:sz w:val="24"/>
          <w:szCs w:val="24"/>
        </w:rPr>
        <w:t>Nídia Maria Lienert Lubisco (Membro Interno Suplente – ICI/UFBA)</w:t>
      </w:r>
    </w:p>
    <w:p w:rsidR="000778BF" w:rsidRPr="000F3C24" w:rsidRDefault="000778BF"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r w:rsidRPr="000F3C24">
        <w:rPr>
          <w:rFonts w:ascii="Times New Roman" w:hAnsi="Times New Roman" w:cs="Times New Roman"/>
          <w:sz w:val="24"/>
          <w:szCs w:val="24"/>
        </w:rPr>
        <w:t>________________________________________</w:t>
      </w:r>
    </w:p>
    <w:p w:rsidR="0003047E" w:rsidRPr="000F3C24" w:rsidRDefault="000778BF" w:rsidP="0003047E">
      <w:pPr>
        <w:ind w:firstLine="0"/>
        <w:rPr>
          <w:rFonts w:ascii="Times New Roman" w:hAnsi="Times New Roman" w:cs="Times New Roman"/>
          <w:sz w:val="24"/>
          <w:szCs w:val="24"/>
        </w:rPr>
      </w:pPr>
      <w:r w:rsidRPr="000F3C24">
        <w:rPr>
          <w:rFonts w:ascii="Times New Roman" w:hAnsi="Times New Roman" w:cs="Times New Roman"/>
          <w:sz w:val="24"/>
          <w:szCs w:val="24"/>
        </w:rPr>
        <w:t xml:space="preserve">Prof.ª Dr.ª </w:t>
      </w:r>
      <w:r w:rsidR="0003047E" w:rsidRPr="000F3C24">
        <w:rPr>
          <w:rFonts w:ascii="Times New Roman" w:hAnsi="Times New Roman" w:cs="Times New Roman"/>
          <w:sz w:val="24"/>
          <w:szCs w:val="24"/>
        </w:rPr>
        <w:t>Marilene Lobo Abreu Barbosa (Membro Externo Suplente – ICI/UFBA)</w:t>
      </w:r>
    </w:p>
    <w:p w:rsidR="00554251" w:rsidRPr="000F3C24" w:rsidRDefault="0003047E" w:rsidP="00554251">
      <w:pPr>
        <w:keepNext/>
        <w:widowControl w:val="0"/>
        <w:ind w:firstLine="0"/>
        <w:rPr>
          <w:rFonts w:ascii="Times New Roman" w:hAnsi="Times New Roman" w:cs="Times New Roman"/>
          <w:sz w:val="24"/>
          <w:szCs w:val="24"/>
        </w:rPr>
      </w:pPr>
      <w:r w:rsidRPr="000F3C24">
        <w:rPr>
          <w:rFonts w:ascii="Times New Roman" w:hAnsi="Times New Roman" w:cs="Times New Roman"/>
          <w:color w:val="FF0000"/>
          <w:sz w:val="24"/>
          <w:szCs w:val="24"/>
        </w:rPr>
        <w:lastRenderedPageBreak/>
        <w:t xml:space="preserve"> </w:t>
      </w:r>
    </w:p>
    <w:p w:rsidR="00554251" w:rsidRPr="000F3C24" w:rsidRDefault="00554251"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p>
    <w:p w:rsidR="00554251" w:rsidRPr="000F3C24" w:rsidRDefault="00554251" w:rsidP="00554251">
      <w:pPr>
        <w:keepNext/>
        <w:widowControl w:val="0"/>
        <w:ind w:firstLine="0"/>
        <w:rPr>
          <w:rFonts w:ascii="Times New Roman" w:hAnsi="Times New Roman" w:cs="Times New Roman"/>
          <w:sz w:val="24"/>
          <w:szCs w:val="24"/>
        </w:rPr>
      </w:pPr>
    </w:p>
    <w:p w:rsidR="00AD304F" w:rsidRPr="000F3C24" w:rsidRDefault="00AD304F" w:rsidP="00554251">
      <w:pPr>
        <w:keepNext/>
        <w:widowControl w:val="0"/>
        <w:ind w:firstLine="0"/>
        <w:rPr>
          <w:rFonts w:ascii="Times New Roman" w:hAnsi="Times New Roman" w:cs="Times New Roman"/>
          <w:sz w:val="24"/>
          <w:szCs w:val="24"/>
        </w:rPr>
      </w:pPr>
    </w:p>
    <w:p w:rsidR="00AD304F" w:rsidRPr="000F3C24" w:rsidRDefault="00AD304F" w:rsidP="00554251">
      <w:pPr>
        <w:keepNext/>
        <w:widowControl w:val="0"/>
        <w:ind w:firstLine="0"/>
        <w:rPr>
          <w:rFonts w:ascii="Times New Roman" w:hAnsi="Times New Roman" w:cs="Times New Roman"/>
          <w:sz w:val="24"/>
          <w:szCs w:val="24"/>
        </w:rPr>
      </w:pPr>
    </w:p>
    <w:p w:rsidR="00AD304F" w:rsidRPr="000F3C24" w:rsidRDefault="00AD304F" w:rsidP="00554251">
      <w:pPr>
        <w:keepNext/>
        <w:widowControl w:val="0"/>
        <w:ind w:firstLine="0"/>
        <w:rPr>
          <w:rFonts w:ascii="Times New Roman" w:hAnsi="Times New Roman" w:cs="Times New Roman"/>
          <w:sz w:val="24"/>
          <w:szCs w:val="24"/>
        </w:rPr>
      </w:pPr>
    </w:p>
    <w:p w:rsidR="00AD304F" w:rsidRPr="000F3C24" w:rsidRDefault="00AD304F" w:rsidP="00554251">
      <w:pPr>
        <w:keepNext/>
        <w:widowControl w:val="0"/>
        <w:ind w:firstLine="0"/>
        <w:rPr>
          <w:rFonts w:ascii="Times New Roman" w:hAnsi="Times New Roman" w:cs="Times New Roman"/>
          <w:sz w:val="24"/>
          <w:szCs w:val="24"/>
        </w:rPr>
      </w:pPr>
    </w:p>
    <w:p w:rsidR="00AD304F" w:rsidRPr="000F3C24" w:rsidRDefault="00AD304F" w:rsidP="00554251">
      <w:pPr>
        <w:keepNext/>
        <w:widowControl w:val="0"/>
        <w:ind w:firstLine="0"/>
        <w:rPr>
          <w:rFonts w:ascii="Times New Roman" w:hAnsi="Times New Roman" w:cs="Times New Roman"/>
          <w:sz w:val="24"/>
          <w:szCs w:val="24"/>
        </w:rPr>
      </w:pPr>
    </w:p>
    <w:p w:rsidR="00554251" w:rsidRPr="000F3C24" w:rsidRDefault="009F626F" w:rsidP="00554251">
      <w:pPr>
        <w:keepNext/>
        <w:widowControl w:val="0"/>
        <w:ind w:left="4536" w:firstLine="0"/>
        <w:rPr>
          <w:rFonts w:ascii="Times New Roman" w:hAnsi="Times New Roman" w:cs="Times New Roman"/>
          <w:sz w:val="24"/>
          <w:szCs w:val="24"/>
        </w:rPr>
      </w:pPr>
      <w:r>
        <w:rPr>
          <w:rFonts w:ascii="Times New Roman" w:hAnsi="Times New Roman" w:cs="Times New Roman"/>
          <w:sz w:val="24"/>
          <w:szCs w:val="24"/>
        </w:rPr>
        <w:t>Deus</w:t>
      </w:r>
      <w:r w:rsidR="00554251" w:rsidRPr="000F3C24">
        <w:rPr>
          <w:rFonts w:ascii="Times New Roman" w:hAnsi="Times New Roman" w:cs="Times New Roman"/>
          <w:sz w:val="24"/>
          <w:szCs w:val="24"/>
        </w:rPr>
        <w:t xml:space="preserve"> meu amigo fiel e verdadeiro.</w:t>
      </w:r>
    </w:p>
    <w:p w:rsidR="00554251" w:rsidRPr="000F3C24" w:rsidRDefault="009F626F" w:rsidP="00554251">
      <w:pPr>
        <w:keepNext/>
        <w:widowControl w:val="0"/>
        <w:ind w:left="4536" w:firstLine="0"/>
        <w:rPr>
          <w:rFonts w:ascii="Times New Roman" w:hAnsi="Times New Roman" w:cs="Times New Roman"/>
          <w:sz w:val="24"/>
          <w:szCs w:val="24"/>
        </w:rPr>
      </w:pPr>
      <w:r>
        <w:rPr>
          <w:rFonts w:ascii="Times New Roman" w:hAnsi="Times New Roman" w:cs="Times New Roman"/>
          <w:sz w:val="24"/>
          <w:szCs w:val="24"/>
        </w:rPr>
        <w:t>M</w:t>
      </w:r>
      <w:r w:rsidR="00554251" w:rsidRPr="000F3C24">
        <w:rPr>
          <w:rFonts w:ascii="Times New Roman" w:hAnsi="Times New Roman" w:cs="Times New Roman"/>
          <w:sz w:val="24"/>
          <w:szCs w:val="24"/>
        </w:rPr>
        <w:t>eus pais, ao meu filho, meus irmãos, amigos e professores.</w:t>
      </w:r>
    </w:p>
    <w:p w:rsidR="00AD304F" w:rsidRPr="000F3C24" w:rsidRDefault="00AD304F" w:rsidP="00554251">
      <w:pPr>
        <w:keepNext/>
        <w:widowControl w:val="0"/>
        <w:ind w:firstLine="0"/>
        <w:jc w:val="center"/>
        <w:rPr>
          <w:rFonts w:ascii="Times New Roman" w:hAnsi="Times New Roman" w:cs="Times New Roman"/>
          <w:b/>
          <w:sz w:val="24"/>
          <w:szCs w:val="24"/>
        </w:rPr>
      </w:pPr>
    </w:p>
    <w:p w:rsidR="00AD304F" w:rsidRPr="000F3C24" w:rsidRDefault="00AD304F" w:rsidP="00554251">
      <w:pPr>
        <w:keepNext/>
        <w:widowControl w:val="0"/>
        <w:ind w:firstLine="0"/>
        <w:jc w:val="center"/>
        <w:rPr>
          <w:rFonts w:ascii="Times New Roman" w:hAnsi="Times New Roman" w:cs="Times New Roman"/>
          <w:b/>
          <w:sz w:val="24"/>
          <w:szCs w:val="24"/>
        </w:rPr>
      </w:pPr>
    </w:p>
    <w:p w:rsidR="00AD304F" w:rsidRPr="000F3C24" w:rsidRDefault="00AD304F" w:rsidP="00554251">
      <w:pPr>
        <w:keepNext/>
        <w:widowControl w:val="0"/>
        <w:ind w:firstLine="0"/>
        <w:jc w:val="center"/>
        <w:rPr>
          <w:rFonts w:ascii="Times New Roman" w:hAnsi="Times New Roman" w:cs="Times New Roman"/>
          <w:b/>
          <w:sz w:val="24"/>
          <w:szCs w:val="24"/>
        </w:rPr>
      </w:pPr>
    </w:p>
    <w:p w:rsidR="00554251" w:rsidRPr="000F3C24" w:rsidRDefault="00554251" w:rsidP="00554251">
      <w:pPr>
        <w:keepNext/>
        <w:widowControl w:val="0"/>
        <w:ind w:firstLine="0"/>
        <w:jc w:val="center"/>
        <w:rPr>
          <w:rFonts w:ascii="Times New Roman" w:hAnsi="Times New Roman" w:cs="Times New Roman"/>
          <w:b/>
          <w:sz w:val="24"/>
          <w:szCs w:val="24"/>
        </w:rPr>
      </w:pPr>
      <w:r w:rsidRPr="000F3C24">
        <w:rPr>
          <w:rFonts w:ascii="Times New Roman" w:hAnsi="Times New Roman" w:cs="Times New Roman"/>
          <w:b/>
          <w:sz w:val="24"/>
          <w:szCs w:val="24"/>
        </w:rPr>
        <w:lastRenderedPageBreak/>
        <w:t>AGRADECIMENTOS</w:t>
      </w:r>
    </w:p>
    <w:p w:rsidR="00554251" w:rsidRPr="000F3C24" w:rsidRDefault="00554251" w:rsidP="00554251">
      <w:pPr>
        <w:keepNext/>
        <w:widowControl w:val="0"/>
        <w:ind w:firstLine="0"/>
        <w:rPr>
          <w:rFonts w:ascii="Times New Roman" w:hAnsi="Times New Roman" w:cs="Times New Roman"/>
          <w:sz w:val="24"/>
          <w:szCs w:val="24"/>
        </w:rPr>
      </w:pPr>
    </w:p>
    <w:p w:rsidR="00EF4FD7" w:rsidRPr="000F3C24" w:rsidRDefault="00EF4FD7" w:rsidP="00554251">
      <w:pPr>
        <w:keepNext/>
        <w:widowControl w:val="0"/>
        <w:rPr>
          <w:rFonts w:ascii="Times New Roman" w:hAnsi="Times New Roman" w:cs="Times New Roman"/>
          <w:sz w:val="24"/>
          <w:szCs w:val="24"/>
        </w:rPr>
      </w:pPr>
    </w:p>
    <w:p w:rsidR="00554251" w:rsidRPr="000F3C24" w:rsidRDefault="00A92C83" w:rsidP="00554251">
      <w:pPr>
        <w:keepNext/>
        <w:widowControl w:val="0"/>
        <w:rPr>
          <w:rFonts w:ascii="Times New Roman" w:hAnsi="Times New Roman" w:cs="Times New Roman"/>
          <w:sz w:val="24"/>
          <w:szCs w:val="24"/>
        </w:rPr>
      </w:pPr>
      <w:r>
        <w:rPr>
          <w:rFonts w:ascii="Times New Roman" w:hAnsi="Times New Roman" w:cs="Times New Roman"/>
          <w:sz w:val="24"/>
          <w:szCs w:val="24"/>
        </w:rPr>
        <w:t>O presente trabalho foi realizado com apoio da Coordenação de Aperfeiçoamento de Pessoal de Nível Superior - Brasil</w:t>
      </w:r>
      <w:r w:rsidR="00554251" w:rsidRPr="000F3C24">
        <w:rPr>
          <w:rFonts w:ascii="Times New Roman" w:hAnsi="Times New Roman" w:cs="Times New Roman"/>
          <w:sz w:val="24"/>
          <w:szCs w:val="24"/>
        </w:rPr>
        <w:t xml:space="preserve"> </w:t>
      </w:r>
      <w:r>
        <w:rPr>
          <w:rFonts w:ascii="Times New Roman" w:hAnsi="Times New Roman" w:cs="Times New Roman"/>
          <w:sz w:val="24"/>
          <w:szCs w:val="24"/>
        </w:rPr>
        <w:t>(CAPES) – Código de Financiamento 001</w:t>
      </w:r>
      <w:r w:rsidR="00055FC3">
        <w:rPr>
          <w:rFonts w:ascii="Times New Roman" w:hAnsi="Times New Roman" w:cs="Times New Roman"/>
          <w:sz w:val="24"/>
          <w:szCs w:val="24"/>
        </w:rPr>
        <w:t>.</w:t>
      </w:r>
      <w:r>
        <w:rPr>
          <w:rFonts w:ascii="Times New Roman" w:hAnsi="Times New Roman" w:cs="Times New Roman"/>
          <w:sz w:val="24"/>
          <w:szCs w:val="24"/>
        </w:rPr>
        <w:t xml:space="preserve"> </w:t>
      </w:r>
    </w:p>
    <w:p w:rsidR="00554251" w:rsidRPr="000F3C24" w:rsidRDefault="00554251" w:rsidP="00554251">
      <w:pPr>
        <w:keepNext/>
        <w:widowControl w:val="0"/>
        <w:rPr>
          <w:rFonts w:ascii="Times New Roman" w:hAnsi="Times New Roman" w:cs="Times New Roman"/>
          <w:sz w:val="24"/>
          <w:szCs w:val="24"/>
        </w:rPr>
      </w:pPr>
      <w:r w:rsidRPr="000F3C24">
        <w:rPr>
          <w:rFonts w:ascii="Times New Roman" w:hAnsi="Times New Roman" w:cs="Times New Roman"/>
          <w:sz w:val="24"/>
          <w:szCs w:val="24"/>
        </w:rPr>
        <w:t>Ao Programa de Pós-graduação em Ciência da Informação – PPGCI da UFBA, que possibilitou a realização dessa pesquisa acadêmica.</w:t>
      </w:r>
    </w:p>
    <w:p w:rsidR="00554251" w:rsidRPr="000F3C24" w:rsidRDefault="00554251" w:rsidP="00554251">
      <w:pPr>
        <w:keepNext/>
        <w:widowControl w:val="0"/>
        <w:rPr>
          <w:rFonts w:ascii="Times New Roman" w:hAnsi="Times New Roman" w:cs="Times New Roman"/>
          <w:sz w:val="24"/>
          <w:szCs w:val="24"/>
        </w:rPr>
      </w:pPr>
      <w:r w:rsidRPr="000F3C24">
        <w:rPr>
          <w:rFonts w:ascii="Times New Roman" w:hAnsi="Times New Roman" w:cs="Times New Roman"/>
          <w:sz w:val="24"/>
          <w:szCs w:val="24"/>
        </w:rPr>
        <w:t>A minha orientadora e amiga, Professora Doutora Ana Paula, pela excelente orient</w:t>
      </w:r>
      <w:r w:rsidRPr="000F3C24">
        <w:rPr>
          <w:rFonts w:ascii="Times New Roman" w:hAnsi="Times New Roman" w:cs="Times New Roman"/>
          <w:sz w:val="24"/>
          <w:szCs w:val="24"/>
        </w:rPr>
        <w:t>a</w:t>
      </w:r>
      <w:r w:rsidRPr="000F3C24">
        <w:rPr>
          <w:rFonts w:ascii="Times New Roman" w:hAnsi="Times New Roman" w:cs="Times New Roman"/>
          <w:sz w:val="24"/>
          <w:szCs w:val="24"/>
        </w:rPr>
        <w:t>ção, pelo estimulo e incentivo do meu projeto, pela confiança e liberdade oferecida durante o desenvolvimento dos estudos do mestrado, compreensão, competência, paciência e atenção, minha permanente gratidão.</w:t>
      </w:r>
    </w:p>
    <w:p w:rsidR="00554251" w:rsidRPr="000F3C24" w:rsidRDefault="00554251" w:rsidP="00554251">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Aos professores participantes da banca examinadora, professores </w:t>
      </w:r>
      <w:r w:rsidR="00714F74" w:rsidRPr="000F3C24">
        <w:rPr>
          <w:rFonts w:ascii="Times New Roman" w:hAnsi="Times New Roman" w:cs="Times New Roman"/>
          <w:sz w:val="24"/>
          <w:szCs w:val="24"/>
        </w:rPr>
        <w:t>Washington,</w:t>
      </w:r>
      <w:r w:rsidR="001060BD" w:rsidRPr="000F3C24">
        <w:rPr>
          <w:rFonts w:ascii="Times New Roman" w:hAnsi="Times New Roman" w:cs="Times New Roman"/>
          <w:sz w:val="24"/>
          <w:szCs w:val="24"/>
        </w:rPr>
        <w:t xml:space="preserve"> </w:t>
      </w:r>
      <w:r w:rsidR="00714F74" w:rsidRPr="000F3C24">
        <w:rPr>
          <w:rFonts w:ascii="Times New Roman" w:hAnsi="Times New Roman" w:cs="Times New Roman"/>
          <w:sz w:val="24"/>
          <w:szCs w:val="24"/>
        </w:rPr>
        <w:t>Raymundo,</w:t>
      </w:r>
      <w:r w:rsidRPr="000F3C24">
        <w:rPr>
          <w:rFonts w:ascii="Times New Roman" w:hAnsi="Times New Roman" w:cs="Times New Roman"/>
          <w:sz w:val="24"/>
          <w:szCs w:val="24"/>
        </w:rPr>
        <w:t xml:space="preserve"> </w:t>
      </w:r>
      <w:proofErr w:type="spellStart"/>
      <w:r w:rsidR="00216497">
        <w:rPr>
          <w:rFonts w:ascii="Times New Roman" w:hAnsi="Times New Roman" w:cs="Times New Roman"/>
          <w:sz w:val="24"/>
          <w:szCs w:val="24"/>
        </w:rPr>
        <w:t>N</w:t>
      </w:r>
      <w:r w:rsidR="00714F74" w:rsidRPr="000F3C24">
        <w:rPr>
          <w:rFonts w:ascii="Times New Roman" w:hAnsi="Times New Roman" w:cs="Times New Roman"/>
          <w:sz w:val="24"/>
          <w:szCs w:val="24"/>
        </w:rPr>
        <w:t>ídia</w:t>
      </w:r>
      <w:proofErr w:type="spellEnd"/>
      <w:r w:rsidR="00714F74" w:rsidRPr="000F3C24">
        <w:rPr>
          <w:rFonts w:ascii="Times New Roman" w:hAnsi="Times New Roman" w:cs="Times New Roman"/>
          <w:sz w:val="24"/>
          <w:szCs w:val="24"/>
        </w:rPr>
        <w:t xml:space="preserve"> </w:t>
      </w:r>
      <w:r w:rsidRPr="000F3C24">
        <w:rPr>
          <w:rFonts w:ascii="Times New Roman" w:hAnsi="Times New Roman" w:cs="Times New Roman"/>
          <w:sz w:val="24"/>
          <w:szCs w:val="24"/>
        </w:rPr>
        <w:t xml:space="preserve">e </w:t>
      </w:r>
      <w:r w:rsidR="00714F74" w:rsidRPr="000F3C24">
        <w:rPr>
          <w:rFonts w:ascii="Times New Roman" w:hAnsi="Times New Roman" w:cs="Times New Roman"/>
          <w:sz w:val="24"/>
          <w:szCs w:val="24"/>
        </w:rPr>
        <w:t>Marilene</w:t>
      </w:r>
      <w:r w:rsidRPr="000F3C24">
        <w:rPr>
          <w:rFonts w:ascii="Times New Roman" w:hAnsi="Times New Roman" w:cs="Times New Roman"/>
          <w:sz w:val="24"/>
          <w:szCs w:val="24"/>
        </w:rPr>
        <w:t xml:space="preserve"> pelo tempo, pelas valiosas colaborações e sugestões.</w:t>
      </w:r>
    </w:p>
    <w:p w:rsidR="00554251" w:rsidRPr="000F3C24" w:rsidRDefault="00554251" w:rsidP="00554251">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Ao meu filho Jorge Lucas, a razão de ser da minha vida. </w:t>
      </w:r>
    </w:p>
    <w:p w:rsidR="00554251" w:rsidRPr="000F3C24" w:rsidRDefault="00714F74" w:rsidP="00554251">
      <w:pPr>
        <w:keepNext/>
        <w:widowControl w:val="0"/>
        <w:rPr>
          <w:rFonts w:ascii="Times New Roman" w:hAnsi="Times New Roman" w:cs="Times New Roman"/>
          <w:sz w:val="24"/>
          <w:szCs w:val="24"/>
        </w:rPr>
      </w:pPr>
      <w:r w:rsidRPr="000F3C24">
        <w:rPr>
          <w:rFonts w:ascii="Times New Roman" w:hAnsi="Times New Roman" w:cs="Times New Roman"/>
          <w:sz w:val="24"/>
          <w:szCs w:val="24"/>
        </w:rPr>
        <w:t>Minha família pelo apoio e amor incondicional: a</w:t>
      </w:r>
      <w:r w:rsidR="00554251" w:rsidRPr="000F3C24">
        <w:rPr>
          <w:rFonts w:ascii="Times New Roman" w:hAnsi="Times New Roman" w:cs="Times New Roman"/>
          <w:sz w:val="24"/>
          <w:szCs w:val="24"/>
        </w:rPr>
        <w:t>os meus pais e meus irmãos, Jadir e Varney, principalmen</w:t>
      </w:r>
      <w:r w:rsidRPr="000F3C24">
        <w:rPr>
          <w:rFonts w:ascii="Times New Roman" w:hAnsi="Times New Roman" w:cs="Times New Roman"/>
          <w:sz w:val="24"/>
          <w:szCs w:val="24"/>
        </w:rPr>
        <w:t xml:space="preserve">te, Johil que </w:t>
      </w:r>
      <w:r w:rsidR="00554251" w:rsidRPr="000F3C24">
        <w:rPr>
          <w:rFonts w:ascii="Times New Roman" w:hAnsi="Times New Roman" w:cs="Times New Roman"/>
          <w:sz w:val="24"/>
          <w:szCs w:val="24"/>
        </w:rPr>
        <w:t xml:space="preserve">esteve </w:t>
      </w:r>
      <w:r w:rsidRPr="000F3C24">
        <w:rPr>
          <w:rFonts w:ascii="Times New Roman" w:hAnsi="Times New Roman" w:cs="Times New Roman"/>
          <w:sz w:val="24"/>
          <w:szCs w:val="24"/>
        </w:rPr>
        <w:t>ao meu lado</w:t>
      </w:r>
      <w:r w:rsidR="00554251" w:rsidRPr="000F3C24">
        <w:rPr>
          <w:rFonts w:ascii="Times New Roman" w:hAnsi="Times New Roman" w:cs="Times New Roman"/>
          <w:sz w:val="24"/>
          <w:szCs w:val="24"/>
        </w:rPr>
        <w:t xml:space="preserve"> nessa </w:t>
      </w:r>
      <w:r w:rsidRPr="000F3C24">
        <w:rPr>
          <w:rFonts w:ascii="Times New Roman" w:hAnsi="Times New Roman" w:cs="Times New Roman"/>
          <w:sz w:val="24"/>
          <w:szCs w:val="24"/>
        </w:rPr>
        <w:t>caminhada</w:t>
      </w:r>
      <w:r w:rsidR="00554251" w:rsidRPr="000F3C24">
        <w:rPr>
          <w:rFonts w:ascii="Times New Roman" w:hAnsi="Times New Roman" w:cs="Times New Roman"/>
          <w:sz w:val="24"/>
          <w:szCs w:val="24"/>
        </w:rPr>
        <w:t>.</w:t>
      </w:r>
    </w:p>
    <w:p w:rsidR="00554251" w:rsidRPr="000F3C24" w:rsidRDefault="00714F74" w:rsidP="00554251">
      <w:pPr>
        <w:keepNext/>
        <w:widowControl w:val="0"/>
        <w:rPr>
          <w:rFonts w:ascii="Times New Roman" w:hAnsi="Times New Roman" w:cs="Times New Roman"/>
          <w:sz w:val="24"/>
          <w:szCs w:val="24"/>
        </w:rPr>
      </w:pPr>
      <w:r w:rsidRPr="000F3C24">
        <w:rPr>
          <w:rFonts w:ascii="Times New Roman" w:hAnsi="Times New Roman" w:cs="Times New Roman"/>
          <w:sz w:val="24"/>
          <w:szCs w:val="24"/>
        </w:rPr>
        <w:t>Ao pessoal da TVE Bahia,</w:t>
      </w:r>
      <w:r w:rsidR="00554251" w:rsidRPr="000F3C24">
        <w:rPr>
          <w:rFonts w:ascii="Times New Roman" w:hAnsi="Times New Roman" w:cs="Times New Roman"/>
          <w:sz w:val="24"/>
          <w:szCs w:val="24"/>
        </w:rPr>
        <w:t xml:space="preserve"> </w:t>
      </w:r>
      <w:r w:rsidRPr="000F3C24">
        <w:rPr>
          <w:rFonts w:ascii="Times New Roman" w:hAnsi="Times New Roman" w:cs="Times New Roman"/>
          <w:sz w:val="24"/>
          <w:szCs w:val="24"/>
        </w:rPr>
        <w:t xml:space="preserve">a </w:t>
      </w:r>
      <w:r w:rsidR="00554251" w:rsidRPr="000F3C24">
        <w:rPr>
          <w:rFonts w:ascii="Times New Roman" w:hAnsi="Times New Roman" w:cs="Times New Roman"/>
          <w:sz w:val="24"/>
          <w:szCs w:val="24"/>
        </w:rPr>
        <w:t>diretora Janaina Rocha que permitiu a realização da pe</w:t>
      </w:r>
      <w:r w:rsidR="00554251" w:rsidRPr="000F3C24">
        <w:rPr>
          <w:rFonts w:ascii="Times New Roman" w:hAnsi="Times New Roman" w:cs="Times New Roman"/>
          <w:sz w:val="24"/>
          <w:szCs w:val="24"/>
        </w:rPr>
        <w:t>s</w:t>
      </w:r>
      <w:r w:rsidR="00554251" w:rsidRPr="000F3C24">
        <w:rPr>
          <w:rFonts w:ascii="Times New Roman" w:hAnsi="Times New Roman" w:cs="Times New Roman"/>
          <w:sz w:val="24"/>
          <w:szCs w:val="24"/>
        </w:rPr>
        <w:t>quisa e aos funcionários que concordaram em participar da pesquisa, pelo apoio e amizade, que embora não possa citar nomes, meu agradecimento especial.</w:t>
      </w:r>
    </w:p>
    <w:p w:rsidR="00554251" w:rsidRPr="000F3C24" w:rsidRDefault="00554251" w:rsidP="00554251">
      <w:pPr>
        <w:keepNext/>
        <w:widowControl w:val="0"/>
        <w:rPr>
          <w:rFonts w:ascii="Times New Roman" w:hAnsi="Times New Roman" w:cs="Times New Roman"/>
          <w:sz w:val="24"/>
          <w:szCs w:val="24"/>
        </w:rPr>
      </w:pPr>
      <w:r w:rsidRPr="000F3C24">
        <w:rPr>
          <w:rFonts w:ascii="Times New Roman" w:hAnsi="Times New Roman" w:cs="Times New Roman"/>
          <w:sz w:val="24"/>
          <w:szCs w:val="24"/>
        </w:rPr>
        <w:t>Aos funcionários do PPGCI que sempre colaboraram, prestando um excelente atend</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mento, em especial a </w:t>
      </w:r>
      <w:r w:rsidR="00714F74" w:rsidRPr="000F3C24">
        <w:rPr>
          <w:rFonts w:ascii="Times New Roman" w:hAnsi="Times New Roman" w:cs="Times New Roman"/>
          <w:sz w:val="24"/>
          <w:szCs w:val="24"/>
        </w:rPr>
        <w:t xml:space="preserve">profissional dedicada e competente </w:t>
      </w:r>
      <w:r w:rsidRPr="000F3C24">
        <w:rPr>
          <w:rFonts w:ascii="Times New Roman" w:hAnsi="Times New Roman" w:cs="Times New Roman"/>
          <w:sz w:val="24"/>
          <w:szCs w:val="24"/>
        </w:rPr>
        <w:t>Marilene Luzia.</w:t>
      </w:r>
    </w:p>
    <w:p w:rsidR="00554251" w:rsidRPr="000F3C24" w:rsidRDefault="00714F74" w:rsidP="00554251">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Aos professores do PPGCI </w:t>
      </w:r>
      <w:r w:rsidR="00554251" w:rsidRPr="000F3C24">
        <w:rPr>
          <w:rFonts w:ascii="Times New Roman" w:hAnsi="Times New Roman" w:cs="Times New Roman"/>
          <w:sz w:val="24"/>
          <w:szCs w:val="24"/>
        </w:rPr>
        <w:t>pelo tempo concedido e ensinamentos nas aulas, em esp</w:t>
      </w:r>
      <w:r w:rsidR="00554251" w:rsidRPr="000F3C24">
        <w:rPr>
          <w:rFonts w:ascii="Times New Roman" w:hAnsi="Times New Roman" w:cs="Times New Roman"/>
          <w:sz w:val="24"/>
          <w:szCs w:val="24"/>
        </w:rPr>
        <w:t>e</w:t>
      </w:r>
      <w:r w:rsidR="00554251" w:rsidRPr="000F3C24">
        <w:rPr>
          <w:rFonts w:ascii="Times New Roman" w:hAnsi="Times New Roman" w:cs="Times New Roman"/>
          <w:sz w:val="24"/>
          <w:szCs w:val="24"/>
        </w:rPr>
        <w:t xml:space="preserve">cial aos professores </w:t>
      </w:r>
      <w:r w:rsidRPr="000F3C24">
        <w:rPr>
          <w:rFonts w:ascii="Times New Roman" w:hAnsi="Times New Roman" w:cs="Times New Roman"/>
          <w:sz w:val="24"/>
          <w:szCs w:val="24"/>
        </w:rPr>
        <w:t xml:space="preserve">Maria </w:t>
      </w:r>
      <w:r w:rsidR="00554251" w:rsidRPr="000F3C24">
        <w:rPr>
          <w:rFonts w:ascii="Times New Roman" w:hAnsi="Times New Roman" w:cs="Times New Roman"/>
          <w:sz w:val="24"/>
          <w:szCs w:val="24"/>
        </w:rPr>
        <w:t>Izabel, José Carlos</w:t>
      </w:r>
      <w:r w:rsidRPr="000F3C24">
        <w:rPr>
          <w:rFonts w:ascii="Times New Roman" w:hAnsi="Times New Roman" w:cs="Times New Roman"/>
          <w:sz w:val="24"/>
          <w:szCs w:val="24"/>
        </w:rPr>
        <w:t xml:space="preserve"> Salles</w:t>
      </w:r>
      <w:r w:rsidR="00554251" w:rsidRPr="000F3C24">
        <w:rPr>
          <w:rFonts w:ascii="Times New Roman" w:hAnsi="Times New Roman" w:cs="Times New Roman"/>
          <w:sz w:val="24"/>
          <w:szCs w:val="24"/>
        </w:rPr>
        <w:t>, Nídia Lubisco, Zeny Duarte</w:t>
      </w:r>
      <w:r w:rsidRPr="000F3C24">
        <w:rPr>
          <w:rFonts w:ascii="Times New Roman" w:hAnsi="Times New Roman" w:cs="Times New Roman"/>
          <w:sz w:val="24"/>
          <w:szCs w:val="24"/>
        </w:rPr>
        <w:t>.</w:t>
      </w:r>
    </w:p>
    <w:p w:rsidR="00554251" w:rsidRPr="000F3C24" w:rsidRDefault="00554251" w:rsidP="00554251">
      <w:pPr>
        <w:keepNext/>
        <w:widowControl w:val="0"/>
        <w:rPr>
          <w:rFonts w:ascii="Times New Roman" w:hAnsi="Times New Roman" w:cs="Times New Roman"/>
          <w:sz w:val="24"/>
          <w:szCs w:val="24"/>
        </w:rPr>
      </w:pPr>
      <w:r w:rsidRPr="000F3C24">
        <w:rPr>
          <w:rFonts w:ascii="Times New Roman" w:hAnsi="Times New Roman" w:cs="Times New Roman"/>
          <w:sz w:val="24"/>
          <w:szCs w:val="24"/>
        </w:rPr>
        <w:t>Aos colegas da turma de mestrado, pelas reflexões, críticas e sugestões recebidas.</w:t>
      </w:r>
    </w:p>
    <w:p w:rsidR="00554251" w:rsidRPr="000F3C24" w:rsidRDefault="00554251" w:rsidP="00554251">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As minhas amigas Robélia Velame </w:t>
      </w:r>
      <w:r w:rsidR="00D10277" w:rsidRPr="000F3C24">
        <w:rPr>
          <w:rFonts w:ascii="Times New Roman" w:hAnsi="Times New Roman" w:cs="Times New Roman"/>
          <w:sz w:val="24"/>
          <w:szCs w:val="24"/>
        </w:rPr>
        <w:t xml:space="preserve">pelo incentivo nos momentos difíceis </w:t>
      </w:r>
      <w:r w:rsidRPr="000F3C24">
        <w:rPr>
          <w:rFonts w:ascii="Times New Roman" w:hAnsi="Times New Roman" w:cs="Times New Roman"/>
          <w:sz w:val="24"/>
          <w:szCs w:val="24"/>
        </w:rPr>
        <w:t xml:space="preserve">e </w:t>
      </w:r>
      <w:r w:rsidR="00D10277" w:rsidRPr="000F3C24">
        <w:rPr>
          <w:rFonts w:ascii="Times New Roman" w:hAnsi="Times New Roman" w:cs="Times New Roman"/>
          <w:sz w:val="24"/>
          <w:szCs w:val="24"/>
        </w:rPr>
        <w:t>a minha l</w:t>
      </w:r>
      <w:r w:rsidR="00D10277" w:rsidRPr="000F3C24">
        <w:rPr>
          <w:rFonts w:ascii="Times New Roman" w:hAnsi="Times New Roman" w:cs="Times New Roman"/>
          <w:sz w:val="24"/>
          <w:szCs w:val="24"/>
        </w:rPr>
        <w:t>í</w:t>
      </w:r>
      <w:r w:rsidR="00D10277" w:rsidRPr="000F3C24">
        <w:rPr>
          <w:rFonts w:ascii="Times New Roman" w:hAnsi="Times New Roman" w:cs="Times New Roman"/>
          <w:sz w:val="24"/>
          <w:szCs w:val="24"/>
        </w:rPr>
        <w:t xml:space="preserve">der </w:t>
      </w:r>
      <w:r w:rsidRPr="000F3C24">
        <w:rPr>
          <w:rFonts w:ascii="Times New Roman" w:hAnsi="Times New Roman" w:cs="Times New Roman"/>
          <w:sz w:val="24"/>
          <w:szCs w:val="24"/>
        </w:rPr>
        <w:t>Cássia Aragão</w:t>
      </w:r>
      <w:r w:rsidR="00D10277" w:rsidRPr="000F3C24">
        <w:rPr>
          <w:rFonts w:ascii="Times New Roman" w:hAnsi="Times New Roman" w:cs="Times New Roman"/>
          <w:sz w:val="24"/>
          <w:szCs w:val="24"/>
        </w:rPr>
        <w:t xml:space="preserve"> pelo incentivo e orações</w:t>
      </w:r>
      <w:r w:rsidRPr="000F3C24">
        <w:rPr>
          <w:rFonts w:ascii="Times New Roman" w:hAnsi="Times New Roman" w:cs="Times New Roman"/>
          <w:sz w:val="24"/>
          <w:szCs w:val="24"/>
        </w:rPr>
        <w:t xml:space="preserve">. </w:t>
      </w:r>
    </w:p>
    <w:p w:rsidR="00554251" w:rsidRPr="000F3C24" w:rsidRDefault="00554251" w:rsidP="00554251">
      <w:pPr>
        <w:keepNext/>
        <w:widowControl w:val="0"/>
        <w:rPr>
          <w:rFonts w:ascii="Times New Roman" w:hAnsi="Times New Roman" w:cs="Times New Roman"/>
          <w:sz w:val="24"/>
          <w:szCs w:val="24"/>
        </w:rPr>
      </w:pPr>
      <w:r w:rsidRPr="000F3C24">
        <w:rPr>
          <w:rFonts w:ascii="Times New Roman" w:hAnsi="Times New Roman" w:cs="Times New Roman"/>
          <w:sz w:val="24"/>
          <w:szCs w:val="24"/>
        </w:rPr>
        <w:t>A toda equipe da Biblioteca do ICI/UFBA, especialmente, a Urânia que sempre me ajudou com os empréstimos dos livros.</w:t>
      </w:r>
    </w:p>
    <w:p w:rsidR="00554251" w:rsidRPr="000F3C24" w:rsidRDefault="00554251" w:rsidP="00554251">
      <w:pPr>
        <w:keepNext/>
        <w:widowControl w:val="0"/>
        <w:ind w:firstLine="0"/>
        <w:rPr>
          <w:rFonts w:ascii="Times New Roman" w:hAnsi="Times New Roman" w:cs="Times New Roman"/>
          <w:sz w:val="24"/>
          <w:szCs w:val="24"/>
        </w:rPr>
      </w:pPr>
    </w:p>
    <w:p w:rsidR="00EF4FD7" w:rsidRPr="000F3C24" w:rsidRDefault="00EF4FD7" w:rsidP="00D10277">
      <w:pPr>
        <w:keepNext/>
        <w:widowControl w:val="0"/>
        <w:ind w:firstLine="0"/>
        <w:jc w:val="right"/>
        <w:rPr>
          <w:rFonts w:ascii="Times New Roman" w:hAnsi="Times New Roman" w:cs="Times New Roman"/>
          <w:b/>
          <w:sz w:val="24"/>
          <w:szCs w:val="24"/>
        </w:rPr>
      </w:pPr>
    </w:p>
    <w:p w:rsidR="00554251" w:rsidRPr="000F3C24" w:rsidRDefault="00D10277" w:rsidP="00D10277">
      <w:pPr>
        <w:keepNext/>
        <w:widowControl w:val="0"/>
        <w:ind w:firstLine="0"/>
        <w:jc w:val="right"/>
        <w:rPr>
          <w:rFonts w:ascii="Times New Roman" w:hAnsi="Times New Roman" w:cs="Times New Roman"/>
          <w:b/>
          <w:sz w:val="24"/>
          <w:szCs w:val="24"/>
        </w:rPr>
      </w:pPr>
      <w:r w:rsidRPr="000F3C24">
        <w:rPr>
          <w:rFonts w:ascii="Times New Roman" w:hAnsi="Times New Roman" w:cs="Times New Roman"/>
          <w:b/>
          <w:sz w:val="24"/>
          <w:szCs w:val="24"/>
        </w:rPr>
        <w:t>Obrigada!</w:t>
      </w:r>
    </w:p>
    <w:p w:rsidR="00554251" w:rsidRPr="000F3C24" w:rsidRDefault="00554251" w:rsidP="00554251">
      <w:pPr>
        <w:keepNext/>
        <w:widowControl w:val="0"/>
        <w:ind w:firstLine="0"/>
        <w:rPr>
          <w:rFonts w:ascii="Times New Roman" w:hAnsi="Times New Roman" w:cs="Times New Roman"/>
          <w:sz w:val="24"/>
          <w:szCs w:val="24"/>
        </w:rPr>
      </w:pPr>
    </w:p>
    <w:p w:rsidR="00D10277" w:rsidRPr="000F3C24" w:rsidRDefault="00D10277" w:rsidP="00554251">
      <w:pPr>
        <w:keepNext/>
        <w:widowControl w:val="0"/>
        <w:spacing w:line="240" w:lineRule="auto"/>
        <w:ind w:firstLine="0"/>
        <w:rPr>
          <w:rFonts w:ascii="Times New Roman" w:hAnsi="Times New Roman" w:cs="Times New Roman"/>
          <w:sz w:val="24"/>
          <w:szCs w:val="24"/>
        </w:rPr>
      </w:pPr>
    </w:p>
    <w:p w:rsidR="00D10277" w:rsidRPr="000F3C24" w:rsidRDefault="00D10277" w:rsidP="00554251">
      <w:pPr>
        <w:keepNext/>
        <w:widowControl w:val="0"/>
        <w:spacing w:line="240" w:lineRule="auto"/>
        <w:ind w:firstLine="0"/>
        <w:rPr>
          <w:rFonts w:ascii="Times New Roman" w:hAnsi="Times New Roman" w:cs="Times New Roman"/>
          <w:sz w:val="24"/>
          <w:szCs w:val="24"/>
        </w:rPr>
      </w:pPr>
    </w:p>
    <w:p w:rsidR="00D10277" w:rsidRPr="000F3C24" w:rsidRDefault="00D10277" w:rsidP="00554251">
      <w:pPr>
        <w:keepNext/>
        <w:widowControl w:val="0"/>
        <w:spacing w:line="240" w:lineRule="auto"/>
        <w:ind w:firstLine="0"/>
        <w:rPr>
          <w:rFonts w:ascii="Times New Roman" w:hAnsi="Times New Roman" w:cs="Times New Roman"/>
          <w:sz w:val="24"/>
          <w:szCs w:val="24"/>
        </w:rPr>
      </w:pPr>
    </w:p>
    <w:p w:rsidR="00D10277" w:rsidRPr="000F3C24" w:rsidRDefault="00D10277" w:rsidP="00554251">
      <w:pPr>
        <w:keepNext/>
        <w:widowControl w:val="0"/>
        <w:spacing w:line="240" w:lineRule="auto"/>
        <w:ind w:firstLine="0"/>
        <w:rPr>
          <w:rFonts w:ascii="Times New Roman" w:hAnsi="Times New Roman" w:cs="Times New Roman"/>
          <w:sz w:val="24"/>
          <w:szCs w:val="24"/>
        </w:rPr>
      </w:pPr>
    </w:p>
    <w:p w:rsidR="007444BD" w:rsidRPr="000F3C24" w:rsidRDefault="007444BD" w:rsidP="007444BD">
      <w:pPr>
        <w:keepNext/>
        <w:widowControl w:val="0"/>
        <w:spacing w:line="240" w:lineRule="auto"/>
        <w:ind w:firstLine="0"/>
        <w:rPr>
          <w:rFonts w:ascii="Times New Roman" w:hAnsi="Times New Roman" w:cs="Times New Roman"/>
          <w:sz w:val="24"/>
          <w:szCs w:val="24"/>
        </w:rPr>
      </w:pPr>
      <w:r w:rsidRPr="000F3C24">
        <w:rPr>
          <w:rFonts w:ascii="Times New Roman" w:hAnsi="Times New Roman" w:cs="Times New Roman"/>
          <w:sz w:val="24"/>
          <w:szCs w:val="24"/>
        </w:rPr>
        <w:t xml:space="preserve">MACHADO, Jackeline Jorge Gomes. </w:t>
      </w:r>
      <w:r w:rsidR="00666374" w:rsidRPr="000F3C24">
        <w:rPr>
          <w:rFonts w:ascii="Times New Roman" w:hAnsi="Times New Roman" w:cs="Times New Roman"/>
          <w:i/>
          <w:sz w:val="24"/>
          <w:szCs w:val="24"/>
        </w:rPr>
        <w:t xml:space="preserve">A </w:t>
      </w:r>
      <w:r w:rsidR="00B11C99" w:rsidRPr="000F3C24">
        <w:rPr>
          <w:rFonts w:ascii="Times New Roman" w:hAnsi="Times New Roman" w:cs="Times New Roman"/>
          <w:i/>
          <w:sz w:val="24"/>
          <w:szCs w:val="24"/>
        </w:rPr>
        <w:t xml:space="preserve">conservação </w:t>
      </w:r>
      <w:r w:rsidR="00666374" w:rsidRPr="000F3C24">
        <w:rPr>
          <w:rFonts w:ascii="Times New Roman" w:hAnsi="Times New Roman" w:cs="Times New Roman"/>
          <w:i/>
          <w:sz w:val="24"/>
          <w:szCs w:val="24"/>
        </w:rPr>
        <w:t xml:space="preserve">e a </w:t>
      </w:r>
      <w:r w:rsidR="00B11C99" w:rsidRPr="000F3C24">
        <w:rPr>
          <w:rFonts w:ascii="Times New Roman" w:hAnsi="Times New Roman" w:cs="Times New Roman"/>
          <w:i/>
          <w:sz w:val="24"/>
          <w:szCs w:val="24"/>
        </w:rPr>
        <w:t xml:space="preserve">preservação </w:t>
      </w:r>
      <w:r w:rsidRPr="000F3C24">
        <w:rPr>
          <w:rFonts w:ascii="Times New Roman" w:hAnsi="Times New Roman" w:cs="Times New Roman"/>
          <w:i/>
          <w:sz w:val="24"/>
          <w:szCs w:val="24"/>
        </w:rPr>
        <w:t>da documentação a</w:t>
      </w:r>
      <w:r w:rsidRPr="000F3C24">
        <w:rPr>
          <w:rFonts w:ascii="Times New Roman" w:hAnsi="Times New Roman" w:cs="Times New Roman"/>
          <w:i/>
          <w:sz w:val="24"/>
          <w:szCs w:val="24"/>
        </w:rPr>
        <w:t>u</w:t>
      </w:r>
      <w:r w:rsidRPr="000F3C24">
        <w:rPr>
          <w:rFonts w:ascii="Times New Roman" w:hAnsi="Times New Roman" w:cs="Times New Roman"/>
          <w:i/>
          <w:sz w:val="24"/>
          <w:szCs w:val="24"/>
        </w:rPr>
        <w:t>diovisual da Televisão Educativa da Bahia</w:t>
      </w:r>
      <w:r w:rsidRPr="000F3C24">
        <w:rPr>
          <w:rFonts w:ascii="Times New Roman" w:hAnsi="Times New Roman" w:cs="Times New Roman"/>
          <w:sz w:val="24"/>
          <w:szCs w:val="24"/>
        </w:rPr>
        <w:t>. 213f</w:t>
      </w:r>
      <w:proofErr w:type="gramStart"/>
      <w:r w:rsidRPr="000F3C24">
        <w:rPr>
          <w:rFonts w:ascii="Times New Roman" w:hAnsi="Times New Roman" w:cs="Times New Roman"/>
          <w:sz w:val="24"/>
          <w:szCs w:val="24"/>
        </w:rPr>
        <w:t>.</w:t>
      </w:r>
      <w:r w:rsidR="001060BD">
        <w:rPr>
          <w:rFonts w:ascii="Times New Roman" w:hAnsi="Times New Roman" w:cs="Times New Roman"/>
          <w:sz w:val="24"/>
          <w:szCs w:val="24"/>
        </w:rPr>
        <w:t>,</w:t>
      </w:r>
      <w:proofErr w:type="gramEnd"/>
      <w:r w:rsidRPr="000F3C24">
        <w:rPr>
          <w:rFonts w:ascii="Times New Roman" w:hAnsi="Times New Roman" w:cs="Times New Roman"/>
          <w:sz w:val="24"/>
          <w:szCs w:val="24"/>
        </w:rPr>
        <w:t xml:space="preserve"> il. 2019. Dissertação (Mestrado em Ciência da Informação), Instituto de Ciência da Informação, Universidade Federal da Bahia, Salvador, 2019. Orientadora: </w:t>
      </w:r>
      <w:r w:rsidR="001060BD" w:rsidRPr="000F3C24">
        <w:rPr>
          <w:rFonts w:ascii="Times New Roman" w:hAnsi="Times New Roman" w:cs="Times New Roman"/>
          <w:sz w:val="24"/>
          <w:szCs w:val="24"/>
        </w:rPr>
        <w:t>Professora</w:t>
      </w:r>
      <w:r w:rsidRPr="000F3C24">
        <w:rPr>
          <w:rFonts w:ascii="Times New Roman" w:hAnsi="Times New Roman" w:cs="Times New Roman"/>
          <w:sz w:val="24"/>
          <w:szCs w:val="24"/>
        </w:rPr>
        <w:t>. Drª Ana Paula Oliveira Villalobos.</w:t>
      </w:r>
    </w:p>
    <w:p w:rsidR="007444BD" w:rsidRPr="000F3C24" w:rsidRDefault="007444BD" w:rsidP="007444BD">
      <w:pPr>
        <w:keepNext/>
        <w:widowControl w:val="0"/>
        <w:spacing w:line="240" w:lineRule="auto"/>
        <w:ind w:firstLine="0"/>
        <w:rPr>
          <w:rFonts w:ascii="Times New Roman" w:hAnsi="Times New Roman" w:cs="Times New Roman"/>
          <w:sz w:val="24"/>
          <w:szCs w:val="24"/>
        </w:rPr>
      </w:pPr>
    </w:p>
    <w:p w:rsidR="007444BD" w:rsidRPr="000F3C24" w:rsidRDefault="007444BD" w:rsidP="007444BD">
      <w:pPr>
        <w:keepNext/>
        <w:widowControl w:val="0"/>
        <w:spacing w:line="240" w:lineRule="auto"/>
        <w:ind w:firstLine="0"/>
        <w:rPr>
          <w:rFonts w:ascii="Times New Roman" w:hAnsi="Times New Roman" w:cs="Times New Roman"/>
          <w:sz w:val="24"/>
          <w:szCs w:val="24"/>
        </w:rPr>
      </w:pPr>
    </w:p>
    <w:p w:rsidR="007444BD" w:rsidRPr="000F3C24" w:rsidRDefault="007444BD" w:rsidP="007444BD">
      <w:pPr>
        <w:keepNext/>
        <w:widowControl w:val="0"/>
        <w:spacing w:line="240" w:lineRule="auto"/>
        <w:ind w:firstLine="0"/>
        <w:rPr>
          <w:rFonts w:ascii="Times New Roman" w:hAnsi="Times New Roman" w:cs="Times New Roman"/>
          <w:sz w:val="24"/>
          <w:szCs w:val="24"/>
        </w:rPr>
      </w:pPr>
    </w:p>
    <w:p w:rsidR="007444BD" w:rsidRPr="000F3C24" w:rsidRDefault="007444BD" w:rsidP="007444BD">
      <w:pPr>
        <w:keepNext/>
        <w:widowControl w:val="0"/>
        <w:spacing w:line="240" w:lineRule="auto"/>
        <w:ind w:firstLine="0"/>
        <w:rPr>
          <w:rFonts w:ascii="Times New Roman" w:hAnsi="Times New Roman" w:cs="Times New Roman"/>
          <w:sz w:val="24"/>
          <w:szCs w:val="24"/>
        </w:rPr>
      </w:pPr>
    </w:p>
    <w:p w:rsidR="007444BD" w:rsidRPr="000F3C24" w:rsidRDefault="007444BD" w:rsidP="007444BD">
      <w:pPr>
        <w:keepNext/>
        <w:widowControl w:val="0"/>
        <w:spacing w:line="240" w:lineRule="auto"/>
        <w:ind w:firstLine="0"/>
        <w:rPr>
          <w:rFonts w:ascii="Times New Roman" w:hAnsi="Times New Roman" w:cs="Times New Roman"/>
          <w:sz w:val="24"/>
          <w:szCs w:val="24"/>
        </w:rPr>
      </w:pPr>
    </w:p>
    <w:p w:rsidR="007444BD" w:rsidRPr="000F3C24" w:rsidRDefault="007444BD" w:rsidP="007444BD">
      <w:pPr>
        <w:keepNext/>
        <w:widowControl w:val="0"/>
        <w:spacing w:line="240" w:lineRule="auto"/>
        <w:ind w:firstLine="0"/>
        <w:jc w:val="center"/>
        <w:rPr>
          <w:rFonts w:ascii="Times New Roman" w:hAnsi="Times New Roman" w:cs="Times New Roman"/>
          <w:b/>
          <w:sz w:val="24"/>
          <w:szCs w:val="24"/>
        </w:rPr>
      </w:pPr>
      <w:r w:rsidRPr="000F3C24">
        <w:rPr>
          <w:rFonts w:ascii="Times New Roman" w:hAnsi="Times New Roman" w:cs="Times New Roman"/>
          <w:b/>
          <w:sz w:val="24"/>
          <w:szCs w:val="24"/>
        </w:rPr>
        <w:t>RESUMO</w:t>
      </w:r>
    </w:p>
    <w:p w:rsidR="007444BD" w:rsidRPr="000F3C24" w:rsidRDefault="007444BD" w:rsidP="007444BD">
      <w:pPr>
        <w:keepNext/>
        <w:widowControl w:val="0"/>
        <w:spacing w:line="240" w:lineRule="auto"/>
        <w:ind w:firstLine="0"/>
        <w:jc w:val="center"/>
        <w:rPr>
          <w:rFonts w:ascii="Times New Roman" w:hAnsi="Times New Roman" w:cs="Times New Roman"/>
          <w:sz w:val="24"/>
          <w:szCs w:val="24"/>
        </w:rPr>
      </w:pPr>
    </w:p>
    <w:p w:rsidR="007444BD" w:rsidRPr="000F3C24" w:rsidRDefault="007444BD" w:rsidP="007444BD">
      <w:pPr>
        <w:keepNext/>
        <w:widowControl w:val="0"/>
        <w:spacing w:line="240" w:lineRule="auto"/>
        <w:ind w:firstLine="0"/>
        <w:jc w:val="center"/>
        <w:rPr>
          <w:rFonts w:ascii="Times New Roman" w:hAnsi="Times New Roman" w:cs="Times New Roman"/>
          <w:sz w:val="24"/>
          <w:szCs w:val="24"/>
        </w:rPr>
      </w:pPr>
    </w:p>
    <w:p w:rsidR="007444BD" w:rsidRPr="000F3C24" w:rsidRDefault="007444BD" w:rsidP="007444BD">
      <w:pPr>
        <w:keepNext/>
        <w:widowControl w:val="0"/>
        <w:spacing w:line="240" w:lineRule="auto"/>
        <w:ind w:firstLine="0"/>
        <w:jc w:val="center"/>
        <w:rPr>
          <w:rFonts w:ascii="Times New Roman" w:hAnsi="Times New Roman" w:cs="Times New Roman"/>
          <w:sz w:val="24"/>
          <w:szCs w:val="24"/>
        </w:rPr>
      </w:pPr>
    </w:p>
    <w:p w:rsidR="007444BD" w:rsidRPr="000F3C24" w:rsidRDefault="007444BD" w:rsidP="007444BD">
      <w:pPr>
        <w:keepNext/>
        <w:widowControl w:val="0"/>
        <w:spacing w:line="240" w:lineRule="auto"/>
        <w:ind w:firstLine="0"/>
        <w:jc w:val="center"/>
        <w:rPr>
          <w:rFonts w:ascii="Times New Roman" w:hAnsi="Times New Roman" w:cs="Times New Roman"/>
          <w:sz w:val="24"/>
          <w:szCs w:val="24"/>
        </w:rPr>
      </w:pPr>
    </w:p>
    <w:p w:rsidR="007444BD" w:rsidRPr="000F3C24" w:rsidRDefault="003F2EAB" w:rsidP="007444BD">
      <w:pPr>
        <w:pStyle w:val="Pr-formataoHTML"/>
        <w:keepNext/>
        <w:widowControl w:val="0"/>
        <w:shd w:val="clear" w:color="auto" w:fill="FFFFFF"/>
        <w:tabs>
          <w:tab w:val="left" w:pos="9066"/>
        </w:tabs>
        <w:ind w:firstLine="0"/>
        <w:contextualSpacing/>
        <w:rPr>
          <w:rFonts w:ascii="Times New Roman" w:hAnsi="Times New Roman" w:cs="Times New Roman"/>
          <w:sz w:val="24"/>
          <w:szCs w:val="24"/>
        </w:rPr>
      </w:pPr>
      <w:r w:rsidRPr="000F3C24">
        <w:rPr>
          <w:rFonts w:ascii="Times New Roman" w:hAnsi="Times New Roman" w:cs="Times New Roman"/>
          <w:sz w:val="24"/>
          <w:szCs w:val="24"/>
        </w:rPr>
        <w:t xml:space="preserve">A pesquisa </w:t>
      </w:r>
      <w:r w:rsidR="007444BD" w:rsidRPr="000F3C24">
        <w:rPr>
          <w:rFonts w:ascii="Times New Roman" w:hAnsi="Times New Roman" w:cs="Times New Roman"/>
          <w:sz w:val="24"/>
          <w:szCs w:val="24"/>
        </w:rPr>
        <w:t xml:space="preserve">do tipo </w:t>
      </w:r>
      <w:r w:rsidR="00B11C99" w:rsidRPr="000F3C24">
        <w:rPr>
          <w:rFonts w:ascii="Times New Roman" w:hAnsi="Times New Roman" w:cs="Times New Roman"/>
          <w:sz w:val="24"/>
          <w:szCs w:val="24"/>
        </w:rPr>
        <w:t>bibliográfica</w:t>
      </w:r>
      <w:r w:rsidR="007444BD" w:rsidRPr="000F3C24">
        <w:rPr>
          <w:rFonts w:ascii="Times New Roman" w:hAnsi="Times New Roman" w:cs="Times New Roman"/>
          <w:sz w:val="24"/>
          <w:szCs w:val="24"/>
        </w:rPr>
        <w:t>, explica-se na busca de um entendimento para a variável s</w:t>
      </w:r>
      <w:r w:rsidR="007444BD" w:rsidRPr="000F3C24">
        <w:rPr>
          <w:rFonts w:ascii="Times New Roman" w:hAnsi="Times New Roman" w:cs="Times New Roman"/>
          <w:sz w:val="24"/>
          <w:szCs w:val="24"/>
        </w:rPr>
        <w:t>o</w:t>
      </w:r>
      <w:r w:rsidR="007444BD" w:rsidRPr="000F3C24">
        <w:rPr>
          <w:rFonts w:ascii="Times New Roman" w:hAnsi="Times New Roman" w:cs="Times New Roman"/>
          <w:sz w:val="24"/>
          <w:szCs w:val="24"/>
        </w:rPr>
        <w:t xml:space="preserve">bre o percurso da informação sob a </w:t>
      </w:r>
      <w:r w:rsidR="006142CB">
        <w:rPr>
          <w:rFonts w:ascii="Times New Roman" w:hAnsi="Times New Roman" w:cs="Times New Roman"/>
          <w:sz w:val="24"/>
          <w:szCs w:val="24"/>
        </w:rPr>
        <w:t>visão</w:t>
      </w:r>
      <w:r w:rsidR="007444BD" w:rsidRPr="000F3C24">
        <w:rPr>
          <w:rFonts w:ascii="Times New Roman" w:hAnsi="Times New Roman" w:cs="Times New Roman"/>
          <w:sz w:val="24"/>
          <w:szCs w:val="24"/>
        </w:rPr>
        <w:t xml:space="preserve"> d</w:t>
      </w:r>
      <w:r w:rsidR="00666374" w:rsidRPr="000F3C24">
        <w:rPr>
          <w:rFonts w:ascii="Times New Roman" w:hAnsi="Times New Roman" w:cs="Times New Roman"/>
          <w:sz w:val="24"/>
          <w:szCs w:val="24"/>
        </w:rPr>
        <w:t>a preservação e a conservação</w:t>
      </w:r>
      <w:r w:rsidR="007444BD" w:rsidRPr="000F3C24">
        <w:rPr>
          <w:rFonts w:ascii="Times New Roman" w:hAnsi="Times New Roman" w:cs="Times New Roman"/>
          <w:sz w:val="24"/>
          <w:szCs w:val="24"/>
        </w:rPr>
        <w:t xml:space="preserve"> de documentos a</w:t>
      </w:r>
      <w:r w:rsidR="007444BD" w:rsidRPr="000F3C24">
        <w:rPr>
          <w:rFonts w:ascii="Times New Roman" w:hAnsi="Times New Roman" w:cs="Times New Roman"/>
          <w:sz w:val="24"/>
          <w:szCs w:val="24"/>
        </w:rPr>
        <w:t>u</w:t>
      </w:r>
      <w:r w:rsidR="007444BD" w:rsidRPr="000F3C24">
        <w:rPr>
          <w:rFonts w:ascii="Times New Roman" w:hAnsi="Times New Roman" w:cs="Times New Roman"/>
          <w:sz w:val="24"/>
          <w:szCs w:val="24"/>
        </w:rPr>
        <w:t xml:space="preserve">diovisuais no contexto de uma </w:t>
      </w:r>
      <w:r w:rsidR="006142CB">
        <w:rPr>
          <w:rFonts w:ascii="Times New Roman" w:hAnsi="Times New Roman" w:cs="Times New Roman"/>
          <w:sz w:val="24"/>
          <w:szCs w:val="24"/>
        </w:rPr>
        <w:t xml:space="preserve">emissora de televisão </w:t>
      </w:r>
      <w:r w:rsidR="007444BD" w:rsidRPr="000F3C24">
        <w:rPr>
          <w:rFonts w:ascii="Times New Roman" w:hAnsi="Times New Roman" w:cs="Times New Roman"/>
          <w:sz w:val="24"/>
          <w:szCs w:val="24"/>
        </w:rPr>
        <w:t>na Bahia</w:t>
      </w:r>
      <w:r w:rsidR="006142CB">
        <w:rPr>
          <w:rFonts w:ascii="Times New Roman" w:hAnsi="Times New Roman" w:cs="Times New Roman"/>
          <w:sz w:val="24"/>
          <w:szCs w:val="24"/>
        </w:rPr>
        <w:t>, especificamente, a Televisão Educativa da Bahia</w:t>
      </w:r>
      <w:r w:rsidR="007444BD" w:rsidRPr="000F3C24">
        <w:rPr>
          <w:rFonts w:ascii="Times New Roman" w:hAnsi="Times New Roman" w:cs="Times New Roman"/>
          <w:sz w:val="24"/>
          <w:szCs w:val="24"/>
        </w:rPr>
        <w:t>. Como no ambiente televisivo brasileiro, a questão de como preservar em longo prazo e de forma continua os documentos audiovisuais é um fenômeno ainda não co</w:t>
      </w:r>
      <w:r w:rsidR="007444BD" w:rsidRPr="000F3C24">
        <w:rPr>
          <w:rFonts w:ascii="Times New Roman" w:hAnsi="Times New Roman" w:cs="Times New Roman"/>
          <w:sz w:val="24"/>
          <w:szCs w:val="24"/>
        </w:rPr>
        <w:t>n</w:t>
      </w:r>
      <w:r w:rsidR="007444BD" w:rsidRPr="000F3C24">
        <w:rPr>
          <w:rFonts w:ascii="Times New Roman" w:hAnsi="Times New Roman" w:cs="Times New Roman"/>
          <w:sz w:val="24"/>
          <w:szCs w:val="24"/>
        </w:rPr>
        <w:t xml:space="preserve">solidado na literatura da área e pouco investigado pela Ciência da Informação, o proposito deste estudo de caso é explorar as ações e/ou diretrizes necessárias para </w:t>
      </w:r>
      <w:r w:rsidR="00B11C99" w:rsidRPr="000F3C24">
        <w:rPr>
          <w:rFonts w:ascii="Times New Roman" w:hAnsi="Times New Roman" w:cs="Times New Roman"/>
          <w:sz w:val="24"/>
          <w:szCs w:val="24"/>
        </w:rPr>
        <w:t xml:space="preserve">preservação </w:t>
      </w:r>
      <w:r w:rsidR="007444BD" w:rsidRPr="000F3C24">
        <w:rPr>
          <w:rFonts w:ascii="Times New Roman" w:hAnsi="Times New Roman" w:cs="Times New Roman"/>
          <w:sz w:val="24"/>
          <w:szCs w:val="24"/>
        </w:rPr>
        <w:t xml:space="preserve">e/ou de </w:t>
      </w:r>
      <w:r w:rsidR="00B11C99" w:rsidRPr="000F3C24">
        <w:rPr>
          <w:rFonts w:ascii="Times New Roman" w:hAnsi="Times New Roman" w:cs="Times New Roman"/>
          <w:sz w:val="24"/>
          <w:szCs w:val="24"/>
        </w:rPr>
        <w:t xml:space="preserve">conservação </w:t>
      </w:r>
      <w:r w:rsidR="007444BD" w:rsidRPr="000F3C24">
        <w:rPr>
          <w:rFonts w:ascii="Times New Roman" w:hAnsi="Times New Roman" w:cs="Times New Roman"/>
          <w:sz w:val="24"/>
          <w:szCs w:val="24"/>
        </w:rPr>
        <w:t>da documentação audiovisual da Televisão Educativa da Bahia (TVE BAHIA), tendo em vista, aperfeiçoar e favorecer o acesso</w:t>
      </w:r>
      <w:r w:rsidR="007444BD" w:rsidRPr="000F3C24">
        <w:rPr>
          <w:rFonts w:ascii="Times New Roman" w:hAnsi="Times New Roman" w:cs="Times New Roman"/>
          <w:sz w:val="24"/>
          <w:szCs w:val="24"/>
          <w:lang w:val="pt-PT"/>
        </w:rPr>
        <w:t xml:space="preserve"> aos conteúdos informacionais, e </w:t>
      </w:r>
      <w:r w:rsidR="007444BD" w:rsidRPr="000F3C24">
        <w:rPr>
          <w:rFonts w:ascii="Times New Roman" w:hAnsi="Times New Roman" w:cs="Times New Roman"/>
          <w:sz w:val="24"/>
          <w:szCs w:val="24"/>
        </w:rPr>
        <w:t xml:space="preserve">contribuir com o resgate da memória da emissora, no sentido de torná-la disponível para </w:t>
      </w:r>
      <w:r w:rsidR="007444BD" w:rsidRPr="000F3C24">
        <w:rPr>
          <w:rFonts w:ascii="Times New Roman" w:hAnsi="Times New Roman" w:cs="Times New Roman"/>
          <w:sz w:val="24"/>
          <w:szCs w:val="24"/>
          <w:lang w:val="pt-PT"/>
        </w:rPr>
        <w:t>difusão no fut</w:t>
      </w:r>
      <w:r w:rsidR="007444BD" w:rsidRPr="000F3C24">
        <w:rPr>
          <w:rFonts w:ascii="Times New Roman" w:hAnsi="Times New Roman" w:cs="Times New Roman"/>
          <w:sz w:val="24"/>
          <w:szCs w:val="24"/>
          <w:lang w:val="pt-PT"/>
        </w:rPr>
        <w:t>u</w:t>
      </w:r>
      <w:r w:rsidR="007444BD" w:rsidRPr="000F3C24">
        <w:rPr>
          <w:rFonts w:ascii="Times New Roman" w:hAnsi="Times New Roman" w:cs="Times New Roman"/>
          <w:sz w:val="24"/>
          <w:szCs w:val="24"/>
          <w:lang w:val="pt-PT"/>
        </w:rPr>
        <w:t>ro</w:t>
      </w:r>
      <w:r w:rsidR="007444BD" w:rsidRPr="000F3C24">
        <w:rPr>
          <w:rFonts w:ascii="Times New Roman" w:hAnsi="Times New Roman" w:cs="Times New Roman"/>
          <w:sz w:val="24"/>
          <w:szCs w:val="24"/>
        </w:rPr>
        <w:t>. Nesse estudo, realizou-se a pesquisa de campo com a utilização da observação para a compreensão da realidade com relação à situação d</w:t>
      </w:r>
      <w:r w:rsidR="00666374" w:rsidRPr="000F3C24">
        <w:rPr>
          <w:rFonts w:ascii="Times New Roman" w:hAnsi="Times New Roman" w:cs="Times New Roman"/>
          <w:sz w:val="24"/>
          <w:szCs w:val="24"/>
        </w:rPr>
        <w:t>a preservação e a conservação</w:t>
      </w:r>
      <w:r w:rsidR="007444BD" w:rsidRPr="000F3C24">
        <w:rPr>
          <w:rFonts w:ascii="Times New Roman" w:hAnsi="Times New Roman" w:cs="Times New Roman"/>
          <w:sz w:val="24"/>
          <w:szCs w:val="24"/>
        </w:rPr>
        <w:t xml:space="preserve"> dos doc</w:t>
      </w:r>
      <w:r w:rsidR="007444BD" w:rsidRPr="000F3C24">
        <w:rPr>
          <w:rFonts w:ascii="Times New Roman" w:hAnsi="Times New Roman" w:cs="Times New Roman"/>
          <w:sz w:val="24"/>
          <w:szCs w:val="24"/>
        </w:rPr>
        <w:t>u</w:t>
      </w:r>
      <w:r w:rsidR="007444BD" w:rsidRPr="000F3C24">
        <w:rPr>
          <w:rFonts w:ascii="Times New Roman" w:hAnsi="Times New Roman" w:cs="Times New Roman"/>
          <w:sz w:val="24"/>
          <w:szCs w:val="24"/>
        </w:rPr>
        <w:t xml:space="preserve">mentos audiovisuais da TVE Bahia. O procedimento de coleta das informações foi realizado em duas fases, na fase do </w:t>
      </w:r>
      <w:r w:rsidR="00BD4F44" w:rsidRPr="000F3C24">
        <w:rPr>
          <w:rFonts w:ascii="Times New Roman" w:hAnsi="Times New Roman" w:cs="Times New Roman"/>
          <w:sz w:val="24"/>
          <w:szCs w:val="24"/>
        </w:rPr>
        <w:t>levantamento das condições de preservação e conservação</w:t>
      </w:r>
      <w:r w:rsidR="007444BD" w:rsidRPr="000F3C24">
        <w:rPr>
          <w:rFonts w:ascii="Times New Roman" w:hAnsi="Times New Roman" w:cs="Times New Roman"/>
          <w:sz w:val="24"/>
          <w:szCs w:val="24"/>
        </w:rPr>
        <w:t xml:space="preserve"> com o auxílio de um “</w:t>
      </w:r>
      <w:r w:rsidR="007444BD" w:rsidRPr="000F3C24">
        <w:rPr>
          <w:rFonts w:ascii="Times New Roman" w:hAnsi="Times New Roman" w:cs="Times New Roman"/>
          <w:i/>
          <w:sz w:val="24"/>
          <w:szCs w:val="24"/>
        </w:rPr>
        <w:t>check list</w:t>
      </w:r>
      <w:r w:rsidR="007444BD" w:rsidRPr="000F3C24">
        <w:rPr>
          <w:rFonts w:ascii="Times New Roman" w:hAnsi="Times New Roman" w:cs="Times New Roman"/>
          <w:sz w:val="24"/>
          <w:szCs w:val="24"/>
        </w:rPr>
        <w:t>” e na fase das entrevistas efetivadas com uso de um questionário semiestruturado aplicado ao bibliotecário e a dois funcionários da unidade de informação. Os resultados obtidos relaram que na Televisão Educativa da Bahia, ainda, não existe um plano de conservação e/ou de preservação de sua documentação audiovisual já consolidado. A pe</w:t>
      </w:r>
      <w:r w:rsidR="007444BD" w:rsidRPr="000F3C24">
        <w:rPr>
          <w:rFonts w:ascii="Times New Roman" w:hAnsi="Times New Roman" w:cs="Times New Roman"/>
          <w:sz w:val="24"/>
          <w:szCs w:val="24"/>
        </w:rPr>
        <w:t>s</w:t>
      </w:r>
      <w:r w:rsidR="007444BD" w:rsidRPr="000F3C24">
        <w:rPr>
          <w:rFonts w:ascii="Times New Roman" w:hAnsi="Times New Roman" w:cs="Times New Roman"/>
          <w:sz w:val="24"/>
          <w:szCs w:val="24"/>
        </w:rPr>
        <w:t>quisa revelou ainda que a ausência de meios satisfatórios de preservação e a conservação ao longo das atividades do ciclo documentário da TVE Bahia, poderá condenar o legado audiov</w:t>
      </w:r>
      <w:r w:rsidR="007444BD" w:rsidRPr="000F3C24">
        <w:rPr>
          <w:rFonts w:ascii="Times New Roman" w:hAnsi="Times New Roman" w:cs="Times New Roman"/>
          <w:sz w:val="24"/>
          <w:szCs w:val="24"/>
        </w:rPr>
        <w:t>i</w:t>
      </w:r>
      <w:r w:rsidR="007444BD" w:rsidRPr="000F3C24">
        <w:rPr>
          <w:rFonts w:ascii="Times New Roman" w:hAnsi="Times New Roman" w:cs="Times New Roman"/>
          <w:sz w:val="24"/>
          <w:szCs w:val="24"/>
        </w:rPr>
        <w:t>sual da emissora ao esquecimento e/ou ao desaparecimento total. Nesse sentido, no último capitulo apresentou-se algumas diretrizes viáveis para conserva-lo e preserva-lo, visando aperfeiçoar e favorecer o acesso</w:t>
      </w:r>
      <w:r w:rsidR="007444BD" w:rsidRPr="000F3C24">
        <w:rPr>
          <w:rFonts w:ascii="Times New Roman" w:hAnsi="Times New Roman" w:cs="Times New Roman"/>
          <w:sz w:val="24"/>
          <w:szCs w:val="24"/>
          <w:lang w:val="pt-PT"/>
        </w:rPr>
        <w:t xml:space="preserve"> aos documentos, e </w:t>
      </w:r>
      <w:r w:rsidR="007444BD" w:rsidRPr="000F3C24">
        <w:rPr>
          <w:rFonts w:ascii="Times New Roman" w:hAnsi="Times New Roman" w:cs="Times New Roman"/>
          <w:sz w:val="24"/>
          <w:szCs w:val="24"/>
        </w:rPr>
        <w:t xml:space="preserve">contribuir com o resgate da memória da emissora, no sentido de torná-la disponível para </w:t>
      </w:r>
      <w:r w:rsidR="007444BD" w:rsidRPr="000F3C24">
        <w:rPr>
          <w:rFonts w:ascii="Times New Roman" w:hAnsi="Times New Roman" w:cs="Times New Roman"/>
          <w:sz w:val="24"/>
          <w:szCs w:val="24"/>
          <w:lang w:val="pt-PT"/>
        </w:rPr>
        <w:t>difusão no futuro</w:t>
      </w:r>
      <w:r w:rsidR="00D31AAF" w:rsidRPr="000F3C24">
        <w:rPr>
          <w:rFonts w:ascii="Times New Roman" w:hAnsi="Times New Roman" w:cs="Times New Roman"/>
          <w:sz w:val="24"/>
          <w:szCs w:val="24"/>
        </w:rPr>
        <w:t>.</w:t>
      </w:r>
    </w:p>
    <w:p w:rsidR="007444BD" w:rsidRPr="000F3C24" w:rsidRDefault="007444BD" w:rsidP="007444BD">
      <w:pPr>
        <w:keepNext/>
        <w:widowControl w:val="0"/>
        <w:spacing w:line="240" w:lineRule="auto"/>
        <w:ind w:firstLine="0"/>
        <w:contextualSpacing/>
        <w:rPr>
          <w:rFonts w:ascii="Times New Roman" w:hAnsi="Times New Roman" w:cs="Times New Roman"/>
          <w:sz w:val="24"/>
          <w:szCs w:val="24"/>
        </w:rPr>
      </w:pPr>
    </w:p>
    <w:p w:rsidR="007444BD" w:rsidRPr="000F3C24" w:rsidRDefault="001060BD" w:rsidP="007444BD">
      <w:pPr>
        <w:pStyle w:val="Corpodetexto"/>
        <w:keepNext/>
        <w:widowControl w:val="0"/>
        <w:tabs>
          <w:tab w:val="clear" w:pos="1134"/>
        </w:tabs>
        <w:ind w:firstLine="0"/>
        <w:jc w:val="left"/>
        <w:rPr>
          <w:rFonts w:ascii="Times New Roman" w:hAnsi="Times New Roman"/>
          <w:color w:val="000000"/>
          <w:sz w:val="24"/>
        </w:rPr>
      </w:pPr>
      <w:r w:rsidRPr="000F3C24">
        <w:rPr>
          <w:rFonts w:ascii="Times New Roman" w:hAnsi="Times New Roman"/>
          <w:sz w:val="24"/>
          <w:lang w:val="pt-BR"/>
        </w:rPr>
        <w:t>Palavras-chave: 1.</w:t>
      </w:r>
      <w:r>
        <w:rPr>
          <w:rFonts w:ascii="Times New Roman" w:hAnsi="Times New Roman"/>
          <w:sz w:val="24"/>
          <w:lang w:val="pt-BR"/>
        </w:rPr>
        <w:t xml:space="preserve"> </w:t>
      </w:r>
      <w:r w:rsidRPr="000F3C24">
        <w:rPr>
          <w:rFonts w:ascii="Times New Roman" w:hAnsi="Times New Roman"/>
          <w:sz w:val="24"/>
          <w:lang w:val="pt-BR"/>
        </w:rPr>
        <w:t>Documentação Audiovisual.</w:t>
      </w:r>
      <w:r w:rsidRPr="000F3C24">
        <w:rPr>
          <w:rFonts w:ascii="Times New Roman" w:hAnsi="Times New Roman"/>
          <w:sz w:val="24"/>
        </w:rPr>
        <w:t xml:space="preserve"> </w:t>
      </w:r>
      <w:r w:rsidR="007444BD" w:rsidRPr="000F3C24">
        <w:rPr>
          <w:rFonts w:ascii="Times New Roman" w:hAnsi="Times New Roman"/>
          <w:sz w:val="24"/>
        </w:rPr>
        <w:t xml:space="preserve"> </w:t>
      </w:r>
      <w:r w:rsidR="007444BD" w:rsidRPr="000F3C24">
        <w:rPr>
          <w:rFonts w:ascii="Times New Roman" w:hAnsi="Times New Roman"/>
          <w:sz w:val="24"/>
          <w:lang w:val="pt-BR"/>
        </w:rPr>
        <w:t>2. Preservação</w:t>
      </w:r>
      <w:r w:rsidR="007444BD" w:rsidRPr="000F3C24">
        <w:rPr>
          <w:rFonts w:ascii="Times New Roman" w:hAnsi="Times New Roman"/>
          <w:sz w:val="24"/>
        </w:rPr>
        <w:t xml:space="preserve">. </w:t>
      </w:r>
      <w:r w:rsidR="007444BD" w:rsidRPr="000F3C24">
        <w:rPr>
          <w:rFonts w:ascii="Times New Roman" w:hAnsi="Times New Roman"/>
          <w:sz w:val="24"/>
          <w:lang w:val="pt-BR"/>
        </w:rPr>
        <w:t>3. Televisão</w:t>
      </w:r>
      <w:r w:rsidR="007444BD" w:rsidRPr="000F3C24">
        <w:rPr>
          <w:rFonts w:ascii="Times New Roman" w:hAnsi="Times New Roman"/>
          <w:sz w:val="24"/>
        </w:rPr>
        <w:t xml:space="preserve"> </w:t>
      </w:r>
      <w:r w:rsidR="007444BD" w:rsidRPr="000F3C24">
        <w:rPr>
          <w:rFonts w:ascii="Times New Roman" w:hAnsi="Times New Roman"/>
          <w:sz w:val="24"/>
          <w:lang w:val="pt-BR"/>
        </w:rPr>
        <w:t xml:space="preserve">           </w:t>
      </w:r>
    </w:p>
    <w:p w:rsidR="007444BD" w:rsidRPr="000F3C24" w:rsidRDefault="007444BD" w:rsidP="007444BD">
      <w:pPr>
        <w:keepNext/>
        <w:widowControl w:val="0"/>
        <w:spacing w:line="240" w:lineRule="auto"/>
        <w:ind w:firstLine="0"/>
        <w:rPr>
          <w:rFonts w:ascii="Times New Roman" w:hAnsi="Times New Roman" w:cs="Times New Roman"/>
          <w:sz w:val="24"/>
          <w:szCs w:val="24"/>
        </w:rPr>
      </w:pPr>
    </w:p>
    <w:p w:rsidR="00554251" w:rsidRPr="000F3C24" w:rsidRDefault="00554251" w:rsidP="00554251">
      <w:pPr>
        <w:keepNext/>
        <w:widowControl w:val="0"/>
        <w:spacing w:line="240" w:lineRule="auto"/>
        <w:ind w:firstLine="0"/>
        <w:rPr>
          <w:rFonts w:ascii="Times New Roman" w:hAnsi="Times New Roman" w:cs="Times New Roman"/>
          <w:sz w:val="24"/>
          <w:szCs w:val="24"/>
        </w:rPr>
      </w:pPr>
    </w:p>
    <w:p w:rsidR="00554251" w:rsidRPr="000F3C24" w:rsidRDefault="00554251" w:rsidP="00554251">
      <w:pPr>
        <w:keepNext/>
        <w:widowControl w:val="0"/>
        <w:spacing w:line="240" w:lineRule="auto"/>
        <w:ind w:firstLine="0"/>
        <w:rPr>
          <w:rFonts w:ascii="Times New Roman" w:hAnsi="Times New Roman" w:cs="Times New Roman"/>
          <w:sz w:val="24"/>
          <w:szCs w:val="24"/>
        </w:rPr>
      </w:pPr>
    </w:p>
    <w:p w:rsidR="00554251" w:rsidRPr="000F3C24" w:rsidRDefault="00554251" w:rsidP="00554251">
      <w:pPr>
        <w:keepNext/>
        <w:widowControl w:val="0"/>
        <w:spacing w:line="240" w:lineRule="auto"/>
        <w:ind w:firstLine="0"/>
        <w:rPr>
          <w:rFonts w:ascii="Times New Roman" w:hAnsi="Times New Roman" w:cs="Times New Roman"/>
          <w:sz w:val="24"/>
          <w:szCs w:val="24"/>
        </w:rPr>
      </w:pPr>
    </w:p>
    <w:p w:rsidR="0004083C" w:rsidRPr="000F3C24" w:rsidRDefault="0004083C" w:rsidP="00554251">
      <w:pPr>
        <w:keepNext/>
        <w:widowControl w:val="0"/>
        <w:spacing w:line="240" w:lineRule="auto"/>
        <w:ind w:firstLine="0"/>
        <w:rPr>
          <w:rFonts w:ascii="Times New Roman" w:hAnsi="Times New Roman" w:cs="Times New Roman"/>
          <w:sz w:val="24"/>
          <w:szCs w:val="24"/>
        </w:rPr>
      </w:pPr>
    </w:p>
    <w:p w:rsidR="0004083C" w:rsidRPr="000F3C24" w:rsidRDefault="0004083C" w:rsidP="00554251">
      <w:pPr>
        <w:keepNext/>
        <w:widowControl w:val="0"/>
        <w:spacing w:line="240" w:lineRule="auto"/>
        <w:ind w:firstLine="0"/>
        <w:rPr>
          <w:rFonts w:ascii="Times New Roman" w:hAnsi="Times New Roman" w:cs="Times New Roman"/>
          <w:sz w:val="24"/>
          <w:szCs w:val="24"/>
        </w:rPr>
      </w:pPr>
    </w:p>
    <w:p w:rsidR="0004083C" w:rsidRPr="000F3C24" w:rsidRDefault="0004083C" w:rsidP="00554251">
      <w:pPr>
        <w:keepNext/>
        <w:widowControl w:val="0"/>
        <w:spacing w:line="240" w:lineRule="auto"/>
        <w:ind w:firstLine="0"/>
        <w:rPr>
          <w:rFonts w:ascii="Times New Roman" w:hAnsi="Times New Roman" w:cs="Times New Roman"/>
          <w:sz w:val="24"/>
          <w:szCs w:val="24"/>
        </w:rPr>
      </w:pPr>
    </w:p>
    <w:p w:rsidR="00554251" w:rsidRPr="000F3C24" w:rsidRDefault="00554251" w:rsidP="00554251">
      <w:pPr>
        <w:keepNext/>
        <w:widowControl w:val="0"/>
        <w:spacing w:line="240" w:lineRule="auto"/>
        <w:ind w:firstLine="0"/>
        <w:rPr>
          <w:rFonts w:ascii="Times New Roman" w:hAnsi="Times New Roman" w:cs="Times New Roman"/>
          <w:sz w:val="24"/>
          <w:szCs w:val="24"/>
        </w:rPr>
      </w:pPr>
    </w:p>
    <w:p w:rsidR="00554251" w:rsidRPr="000F3C24" w:rsidRDefault="00554251" w:rsidP="00554251">
      <w:pPr>
        <w:keepNext/>
        <w:widowControl w:val="0"/>
        <w:spacing w:line="240" w:lineRule="auto"/>
        <w:ind w:firstLine="0"/>
        <w:rPr>
          <w:rFonts w:ascii="Times New Roman" w:hAnsi="Times New Roman" w:cs="Times New Roman"/>
          <w:sz w:val="24"/>
          <w:szCs w:val="24"/>
        </w:rPr>
      </w:pPr>
    </w:p>
    <w:p w:rsidR="00554251" w:rsidRPr="000F3C24" w:rsidRDefault="00554251" w:rsidP="00554251">
      <w:pPr>
        <w:keepNext/>
        <w:widowControl w:val="0"/>
        <w:spacing w:line="240" w:lineRule="auto"/>
        <w:ind w:firstLine="0"/>
        <w:rPr>
          <w:rFonts w:ascii="Times New Roman" w:hAnsi="Times New Roman" w:cs="Times New Roman"/>
          <w:sz w:val="24"/>
          <w:szCs w:val="24"/>
        </w:rPr>
      </w:pPr>
    </w:p>
    <w:p w:rsidR="001A31BB" w:rsidRPr="000F3C24" w:rsidRDefault="001A31BB" w:rsidP="001A31BB">
      <w:pPr>
        <w:keepNext/>
        <w:widowControl w:val="0"/>
        <w:spacing w:line="240" w:lineRule="auto"/>
        <w:ind w:firstLine="0"/>
        <w:rPr>
          <w:rFonts w:ascii="Times New Roman" w:hAnsi="Times New Roman" w:cs="Times New Roman"/>
          <w:sz w:val="24"/>
          <w:szCs w:val="24"/>
          <w:lang w:val="en-US"/>
        </w:rPr>
      </w:pPr>
      <w:r w:rsidRPr="000F3C24">
        <w:rPr>
          <w:rFonts w:ascii="Times New Roman" w:hAnsi="Times New Roman" w:cs="Times New Roman"/>
          <w:sz w:val="24"/>
          <w:szCs w:val="24"/>
        </w:rPr>
        <w:t xml:space="preserve">MACHADO, Jackeline Jorge Gomes. </w:t>
      </w:r>
      <w:r w:rsidR="00666374" w:rsidRPr="000F3C24">
        <w:rPr>
          <w:rFonts w:ascii="Times New Roman" w:hAnsi="Times New Roman" w:cs="Times New Roman"/>
          <w:i/>
          <w:sz w:val="24"/>
          <w:szCs w:val="24"/>
        </w:rPr>
        <w:t>A preservação e a conservação</w:t>
      </w:r>
      <w:r w:rsidRPr="000F3C24">
        <w:rPr>
          <w:rFonts w:ascii="Times New Roman" w:hAnsi="Times New Roman" w:cs="Times New Roman"/>
          <w:i/>
          <w:sz w:val="24"/>
          <w:szCs w:val="24"/>
        </w:rPr>
        <w:t xml:space="preserve"> da documentação a</w:t>
      </w:r>
      <w:r w:rsidRPr="000F3C24">
        <w:rPr>
          <w:rFonts w:ascii="Times New Roman" w:hAnsi="Times New Roman" w:cs="Times New Roman"/>
          <w:i/>
          <w:sz w:val="24"/>
          <w:szCs w:val="24"/>
        </w:rPr>
        <w:t>u</w:t>
      </w:r>
      <w:r w:rsidRPr="000F3C24">
        <w:rPr>
          <w:rFonts w:ascii="Times New Roman" w:hAnsi="Times New Roman" w:cs="Times New Roman"/>
          <w:i/>
          <w:sz w:val="24"/>
          <w:szCs w:val="24"/>
        </w:rPr>
        <w:t>diovisual da Televisão Educativa da Bahia</w:t>
      </w:r>
      <w:r w:rsidRPr="000F3C24">
        <w:rPr>
          <w:rFonts w:ascii="Times New Roman" w:hAnsi="Times New Roman" w:cs="Times New Roman"/>
          <w:sz w:val="24"/>
          <w:szCs w:val="24"/>
        </w:rPr>
        <w:t>. 213f</w:t>
      </w:r>
      <w:proofErr w:type="gramStart"/>
      <w:r w:rsidRPr="000F3C24">
        <w:rPr>
          <w:rFonts w:ascii="Times New Roman" w:hAnsi="Times New Roman" w:cs="Times New Roman"/>
          <w:sz w:val="24"/>
          <w:szCs w:val="24"/>
        </w:rPr>
        <w:t>.</w:t>
      </w:r>
      <w:r w:rsidR="001060BD">
        <w:rPr>
          <w:rFonts w:ascii="Times New Roman" w:hAnsi="Times New Roman" w:cs="Times New Roman"/>
          <w:sz w:val="24"/>
          <w:szCs w:val="24"/>
        </w:rPr>
        <w:t>,</w:t>
      </w:r>
      <w:proofErr w:type="gramEnd"/>
      <w:r w:rsidRPr="000F3C24">
        <w:rPr>
          <w:rFonts w:ascii="Times New Roman" w:hAnsi="Times New Roman" w:cs="Times New Roman"/>
          <w:sz w:val="24"/>
          <w:szCs w:val="24"/>
        </w:rPr>
        <w:t xml:space="preserve"> il. 2019. Dissertação (Mestrado em Ciência da Informação), Instituto de Ciência da Informação, Universidade Federal da Bahia, Salvador, 2019. </w:t>
      </w:r>
      <w:r w:rsidR="001060BD">
        <w:rPr>
          <w:rFonts w:ascii="Times New Roman" w:hAnsi="Times New Roman" w:cs="Times New Roman"/>
          <w:sz w:val="24"/>
          <w:szCs w:val="24"/>
          <w:lang w:val="en-US"/>
        </w:rPr>
        <w:t>Orientadora: Professora</w:t>
      </w:r>
      <w:r w:rsidRPr="000F3C24">
        <w:rPr>
          <w:rFonts w:ascii="Times New Roman" w:hAnsi="Times New Roman" w:cs="Times New Roman"/>
          <w:sz w:val="24"/>
          <w:szCs w:val="24"/>
          <w:lang w:val="en-US"/>
        </w:rPr>
        <w:t xml:space="preserve"> Drª Ana Paula Oliveira Villalobos.</w:t>
      </w:r>
    </w:p>
    <w:p w:rsidR="001A31BB" w:rsidRPr="000F3C24" w:rsidRDefault="001A31BB" w:rsidP="001A31BB">
      <w:pPr>
        <w:keepNext/>
        <w:widowControl w:val="0"/>
        <w:spacing w:line="240" w:lineRule="auto"/>
        <w:ind w:firstLine="0"/>
        <w:rPr>
          <w:rFonts w:ascii="Times New Roman" w:hAnsi="Times New Roman" w:cs="Times New Roman"/>
          <w:sz w:val="24"/>
          <w:szCs w:val="24"/>
          <w:lang w:val="en-US"/>
        </w:rPr>
      </w:pPr>
    </w:p>
    <w:p w:rsidR="001A31BB" w:rsidRPr="000F3C24" w:rsidRDefault="001A31BB" w:rsidP="001A31BB">
      <w:pPr>
        <w:keepNext/>
        <w:widowControl w:val="0"/>
        <w:spacing w:line="240" w:lineRule="auto"/>
        <w:ind w:firstLine="0"/>
        <w:rPr>
          <w:rFonts w:ascii="Times New Roman" w:hAnsi="Times New Roman" w:cs="Times New Roman"/>
          <w:sz w:val="24"/>
          <w:szCs w:val="24"/>
          <w:lang w:val="en-US"/>
        </w:rPr>
      </w:pPr>
    </w:p>
    <w:p w:rsidR="001A31BB" w:rsidRPr="000F3C24" w:rsidRDefault="001A31BB" w:rsidP="001A31BB">
      <w:pPr>
        <w:keepNext/>
        <w:widowControl w:val="0"/>
        <w:spacing w:line="240" w:lineRule="auto"/>
        <w:ind w:firstLine="0"/>
        <w:rPr>
          <w:rFonts w:ascii="Times New Roman" w:hAnsi="Times New Roman" w:cs="Times New Roman"/>
          <w:sz w:val="24"/>
          <w:szCs w:val="24"/>
          <w:lang w:val="en-US"/>
        </w:rPr>
      </w:pPr>
    </w:p>
    <w:p w:rsidR="001A31BB" w:rsidRPr="000F3C24" w:rsidRDefault="001A31BB" w:rsidP="001A31BB">
      <w:pPr>
        <w:keepNext/>
        <w:widowControl w:val="0"/>
        <w:spacing w:line="240" w:lineRule="auto"/>
        <w:ind w:firstLine="0"/>
        <w:jc w:val="center"/>
        <w:rPr>
          <w:rFonts w:ascii="Times New Roman" w:hAnsi="Times New Roman" w:cs="Times New Roman"/>
          <w:b/>
          <w:sz w:val="24"/>
          <w:szCs w:val="24"/>
          <w:lang w:val="en-US"/>
        </w:rPr>
      </w:pPr>
      <w:r w:rsidRPr="000F3C24">
        <w:rPr>
          <w:rFonts w:ascii="Times New Roman" w:hAnsi="Times New Roman" w:cs="Times New Roman"/>
          <w:b/>
          <w:sz w:val="24"/>
          <w:szCs w:val="24"/>
          <w:lang w:val="en-US"/>
        </w:rPr>
        <w:t>ABSTRACT</w:t>
      </w:r>
    </w:p>
    <w:p w:rsidR="001A31BB" w:rsidRPr="000F3C24" w:rsidRDefault="001A31BB" w:rsidP="001A31BB">
      <w:pPr>
        <w:keepNext/>
        <w:widowControl w:val="0"/>
        <w:spacing w:line="240" w:lineRule="auto"/>
        <w:ind w:firstLine="0"/>
        <w:jc w:val="center"/>
        <w:rPr>
          <w:rFonts w:ascii="Times New Roman" w:hAnsi="Times New Roman" w:cs="Times New Roman"/>
          <w:sz w:val="24"/>
          <w:szCs w:val="24"/>
          <w:lang w:val="en-US"/>
        </w:rPr>
      </w:pPr>
    </w:p>
    <w:p w:rsidR="001A31BB" w:rsidRPr="000F3C24" w:rsidRDefault="001A31BB" w:rsidP="007069DD">
      <w:pPr>
        <w:keepNext/>
        <w:widowControl w:val="0"/>
        <w:spacing w:line="240" w:lineRule="auto"/>
        <w:ind w:firstLine="0"/>
        <w:jc w:val="center"/>
        <w:rPr>
          <w:rFonts w:ascii="Times New Roman" w:hAnsi="Times New Roman" w:cs="Times New Roman"/>
          <w:sz w:val="24"/>
          <w:szCs w:val="24"/>
          <w:lang w:val="en-US"/>
        </w:rPr>
      </w:pPr>
    </w:p>
    <w:p w:rsidR="001A31BB" w:rsidRPr="000F3C24" w:rsidRDefault="001A31BB" w:rsidP="007069DD">
      <w:pPr>
        <w:keepNext/>
        <w:widowControl w:val="0"/>
        <w:spacing w:line="240" w:lineRule="auto"/>
        <w:ind w:firstLine="0"/>
        <w:jc w:val="center"/>
        <w:rPr>
          <w:rFonts w:ascii="Times New Roman" w:hAnsi="Times New Roman" w:cs="Times New Roman"/>
          <w:sz w:val="24"/>
          <w:szCs w:val="24"/>
          <w:lang w:val="en-US"/>
        </w:rPr>
      </w:pPr>
    </w:p>
    <w:p w:rsidR="007069DD" w:rsidRPr="007069DD" w:rsidRDefault="007069DD" w:rsidP="007069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eastAsia="Times New Roman" w:hAnsi="Times New Roman" w:cs="Times New Roman"/>
          <w:color w:val="222222"/>
          <w:sz w:val="24"/>
          <w:szCs w:val="24"/>
          <w:lang w:val="en-US" w:eastAsia="pt-BR"/>
        </w:rPr>
      </w:pPr>
      <w:r w:rsidRPr="007069DD">
        <w:rPr>
          <w:rFonts w:ascii="Times New Roman" w:eastAsia="Times New Roman" w:hAnsi="Times New Roman" w:cs="Times New Roman"/>
          <w:color w:val="222222"/>
          <w:sz w:val="24"/>
          <w:szCs w:val="24"/>
          <w:lang w:val="en" w:eastAsia="pt-BR"/>
        </w:rPr>
        <w:t>The research of the bibliographic type, is explained in the search of an understanding for the variable about the information path under the vision of the preservation and the conservation of audiovisual documents in the context of a television station in Bahia, specifically the Ed</w:t>
      </w:r>
      <w:r w:rsidRPr="007069DD">
        <w:rPr>
          <w:rFonts w:ascii="Times New Roman" w:eastAsia="Times New Roman" w:hAnsi="Times New Roman" w:cs="Times New Roman"/>
          <w:color w:val="222222"/>
          <w:sz w:val="24"/>
          <w:szCs w:val="24"/>
          <w:lang w:val="en" w:eastAsia="pt-BR"/>
        </w:rPr>
        <w:t>u</w:t>
      </w:r>
      <w:r w:rsidRPr="007069DD">
        <w:rPr>
          <w:rFonts w:ascii="Times New Roman" w:eastAsia="Times New Roman" w:hAnsi="Times New Roman" w:cs="Times New Roman"/>
          <w:color w:val="222222"/>
          <w:sz w:val="24"/>
          <w:szCs w:val="24"/>
          <w:lang w:val="en" w:eastAsia="pt-BR"/>
        </w:rPr>
        <w:t>cative Television. from Bahia. As in the Brazilian television environment, the question of how to preserve long-term and continuous audiovisual documents is a phenomenon not yet conso</w:t>
      </w:r>
      <w:r w:rsidRPr="007069DD">
        <w:rPr>
          <w:rFonts w:ascii="Times New Roman" w:eastAsia="Times New Roman" w:hAnsi="Times New Roman" w:cs="Times New Roman"/>
          <w:color w:val="222222"/>
          <w:sz w:val="24"/>
          <w:szCs w:val="24"/>
          <w:lang w:val="en" w:eastAsia="pt-BR"/>
        </w:rPr>
        <w:t>l</w:t>
      </w:r>
      <w:r w:rsidRPr="007069DD">
        <w:rPr>
          <w:rFonts w:ascii="Times New Roman" w:eastAsia="Times New Roman" w:hAnsi="Times New Roman" w:cs="Times New Roman"/>
          <w:color w:val="222222"/>
          <w:sz w:val="24"/>
          <w:szCs w:val="24"/>
          <w:lang w:val="en" w:eastAsia="pt-BR"/>
        </w:rPr>
        <w:t>idated in the literature of the area and little investigated by Information Science, the purpose of this case study is to explore the actions and / or guidelines necessary for the preservation and / or conservation of the audiovisual documentation of Bahia's Educational Television making it available for future broadcasting. In this study, field research was carried out using observation to understand reality in relation to the preservation situation and conservation of TVE Bahia audiovisual documents. The information gathering procedure was carried out in two phases, during the survey of preservation and conservation conditions with the aid of a checklist and in the interviews carried out using a semi-structured questionnaire applied to the librarian and two staff members. of the information unit. The results obtained reported that, in the Bahia Educational Television, there is still no conservation and / or preservation plan for its already consolidated audiovisual documentation. The research also revealed that the a</w:t>
      </w:r>
      <w:r w:rsidRPr="007069DD">
        <w:rPr>
          <w:rFonts w:ascii="Times New Roman" w:eastAsia="Times New Roman" w:hAnsi="Times New Roman" w:cs="Times New Roman"/>
          <w:color w:val="222222"/>
          <w:sz w:val="24"/>
          <w:szCs w:val="24"/>
          <w:lang w:val="en" w:eastAsia="pt-BR"/>
        </w:rPr>
        <w:t>b</w:t>
      </w:r>
      <w:r w:rsidRPr="007069DD">
        <w:rPr>
          <w:rFonts w:ascii="Times New Roman" w:eastAsia="Times New Roman" w:hAnsi="Times New Roman" w:cs="Times New Roman"/>
          <w:color w:val="222222"/>
          <w:sz w:val="24"/>
          <w:szCs w:val="24"/>
          <w:lang w:val="en" w:eastAsia="pt-BR"/>
        </w:rPr>
        <w:t>sence of satisfactory means of preservation and conservation throughout TVE Bahia's doc</w:t>
      </w:r>
      <w:r w:rsidRPr="007069DD">
        <w:rPr>
          <w:rFonts w:ascii="Times New Roman" w:eastAsia="Times New Roman" w:hAnsi="Times New Roman" w:cs="Times New Roman"/>
          <w:color w:val="222222"/>
          <w:sz w:val="24"/>
          <w:szCs w:val="24"/>
          <w:lang w:val="en" w:eastAsia="pt-BR"/>
        </w:rPr>
        <w:t>u</w:t>
      </w:r>
      <w:r w:rsidRPr="007069DD">
        <w:rPr>
          <w:rFonts w:ascii="Times New Roman" w:eastAsia="Times New Roman" w:hAnsi="Times New Roman" w:cs="Times New Roman"/>
          <w:color w:val="222222"/>
          <w:sz w:val="24"/>
          <w:szCs w:val="24"/>
          <w:lang w:val="en" w:eastAsia="pt-BR"/>
        </w:rPr>
        <w:t>mentary cycle may condemn the broadcaster's audiovisual legacy to oblivion and / or total disappearance. In this sense, the last chapter presented some viable guidelines to conserve and preserve it, aiming at improving and favoring access to documents, and contributing to the retrieval of the broadcaster's memory, in order to make it available for diffusion on the Inte</w:t>
      </w:r>
      <w:r w:rsidRPr="007069DD">
        <w:rPr>
          <w:rFonts w:ascii="Times New Roman" w:eastAsia="Times New Roman" w:hAnsi="Times New Roman" w:cs="Times New Roman"/>
          <w:color w:val="222222"/>
          <w:sz w:val="24"/>
          <w:szCs w:val="24"/>
          <w:lang w:val="en" w:eastAsia="pt-BR"/>
        </w:rPr>
        <w:t>r</w:t>
      </w:r>
      <w:r w:rsidRPr="007069DD">
        <w:rPr>
          <w:rFonts w:ascii="Times New Roman" w:eastAsia="Times New Roman" w:hAnsi="Times New Roman" w:cs="Times New Roman"/>
          <w:color w:val="222222"/>
          <w:sz w:val="24"/>
          <w:szCs w:val="24"/>
          <w:lang w:val="en" w:eastAsia="pt-BR"/>
        </w:rPr>
        <w:t>net. future.</w:t>
      </w:r>
    </w:p>
    <w:p w:rsidR="0004083C" w:rsidRPr="007069DD" w:rsidRDefault="0004083C" w:rsidP="00A92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eastAsia="Times New Roman" w:hAnsi="Times New Roman" w:cs="Times New Roman"/>
          <w:color w:val="222222"/>
          <w:sz w:val="24"/>
          <w:szCs w:val="24"/>
          <w:lang w:val="en-US" w:eastAsia="pt-BR"/>
        </w:rPr>
      </w:pPr>
    </w:p>
    <w:p w:rsidR="001A31BB" w:rsidRPr="000F3C24" w:rsidRDefault="001A31BB" w:rsidP="00A92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ascii="Times New Roman" w:hAnsi="Times New Roman"/>
          <w:color w:val="000000"/>
          <w:sz w:val="24"/>
        </w:rPr>
      </w:pPr>
      <w:r w:rsidRPr="000F3C24">
        <w:rPr>
          <w:rFonts w:ascii="Times New Roman" w:hAnsi="Times New Roman"/>
          <w:sz w:val="24"/>
        </w:rPr>
        <w:t xml:space="preserve">Keywords: 1. </w:t>
      </w:r>
      <w:r w:rsidRPr="000F3C24">
        <w:rPr>
          <w:rFonts w:ascii="Times New Roman" w:hAnsi="Times New Roman"/>
          <w:color w:val="222222"/>
          <w:sz w:val="24"/>
          <w:shd w:val="clear" w:color="auto" w:fill="F8F9FA"/>
        </w:rPr>
        <w:t xml:space="preserve">Audiovisual </w:t>
      </w:r>
      <w:r w:rsidRPr="000F3C24">
        <w:rPr>
          <w:rFonts w:ascii="Times New Roman" w:hAnsi="Times New Roman"/>
          <w:sz w:val="24"/>
          <w:shd w:val="clear" w:color="auto" w:fill="F8F9FA"/>
        </w:rPr>
        <w:t>Documentation.</w:t>
      </w:r>
      <w:r w:rsidRPr="000F3C24">
        <w:rPr>
          <w:rFonts w:ascii="Times New Roman" w:hAnsi="Times New Roman"/>
          <w:sz w:val="24"/>
        </w:rPr>
        <w:t xml:space="preserve">2.Preservation. 3. Television          </w:t>
      </w:r>
    </w:p>
    <w:p w:rsidR="00554251" w:rsidRPr="000F3C24" w:rsidRDefault="00554251" w:rsidP="00554251">
      <w:pPr>
        <w:keepNext/>
        <w:widowControl w:val="0"/>
        <w:tabs>
          <w:tab w:val="left" w:pos="3345"/>
          <w:tab w:val="left" w:pos="3600"/>
          <w:tab w:val="left" w:pos="4770"/>
        </w:tabs>
        <w:ind w:firstLine="0"/>
        <w:jc w:val="center"/>
        <w:rPr>
          <w:rFonts w:ascii="Times New Roman" w:hAnsi="Times New Roman" w:cs="Times New Roman"/>
          <w:b/>
          <w:sz w:val="24"/>
          <w:szCs w:val="24"/>
        </w:rPr>
      </w:pPr>
      <w:r w:rsidRPr="000F3C24">
        <w:rPr>
          <w:rFonts w:ascii="Times New Roman" w:hAnsi="Times New Roman" w:cs="Times New Roman"/>
          <w:b/>
          <w:sz w:val="24"/>
          <w:szCs w:val="24"/>
        </w:rPr>
        <w:lastRenderedPageBreak/>
        <w:t>LISTA DE ILUSTRAÇÕES</w:t>
      </w:r>
    </w:p>
    <w:p w:rsidR="008E2E04" w:rsidRPr="000F3C24" w:rsidRDefault="008E2E04" w:rsidP="00554251">
      <w:pPr>
        <w:keepNext/>
        <w:widowControl w:val="0"/>
        <w:tabs>
          <w:tab w:val="left" w:pos="3345"/>
          <w:tab w:val="left" w:pos="3600"/>
          <w:tab w:val="left" w:pos="4770"/>
        </w:tabs>
        <w:ind w:firstLine="0"/>
        <w:jc w:val="center"/>
        <w:rPr>
          <w:rFonts w:ascii="Times New Roman" w:hAnsi="Times New Roman" w:cs="Times New Roman"/>
          <w:b/>
          <w:color w:val="FF0000"/>
          <w:sz w:val="24"/>
          <w:szCs w:val="24"/>
        </w:rPr>
      </w:pPr>
    </w:p>
    <w:p w:rsidR="00554251" w:rsidRPr="000F3C24" w:rsidRDefault="00554251" w:rsidP="00554251">
      <w:pPr>
        <w:keepNext/>
        <w:widowControl w:val="0"/>
        <w:tabs>
          <w:tab w:val="left" w:pos="3345"/>
          <w:tab w:val="left" w:pos="3600"/>
          <w:tab w:val="left" w:pos="4770"/>
        </w:tabs>
        <w:ind w:firstLine="0"/>
        <w:rPr>
          <w:rFonts w:ascii="Times New Roman" w:hAnsi="Times New Roman" w:cs="Times New Roman"/>
          <w:b/>
          <w:color w:val="FF0000"/>
          <w:sz w:val="24"/>
          <w:szCs w:val="24"/>
        </w:rPr>
      </w:pPr>
    </w:p>
    <w:tbl>
      <w:tblPr>
        <w:tblW w:w="9335" w:type="dxa"/>
        <w:tblInd w:w="108" w:type="dxa"/>
        <w:tblLayout w:type="fixed"/>
        <w:tblLook w:val="04A0" w:firstRow="1" w:lastRow="0" w:firstColumn="1" w:lastColumn="0" w:noHBand="0" w:noVBand="1"/>
      </w:tblPr>
      <w:tblGrid>
        <w:gridCol w:w="1730"/>
        <w:gridCol w:w="6914"/>
        <w:gridCol w:w="691"/>
      </w:tblGrid>
      <w:tr w:rsidR="00554251" w:rsidRPr="000F3C24" w:rsidTr="00C5792A">
        <w:tc>
          <w:tcPr>
            <w:tcW w:w="1730" w:type="dxa"/>
            <w:shd w:val="clear" w:color="auto" w:fill="auto"/>
          </w:tcPr>
          <w:p w:rsidR="00554251" w:rsidRPr="000F3C24" w:rsidRDefault="00554251" w:rsidP="00C5792A">
            <w:pPr>
              <w:keepNext/>
              <w:widowControl w:val="0"/>
              <w:ind w:firstLine="0"/>
              <w:rPr>
                <w:rStyle w:val="Forte"/>
                <w:rFonts w:ascii="Times New Roman" w:hAnsi="Times New Roman" w:cs="Times New Roman"/>
                <w:b w:val="0"/>
                <w:sz w:val="20"/>
                <w:szCs w:val="20"/>
              </w:rPr>
            </w:pPr>
            <w:r w:rsidRPr="000F3C24">
              <w:rPr>
                <w:rStyle w:val="Forte"/>
                <w:rFonts w:ascii="Times New Roman" w:hAnsi="Times New Roman" w:cs="Times New Roman"/>
                <w:sz w:val="20"/>
                <w:szCs w:val="20"/>
              </w:rPr>
              <w:t xml:space="preserve">Figura 1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color w:val="FF0000"/>
                <w:sz w:val="20"/>
                <w:szCs w:val="20"/>
              </w:rPr>
            </w:pPr>
            <w:r w:rsidRPr="000F3C24">
              <w:rPr>
                <w:rFonts w:ascii="Times New Roman" w:hAnsi="Times New Roman" w:cs="Times New Roman"/>
                <w:sz w:val="20"/>
                <w:szCs w:val="20"/>
              </w:rPr>
              <w:t>Os 10 agentes de deterioração.....................................................................................</w:t>
            </w:r>
          </w:p>
        </w:tc>
        <w:tc>
          <w:tcPr>
            <w:tcW w:w="691" w:type="dxa"/>
            <w:shd w:val="clear" w:color="auto" w:fill="auto"/>
          </w:tcPr>
          <w:p w:rsidR="00554251" w:rsidRPr="000F3C24" w:rsidRDefault="00ED32D0" w:rsidP="00C5792A">
            <w:pPr>
              <w:keepNext/>
              <w:widowControl w:val="0"/>
              <w:ind w:firstLine="0"/>
              <w:jc w:val="center"/>
              <w:rPr>
                <w:rStyle w:val="Forte"/>
                <w:rFonts w:ascii="Times New Roman" w:hAnsi="Times New Roman" w:cs="Times New Roman"/>
                <w:b w:val="0"/>
                <w:sz w:val="20"/>
                <w:szCs w:val="20"/>
              </w:rPr>
            </w:pPr>
            <w:r>
              <w:rPr>
                <w:rStyle w:val="Forte"/>
                <w:rFonts w:ascii="Times New Roman" w:hAnsi="Times New Roman" w:cs="Times New Roman"/>
                <w:b w:val="0"/>
                <w:sz w:val="20"/>
                <w:szCs w:val="20"/>
              </w:rPr>
              <w:t>36</w:t>
            </w:r>
          </w:p>
        </w:tc>
      </w:tr>
      <w:tr w:rsidR="00554251" w:rsidRPr="000F3C24" w:rsidTr="00C5792A">
        <w:tc>
          <w:tcPr>
            <w:tcW w:w="1730" w:type="dxa"/>
            <w:shd w:val="clear" w:color="auto" w:fill="auto"/>
          </w:tcPr>
          <w:p w:rsidR="00554251" w:rsidRPr="000F3C24" w:rsidRDefault="00554251" w:rsidP="00C5792A">
            <w:pPr>
              <w:keepNext/>
              <w:widowControl w:val="0"/>
              <w:ind w:firstLine="0"/>
              <w:rPr>
                <w:rFonts w:ascii="Times New Roman" w:hAnsi="Times New Roman" w:cs="Times New Roman"/>
                <w:sz w:val="20"/>
                <w:szCs w:val="20"/>
              </w:rPr>
            </w:pPr>
            <w:r w:rsidRPr="000F3C24">
              <w:rPr>
                <w:rStyle w:val="Forte"/>
                <w:rFonts w:ascii="Times New Roman" w:hAnsi="Times New Roman" w:cs="Times New Roman"/>
                <w:sz w:val="20"/>
                <w:szCs w:val="20"/>
              </w:rPr>
              <w:t xml:space="preserve">Figura 2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color w:val="FF0000"/>
                <w:sz w:val="20"/>
                <w:szCs w:val="20"/>
              </w:rPr>
            </w:pPr>
            <w:r w:rsidRPr="000F3C24">
              <w:rPr>
                <w:rFonts w:ascii="Times New Roman" w:hAnsi="Times New Roman" w:cs="Times New Roman"/>
                <w:sz w:val="20"/>
                <w:szCs w:val="20"/>
              </w:rPr>
              <w:t>A teoria do guarda-chuva............................................................................................</w:t>
            </w:r>
          </w:p>
        </w:tc>
        <w:tc>
          <w:tcPr>
            <w:tcW w:w="691" w:type="dxa"/>
            <w:shd w:val="clear" w:color="auto" w:fill="auto"/>
          </w:tcPr>
          <w:p w:rsidR="00554251" w:rsidRPr="000F3C24" w:rsidRDefault="00ED32D0" w:rsidP="00C5792A">
            <w:pPr>
              <w:keepNext/>
              <w:widowControl w:val="0"/>
              <w:ind w:firstLine="0"/>
              <w:jc w:val="center"/>
              <w:rPr>
                <w:rFonts w:ascii="Times New Roman" w:hAnsi="Times New Roman" w:cs="Times New Roman"/>
                <w:sz w:val="20"/>
                <w:szCs w:val="20"/>
              </w:rPr>
            </w:pPr>
            <w:r>
              <w:rPr>
                <w:rFonts w:ascii="Times New Roman" w:hAnsi="Times New Roman" w:cs="Times New Roman"/>
                <w:sz w:val="20"/>
                <w:szCs w:val="20"/>
              </w:rPr>
              <w:t>48</w:t>
            </w:r>
          </w:p>
        </w:tc>
      </w:tr>
      <w:tr w:rsidR="00554251" w:rsidRPr="000F3C24" w:rsidTr="00C5792A">
        <w:tc>
          <w:tcPr>
            <w:tcW w:w="1730" w:type="dxa"/>
            <w:shd w:val="clear" w:color="auto" w:fill="auto"/>
          </w:tcPr>
          <w:p w:rsidR="00554251" w:rsidRPr="000F3C24" w:rsidRDefault="00554251" w:rsidP="00C5792A">
            <w:pPr>
              <w:keepNext/>
              <w:widowControl w:val="0"/>
              <w:ind w:firstLine="0"/>
              <w:rPr>
                <w:rFonts w:ascii="Times New Roman" w:hAnsi="Times New Roman" w:cs="Times New Roman"/>
                <w:sz w:val="20"/>
                <w:szCs w:val="20"/>
              </w:rPr>
            </w:pPr>
            <w:r w:rsidRPr="000F3C24">
              <w:rPr>
                <w:rStyle w:val="Forte"/>
                <w:rFonts w:ascii="Times New Roman" w:hAnsi="Times New Roman" w:cs="Times New Roman"/>
                <w:sz w:val="20"/>
                <w:szCs w:val="20"/>
              </w:rPr>
              <w:t xml:space="preserve">Figura 3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bCs/>
                <w:color w:val="FF0000"/>
                <w:sz w:val="20"/>
                <w:szCs w:val="20"/>
                <w:lang w:eastAsia="pt-BR"/>
              </w:rPr>
            </w:pPr>
            <w:r w:rsidRPr="000F3C24">
              <w:rPr>
                <w:rFonts w:ascii="Times New Roman" w:hAnsi="Times New Roman" w:cs="Times New Roman"/>
                <w:color w:val="000000"/>
                <w:sz w:val="20"/>
                <w:szCs w:val="20"/>
              </w:rPr>
              <w:t>Diagrama de um rolo de fita........................................................................................</w:t>
            </w:r>
          </w:p>
        </w:tc>
        <w:tc>
          <w:tcPr>
            <w:tcW w:w="691" w:type="dxa"/>
            <w:shd w:val="clear" w:color="auto" w:fill="auto"/>
          </w:tcPr>
          <w:p w:rsidR="00554251" w:rsidRPr="000F3C24" w:rsidRDefault="00ED32D0" w:rsidP="00C5792A">
            <w:pPr>
              <w:keepNext/>
              <w:widowControl w:val="0"/>
              <w:ind w:firstLine="0"/>
              <w:jc w:val="center"/>
              <w:rPr>
                <w:rFonts w:ascii="Times New Roman" w:hAnsi="Times New Roman" w:cs="Times New Roman"/>
                <w:sz w:val="20"/>
                <w:szCs w:val="20"/>
              </w:rPr>
            </w:pPr>
            <w:r>
              <w:rPr>
                <w:rFonts w:ascii="Times New Roman" w:hAnsi="Times New Roman" w:cs="Times New Roman"/>
                <w:sz w:val="20"/>
                <w:szCs w:val="20"/>
              </w:rPr>
              <w:t>53</w:t>
            </w:r>
          </w:p>
        </w:tc>
      </w:tr>
      <w:tr w:rsidR="00554251" w:rsidRPr="000F3C24" w:rsidTr="00C5792A">
        <w:tc>
          <w:tcPr>
            <w:tcW w:w="1730" w:type="dxa"/>
            <w:shd w:val="clear" w:color="auto" w:fill="auto"/>
          </w:tcPr>
          <w:p w:rsidR="00554251" w:rsidRPr="000F3C24" w:rsidRDefault="00554251" w:rsidP="00C5792A">
            <w:pPr>
              <w:keepNext/>
              <w:widowControl w:val="0"/>
              <w:ind w:firstLine="0"/>
              <w:rPr>
                <w:rFonts w:ascii="Times New Roman" w:hAnsi="Times New Roman" w:cs="Times New Roman"/>
                <w:sz w:val="20"/>
                <w:szCs w:val="20"/>
              </w:rPr>
            </w:pPr>
            <w:r w:rsidRPr="000F3C24">
              <w:rPr>
                <w:rStyle w:val="Forte"/>
                <w:rFonts w:ascii="Times New Roman" w:hAnsi="Times New Roman" w:cs="Times New Roman"/>
                <w:sz w:val="20"/>
                <w:szCs w:val="20"/>
              </w:rPr>
              <w:t xml:space="preserve">Figura 4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bCs/>
                <w:color w:val="FF0000"/>
                <w:sz w:val="20"/>
                <w:szCs w:val="20"/>
                <w:lang w:eastAsia="pt-BR"/>
              </w:rPr>
            </w:pPr>
            <w:r w:rsidRPr="000F3C24">
              <w:rPr>
                <w:rFonts w:ascii="Times New Roman" w:hAnsi="Times New Roman" w:cs="Times New Roman"/>
                <w:sz w:val="20"/>
                <w:szCs w:val="20"/>
              </w:rPr>
              <w:t>Seção transversal de uma fita magnética.....................................................................</w:t>
            </w:r>
          </w:p>
        </w:tc>
        <w:tc>
          <w:tcPr>
            <w:tcW w:w="691" w:type="dxa"/>
            <w:shd w:val="clear" w:color="auto" w:fill="auto"/>
          </w:tcPr>
          <w:p w:rsidR="00554251" w:rsidRPr="000F3C24" w:rsidRDefault="00ED32D0" w:rsidP="00C5792A">
            <w:pPr>
              <w:keepNext/>
              <w:widowControl w:val="0"/>
              <w:ind w:firstLine="0"/>
              <w:jc w:val="center"/>
              <w:rPr>
                <w:rFonts w:ascii="Times New Roman" w:hAnsi="Times New Roman" w:cs="Times New Roman"/>
                <w:sz w:val="20"/>
                <w:szCs w:val="20"/>
              </w:rPr>
            </w:pPr>
            <w:r>
              <w:rPr>
                <w:rFonts w:ascii="Times New Roman" w:hAnsi="Times New Roman" w:cs="Times New Roman"/>
                <w:sz w:val="20"/>
                <w:szCs w:val="20"/>
              </w:rPr>
              <w:t>56</w:t>
            </w:r>
          </w:p>
        </w:tc>
      </w:tr>
      <w:tr w:rsidR="00554251" w:rsidRPr="000F3C24" w:rsidTr="00C5792A">
        <w:tc>
          <w:tcPr>
            <w:tcW w:w="1730" w:type="dxa"/>
            <w:shd w:val="clear" w:color="auto" w:fill="auto"/>
          </w:tcPr>
          <w:p w:rsidR="00554251" w:rsidRPr="000F3C24" w:rsidRDefault="00554251" w:rsidP="00C5792A">
            <w:pPr>
              <w:keepNext/>
              <w:widowControl w:val="0"/>
              <w:ind w:firstLine="0"/>
              <w:rPr>
                <w:rFonts w:ascii="Times New Roman" w:hAnsi="Times New Roman" w:cs="Times New Roman"/>
                <w:sz w:val="20"/>
                <w:szCs w:val="20"/>
              </w:rPr>
            </w:pPr>
            <w:r w:rsidRPr="000F3C24">
              <w:rPr>
                <w:rStyle w:val="Forte"/>
                <w:rFonts w:ascii="Times New Roman" w:hAnsi="Times New Roman" w:cs="Times New Roman"/>
                <w:sz w:val="20"/>
                <w:szCs w:val="20"/>
              </w:rPr>
              <w:t xml:space="preserve">Figura 5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bCs/>
                <w:color w:val="FF0000"/>
                <w:sz w:val="20"/>
                <w:szCs w:val="20"/>
                <w:lang w:eastAsia="pt-BR"/>
              </w:rPr>
            </w:pPr>
            <w:r w:rsidRPr="000F3C24">
              <w:rPr>
                <w:rFonts w:ascii="Times New Roman" w:hAnsi="Times New Roman" w:cs="Times New Roman"/>
                <w:sz w:val="20"/>
                <w:szCs w:val="20"/>
              </w:rPr>
              <w:t>Dimensões de sujidades de fitas em relação ao espaçamento fita/cabeça...................</w:t>
            </w:r>
          </w:p>
        </w:tc>
        <w:tc>
          <w:tcPr>
            <w:tcW w:w="691" w:type="dxa"/>
            <w:shd w:val="clear" w:color="auto" w:fill="auto"/>
          </w:tcPr>
          <w:p w:rsidR="00554251" w:rsidRPr="000F3C24" w:rsidRDefault="00ED32D0" w:rsidP="00C5792A">
            <w:pPr>
              <w:keepNext/>
              <w:widowControl w:val="0"/>
              <w:ind w:firstLine="0"/>
              <w:jc w:val="center"/>
              <w:rPr>
                <w:rFonts w:ascii="Times New Roman" w:hAnsi="Times New Roman" w:cs="Times New Roman"/>
                <w:sz w:val="20"/>
                <w:szCs w:val="20"/>
              </w:rPr>
            </w:pPr>
            <w:r>
              <w:rPr>
                <w:rFonts w:ascii="Times New Roman" w:hAnsi="Times New Roman" w:cs="Times New Roman"/>
                <w:sz w:val="20"/>
                <w:szCs w:val="20"/>
              </w:rPr>
              <w:t>69</w:t>
            </w:r>
          </w:p>
        </w:tc>
      </w:tr>
      <w:tr w:rsidR="00554251" w:rsidRPr="000F3C24" w:rsidTr="00C5792A">
        <w:tc>
          <w:tcPr>
            <w:tcW w:w="1730" w:type="dxa"/>
            <w:shd w:val="clear" w:color="auto" w:fill="auto"/>
          </w:tcPr>
          <w:p w:rsidR="00554251" w:rsidRPr="000F3C24" w:rsidRDefault="00554251" w:rsidP="00C5792A">
            <w:pPr>
              <w:keepNext/>
              <w:widowControl w:val="0"/>
              <w:ind w:firstLine="0"/>
              <w:rPr>
                <w:rFonts w:ascii="Times New Roman" w:hAnsi="Times New Roman" w:cs="Times New Roman"/>
                <w:sz w:val="20"/>
                <w:szCs w:val="20"/>
              </w:rPr>
            </w:pPr>
            <w:r w:rsidRPr="000F3C24">
              <w:rPr>
                <w:rStyle w:val="Forte"/>
                <w:rFonts w:ascii="Times New Roman" w:hAnsi="Times New Roman" w:cs="Times New Roman"/>
                <w:sz w:val="20"/>
                <w:szCs w:val="20"/>
              </w:rPr>
              <w:t xml:space="preserve">Figura 6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bCs/>
                <w:color w:val="FF0000"/>
                <w:sz w:val="20"/>
                <w:szCs w:val="20"/>
                <w:lang w:eastAsia="pt-BR"/>
              </w:rPr>
            </w:pPr>
            <w:r w:rsidRPr="000F3C24">
              <w:rPr>
                <w:rFonts w:ascii="Times New Roman" w:hAnsi="Times New Roman" w:cs="Times New Roman"/>
                <w:sz w:val="20"/>
                <w:szCs w:val="20"/>
              </w:rPr>
              <w:t>Esquema do ciclo de avaliação de documentos...........................................................</w:t>
            </w:r>
          </w:p>
        </w:tc>
        <w:tc>
          <w:tcPr>
            <w:tcW w:w="691" w:type="dxa"/>
            <w:shd w:val="clear" w:color="auto" w:fill="auto"/>
          </w:tcPr>
          <w:p w:rsidR="00554251" w:rsidRPr="000F3C24" w:rsidRDefault="00554251" w:rsidP="00C5792A">
            <w:pPr>
              <w:keepNext/>
              <w:widowControl w:val="0"/>
              <w:ind w:firstLine="0"/>
              <w:jc w:val="center"/>
              <w:rPr>
                <w:rFonts w:ascii="Times New Roman" w:hAnsi="Times New Roman" w:cs="Times New Roman"/>
                <w:sz w:val="20"/>
                <w:szCs w:val="20"/>
              </w:rPr>
            </w:pPr>
            <w:r w:rsidRPr="000F3C24">
              <w:rPr>
                <w:rFonts w:ascii="Times New Roman" w:hAnsi="Times New Roman" w:cs="Times New Roman"/>
                <w:sz w:val="20"/>
                <w:szCs w:val="20"/>
              </w:rPr>
              <w:t>95</w:t>
            </w:r>
          </w:p>
        </w:tc>
      </w:tr>
      <w:tr w:rsidR="00554251" w:rsidRPr="000F3C24" w:rsidTr="00C5792A">
        <w:tc>
          <w:tcPr>
            <w:tcW w:w="1730" w:type="dxa"/>
            <w:shd w:val="clear" w:color="auto" w:fill="auto"/>
          </w:tcPr>
          <w:p w:rsidR="00554251" w:rsidRPr="000F3C24" w:rsidRDefault="00554251" w:rsidP="00C5792A">
            <w:pPr>
              <w:keepNext/>
              <w:widowControl w:val="0"/>
              <w:ind w:firstLine="0"/>
              <w:rPr>
                <w:rStyle w:val="Forte"/>
                <w:rFonts w:ascii="Times New Roman" w:hAnsi="Times New Roman" w:cs="Times New Roman"/>
                <w:sz w:val="20"/>
                <w:szCs w:val="20"/>
              </w:rPr>
            </w:pPr>
            <w:r w:rsidRPr="000F3C24">
              <w:rPr>
                <w:rStyle w:val="Forte"/>
                <w:rFonts w:ascii="Times New Roman" w:hAnsi="Times New Roman" w:cs="Times New Roman"/>
                <w:sz w:val="20"/>
                <w:szCs w:val="20"/>
              </w:rPr>
              <w:t xml:space="preserve">Figura 7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sz w:val="20"/>
                <w:szCs w:val="20"/>
              </w:rPr>
            </w:pPr>
            <w:r w:rsidRPr="000F3C24">
              <w:rPr>
                <w:rFonts w:ascii="Times New Roman" w:hAnsi="Times New Roman" w:cs="Times New Roman"/>
                <w:sz w:val="20"/>
                <w:szCs w:val="20"/>
              </w:rPr>
              <w:t>Modelo remissiva que fica no processo ou dossiê.......................................................</w:t>
            </w:r>
          </w:p>
        </w:tc>
        <w:tc>
          <w:tcPr>
            <w:tcW w:w="691" w:type="dxa"/>
            <w:shd w:val="clear" w:color="auto" w:fill="auto"/>
          </w:tcPr>
          <w:p w:rsidR="00554251" w:rsidRPr="000F3C24" w:rsidRDefault="00554251" w:rsidP="00C5792A">
            <w:pPr>
              <w:keepNext/>
              <w:widowControl w:val="0"/>
              <w:ind w:firstLine="0"/>
              <w:jc w:val="center"/>
              <w:rPr>
                <w:rFonts w:ascii="Times New Roman" w:hAnsi="Times New Roman" w:cs="Times New Roman"/>
                <w:sz w:val="20"/>
                <w:szCs w:val="20"/>
              </w:rPr>
            </w:pPr>
            <w:r w:rsidRPr="000F3C24">
              <w:rPr>
                <w:rFonts w:ascii="Times New Roman" w:hAnsi="Times New Roman" w:cs="Times New Roman"/>
                <w:sz w:val="20"/>
                <w:szCs w:val="20"/>
              </w:rPr>
              <w:t>98</w:t>
            </w:r>
          </w:p>
        </w:tc>
      </w:tr>
      <w:tr w:rsidR="00554251" w:rsidRPr="000F3C24" w:rsidTr="00C5792A">
        <w:tc>
          <w:tcPr>
            <w:tcW w:w="1730" w:type="dxa"/>
            <w:shd w:val="clear" w:color="auto" w:fill="auto"/>
          </w:tcPr>
          <w:p w:rsidR="00554251" w:rsidRPr="000F3C24" w:rsidRDefault="00554251" w:rsidP="00C5792A">
            <w:pPr>
              <w:keepNext/>
              <w:widowControl w:val="0"/>
              <w:ind w:firstLine="0"/>
              <w:rPr>
                <w:rStyle w:val="Forte"/>
                <w:rFonts w:ascii="Times New Roman" w:hAnsi="Times New Roman" w:cs="Times New Roman"/>
                <w:sz w:val="20"/>
                <w:szCs w:val="20"/>
              </w:rPr>
            </w:pPr>
            <w:r w:rsidRPr="000F3C24">
              <w:rPr>
                <w:rStyle w:val="Forte"/>
                <w:rFonts w:ascii="Times New Roman" w:hAnsi="Times New Roman" w:cs="Times New Roman"/>
                <w:sz w:val="20"/>
                <w:szCs w:val="20"/>
              </w:rPr>
              <w:t xml:space="preserve">Figura 8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sz w:val="20"/>
                <w:szCs w:val="20"/>
              </w:rPr>
            </w:pPr>
            <w:r w:rsidRPr="000F3C24">
              <w:rPr>
                <w:rFonts w:ascii="Times New Roman" w:hAnsi="Times New Roman" w:cs="Times New Roman"/>
                <w:sz w:val="20"/>
                <w:szCs w:val="20"/>
              </w:rPr>
              <w:t>Exemplo: remissiva de arquivamento de documentos especiais.................................</w:t>
            </w:r>
          </w:p>
        </w:tc>
        <w:tc>
          <w:tcPr>
            <w:tcW w:w="691" w:type="dxa"/>
            <w:shd w:val="clear" w:color="auto" w:fill="auto"/>
          </w:tcPr>
          <w:p w:rsidR="00554251" w:rsidRPr="000F3C24" w:rsidRDefault="00554251" w:rsidP="00C5792A">
            <w:pPr>
              <w:keepNext/>
              <w:widowControl w:val="0"/>
              <w:ind w:firstLine="0"/>
              <w:jc w:val="center"/>
              <w:rPr>
                <w:rFonts w:ascii="Times New Roman" w:hAnsi="Times New Roman" w:cs="Times New Roman"/>
                <w:sz w:val="20"/>
                <w:szCs w:val="20"/>
              </w:rPr>
            </w:pPr>
            <w:r w:rsidRPr="000F3C24">
              <w:rPr>
                <w:rFonts w:ascii="Times New Roman" w:hAnsi="Times New Roman" w:cs="Times New Roman"/>
                <w:sz w:val="20"/>
                <w:szCs w:val="20"/>
              </w:rPr>
              <w:t>99</w:t>
            </w:r>
          </w:p>
        </w:tc>
      </w:tr>
      <w:tr w:rsidR="00554251" w:rsidRPr="000F3C24" w:rsidTr="00C5792A">
        <w:tc>
          <w:tcPr>
            <w:tcW w:w="1730" w:type="dxa"/>
            <w:shd w:val="clear" w:color="auto" w:fill="auto"/>
          </w:tcPr>
          <w:p w:rsidR="00554251" w:rsidRPr="000F3C24" w:rsidRDefault="00554251" w:rsidP="00C5792A">
            <w:pPr>
              <w:keepNext/>
              <w:widowControl w:val="0"/>
              <w:ind w:firstLine="0"/>
              <w:rPr>
                <w:rStyle w:val="Forte"/>
                <w:rFonts w:ascii="Times New Roman" w:hAnsi="Times New Roman" w:cs="Times New Roman"/>
                <w:sz w:val="20"/>
                <w:szCs w:val="20"/>
              </w:rPr>
            </w:pPr>
            <w:r w:rsidRPr="000F3C24">
              <w:rPr>
                <w:rStyle w:val="Forte"/>
                <w:rFonts w:ascii="Times New Roman" w:hAnsi="Times New Roman" w:cs="Times New Roman"/>
                <w:sz w:val="20"/>
                <w:szCs w:val="20"/>
              </w:rPr>
              <w:t xml:space="preserve">Figura 9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sz w:val="20"/>
                <w:szCs w:val="20"/>
              </w:rPr>
            </w:pPr>
            <w:r w:rsidRPr="000F3C24">
              <w:rPr>
                <w:rFonts w:ascii="Times New Roman" w:hAnsi="Times New Roman" w:cs="Times New Roman"/>
                <w:sz w:val="20"/>
                <w:szCs w:val="20"/>
              </w:rPr>
              <w:t>Critérios orientadores para catalogação.......................................................................</w:t>
            </w:r>
          </w:p>
        </w:tc>
        <w:tc>
          <w:tcPr>
            <w:tcW w:w="691" w:type="dxa"/>
            <w:shd w:val="clear" w:color="auto" w:fill="auto"/>
          </w:tcPr>
          <w:p w:rsidR="00554251" w:rsidRPr="000F3C24" w:rsidRDefault="00ED32D0" w:rsidP="00C5792A">
            <w:pPr>
              <w:keepNext/>
              <w:widowControl w:val="0"/>
              <w:ind w:firstLine="0"/>
              <w:jc w:val="center"/>
              <w:rPr>
                <w:rFonts w:ascii="Times New Roman" w:hAnsi="Times New Roman" w:cs="Times New Roman"/>
                <w:sz w:val="20"/>
                <w:szCs w:val="20"/>
              </w:rPr>
            </w:pPr>
            <w:r>
              <w:rPr>
                <w:rFonts w:ascii="Times New Roman" w:hAnsi="Times New Roman" w:cs="Times New Roman"/>
                <w:sz w:val="20"/>
                <w:szCs w:val="20"/>
              </w:rPr>
              <w:t>103</w:t>
            </w:r>
          </w:p>
        </w:tc>
      </w:tr>
      <w:tr w:rsidR="00554251" w:rsidRPr="000F3C24" w:rsidTr="00C5792A">
        <w:tc>
          <w:tcPr>
            <w:tcW w:w="1730" w:type="dxa"/>
            <w:shd w:val="clear" w:color="auto" w:fill="auto"/>
          </w:tcPr>
          <w:p w:rsidR="00554251" w:rsidRPr="000F3C24" w:rsidRDefault="00554251" w:rsidP="00C5792A">
            <w:pPr>
              <w:keepNext/>
              <w:widowControl w:val="0"/>
              <w:ind w:firstLine="0"/>
              <w:rPr>
                <w:rStyle w:val="Forte"/>
                <w:rFonts w:ascii="Times New Roman" w:hAnsi="Times New Roman" w:cs="Times New Roman"/>
                <w:sz w:val="20"/>
                <w:szCs w:val="20"/>
              </w:rPr>
            </w:pPr>
            <w:r w:rsidRPr="000F3C24">
              <w:rPr>
                <w:rStyle w:val="Forte"/>
                <w:rFonts w:ascii="Times New Roman" w:hAnsi="Times New Roman" w:cs="Times New Roman"/>
                <w:sz w:val="20"/>
                <w:szCs w:val="20"/>
              </w:rPr>
              <w:t xml:space="preserve">Figura 10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sz w:val="20"/>
                <w:szCs w:val="20"/>
              </w:rPr>
            </w:pPr>
            <w:r w:rsidRPr="000F3C24">
              <w:rPr>
                <w:rFonts w:ascii="Times New Roman" w:hAnsi="Times New Roman" w:cs="Times New Roman"/>
                <w:sz w:val="20"/>
                <w:szCs w:val="20"/>
              </w:rPr>
              <w:t>Os Processos Técnicos de conservação e preservação ...............................................</w:t>
            </w:r>
          </w:p>
        </w:tc>
        <w:tc>
          <w:tcPr>
            <w:tcW w:w="691" w:type="dxa"/>
            <w:shd w:val="clear" w:color="auto" w:fill="auto"/>
          </w:tcPr>
          <w:p w:rsidR="00554251" w:rsidRPr="000F3C24" w:rsidRDefault="00ED32D0" w:rsidP="00C5792A">
            <w:pPr>
              <w:keepNext/>
              <w:widowControl w:val="0"/>
              <w:ind w:firstLine="0"/>
              <w:jc w:val="center"/>
              <w:rPr>
                <w:rFonts w:ascii="Times New Roman" w:hAnsi="Times New Roman" w:cs="Times New Roman"/>
                <w:sz w:val="20"/>
                <w:szCs w:val="20"/>
              </w:rPr>
            </w:pPr>
            <w:r>
              <w:rPr>
                <w:rFonts w:ascii="Times New Roman" w:hAnsi="Times New Roman" w:cs="Times New Roman"/>
                <w:sz w:val="20"/>
                <w:szCs w:val="20"/>
              </w:rPr>
              <w:t>140</w:t>
            </w:r>
          </w:p>
        </w:tc>
      </w:tr>
      <w:tr w:rsidR="00BE17B4" w:rsidRPr="000F3C24" w:rsidTr="00C5792A">
        <w:tc>
          <w:tcPr>
            <w:tcW w:w="1730" w:type="dxa"/>
            <w:shd w:val="clear" w:color="auto" w:fill="auto"/>
          </w:tcPr>
          <w:p w:rsidR="00BE17B4" w:rsidRPr="000F3C24" w:rsidRDefault="00BE17B4" w:rsidP="00C5792A">
            <w:pPr>
              <w:keepNext/>
              <w:widowControl w:val="0"/>
              <w:ind w:firstLine="0"/>
              <w:rPr>
                <w:rStyle w:val="Forte"/>
                <w:rFonts w:ascii="Times New Roman" w:hAnsi="Times New Roman" w:cs="Times New Roman"/>
                <w:sz w:val="20"/>
                <w:szCs w:val="20"/>
              </w:rPr>
            </w:pPr>
            <w:r w:rsidRPr="000F3C24">
              <w:rPr>
                <w:rStyle w:val="Forte"/>
                <w:rFonts w:ascii="Times New Roman" w:hAnsi="Times New Roman" w:cs="Times New Roman"/>
                <w:sz w:val="20"/>
                <w:szCs w:val="20"/>
              </w:rPr>
              <w:t xml:space="preserve">Figura 11 </w:t>
            </w:r>
            <w:r w:rsidRPr="000F3C24">
              <w:rPr>
                <w:rFonts w:ascii="Times New Roman" w:hAnsi="Times New Roman" w:cs="Times New Roman"/>
                <w:sz w:val="20"/>
                <w:szCs w:val="20"/>
              </w:rPr>
              <w:t>–</w:t>
            </w:r>
          </w:p>
        </w:tc>
        <w:tc>
          <w:tcPr>
            <w:tcW w:w="6914" w:type="dxa"/>
            <w:shd w:val="clear" w:color="auto" w:fill="auto"/>
          </w:tcPr>
          <w:p w:rsidR="00BE17B4" w:rsidRPr="000F3C24" w:rsidRDefault="00BE17B4" w:rsidP="00C5792A">
            <w:pPr>
              <w:keepNext/>
              <w:widowControl w:val="0"/>
              <w:ind w:firstLine="0"/>
              <w:rPr>
                <w:rFonts w:ascii="Times New Roman" w:hAnsi="Times New Roman" w:cs="Times New Roman"/>
                <w:sz w:val="20"/>
                <w:szCs w:val="20"/>
              </w:rPr>
            </w:pPr>
            <w:r w:rsidRPr="000F3C24">
              <w:rPr>
                <w:rFonts w:ascii="Times New Roman" w:hAnsi="Times New Roman" w:cs="Times New Roman"/>
                <w:sz w:val="20"/>
                <w:szCs w:val="20"/>
              </w:rPr>
              <w:t>Do</w:t>
            </w:r>
            <w:r w:rsidRPr="000F3C24">
              <w:rPr>
                <w:rFonts w:ascii="Times New Roman" w:hAnsi="Times New Roman" w:cs="Times New Roman"/>
                <w:i/>
                <w:sz w:val="20"/>
                <w:szCs w:val="20"/>
              </w:rPr>
              <w:t xml:space="preserve"> Ingest</w:t>
            </w:r>
            <w:r w:rsidRPr="000F3C24">
              <w:rPr>
                <w:rFonts w:ascii="Times New Roman" w:hAnsi="Times New Roman" w:cs="Times New Roman"/>
                <w:sz w:val="20"/>
                <w:szCs w:val="20"/>
              </w:rPr>
              <w:t xml:space="preserve"> ao Arquivo Digital</w:t>
            </w:r>
            <w:r w:rsidR="008E2E04" w:rsidRPr="000F3C24">
              <w:rPr>
                <w:rFonts w:ascii="Times New Roman" w:hAnsi="Times New Roman" w:cs="Times New Roman"/>
                <w:sz w:val="20"/>
                <w:szCs w:val="20"/>
              </w:rPr>
              <w:t>.......................................................................................</w:t>
            </w:r>
          </w:p>
        </w:tc>
        <w:tc>
          <w:tcPr>
            <w:tcW w:w="691" w:type="dxa"/>
            <w:shd w:val="clear" w:color="auto" w:fill="auto"/>
          </w:tcPr>
          <w:p w:rsidR="00BE17B4" w:rsidRPr="000F3C24" w:rsidRDefault="00ED32D0" w:rsidP="00C5792A">
            <w:pPr>
              <w:keepNext/>
              <w:widowControl w:val="0"/>
              <w:ind w:firstLine="0"/>
              <w:jc w:val="center"/>
              <w:rPr>
                <w:rFonts w:ascii="Times New Roman" w:hAnsi="Times New Roman" w:cs="Times New Roman"/>
                <w:sz w:val="20"/>
                <w:szCs w:val="20"/>
              </w:rPr>
            </w:pPr>
            <w:r>
              <w:rPr>
                <w:rFonts w:ascii="Times New Roman" w:hAnsi="Times New Roman" w:cs="Times New Roman"/>
                <w:sz w:val="20"/>
                <w:szCs w:val="20"/>
              </w:rPr>
              <w:t>134</w:t>
            </w:r>
          </w:p>
        </w:tc>
      </w:tr>
      <w:tr w:rsidR="008E2E04" w:rsidRPr="000F3C24" w:rsidTr="00C5792A">
        <w:tc>
          <w:tcPr>
            <w:tcW w:w="1730" w:type="dxa"/>
            <w:shd w:val="clear" w:color="auto" w:fill="auto"/>
          </w:tcPr>
          <w:p w:rsidR="008E2E04" w:rsidRPr="000F3C24" w:rsidRDefault="008E2E04" w:rsidP="008E2E04">
            <w:pPr>
              <w:keepNext/>
              <w:widowControl w:val="0"/>
              <w:ind w:firstLine="0"/>
              <w:rPr>
                <w:rStyle w:val="Forte"/>
                <w:rFonts w:ascii="Times New Roman" w:hAnsi="Times New Roman" w:cs="Times New Roman"/>
                <w:sz w:val="20"/>
                <w:szCs w:val="20"/>
              </w:rPr>
            </w:pPr>
            <w:r w:rsidRPr="000F3C24">
              <w:rPr>
                <w:rStyle w:val="Forte"/>
                <w:rFonts w:ascii="Times New Roman" w:hAnsi="Times New Roman" w:cs="Times New Roman"/>
                <w:sz w:val="20"/>
                <w:szCs w:val="20"/>
              </w:rPr>
              <w:t xml:space="preserve">Fotografia 1 </w:t>
            </w:r>
            <w:r w:rsidRPr="000F3C24">
              <w:rPr>
                <w:rFonts w:ascii="Times New Roman" w:hAnsi="Times New Roman" w:cs="Times New Roman"/>
                <w:sz w:val="20"/>
                <w:szCs w:val="20"/>
              </w:rPr>
              <w:t>–</w:t>
            </w:r>
          </w:p>
        </w:tc>
        <w:tc>
          <w:tcPr>
            <w:tcW w:w="6914" w:type="dxa"/>
            <w:shd w:val="clear" w:color="auto" w:fill="auto"/>
          </w:tcPr>
          <w:p w:rsidR="008E2E04" w:rsidRPr="000F3C24" w:rsidRDefault="008E2E04" w:rsidP="00C5792A">
            <w:pPr>
              <w:keepNext/>
              <w:widowControl w:val="0"/>
              <w:ind w:firstLine="0"/>
              <w:rPr>
                <w:rFonts w:ascii="Times New Roman" w:hAnsi="Times New Roman" w:cs="Times New Roman"/>
                <w:sz w:val="20"/>
                <w:szCs w:val="20"/>
              </w:rPr>
            </w:pPr>
            <w:r w:rsidRPr="000F3C24">
              <w:rPr>
                <w:rFonts w:ascii="Times New Roman" w:hAnsi="Times New Roman" w:cs="Times New Roman"/>
                <w:noProof/>
                <w:sz w:val="20"/>
                <w:szCs w:val="20"/>
              </w:rPr>
              <w:t>Portaria do IRDEB e da TVE BAHA..........................................................................</w:t>
            </w:r>
          </w:p>
        </w:tc>
        <w:tc>
          <w:tcPr>
            <w:tcW w:w="691" w:type="dxa"/>
            <w:shd w:val="clear" w:color="auto" w:fill="auto"/>
          </w:tcPr>
          <w:p w:rsidR="008E2E04" w:rsidRPr="000F3C24" w:rsidRDefault="008E2E04" w:rsidP="00C5792A">
            <w:pPr>
              <w:keepNext/>
              <w:widowControl w:val="0"/>
              <w:ind w:firstLine="0"/>
              <w:jc w:val="center"/>
              <w:rPr>
                <w:rFonts w:ascii="Times New Roman" w:hAnsi="Times New Roman" w:cs="Times New Roman"/>
                <w:sz w:val="20"/>
                <w:szCs w:val="20"/>
              </w:rPr>
            </w:pPr>
            <w:r w:rsidRPr="000F3C24">
              <w:rPr>
                <w:rFonts w:ascii="Times New Roman" w:hAnsi="Times New Roman" w:cs="Times New Roman"/>
                <w:sz w:val="20"/>
                <w:szCs w:val="20"/>
              </w:rPr>
              <w:t>110</w:t>
            </w:r>
          </w:p>
        </w:tc>
      </w:tr>
      <w:tr w:rsidR="00554251" w:rsidRPr="000F3C24" w:rsidTr="00C5792A">
        <w:tc>
          <w:tcPr>
            <w:tcW w:w="1730" w:type="dxa"/>
            <w:shd w:val="clear" w:color="auto" w:fill="auto"/>
          </w:tcPr>
          <w:p w:rsidR="00554251" w:rsidRPr="000F3C24" w:rsidRDefault="00554251" w:rsidP="00ED32D0">
            <w:pPr>
              <w:keepNext/>
              <w:widowControl w:val="0"/>
              <w:ind w:firstLine="0"/>
              <w:rPr>
                <w:rStyle w:val="Forte"/>
                <w:rFonts w:ascii="Times New Roman" w:hAnsi="Times New Roman" w:cs="Times New Roman"/>
                <w:sz w:val="20"/>
                <w:szCs w:val="20"/>
              </w:rPr>
            </w:pPr>
            <w:r w:rsidRPr="000F3C24">
              <w:rPr>
                <w:rStyle w:val="Forte"/>
                <w:rFonts w:ascii="Times New Roman" w:hAnsi="Times New Roman" w:cs="Times New Roman"/>
                <w:sz w:val="20"/>
                <w:szCs w:val="20"/>
              </w:rPr>
              <w:t xml:space="preserve">Fotografia </w:t>
            </w:r>
            <w:r w:rsidR="00ED32D0">
              <w:rPr>
                <w:rStyle w:val="Forte"/>
                <w:rFonts w:ascii="Times New Roman" w:hAnsi="Times New Roman" w:cs="Times New Roman"/>
                <w:sz w:val="20"/>
                <w:szCs w:val="20"/>
              </w:rPr>
              <w:t>2</w:t>
            </w:r>
            <w:r w:rsidRPr="000F3C24">
              <w:rPr>
                <w:rStyle w:val="Forte"/>
                <w:rFonts w:ascii="Times New Roman" w:hAnsi="Times New Roman" w:cs="Times New Roman"/>
                <w:sz w:val="20"/>
                <w:szCs w:val="20"/>
              </w:rPr>
              <w:t xml:space="preserve">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sz w:val="20"/>
                <w:szCs w:val="20"/>
              </w:rPr>
            </w:pPr>
            <w:r w:rsidRPr="000F3C24">
              <w:rPr>
                <w:rFonts w:ascii="Times New Roman" w:hAnsi="Times New Roman" w:cs="Times New Roman"/>
                <w:sz w:val="20"/>
                <w:szCs w:val="20"/>
              </w:rPr>
              <w:t>Sala de equipamentos e guarda de mídias com materiais brutos.................................</w:t>
            </w:r>
          </w:p>
        </w:tc>
        <w:tc>
          <w:tcPr>
            <w:tcW w:w="691" w:type="dxa"/>
            <w:shd w:val="clear" w:color="auto" w:fill="auto"/>
          </w:tcPr>
          <w:p w:rsidR="00554251" w:rsidRPr="000F3C24" w:rsidRDefault="00ED32D0" w:rsidP="00C5792A">
            <w:pPr>
              <w:keepNext/>
              <w:widowControl w:val="0"/>
              <w:ind w:firstLine="0"/>
              <w:jc w:val="center"/>
              <w:rPr>
                <w:rFonts w:ascii="Times New Roman" w:hAnsi="Times New Roman" w:cs="Times New Roman"/>
                <w:sz w:val="20"/>
                <w:szCs w:val="20"/>
              </w:rPr>
            </w:pPr>
            <w:r>
              <w:rPr>
                <w:rFonts w:ascii="Times New Roman" w:hAnsi="Times New Roman" w:cs="Times New Roman"/>
                <w:sz w:val="20"/>
                <w:szCs w:val="20"/>
              </w:rPr>
              <w:t>128</w:t>
            </w:r>
          </w:p>
        </w:tc>
      </w:tr>
      <w:tr w:rsidR="00554251" w:rsidRPr="000F3C24" w:rsidTr="00C5792A">
        <w:tc>
          <w:tcPr>
            <w:tcW w:w="1730" w:type="dxa"/>
            <w:shd w:val="clear" w:color="auto" w:fill="auto"/>
          </w:tcPr>
          <w:p w:rsidR="00554251" w:rsidRPr="000F3C24" w:rsidRDefault="00554251" w:rsidP="00ED32D0">
            <w:pPr>
              <w:keepNext/>
              <w:widowControl w:val="0"/>
              <w:ind w:firstLine="0"/>
              <w:rPr>
                <w:rStyle w:val="Forte"/>
                <w:rFonts w:ascii="Times New Roman" w:hAnsi="Times New Roman" w:cs="Times New Roman"/>
                <w:sz w:val="20"/>
                <w:szCs w:val="20"/>
              </w:rPr>
            </w:pPr>
            <w:r w:rsidRPr="000F3C24">
              <w:rPr>
                <w:rStyle w:val="Forte"/>
                <w:rFonts w:ascii="Times New Roman" w:hAnsi="Times New Roman" w:cs="Times New Roman"/>
                <w:sz w:val="20"/>
                <w:szCs w:val="20"/>
              </w:rPr>
              <w:t xml:space="preserve">Fotografia </w:t>
            </w:r>
            <w:r w:rsidR="00ED32D0">
              <w:rPr>
                <w:rStyle w:val="Forte"/>
                <w:rFonts w:ascii="Times New Roman" w:hAnsi="Times New Roman" w:cs="Times New Roman"/>
                <w:sz w:val="20"/>
                <w:szCs w:val="20"/>
              </w:rPr>
              <w:t>3</w:t>
            </w:r>
            <w:r w:rsidRPr="000F3C24">
              <w:rPr>
                <w:rStyle w:val="Forte"/>
                <w:rFonts w:ascii="Times New Roman" w:hAnsi="Times New Roman" w:cs="Times New Roman"/>
                <w:sz w:val="20"/>
                <w:szCs w:val="20"/>
              </w:rPr>
              <w:t xml:space="preserve">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sz w:val="20"/>
                <w:szCs w:val="20"/>
              </w:rPr>
            </w:pPr>
            <w:r w:rsidRPr="000F3C24">
              <w:rPr>
                <w:rFonts w:ascii="Times New Roman" w:hAnsi="Times New Roman" w:cs="Times New Roman"/>
                <w:sz w:val="20"/>
                <w:szCs w:val="20"/>
              </w:rPr>
              <w:t>Fitas em caixas de papelão aguardando espaço para serem incorporadas ao acervo</w:t>
            </w:r>
          </w:p>
        </w:tc>
        <w:tc>
          <w:tcPr>
            <w:tcW w:w="691" w:type="dxa"/>
            <w:shd w:val="clear" w:color="auto" w:fill="auto"/>
          </w:tcPr>
          <w:p w:rsidR="00554251" w:rsidRPr="000F3C24" w:rsidRDefault="00ED32D0" w:rsidP="00C5792A">
            <w:pPr>
              <w:keepNext/>
              <w:widowControl w:val="0"/>
              <w:ind w:firstLine="0"/>
              <w:jc w:val="center"/>
              <w:rPr>
                <w:rFonts w:ascii="Times New Roman" w:hAnsi="Times New Roman" w:cs="Times New Roman"/>
                <w:sz w:val="20"/>
                <w:szCs w:val="20"/>
              </w:rPr>
            </w:pPr>
            <w:r>
              <w:rPr>
                <w:rFonts w:ascii="Times New Roman" w:hAnsi="Times New Roman" w:cs="Times New Roman"/>
                <w:sz w:val="20"/>
                <w:szCs w:val="20"/>
              </w:rPr>
              <w:t>128</w:t>
            </w:r>
          </w:p>
        </w:tc>
      </w:tr>
      <w:tr w:rsidR="00554251" w:rsidRPr="000F3C24" w:rsidTr="00C5792A">
        <w:tc>
          <w:tcPr>
            <w:tcW w:w="1730" w:type="dxa"/>
            <w:shd w:val="clear" w:color="auto" w:fill="auto"/>
          </w:tcPr>
          <w:p w:rsidR="00554251" w:rsidRPr="000F3C24" w:rsidRDefault="00554251" w:rsidP="00ED32D0">
            <w:pPr>
              <w:keepNext/>
              <w:widowControl w:val="0"/>
              <w:ind w:firstLine="0"/>
              <w:rPr>
                <w:rStyle w:val="Forte"/>
                <w:rFonts w:ascii="Times New Roman" w:hAnsi="Times New Roman" w:cs="Times New Roman"/>
                <w:sz w:val="20"/>
                <w:szCs w:val="20"/>
              </w:rPr>
            </w:pPr>
            <w:r w:rsidRPr="000F3C24">
              <w:rPr>
                <w:rStyle w:val="Forte"/>
                <w:rFonts w:ascii="Times New Roman" w:hAnsi="Times New Roman" w:cs="Times New Roman"/>
                <w:sz w:val="20"/>
                <w:szCs w:val="20"/>
              </w:rPr>
              <w:t xml:space="preserve">Fotografia </w:t>
            </w:r>
            <w:r w:rsidR="00ED32D0">
              <w:rPr>
                <w:rStyle w:val="Forte"/>
                <w:rFonts w:ascii="Times New Roman" w:hAnsi="Times New Roman" w:cs="Times New Roman"/>
                <w:sz w:val="20"/>
                <w:szCs w:val="20"/>
              </w:rPr>
              <w:t>4</w:t>
            </w:r>
            <w:r w:rsidRPr="000F3C24">
              <w:rPr>
                <w:rStyle w:val="Forte"/>
                <w:rFonts w:ascii="Times New Roman" w:hAnsi="Times New Roman" w:cs="Times New Roman"/>
                <w:sz w:val="20"/>
                <w:szCs w:val="20"/>
              </w:rPr>
              <w:t xml:space="preserve">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sz w:val="20"/>
                <w:szCs w:val="20"/>
              </w:rPr>
            </w:pPr>
            <w:r w:rsidRPr="000F3C24">
              <w:rPr>
                <w:rFonts w:ascii="Times New Roman" w:hAnsi="Times New Roman" w:cs="Times New Roman"/>
                <w:sz w:val="20"/>
                <w:szCs w:val="20"/>
              </w:rPr>
              <w:t>Incidência de luz direta sob os documentos nas esta</w:t>
            </w:r>
            <w:r w:rsidRPr="000F3C24">
              <w:rPr>
                <w:rFonts w:ascii="Times New Roman" w:hAnsi="Times New Roman" w:cs="Times New Roman"/>
                <w:sz w:val="20"/>
                <w:szCs w:val="20"/>
              </w:rPr>
              <w:t>n</w:t>
            </w:r>
            <w:r w:rsidRPr="000F3C24">
              <w:rPr>
                <w:rFonts w:ascii="Times New Roman" w:hAnsi="Times New Roman" w:cs="Times New Roman"/>
                <w:sz w:val="20"/>
                <w:szCs w:val="20"/>
              </w:rPr>
              <w:t>tes</w:t>
            </w:r>
            <w:proofErr w:type="gramStart"/>
            <w:r w:rsidRPr="000F3C24">
              <w:rPr>
                <w:rFonts w:ascii="Times New Roman" w:hAnsi="Times New Roman" w:cs="Times New Roman"/>
                <w:sz w:val="20"/>
                <w:szCs w:val="20"/>
              </w:rPr>
              <w:t>............................................</w:t>
            </w:r>
            <w:r w:rsidR="00FB0276">
              <w:rPr>
                <w:rFonts w:ascii="Times New Roman" w:hAnsi="Times New Roman" w:cs="Times New Roman"/>
                <w:sz w:val="20"/>
                <w:szCs w:val="20"/>
              </w:rPr>
              <w:t>.</w:t>
            </w:r>
            <w:proofErr w:type="gramEnd"/>
          </w:p>
        </w:tc>
        <w:tc>
          <w:tcPr>
            <w:tcW w:w="691" w:type="dxa"/>
            <w:shd w:val="clear" w:color="auto" w:fill="auto"/>
          </w:tcPr>
          <w:p w:rsidR="00554251" w:rsidRPr="000F3C24" w:rsidRDefault="00554251" w:rsidP="00ED32D0">
            <w:pPr>
              <w:keepNext/>
              <w:widowControl w:val="0"/>
              <w:ind w:firstLine="0"/>
              <w:jc w:val="center"/>
              <w:rPr>
                <w:rFonts w:ascii="Times New Roman" w:hAnsi="Times New Roman" w:cs="Times New Roman"/>
                <w:sz w:val="20"/>
                <w:szCs w:val="20"/>
              </w:rPr>
            </w:pPr>
            <w:r w:rsidRPr="000F3C24">
              <w:rPr>
                <w:rFonts w:ascii="Times New Roman" w:hAnsi="Times New Roman" w:cs="Times New Roman"/>
                <w:sz w:val="20"/>
                <w:szCs w:val="20"/>
              </w:rPr>
              <w:t>1</w:t>
            </w:r>
            <w:r w:rsidR="00ED32D0">
              <w:rPr>
                <w:rFonts w:ascii="Times New Roman" w:hAnsi="Times New Roman" w:cs="Times New Roman"/>
                <w:sz w:val="20"/>
                <w:szCs w:val="20"/>
              </w:rPr>
              <w:t>30</w:t>
            </w:r>
          </w:p>
        </w:tc>
      </w:tr>
    </w:tbl>
    <w:p w:rsidR="00554251" w:rsidRPr="000F3C24" w:rsidRDefault="00554251" w:rsidP="00554251">
      <w:pPr>
        <w:keepNext/>
        <w:widowControl w:val="0"/>
        <w:tabs>
          <w:tab w:val="left" w:pos="3345"/>
          <w:tab w:val="left" w:pos="3600"/>
          <w:tab w:val="left" w:pos="4770"/>
        </w:tabs>
        <w:ind w:firstLine="0"/>
        <w:rPr>
          <w:rFonts w:ascii="Times New Roman" w:hAnsi="Times New Roman" w:cs="Times New Roman"/>
          <w:b/>
          <w:color w:val="FF0000"/>
        </w:rPr>
      </w:pPr>
    </w:p>
    <w:p w:rsidR="00554251" w:rsidRPr="000F3C24" w:rsidRDefault="00554251" w:rsidP="00554251">
      <w:pPr>
        <w:keepNext/>
        <w:widowControl w:val="0"/>
        <w:tabs>
          <w:tab w:val="left" w:pos="3345"/>
          <w:tab w:val="left" w:pos="3600"/>
          <w:tab w:val="left" w:pos="4770"/>
        </w:tabs>
        <w:ind w:firstLine="0"/>
        <w:jc w:val="center"/>
        <w:rPr>
          <w:rFonts w:ascii="Times New Roman" w:hAnsi="Times New Roman" w:cs="Times New Roman"/>
          <w:b/>
          <w:sz w:val="24"/>
          <w:szCs w:val="24"/>
        </w:rPr>
      </w:pPr>
    </w:p>
    <w:p w:rsidR="00554251" w:rsidRPr="000F3C24" w:rsidRDefault="00554251" w:rsidP="00554251">
      <w:pPr>
        <w:keepNext/>
        <w:widowControl w:val="0"/>
        <w:tabs>
          <w:tab w:val="left" w:pos="3345"/>
          <w:tab w:val="left" w:pos="3600"/>
          <w:tab w:val="left" w:pos="4770"/>
        </w:tabs>
        <w:ind w:firstLine="0"/>
        <w:jc w:val="center"/>
        <w:rPr>
          <w:rFonts w:ascii="Times New Roman" w:hAnsi="Times New Roman" w:cs="Times New Roman"/>
          <w:b/>
          <w:sz w:val="24"/>
          <w:szCs w:val="24"/>
        </w:rPr>
      </w:pPr>
    </w:p>
    <w:p w:rsidR="00554251" w:rsidRPr="000F3C24" w:rsidRDefault="00554251" w:rsidP="00554251">
      <w:pPr>
        <w:keepNext/>
        <w:widowControl w:val="0"/>
        <w:tabs>
          <w:tab w:val="left" w:pos="3345"/>
          <w:tab w:val="left" w:pos="3600"/>
          <w:tab w:val="left" w:pos="4770"/>
        </w:tabs>
        <w:ind w:firstLine="0"/>
        <w:jc w:val="center"/>
        <w:rPr>
          <w:rFonts w:ascii="Times New Roman" w:hAnsi="Times New Roman" w:cs="Times New Roman"/>
          <w:b/>
          <w:sz w:val="24"/>
          <w:szCs w:val="24"/>
        </w:rPr>
      </w:pPr>
    </w:p>
    <w:p w:rsidR="00554251" w:rsidRPr="000F3C24" w:rsidRDefault="00554251" w:rsidP="00554251">
      <w:pPr>
        <w:keepNext/>
        <w:widowControl w:val="0"/>
        <w:tabs>
          <w:tab w:val="left" w:pos="3345"/>
          <w:tab w:val="left" w:pos="3600"/>
          <w:tab w:val="left" w:pos="4770"/>
        </w:tabs>
        <w:ind w:firstLine="0"/>
        <w:jc w:val="center"/>
        <w:rPr>
          <w:rFonts w:ascii="Times New Roman" w:hAnsi="Times New Roman" w:cs="Times New Roman"/>
          <w:b/>
          <w:sz w:val="24"/>
          <w:szCs w:val="24"/>
        </w:rPr>
      </w:pPr>
    </w:p>
    <w:p w:rsidR="00554251" w:rsidRPr="000F3C24" w:rsidRDefault="00554251" w:rsidP="00554251">
      <w:pPr>
        <w:keepNext/>
        <w:widowControl w:val="0"/>
        <w:tabs>
          <w:tab w:val="left" w:pos="3345"/>
          <w:tab w:val="left" w:pos="3600"/>
          <w:tab w:val="left" w:pos="4770"/>
        </w:tabs>
        <w:ind w:firstLine="0"/>
        <w:jc w:val="center"/>
        <w:rPr>
          <w:rFonts w:ascii="Times New Roman" w:hAnsi="Times New Roman" w:cs="Times New Roman"/>
          <w:b/>
          <w:sz w:val="24"/>
          <w:szCs w:val="24"/>
        </w:rPr>
      </w:pPr>
    </w:p>
    <w:p w:rsidR="00554251" w:rsidRPr="000F3C24" w:rsidRDefault="00554251" w:rsidP="00554251">
      <w:pPr>
        <w:keepNext/>
        <w:widowControl w:val="0"/>
        <w:tabs>
          <w:tab w:val="left" w:pos="3345"/>
          <w:tab w:val="left" w:pos="3600"/>
          <w:tab w:val="left" w:pos="4770"/>
        </w:tabs>
        <w:ind w:firstLine="0"/>
        <w:jc w:val="center"/>
        <w:rPr>
          <w:rFonts w:ascii="Times New Roman" w:hAnsi="Times New Roman" w:cs="Times New Roman"/>
          <w:b/>
          <w:sz w:val="24"/>
          <w:szCs w:val="24"/>
        </w:rPr>
      </w:pPr>
    </w:p>
    <w:p w:rsidR="00554251" w:rsidRPr="000F3C24" w:rsidRDefault="00554251" w:rsidP="00554251">
      <w:pPr>
        <w:keepNext/>
        <w:widowControl w:val="0"/>
        <w:tabs>
          <w:tab w:val="left" w:pos="3345"/>
          <w:tab w:val="left" w:pos="3600"/>
          <w:tab w:val="left" w:pos="4770"/>
        </w:tabs>
        <w:ind w:firstLine="0"/>
        <w:jc w:val="center"/>
        <w:rPr>
          <w:rFonts w:ascii="Times New Roman" w:hAnsi="Times New Roman" w:cs="Times New Roman"/>
          <w:b/>
          <w:sz w:val="24"/>
          <w:szCs w:val="24"/>
        </w:rPr>
      </w:pPr>
    </w:p>
    <w:p w:rsidR="00554251" w:rsidRPr="000F3C24" w:rsidRDefault="00554251" w:rsidP="00554251">
      <w:pPr>
        <w:keepNext/>
        <w:widowControl w:val="0"/>
        <w:tabs>
          <w:tab w:val="left" w:pos="3345"/>
          <w:tab w:val="left" w:pos="3600"/>
          <w:tab w:val="left" w:pos="4770"/>
        </w:tabs>
        <w:ind w:firstLine="0"/>
        <w:jc w:val="center"/>
        <w:rPr>
          <w:rFonts w:ascii="Times New Roman" w:hAnsi="Times New Roman" w:cs="Times New Roman"/>
          <w:b/>
          <w:sz w:val="24"/>
          <w:szCs w:val="24"/>
        </w:rPr>
      </w:pPr>
    </w:p>
    <w:p w:rsidR="00554251" w:rsidRPr="000F3C24" w:rsidRDefault="00554251" w:rsidP="00554251">
      <w:pPr>
        <w:keepNext/>
        <w:widowControl w:val="0"/>
        <w:tabs>
          <w:tab w:val="left" w:pos="3345"/>
          <w:tab w:val="left" w:pos="3600"/>
          <w:tab w:val="left" w:pos="4770"/>
        </w:tabs>
        <w:ind w:firstLine="0"/>
        <w:jc w:val="center"/>
        <w:rPr>
          <w:rFonts w:ascii="Times New Roman" w:hAnsi="Times New Roman" w:cs="Times New Roman"/>
          <w:b/>
          <w:sz w:val="24"/>
          <w:szCs w:val="24"/>
        </w:rPr>
      </w:pPr>
    </w:p>
    <w:p w:rsidR="00554251" w:rsidRPr="000F3C24" w:rsidRDefault="00554251" w:rsidP="00554251">
      <w:pPr>
        <w:keepNext/>
        <w:widowControl w:val="0"/>
        <w:tabs>
          <w:tab w:val="left" w:pos="3345"/>
          <w:tab w:val="left" w:pos="3600"/>
          <w:tab w:val="left" w:pos="4770"/>
        </w:tabs>
        <w:ind w:firstLine="0"/>
        <w:jc w:val="center"/>
        <w:rPr>
          <w:rFonts w:ascii="Times New Roman" w:hAnsi="Times New Roman" w:cs="Times New Roman"/>
          <w:b/>
          <w:sz w:val="24"/>
          <w:szCs w:val="24"/>
        </w:rPr>
      </w:pPr>
    </w:p>
    <w:p w:rsidR="00554251" w:rsidRPr="000F3C24" w:rsidRDefault="00554251" w:rsidP="00554251">
      <w:pPr>
        <w:keepNext/>
        <w:widowControl w:val="0"/>
        <w:tabs>
          <w:tab w:val="left" w:pos="3345"/>
          <w:tab w:val="left" w:pos="3600"/>
          <w:tab w:val="left" w:pos="4770"/>
        </w:tabs>
        <w:ind w:firstLine="0"/>
        <w:jc w:val="center"/>
        <w:rPr>
          <w:rFonts w:ascii="Times New Roman" w:hAnsi="Times New Roman" w:cs="Times New Roman"/>
          <w:b/>
          <w:sz w:val="24"/>
          <w:szCs w:val="24"/>
        </w:rPr>
      </w:pPr>
    </w:p>
    <w:p w:rsidR="00554251" w:rsidRPr="000F3C24" w:rsidRDefault="00554251" w:rsidP="00554251">
      <w:pPr>
        <w:keepNext/>
        <w:widowControl w:val="0"/>
        <w:tabs>
          <w:tab w:val="left" w:pos="3345"/>
          <w:tab w:val="left" w:pos="3600"/>
          <w:tab w:val="left" w:pos="4770"/>
        </w:tabs>
        <w:ind w:firstLine="0"/>
        <w:jc w:val="center"/>
        <w:rPr>
          <w:rFonts w:ascii="Times New Roman" w:hAnsi="Times New Roman" w:cs="Times New Roman"/>
          <w:b/>
          <w:sz w:val="24"/>
          <w:szCs w:val="24"/>
        </w:rPr>
      </w:pPr>
    </w:p>
    <w:p w:rsidR="00554251" w:rsidRPr="000F3C24" w:rsidRDefault="00554251" w:rsidP="00554251">
      <w:pPr>
        <w:keepNext/>
        <w:widowControl w:val="0"/>
        <w:tabs>
          <w:tab w:val="left" w:pos="3345"/>
          <w:tab w:val="left" w:pos="3600"/>
          <w:tab w:val="left" w:pos="4770"/>
        </w:tabs>
        <w:ind w:firstLine="0"/>
        <w:jc w:val="center"/>
        <w:rPr>
          <w:rFonts w:ascii="Times New Roman" w:hAnsi="Times New Roman" w:cs="Times New Roman"/>
          <w:b/>
          <w:sz w:val="24"/>
          <w:szCs w:val="24"/>
        </w:rPr>
      </w:pPr>
    </w:p>
    <w:p w:rsidR="00554251" w:rsidRPr="000F3C24" w:rsidRDefault="00554251" w:rsidP="00554251">
      <w:pPr>
        <w:keepNext/>
        <w:widowControl w:val="0"/>
        <w:tabs>
          <w:tab w:val="left" w:pos="3345"/>
          <w:tab w:val="left" w:pos="3600"/>
          <w:tab w:val="left" w:pos="4770"/>
        </w:tabs>
        <w:ind w:firstLine="0"/>
        <w:jc w:val="center"/>
        <w:rPr>
          <w:rFonts w:ascii="Times New Roman" w:hAnsi="Times New Roman" w:cs="Times New Roman"/>
          <w:b/>
          <w:sz w:val="24"/>
          <w:szCs w:val="24"/>
        </w:rPr>
      </w:pPr>
    </w:p>
    <w:p w:rsidR="00554251" w:rsidRPr="000F3C24" w:rsidRDefault="00554251" w:rsidP="00554251">
      <w:pPr>
        <w:keepNext/>
        <w:widowControl w:val="0"/>
        <w:tabs>
          <w:tab w:val="left" w:pos="3345"/>
          <w:tab w:val="left" w:pos="3600"/>
          <w:tab w:val="left" w:pos="4770"/>
        </w:tabs>
        <w:ind w:firstLine="0"/>
        <w:jc w:val="center"/>
        <w:rPr>
          <w:rFonts w:ascii="Times New Roman" w:hAnsi="Times New Roman" w:cs="Times New Roman"/>
          <w:b/>
          <w:sz w:val="24"/>
          <w:szCs w:val="24"/>
        </w:rPr>
      </w:pPr>
    </w:p>
    <w:p w:rsidR="00554251" w:rsidRPr="000F3C24" w:rsidRDefault="00302CA2" w:rsidP="00302CA2">
      <w:pPr>
        <w:keepNext/>
        <w:widowControl w:val="0"/>
        <w:tabs>
          <w:tab w:val="left" w:pos="3345"/>
          <w:tab w:val="left" w:pos="5790"/>
        </w:tabs>
        <w:ind w:firstLine="0"/>
        <w:jc w:val="left"/>
        <w:rPr>
          <w:rFonts w:ascii="Times New Roman" w:hAnsi="Times New Roman" w:cs="Times New Roman"/>
          <w:b/>
          <w:sz w:val="24"/>
          <w:szCs w:val="24"/>
        </w:rPr>
      </w:pPr>
      <w:r w:rsidRPr="000F3C24">
        <w:rPr>
          <w:rFonts w:ascii="Times New Roman" w:hAnsi="Times New Roman" w:cs="Times New Roman"/>
          <w:b/>
          <w:sz w:val="24"/>
          <w:szCs w:val="24"/>
        </w:rPr>
        <w:tab/>
      </w:r>
      <w:r w:rsidRPr="000F3C24">
        <w:rPr>
          <w:rFonts w:ascii="Times New Roman" w:hAnsi="Times New Roman" w:cs="Times New Roman"/>
          <w:b/>
          <w:sz w:val="24"/>
          <w:szCs w:val="24"/>
        </w:rPr>
        <w:tab/>
      </w:r>
    </w:p>
    <w:p w:rsidR="00302CA2" w:rsidRPr="000F3C24" w:rsidRDefault="00302CA2" w:rsidP="00302CA2">
      <w:pPr>
        <w:keepNext/>
        <w:widowControl w:val="0"/>
        <w:tabs>
          <w:tab w:val="left" w:pos="3345"/>
          <w:tab w:val="left" w:pos="5790"/>
        </w:tabs>
        <w:ind w:firstLine="0"/>
        <w:jc w:val="left"/>
        <w:rPr>
          <w:rFonts w:ascii="Times New Roman" w:hAnsi="Times New Roman" w:cs="Times New Roman"/>
          <w:b/>
          <w:sz w:val="24"/>
          <w:szCs w:val="24"/>
        </w:rPr>
      </w:pPr>
    </w:p>
    <w:p w:rsidR="00554251" w:rsidRPr="000F3C24" w:rsidRDefault="00554251" w:rsidP="00554251">
      <w:pPr>
        <w:keepNext/>
        <w:widowControl w:val="0"/>
        <w:tabs>
          <w:tab w:val="left" w:pos="3345"/>
          <w:tab w:val="left" w:pos="3600"/>
          <w:tab w:val="left" w:pos="4770"/>
        </w:tabs>
        <w:ind w:firstLine="0"/>
        <w:jc w:val="center"/>
        <w:rPr>
          <w:rFonts w:ascii="Times New Roman" w:hAnsi="Times New Roman" w:cs="Times New Roman"/>
          <w:b/>
          <w:sz w:val="24"/>
          <w:szCs w:val="24"/>
        </w:rPr>
      </w:pPr>
      <w:r w:rsidRPr="000F3C24">
        <w:rPr>
          <w:rFonts w:ascii="Times New Roman" w:hAnsi="Times New Roman" w:cs="Times New Roman"/>
          <w:b/>
          <w:sz w:val="24"/>
          <w:szCs w:val="24"/>
        </w:rPr>
        <w:lastRenderedPageBreak/>
        <w:t>LISTA DE QUADROS</w:t>
      </w:r>
    </w:p>
    <w:p w:rsidR="008E2E04" w:rsidRPr="000F3C24" w:rsidRDefault="008E2E04" w:rsidP="00554251">
      <w:pPr>
        <w:keepNext/>
        <w:widowControl w:val="0"/>
        <w:tabs>
          <w:tab w:val="left" w:pos="3345"/>
          <w:tab w:val="left" w:pos="3600"/>
          <w:tab w:val="left" w:pos="4770"/>
        </w:tabs>
        <w:ind w:firstLine="0"/>
        <w:jc w:val="center"/>
        <w:rPr>
          <w:rFonts w:ascii="Times New Roman" w:hAnsi="Times New Roman" w:cs="Times New Roman"/>
          <w:b/>
          <w:sz w:val="24"/>
          <w:szCs w:val="24"/>
        </w:rPr>
      </w:pPr>
    </w:p>
    <w:p w:rsidR="00554251" w:rsidRPr="000F3C24" w:rsidRDefault="00554251" w:rsidP="00554251">
      <w:pPr>
        <w:keepNext/>
        <w:widowControl w:val="0"/>
        <w:tabs>
          <w:tab w:val="left" w:pos="3345"/>
          <w:tab w:val="left" w:pos="3600"/>
          <w:tab w:val="left" w:pos="4770"/>
        </w:tabs>
        <w:ind w:firstLine="0"/>
        <w:rPr>
          <w:rFonts w:ascii="Times New Roman" w:hAnsi="Times New Roman" w:cs="Times New Roman"/>
          <w:b/>
          <w:color w:val="FF0000"/>
          <w:sz w:val="24"/>
          <w:szCs w:val="24"/>
        </w:rPr>
      </w:pPr>
    </w:p>
    <w:tbl>
      <w:tblPr>
        <w:tblW w:w="9335" w:type="dxa"/>
        <w:tblInd w:w="108" w:type="dxa"/>
        <w:tblLayout w:type="fixed"/>
        <w:tblLook w:val="04A0" w:firstRow="1" w:lastRow="0" w:firstColumn="1" w:lastColumn="0" w:noHBand="0" w:noVBand="1"/>
      </w:tblPr>
      <w:tblGrid>
        <w:gridCol w:w="1730"/>
        <w:gridCol w:w="6914"/>
        <w:gridCol w:w="691"/>
      </w:tblGrid>
      <w:tr w:rsidR="00554251" w:rsidRPr="000F3C24" w:rsidTr="00C5792A">
        <w:tc>
          <w:tcPr>
            <w:tcW w:w="1730" w:type="dxa"/>
            <w:shd w:val="clear" w:color="auto" w:fill="auto"/>
          </w:tcPr>
          <w:p w:rsidR="00554251" w:rsidRPr="000F3C24" w:rsidRDefault="00554251" w:rsidP="00C5792A">
            <w:pPr>
              <w:keepNext/>
              <w:widowControl w:val="0"/>
              <w:ind w:firstLine="0"/>
              <w:rPr>
                <w:rStyle w:val="Forte"/>
                <w:rFonts w:ascii="Times New Roman" w:hAnsi="Times New Roman" w:cs="Times New Roman"/>
                <w:sz w:val="20"/>
                <w:szCs w:val="20"/>
              </w:rPr>
            </w:pPr>
            <w:r w:rsidRPr="000F3C24">
              <w:rPr>
                <w:rStyle w:val="Forte"/>
                <w:rFonts w:ascii="Times New Roman" w:hAnsi="Times New Roman" w:cs="Times New Roman"/>
                <w:sz w:val="20"/>
                <w:szCs w:val="20"/>
              </w:rPr>
              <w:t xml:space="preserve">Quadro 1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Style w:val="Forte"/>
                <w:rFonts w:ascii="Times New Roman" w:hAnsi="Times New Roman" w:cs="Times New Roman"/>
                <w:sz w:val="20"/>
                <w:szCs w:val="20"/>
              </w:rPr>
            </w:pPr>
            <w:r w:rsidRPr="000F3C24">
              <w:rPr>
                <w:rFonts w:ascii="Times New Roman" w:hAnsi="Times New Roman" w:cs="Times New Roman"/>
                <w:sz w:val="20"/>
                <w:szCs w:val="20"/>
              </w:rPr>
              <w:t>Definições de Preservação, Conservação e Restauração.............................................</w:t>
            </w:r>
          </w:p>
        </w:tc>
        <w:tc>
          <w:tcPr>
            <w:tcW w:w="691" w:type="dxa"/>
            <w:shd w:val="clear" w:color="auto" w:fill="auto"/>
          </w:tcPr>
          <w:p w:rsidR="00554251" w:rsidRPr="000F3C24" w:rsidRDefault="00FB0276" w:rsidP="00C5792A">
            <w:pPr>
              <w:keepNext/>
              <w:widowControl w:val="0"/>
              <w:ind w:firstLine="0"/>
              <w:jc w:val="center"/>
              <w:rPr>
                <w:rStyle w:val="Forte"/>
                <w:rFonts w:ascii="Times New Roman" w:hAnsi="Times New Roman" w:cs="Times New Roman"/>
                <w:b w:val="0"/>
                <w:sz w:val="20"/>
                <w:szCs w:val="20"/>
              </w:rPr>
            </w:pPr>
            <w:r>
              <w:rPr>
                <w:rStyle w:val="Forte"/>
                <w:rFonts w:ascii="Times New Roman" w:hAnsi="Times New Roman" w:cs="Times New Roman"/>
                <w:b w:val="0"/>
                <w:sz w:val="20"/>
                <w:szCs w:val="20"/>
              </w:rPr>
              <w:t>28</w:t>
            </w:r>
          </w:p>
        </w:tc>
      </w:tr>
      <w:tr w:rsidR="00554251" w:rsidRPr="000F3C24" w:rsidTr="00C5792A">
        <w:tc>
          <w:tcPr>
            <w:tcW w:w="1730" w:type="dxa"/>
            <w:shd w:val="clear" w:color="auto" w:fill="auto"/>
          </w:tcPr>
          <w:p w:rsidR="00554251" w:rsidRPr="000F3C24" w:rsidRDefault="00554251" w:rsidP="00C5792A">
            <w:pPr>
              <w:keepNext/>
              <w:widowControl w:val="0"/>
              <w:ind w:firstLine="0"/>
              <w:rPr>
                <w:rFonts w:ascii="Times New Roman" w:hAnsi="Times New Roman" w:cs="Times New Roman"/>
                <w:b/>
                <w:color w:val="FF0000"/>
                <w:sz w:val="20"/>
                <w:szCs w:val="20"/>
              </w:rPr>
            </w:pPr>
            <w:r w:rsidRPr="000F3C24">
              <w:rPr>
                <w:rStyle w:val="Forte"/>
                <w:rFonts w:ascii="Times New Roman" w:hAnsi="Times New Roman" w:cs="Times New Roman"/>
                <w:sz w:val="20"/>
                <w:szCs w:val="20"/>
              </w:rPr>
              <w:t xml:space="preserve">Quadro 2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jc w:val="left"/>
              <w:rPr>
                <w:rStyle w:val="Forte"/>
                <w:rFonts w:ascii="Times New Roman" w:hAnsi="Times New Roman" w:cs="Times New Roman"/>
                <w:sz w:val="20"/>
                <w:szCs w:val="20"/>
              </w:rPr>
            </w:pPr>
            <w:r w:rsidRPr="000F3C24">
              <w:rPr>
                <w:rFonts w:ascii="Times New Roman" w:hAnsi="Times New Roman" w:cs="Times New Roman"/>
                <w:sz w:val="20"/>
                <w:szCs w:val="20"/>
              </w:rPr>
              <w:t>Primeiro Agente: As Forças Físicas do Tipo 1A.........................................................</w:t>
            </w:r>
          </w:p>
        </w:tc>
        <w:tc>
          <w:tcPr>
            <w:tcW w:w="691" w:type="dxa"/>
            <w:shd w:val="clear" w:color="auto" w:fill="auto"/>
          </w:tcPr>
          <w:p w:rsidR="00554251" w:rsidRPr="000F3C24" w:rsidRDefault="00FB0276" w:rsidP="00C5792A">
            <w:pPr>
              <w:keepNext/>
              <w:widowControl w:val="0"/>
              <w:ind w:firstLine="0"/>
              <w:jc w:val="center"/>
              <w:rPr>
                <w:rStyle w:val="Forte"/>
                <w:rFonts w:ascii="Times New Roman" w:hAnsi="Times New Roman" w:cs="Times New Roman"/>
                <w:b w:val="0"/>
                <w:sz w:val="20"/>
                <w:szCs w:val="20"/>
              </w:rPr>
            </w:pPr>
            <w:r>
              <w:rPr>
                <w:rStyle w:val="Forte"/>
                <w:rFonts w:ascii="Times New Roman" w:hAnsi="Times New Roman" w:cs="Times New Roman"/>
                <w:b w:val="0"/>
                <w:sz w:val="20"/>
                <w:szCs w:val="20"/>
              </w:rPr>
              <w:t>37</w:t>
            </w:r>
          </w:p>
        </w:tc>
      </w:tr>
      <w:tr w:rsidR="00554251" w:rsidRPr="000F3C24" w:rsidTr="00C5792A">
        <w:tc>
          <w:tcPr>
            <w:tcW w:w="1730" w:type="dxa"/>
            <w:shd w:val="clear" w:color="auto" w:fill="auto"/>
          </w:tcPr>
          <w:p w:rsidR="00554251" w:rsidRPr="000F3C24" w:rsidRDefault="00554251" w:rsidP="00C5792A">
            <w:pPr>
              <w:keepNext/>
              <w:widowControl w:val="0"/>
              <w:ind w:firstLine="0"/>
              <w:rPr>
                <w:rFonts w:ascii="Times New Roman" w:hAnsi="Times New Roman" w:cs="Times New Roman"/>
                <w:color w:val="FF0000"/>
                <w:sz w:val="20"/>
                <w:szCs w:val="20"/>
              </w:rPr>
            </w:pPr>
            <w:r w:rsidRPr="000F3C24">
              <w:rPr>
                <w:rStyle w:val="Forte"/>
                <w:rFonts w:ascii="Times New Roman" w:hAnsi="Times New Roman" w:cs="Times New Roman"/>
                <w:sz w:val="20"/>
                <w:szCs w:val="20"/>
              </w:rPr>
              <w:t xml:space="preserve">Quadro 3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jc w:val="left"/>
              <w:rPr>
                <w:rFonts w:ascii="Times New Roman" w:hAnsi="Times New Roman" w:cs="Times New Roman"/>
                <w:sz w:val="20"/>
                <w:szCs w:val="20"/>
              </w:rPr>
            </w:pPr>
            <w:r w:rsidRPr="000F3C24">
              <w:rPr>
                <w:rFonts w:ascii="Times New Roman" w:hAnsi="Times New Roman" w:cs="Times New Roman"/>
                <w:sz w:val="20"/>
                <w:szCs w:val="20"/>
              </w:rPr>
              <w:t>Primeiro Agente: As Forças Físicas do Tipo 1B.........................................................</w:t>
            </w:r>
          </w:p>
        </w:tc>
        <w:tc>
          <w:tcPr>
            <w:tcW w:w="691" w:type="dxa"/>
            <w:shd w:val="clear" w:color="auto" w:fill="auto"/>
          </w:tcPr>
          <w:p w:rsidR="00554251" w:rsidRPr="000F3C24" w:rsidRDefault="00FB0276" w:rsidP="00C5792A">
            <w:pPr>
              <w:keepNext/>
              <w:widowControl w:val="0"/>
              <w:ind w:firstLine="0"/>
              <w:jc w:val="center"/>
              <w:rPr>
                <w:rFonts w:ascii="Times New Roman" w:hAnsi="Times New Roman" w:cs="Times New Roman"/>
                <w:sz w:val="20"/>
                <w:szCs w:val="20"/>
              </w:rPr>
            </w:pPr>
            <w:r>
              <w:rPr>
                <w:rFonts w:ascii="Times New Roman" w:hAnsi="Times New Roman" w:cs="Times New Roman"/>
                <w:sz w:val="20"/>
                <w:szCs w:val="20"/>
              </w:rPr>
              <w:t>37</w:t>
            </w:r>
          </w:p>
        </w:tc>
      </w:tr>
      <w:tr w:rsidR="00554251" w:rsidRPr="000F3C24" w:rsidTr="00C5792A">
        <w:tc>
          <w:tcPr>
            <w:tcW w:w="1730" w:type="dxa"/>
            <w:shd w:val="clear" w:color="auto" w:fill="auto"/>
          </w:tcPr>
          <w:p w:rsidR="00554251" w:rsidRPr="000F3C24" w:rsidRDefault="00554251" w:rsidP="00C5792A">
            <w:pPr>
              <w:keepNext/>
              <w:widowControl w:val="0"/>
              <w:ind w:firstLine="0"/>
              <w:rPr>
                <w:rFonts w:ascii="Times New Roman" w:hAnsi="Times New Roman" w:cs="Times New Roman"/>
                <w:color w:val="FF0000"/>
                <w:sz w:val="20"/>
                <w:szCs w:val="20"/>
              </w:rPr>
            </w:pPr>
            <w:r w:rsidRPr="000F3C24">
              <w:rPr>
                <w:rStyle w:val="Forte"/>
                <w:rFonts w:ascii="Times New Roman" w:hAnsi="Times New Roman" w:cs="Times New Roman"/>
                <w:sz w:val="20"/>
                <w:szCs w:val="20"/>
              </w:rPr>
              <w:t xml:space="preserve">Quadro 4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bCs/>
                <w:sz w:val="20"/>
                <w:szCs w:val="20"/>
                <w:lang w:eastAsia="pt-BR"/>
              </w:rPr>
            </w:pPr>
            <w:r w:rsidRPr="000F3C24">
              <w:rPr>
                <w:rFonts w:ascii="Times New Roman" w:hAnsi="Times New Roman" w:cs="Times New Roman"/>
                <w:sz w:val="20"/>
                <w:szCs w:val="20"/>
              </w:rPr>
              <w:t>Segundo Agente: Atos Criminosos..............................................................................</w:t>
            </w:r>
          </w:p>
        </w:tc>
        <w:tc>
          <w:tcPr>
            <w:tcW w:w="691" w:type="dxa"/>
            <w:shd w:val="clear" w:color="auto" w:fill="auto"/>
          </w:tcPr>
          <w:p w:rsidR="00554251" w:rsidRPr="000F3C24" w:rsidRDefault="00FB0276" w:rsidP="00C5792A">
            <w:pPr>
              <w:keepNext/>
              <w:widowControl w:val="0"/>
              <w:ind w:firstLine="0"/>
              <w:jc w:val="center"/>
              <w:rPr>
                <w:rFonts w:ascii="Times New Roman" w:hAnsi="Times New Roman" w:cs="Times New Roman"/>
                <w:sz w:val="20"/>
                <w:szCs w:val="20"/>
              </w:rPr>
            </w:pPr>
            <w:r>
              <w:rPr>
                <w:rFonts w:ascii="Times New Roman" w:hAnsi="Times New Roman" w:cs="Times New Roman"/>
                <w:sz w:val="20"/>
                <w:szCs w:val="20"/>
              </w:rPr>
              <w:t>38</w:t>
            </w:r>
          </w:p>
        </w:tc>
      </w:tr>
      <w:tr w:rsidR="00554251" w:rsidRPr="000F3C24" w:rsidTr="00C5792A">
        <w:tc>
          <w:tcPr>
            <w:tcW w:w="1730" w:type="dxa"/>
            <w:shd w:val="clear" w:color="auto" w:fill="auto"/>
          </w:tcPr>
          <w:p w:rsidR="00554251" w:rsidRPr="000F3C24" w:rsidRDefault="00554251" w:rsidP="00C5792A">
            <w:pPr>
              <w:keepNext/>
              <w:widowControl w:val="0"/>
              <w:ind w:firstLine="0"/>
              <w:rPr>
                <w:rFonts w:ascii="Times New Roman" w:hAnsi="Times New Roman" w:cs="Times New Roman"/>
                <w:color w:val="FF0000"/>
                <w:sz w:val="20"/>
                <w:szCs w:val="20"/>
              </w:rPr>
            </w:pPr>
            <w:r w:rsidRPr="000F3C24">
              <w:rPr>
                <w:rStyle w:val="Forte"/>
                <w:rFonts w:ascii="Times New Roman" w:hAnsi="Times New Roman" w:cs="Times New Roman"/>
                <w:sz w:val="20"/>
                <w:szCs w:val="20"/>
              </w:rPr>
              <w:t xml:space="preserve">Quadro 5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bCs/>
                <w:sz w:val="20"/>
                <w:szCs w:val="20"/>
                <w:lang w:eastAsia="pt-BR"/>
              </w:rPr>
            </w:pPr>
            <w:r w:rsidRPr="000F3C24">
              <w:rPr>
                <w:rFonts w:ascii="Times New Roman" w:hAnsi="Times New Roman" w:cs="Times New Roman"/>
                <w:sz w:val="20"/>
                <w:szCs w:val="20"/>
              </w:rPr>
              <w:t>Terceiro Agente: Fogo.................................................................................................</w:t>
            </w:r>
          </w:p>
        </w:tc>
        <w:tc>
          <w:tcPr>
            <w:tcW w:w="691" w:type="dxa"/>
            <w:shd w:val="clear" w:color="auto" w:fill="auto"/>
          </w:tcPr>
          <w:p w:rsidR="00554251" w:rsidRPr="000F3C24" w:rsidRDefault="00FB0276" w:rsidP="00C5792A">
            <w:pPr>
              <w:keepNext/>
              <w:widowControl w:val="0"/>
              <w:ind w:firstLine="0"/>
              <w:jc w:val="center"/>
              <w:rPr>
                <w:rFonts w:ascii="Times New Roman" w:hAnsi="Times New Roman" w:cs="Times New Roman"/>
                <w:sz w:val="20"/>
                <w:szCs w:val="20"/>
              </w:rPr>
            </w:pPr>
            <w:r>
              <w:rPr>
                <w:rFonts w:ascii="Times New Roman" w:hAnsi="Times New Roman" w:cs="Times New Roman"/>
                <w:sz w:val="20"/>
                <w:szCs w:val="20"/>
              </w:rPr>
              <w:t>39</w:t>
            </w:r>
          </w:p>
        </w:tc>
      </w:tr>
      <w:tr w:rsidR="00554251" w:rsidRPr="000F3C24" w:rsidTr="00C5792A">
        <w:tc>
          <w:tcPr>
            <w:tcW w:w="1730" w:type="dxa"/>
            <w:shd w:val="clear" w:color="auto" w:fill="auto"/>
          </w:tcPr>
          <w:p w:rsidR="00554251" w:rsidRPr="000F3C24" w:rsidRDefault="00554251" w:rsidP="00C5792A">
            <w:pPr>
              <w:keepNext/>
              <w:widowControl w:val="0"/>
              <w:ind w:firstLine="0"/>
              <w:rPr>
                <w:rFonts w:ascii="Times New Roman" w:hAnsi="Times New Roman" w:cs="Times New Roman"/>
                <w:color w:val="FF0000"/>
                <w:sz w:val="20"/>
                <w:szCs w:val="20"/>
              </w:rPr>
            </w:pPr>
            <w:r w:rsidRPr="000F3C24">
              <w:rPr>
                <w:rStyle w:val="Forte"/>
                <w:rFonts w:ascii="Times New Roman" w:hAnsi="Times New Roman" w:cs="Times New Roman"/>
                <w:sz w:val="20"/>
                <w:szCs w:val="20"/>
              </w:rPr>
              <w:t xml:space="preserve">Quadro 6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bCs/>
                <w:sz w:val="20"/>
                <w:szCs w:val="20"/>
                <w:lang w:eastAsia="pt-BR"/>
              </w:rPr>
            </w:pPr>
            <w:r w:rsidRPr="000F3C24">
              <w:rPr>
                <w:rFonts w:ascii="Times New Roman" w:hAnsi="Times New Roman" w:cs="Times New Roman"/>
                <w:sz w:val="20"/>
                <w:szCs w:val="20"/>
              </w:rPr>
              <w:t>Quarto Agente: Água...................................................................................................</w:t>
            </w:r>
          </w:p>
        </w:tc>
        <w:tc>
          <w:tcPr>
            <w:tcW w:w="691" w:type="dxa"/>
            <w:shd w:val="clear" w:color="auto" w:fill="auto"/>
          </w:tcPr>
          <w:p w:rsidR="00554251" w:rsidRPr="000F3C24" w:rsidRDefault="00554251" w:rsidP="00FB0276">
            <w:pPr>
              <w:keepNext/>
              <w:widowControl w:val="0"/>
              <w:ind w:firstLine="0"/>
              <w:jc w:val="center"/>
              <w:rPr>
                <w:rFonts w:ascii="Times New Roman" w:hAnsi="Times New Roman" w:cs="Times New Roman"/>
                <w:sz w:val="20"/>
                <w:szCs w:val="20"/>
              </w:rPr>
            </w:pPr>
            <w:r w:rsidRPr="000F3C24">
              <w:rPr>
                <w:rFonts w:ascii="Times New Roman" w:hAnsi="Times New Roman" w:cs="Times New Roman"/>
                <w:sz w:val="20"/>
                <w:szCs w:val="20"/>
              </w:rPr>
              <w:t>4</w:t>
            </w:r>
            <w:r w:rsidR="00FB0276">
              <w:rPr>
                <w:rFonts w:ascii="Times New Roman" w:hAnsi="Times New Roman" w:cs="Times New Roman"/>
                <w:sz w:val="20"/>
                <w:szCs w:val="20"/>
              </w:rPr>
              <w:t>0</w:t>
            </w:r>
          </w:p>
        </w:tc>
      </w:tr>
      <w:tr w:rsidR="00554251" w:rsidRPr="000F3C24" w:rsidTr="00C5792A">
        <w:tc>
          <w:tcPr>
            <w:tcW w:w="1730" w:type="dxa"/>
            <w:shd w:val="clear" w:color="auto" w:fill="auto"/>
          </w:tcPr>
          <w:p w:rsidR="00554251" w:rsidRPr="000F3C24" w:rsidRDefault="00554251" w:rsidP="00C5792A">
            <w:pPr>
              <w:keepNext/>
              <w:widowControl w:val="0"/>
              <w:ind w:firstLine="0"/>
              <w:rPr>
                <w:rFonts w:ascii="Times New Roman" w:hAnsi="Times New Roman" w:cs="Times New Roman"/>
                <w:color w:val="FF0000"/>
                <w:sz w:val="20"/>
                <w:szCs w:val="20"/>
              </w:rPr>
            </w:pPr>
            <w:r w:rsidRPr="000F3C24">
              <w:rPr>
                <w:rStyle w:val="Forte"/>
                <w:rFonts w:ascii="Times New Roman" w:hAnsi="Times New Roman" w:cs="Times New Roman"/>
                <w:sz w:val="20"/>
                <w:szCs w:val="20"/>
              </w:rPr>
              <w:t xml:space="preserve">Quadro 7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bCs/>
                <w:sz w:val="20"/>
                <w:szCs w:val="20"/>
                <w:lang w:eastAsia="pt-BR"/>
              </w:rPr>
            </w:pPr>
            <w:r w:rsidRPr="000F3C24">
              <w:rPr>
                <w:rFonts w:ascii="Times New Roman" w:hAnsi="Times New Roman" w:cs="Times New Roman"/>
                <w:sz w:val="20"/>
                <w:szCs w:val="20"/>
              </w:rPr>
              <w:t>Quinto Agente: Pragas.................................................................................................</w:t>
            </w:r>
          </w:p>
        </w:tc>
        <w:tc>
          <w:tcPr>
            <w:tcW w:w="691" w:type="dxa"/>
            <w:shd w:val="clear" w:color="auto" w:fill="auto"/>
          </w:tcPr>
          <w:p w:rsidR="00554251" w:rsidRPr="000F3C24" w:rsidRDefault="00FB0276" w:rsidP="00C5792A">
            <w:pPr>
              <w:keepNext/>
              <w:widowControl w:val="0"/>
              <w:ind w:firstLine="0"/>
              <w:jc w:val="center"/>
              <w:rPr>
                <w:rFonts w:ascii="Times New Roman" w:hAnsi="Times New Roman" w:cs="Times New Roman"/>
                <w:sz w:val="20"/>
                <w:szCs w:val="20"/>
              </w:rPr>
            </w:pPr>
            <w:r>
              <w:rPr>
                <w:rFonts w:ascii="Times New Roman" w:hAnsi="Times New Roman" w:cs="Times New Roman"/>
                <w:sz w:val="20"/>
                <w:szCs w:val="20"/>
              </w:rPr>
              <w:t>41</w:t>
            </w:r>
          </w:p>
        </w:tc>
      </w:tr>
      <w:tr w:rsidR="00554251" w:rsidRPr="000F3C24" w:rsidTr="00C5792A">
        <w:tc>
          <w:tcPr>
            <w:tcW w:w="1730" w:type="dxa"/>
            <w:shd w:val="clear" w:color="auto" w:fill="auto"/>
          </w:tcPr>
          <w:p w:rsidR="00554251" w:rsidRPr="000F3C24" w:rsidRDefault="00554251" w:rsidP="00C5792A">
            <w:pPr>
              <w:keepNext/>
              <w:widowControl w:val="0"/>
              <w:ind w:firstLine="0"/>
              <w:rPr>
                <w:rFonts w:ascii="Times New Roman" w:hAnsi="Times New Roman" w:cs="Times New Roman"/>
                <w:color w:val="FF0000"/>
                <w:sz w:val="20"/>
                <w:szCs w:val="20"/>
              </w:rPr>
            </w:pPr>
            <w:r w:rsidRPr="000F3C24">
              <w:rPr>
                <w:rStyle w:val="Forte"/>
                <w:rFonts w:ascii="Times New Roman" w:hAnsi="Times New Roman" w:cs="Times New Roman"/>
                <w:sz w:val="20"/>
                <w:szCs w:val="20"/>
              </w:rPr>
              <w:t xml:space="preserve">Quadro 8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bCs/>
                <w:sz w:val="20"/>
                <w:szCs w:val="20"/>
                <w:lang w:eastAsia="pt-BR"/>
              </w:rPr>
            </w:pPr>
            <w:r w:rsidRPr="000F3C24">
              <w:rPr>
                <w:rFonts w:ascii="Times New Roman" w:hAnsi="Times New Roman" w:cs="Times New Roman"/>
                <w:sz w:val="20"/>
                <w:szCs w:val="20"/>
              </w:rPr>
              <w:t>Sexto Agente: Poluentes..............................................................................................</w:t>
            </w:r>
          </w:p>
        </w:tc>
        <w:tc>
          <w:tcPr>
            <w:tcW w:w="691" w:type="dxa"/>
            <w:shd w:val="clear" w:color="auto" w:fill="auto"/>
          </w:tcPr>
          <w:p w:rsidR="00554251" w:rsidRPr="000F3C24" w:rsidRDefault="00FB0276" w:rsidP="00C5792A">
            <w:pPr>
              <w:keepNext/>
              <w:widowControl w:val="0"/>
              <w:ind w:firstLine="0"/>
              <w:jc w:val="center"/>
              <w:rPr>
                <w:rFonts w:ascii="Times New Roman" w:hAnsi="Times New Roman" w:cs="Times New Roman"/>
                <w:sz w:val="20"/>
                <w:szCs w:val="20"/>
              </w:rPr>
            </w:pPr>
            <w:r>
              <w:rPr>
                <w:rFonts w:ascii="Times New Roman" w:hAnsi="Times New Roman" w:cs="Times New Roman"/>
                <w:sz w:val="20"/>
                <w:szCs w:val="20"/>
              </w:rPr>
              <w:t>42</w:t>
            </w:r>
          </w:p>
        </w:tc>
      </w:tr>
      <w:tr w:rsidR="00554251" w:rsidRPr="000F3C24" w:rsidTr="00C5792A">
        <w:tc>
          <w:tcPr>
            <w:tcW w:w="1730" w:type="dxa"/>
            <w:shd w:val="clear" w:color="auto" w:fill="auto"/>
          </w:tcPr>
          <w:p w:rsidR="00554251" w:rsidRPr="000F3C24" w:rsidRDefault="00554251" w:rsidP="00C5792A">
            <w:pPr>
              <w:keepNext/>
              <w:widowControl w:val="0"/>
              <w:ind w:firstLine="0"/>
              <w:rPr>
                <w:rFonts w:ascii="Times New Roman" w:hAnsi="Times New Roman" w:cs="Times New Roman"/>
                <w:color w:val="FF0000"/>
                <w:sz w:val="20"/>
                <w:szCs w:val="20"/>
              </w:rPr>
            </w:pPr>
            <w:r w:rsidRPr="000F3C24">
              <w:rPr>
                <w:rStyle w:val="Forte"/>
                <w:rFonts w:ascii="Times New Roman" w:hAnsi="Times New Roman" w:cs="Times New Roman"/>
                <w:sz w:val="20"/>
                <w:szCs w:val="20"/>
              </w:rPr>
              <w:t xml:space="preserve">Quadro 9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bCs/>
                <w:sz w:val="20"/>
                <w:szCs w:val="20"/>
                <w:lang w:eastAsia="pt-BR"/>
              </w:rPr>
            </w:pPr>
            <w:r w:rsidRPr="000F3C24">
              <w:rPr>
                <w:rFonts w:ascii="Times New Roman" w:hAnsi="Times New Roman" w:cs="Times New Roman"/>
                <w:sz w:val="20"/>
                <w:szCs w:val="20"/>
              </w:rPr>
              <w:t>Sétimo Agente: Luz e Radiação UV e IV....................................................................</w:t>
            </w:r>
          </w:p>
        </w:tc>
        <w:tc>
          <w:tcPr>
            <w:tcW w:w="691" w:type="dxa"/>
            <w:shd w:val="clear" w:color="auto" w:fill="auto"/>
          </w:tcPr>
          <w:p w:rsidR="00554251" w:rsidRPr="000F3C24" w:rsidRDefault="00554251" w:rsidP="00FB0276">
            <w:pPr>
              <w:keepNext/>
              <w:widowControl w:val="0"/>
              <w:ind w:firstLine="0"/>
              <w:jc w:val="center"/>
              <w:rPr>
                <w:rFonts w:ascii="Times New Roman" w:hAnsi="Times New Roman" w:cs="Times New Roman"/>
                <w:sz w:val="20"/>
                <w:szCs w:val="20"/>
              </w:rPr>
            </w:pPr>
            <w:r w:rsidRPr="000F3C24">
              <w:rPr>
                <w:rFonts w:ascii="Times New Roman" w:hAnsi="Times New Roman" w:cs="Times New Roman"/>
                <w:sz w:val="20"/>
                <w:szCs w:val="20"/>
              </w:rPr>
              <w:t>4</w:t>
            </w:r>
            <w:r w:rsidR="00FB0276">
              <w:rPr>
                <w:rFonts w:ascii="Times New Roman" w:hAnsi="Times New Roman" w:cs="Times New Roman"/>
                <w:sz w:val="20"/>
                <w:szCs w:val="20"/>
              </w:rPr>
              <w:t>3</w:t>
            </w:r>
          </w:p>
        </w:tc>
      </w:tr>
      <w:tr w:rsidR="00554251" w:rsidRPr="000F3C24" w:rsidTr="00C5792A">
        <w:tc>
          <w:tcPr>
            <w:tcW w:w="1730" w:type="dxa"/>
            <w:shd w:val="clear" w:color="auto" w:fill="auto"/>
          </w:tcPr>
          <w:p w:rsidR="00554251" w:rsidRPr="000F3C24" w:rsidRDefault="00554251" w:rsidP="00C5792A">
            <w:pPr>
              <w:keepNext/>
              <w:widowControl w:val="0"/>
              <w:ind w:firstLine="0"/>
              <w:rPr>
                <w:rFonts w:ascii="Times New Roman" w:hAnsi="Times New Roman" w:cs="Times New Roman"/>
                <w:color w:val="FF0000"/>
                <w:sz w:val="20"/>
                <w:szCs w:val="20"/>
              </w:rPr>
            </w:pPr>
            <w:r w:rsidRPr="000F3C24">
              <w:rPr>
                <w:rStyle w:val="Forte"/>
                <w:rFonts w:ascii="Times New Roman" w:hAnsi="Times New Roman" w:cs="Times New Roman"/>
                <w:sz w:val="20"/>
                <w:szCs w:val="20"/>
              </w:rPr>
              <w:t xml:space="preserve">Quadro 10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sz w:val="20"/>
                <w:szCs w:val="20"/>
              </w:rPr>
            </w:pPr>
            <w:r w:rsidRPr="000F3C24">
              <w:rPr>
                <w:rFonts w:ascii="Times New Roman" w:hAnsi="Times New Roman" w:cs="Times New Roman"/>
                <w:sz w:val="20"/>
                <w:szCs w:val="20"/>
              </w:rPr>
              <w:t>Oitavo Agente: Temperatura Incorreta........................................................................</w:t>
            </w:r>
          </w:p>
        </w:tc>
        <w:tc>
          <w:tcPr>
            <w:tcW w:w="691" w:type="dxa"/>
            <w:shd w:val="clear" w:color="auto" w:fill="auto"/>
          </w:tcPr>
          <w:p w:rsidR="00554251" w:rsidRPr="000F3C24" w:rsidRDefault="00FB0276" w:rsidP="00C5792A">
            <w:pPr>
              <w:keepNext/>
              <w:widowControl w:val="0"/>
              <w:ind w:firstLine="0"/>
              <w:jc w:val="center"/>
              <w:rPr>
                <w:rFonts w:ascii="Times New Roman" w:hAnsi="Times New Roman" w:cs="Times New Roman"/>
                <w:sz w:val="20"/>
                <w:szCs w:val="20"/>
              </w:rPr>
            </w:pPr>
            <w:r>
              <w:rPr>
                <w:rFonts w:ascii="Times New Roman" w:hAnsi="Times New Roman" w:cs="Times New Roman"/>
                <w:sz w:val="20"/>
                <w:szCs w:val="20"/>
              </w:rPr>
              <w:t>44</w:t>
            </w:r>
          </w:p>
        </w:tc>
      </w:tr>
      <w:tr w:rsidR="00554251" w:rsidRPr="000F3C24" w:rsidTr="00C5792A">
        <w:tc>
          <w:tcPr>
            <w:tcW w:w="1730" w:type="dxa"/>
            <w:shd w:val="clear" w:color="auto" w:fill="auto"/>
          </w:tcPr>
          <w:p w:rsidR="00554251" w:rsidRPr="000F3C24" w:rsidRDefault="00554251" w:rsidP="00C5792A">
            <w:pPr>
              <w:keepNext/>
              <w:widowControl w:val="0"/>
              <w:ind w:firstLine="0"/>
              <w:rPr>
                <w:rFonts w:ascii="Times New Roman" w:hAnsi="Times New Roman" w:cs="Times New Roman"/>
                <w:color w:val="FF0000"/>
                <w:sz w:val="20"/>
                <w:szCs w:val="20"/>
              </w:rPr>
            </w:pPr>
            <w:r w:rsidRPr="000F3C24">
              <w:rPr>
                <w:rStyle w:val="Forte"/>
                <w:rFonts w:ascii="Times New Roman" w:hAnsi="Times New Roman" w:cs="Times New Roman"/>
                <w:sz w:val="20"/>
                <w:szCs w:val="20"/>
              </w:rPr>
              <w:t xml:space="preserve">Quadro 11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bCs/>
                <w:sz w:val="20"/>
                <w:szCs w:val="20"/>
                <w:lang w:eastAsia="pt-BR"/>
              </w:rPr>
            </w:pPr>
            <w:r w:rsidRPr="000F3C24">
              <w:rPr>
                <w:rFonts w:ascii="Times New Roman" w:hAnsi="Times New Roman" w:cs="Times New Roman"/>
                <w:sz w:val="20"/>
                <w:szCs w:val="20"/>
              </w:rPr>
              <w:t>Nono Agente: Umidade Incorreta...............................................................................</w:t>
            </w:r>
          </w:p>
        </w:tc>
        <w:tc>
          <w:tcPr>
            <w:tcW w:w="691" w:type="dxa"/>
            <w:shd w:val="clear" w:color="auto" w:fill="auto"/>
          </w:tcPr>
          <w:p w:rsidR="00554251" w:rsidRPr="000F3C24" w:rsidRDefault="00FB0276" w:rsidP="00C5792A">
            <w:pPr>
              <w:keepNext/>
              <w:widowControl w:val="0"/>
              <w:ind w:firstLine="0"/>
              <w:jc w:val="center"/>
              <w:rPr>
                <w:rFonts w:ascii="Times New Roman" w:hAnsi="Times New Roman" w:cs="Times New Roman"/>
                <w:sz w:val="20"/>
                <w:szCs w:val="20"/>
              </w:rPr>
            </w:pPr>
            <w:r>
              <w:rPr>
                <w:rFonts w:ascii="Times New Roman" w:hAnsi="Times New Roman" w:cs="Times New Roman"/>
                <w:sz w:val="20"/>
                <w:szCs w:val="20"/>
              </w:rPr>
              <w:t>45</w:t>
            </w:r>
          </w:p>
        </w:tc>
      </w:tr>
      <w:tr w:rsidR="00554251" w:rsidRPr="000F3C24" w:rsidTr="00C5792A">
        <w:tc>
          <w:tcPr>
            <w:tcW w:w="1730" w:type="dxa"/>
            <w:shd w:val="clear" w:color="auto" w:fill="auto"/>
          </w:tcPr>
          <w:p w:rsidR="00554251" w:rsidRPr="000F3C24" w:rsidRDefault="00554251" w:rsidP="00C5792A">
            <w:pPr>
              <w:keepNext/>
              <w:widowControl w:val="0"/>
              <w:ind w:firstLine="0"/>
              <w:rPr>
                <w:rFonts w:ascii="Times New Roman" w:hAnsi="Times New Roman" w:cs="Times New Roman"/>
                <w:color w:val="FF0000"/>
                <w:sz w:val="20"/>
                <w:szCs w:val="20"/>
              </w:rPr>
            </w:pPr>
            <w:r w:rsidRPr="000F3C24">
              <w:rPr>
                <w:rStyle w:val="Forte"/>
                <w:rFonts w:ascii="Times New Roman" w:hAnsi="Times New Roman" w:cs="Times New Roman"/>
                <w:sz w:val="20"/>
                <w:szCs w:val="20"/>
              </w:rPr>
              <w:t xml:space="preserve">Quadro 12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sz w:val="20"/>
                <w:szCs w:val="20"/>
              </w:rPr>
            </w:pPr>
            <w:r w:rsidRPr="000F3C24">
              <w:rPr>
                <w:rFonts w:ascii="Times New Roman" w:hAnsi="Times New Roman" w:cs="Times New Roman"/>
                <w:sz w:val="20"/>
                <w:szCs w:val="20"/>
              </w:rPr>
              <w:t>Décimo Agente: Dissociação.......................................................................................</w:t>
            </w:r>
          </w:p>
        </w:tc>
        <w:tc>
          <w:tcPr>
            <w:tcW w:w="691" w:type="dxa"/>
            <w:shd w:val="clear" w:color="auto" w:fill="auto"/>
          </w:tcPr>
          <w:p w:rsidR="00554251" w:rsidRPr="000F3C24" w:rsidRDefault="00FB0276" w:rsidP="00C5792A">
            <w:pPr>
              <w:keepNext/>
              <w:widowControl w:val="0"/>
              <w:ind w:firstLine="0"/>
              <w:jc w:val="center"/>
              <w:rPr>
                <w:rFonts w:ascii="Times New Roman" w:hAnsi="Times New Roman" w:cs="Times New Roman"/>
                <w:sz w:val="20"/>
                <w:szCs w:val="20"/>
              </w:rPr>
            </w:pPr>
            <w:r>
              <w:rPr>
                <w:rFonts w:ascii="Times New Roman" w:hAnsi="Times New Roman" w:cs="Times New Roman"/>
                <w:sz w:val="20"/>
                <w:szCs w:val="20"/>
              </w:rPr>
              <w:t>46</w:t>
            </w:r>
          </w:p>
        </w:tc>
      </w:tr>
      <w:tr w:rsidR="00554251" w:rsidRPr="000F3C24" w:rsidTr="00C5792A">
        <w:tc>
          <w:tcPr>
            <w:tcW w:w="1730" w:type="dxa"/>
            <w:shd w:val="clear" w:color="auto" w:fill="auto"/>
          </w:tcPr>
          <w:p w:rsidR="00554251" w:rsidRPr="000F3C24" w:rsidRDefault="00554251" w:rsidP="00C5792A">
            <w:pPr>
              <w:keepNext/>
              <w:widowControl w:val="0"/>
              <w:ind w:firstLine="0"/>
              <w:rPr>
                <w:rStyle w:val="Forte"/>
                <w:rFonts w:ascii="Times New Roman" w:hAnsi="Times New Roman" w:cs="Times New Roman"/>
                <w:sz w:val="20"/>
                <w:szCs w:val="20"/>
              </w:rPr>
            </w:pPr>
            <w:r w:rsidRPr="000F3C24">
              <w:rPr>
                <w:rStyle w:val="Forte"/>
                <w:rFonts w:ascii="Times New Roman" w:hAnsi="Times New Roman" w:cs="Times New Roman"/>
                <w:sz w:val="20"/>
                <w:szCs w:val="20"/>
              </w:rPr>
              <w:t xml:space="preserve">Quadro 13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sz w:val="20"/>
                <w:szCs w:val="20"/>
              </w:rPr>
            </w:pPr>
            <w:r w:rsidRPr="000F3C24">
              <w:rPr>
                <w:rFonts w:ascii="Times New Roman" w:hAnsi="Times New Roman" w:cs="Times New Roman"/>
                <w:sz w:val="20"/>
                <w:szCs w:val="20"/>
              </w:rPr>
              <w:t>Vantagens e desvantagens da digitalização.................................................................</w:t>
            </w:r>
          </w:p>
        </w:tc>
        <w:tc>
          <w:tcPr>
            <w:tcW w:w="691" w:type="dxa"/>
            <w:shd w:val="clear" w:color="auto" w:fill="auto"/>
          </w:tcPr>
          <w:p w:rsidR="00554251" w:rsidRPr="000F3C24" w:rsidRDefault="00FB0276" w:rsidP="00C5792A">
            <w:pPr>
              <w:keepNext/>
              <w:widowControl w:val="0"/>
              <w:ind w:firstLine="0"/>
              <w:jc w:val="center"/>
              <w:rPr>
                <w:rFonts w:ascii="Times New Roman" w:hAnsi="Times New Roman" w:cs="Times New Roman"/>
                <w:sz w:val="20"/>
                <w:szCs w:val="20"/>
              </w:rPr>
            </w:pPr>
            <w:r>
              <w:rPr>
                <w:rFonts w:ascii="Times New Roman" w:hAnsi="Times New Roman" w:cs="Times New Roman"/>
                <w:sz w:val="20"/>
                <w:szCs w:val="20"/>
              </w:rPr>
              <w:t>84</w:t>
            </w:r>
          </w:p>
        </w:tc>
      </w:tr>
      <w:tr w:rsidR="00554251" w:rsidRPr="000F3C24" w:rsidTr="00C5792A">
        <w:tc>
          <w:tcPr>
            <w:tcW w:w="1730" w:type="dxa"/>
            <w:shd w:val="clear" w:color="auto" w:fill="auto"/>
          </w:tcPr>
          <w:p w:rsidR="00554251" w:rsidRPr="000F3C24" w:rsidRDefault="00554251" w:rsidP="00C5792A">
            <w:pPr>
              <w:keepNext/>
              <w:widowControl w:val="0"/>
              <w:ind w:firstLine="0"/>
              <w:rPr>
                <w:rStyle w:val="Forte"/>
                <w:rFonts w:ascii="Times New Roman" w:hAnsi="Times New Roman" w:cs="Times New Roman"/>
                <w:sz w:val="20"/>
                <w:szCs w:val="20"/>
              </w:rPr>
            </w:pPr>
            <w:r w:rsidRPr="000F3C24">
              <w:rPr>
                <w:rStyle w:val="Forte"/>
                <w:rFonts w:ascii="Times New Roman" w:hAnsi="Times New Roman" w:cs="Times New Roman"/>
                <w:sz w:val="20"/>
                <w:szCs w:val="20"/>
              </w:rPr>
              <w:t xml:space="preserve">Quadro 14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E70896">
            <w:pPr>
              <w:keepNext/>
              <w:widowControl w:val="0"/>
              <w:ind w:firstLine="0"/>
              <w:rPr>
                <w:rFonts w:ascii="Times New Roman" w:hAnsi="Times New Roman" w:cs="Times New Roman"/>
                <w:sz w:val="20"/>
                <w:szCs w:val="20"/>
              </w:rPr>
            </w:pPr>
            <w:r w:rsidRPr="000F3C24">
              <w:rPr>
                <w:rFonts w:ascii="Times New Roman" w:hAnsi="Times New Roman" w:cs="Times New Roman"/>
                <w:bCs/>
                <w:sz w:val="20"/>
                <w:szCs w:val="20"/>
                <w:lang w:eastAsia="pt-BR"/>
              </w:rPr>
              <w:t xml:space="preserve">Deterioração e nível de risco das mídias </w:t>
            </w:r>
            <w:r w:rsidR="00E70896">
              <w:rPr>
                <w:rFonts w:ascii="Times New Roman" w:hAnsi="Times New Roman" w:cs="Times New Roman"/>
                <w:sz w:val="20"/>
                <w:szCs w:val="20"/>
              </w:rPr>
              <w:t>u-</w:t>
            </w:r>
            <w:r w:rsidRPr="000F3C24">
              <w:rPr>
                <w:rFonts w:ascii="Times New Roman" w:hAnsi="Times New Roman" w:cs="Times New Roman"/>
                <w:sz w:val="20"/>
                <w:szCs w:val="20"/>
              </w:rPr>
              <w:t xml:space="preserve">matic e </w:t>
            </w:r>
            <w:r w:rsidR="00E70896">
              <w:rPr>
                <w:rFonts w:ascii="Times New Roman" w:hAnsi="Times New Roman" w:cs="Times New Roman"/>
                <w:sz w:val="20"/>
                <w:szCs w:val="20"/>
              </w:rPr>
              <w:t>b</w:t>
            </w:r>
            <w:r w:rsidRPr="000F3C24">
              <w:rPr>
                <w:rFonts w:ascii="Times New Roman" w:hAnsi="Times New Roman" w:cs="Times New Roman"/>
                <w:sz w:val="20"/>
                <w:szCs w:val="20"/>
              </w:rPr>
              <w:t>etacam......................................</w:t>
            </w:r>
          </w:p>
        </w:tc>
        <w:tc>
          <w:tcPr>
            <w:tcW w:w="691" w:type="dxa"/>
            <w:shd w:val="clear" w:color="auto" w:fill="auto"/>
          </w:tcPr>
          <w:p w:rsidR="00554251" w:rsidRPr="000F3C24" w:rsidRDefault="00554251" w:rsidP="00FB0276">
            <w:pPr>
              <w:keepNext/>
              <w:widowControl w:val="0"/>
              <w:ind w:firstLine="0"/>
              <w:jc w:val="center"/>
              <w:rPr>
                <w:rFonts w:ascii="Times New Roman" w:hAnsi="Times New Roman" w:cs="Times New Roman"/>
                <w:sz w:val="20"/>
                <w:szCs w:val="20"/>
              </w:rPr>
            </w:pPr>
            <w:r w:rsidRPr="000F3C24">
              <w:rPr>
                <w:rFonts w:ascii="Times New Roman" w:hAnsi="Times New Roman" w:cs="Times New Roman"/>
                <w:sz w:val="20"/>
                <w:szCs w:val="20"/>
              </w:rPr>
              <w:t>1</w:t>
            </w:r>
            <w:r w:rsidR="00FB0276">
              <w:rPr>
                <w:rFonts w:ascii="Times New Roman" w:hAnsi="Times New Roman" w:cs="Times New Roman"/>
                <w:sz w:val="20"/>
                <w:szCs w:val="20"/>
              </w:rPr>
              <w:t>26</w:t>
            </w:r>
          </w:p>
        </w:tc>
      </w:tr>
      <w:tr w:rsidR="00554251" w:rsidRPr="000F3C24" w:rsidTr="00C5792A">
        <w:tc>
          <w:tcPr>
            <w:tcW w:w="1730" w:type="dxa"/>
            <w:shd w:val="clear" w:color="auto" w:fill="auto"/>
          </w:tcPr>
          <w:p w:rsidR="00554251" w:rsidRPr="000F3C24" w:rsidRDefault="00554251" w:rsidP="00C5792A">
            <w:pPr>
              <w:keepNext/>
              <w:widowControl w:val="0"/>
              <w:ind w:firstLine="0"/>
              <w:rPr>
                <w:rStyle w:val="Forte"/>
                <w:rFonts w:ascii="Times New Roman" w:hAnsi="Times New Roman" w:cs="Times New Roman"/>
                <w:sz w:val="20"/>
                <w:szCs w:val="20"/>
              </w:rPr>
            </w:pPr>
            <w:r w:rsidRPr="000F3C24">
              <w:rPr>
                <w:rStyle w:val="Forte"/>
                <w:rFonts w:ascii="Times New Roman" w:hAnsi="Times New Roman" w:cs="Times New Roman"/>
                <w:sz w:val="20"/>
                <w:szCs w:val="20"/>
              </w:rPr>
              <w:t xml:space="preserve">Quadro 15 </w:t>
            </w:r>
            <w:r w:rsidRPr="000F3C24">
              <w:rPr>
                <w:rFonts w:ascii="Times New Roman" w:hAnsi="Times New Roman" w:cs="Times New Roman"/>
                <w:sz w:val="20"/>
                <w:szCs w:val="20"/>
              </w:rPr>
              <w:t>–</w:t>
            </w:r>
          </w:p>
        </w:tc>
        <w:tc>
          <w:tcPr>
            <w:tcW w:w="6914" w:type="dxa"/>
            <w:shd w:val="clear" w:color="auto" w:fill="auto"/>
          </w:tcPr>
          <w:p w:rsidR="00554251" w:rsidRPr="000F3C24" w:rsidRDefault="00554251" w:rsidP="00C5792A">
            <w:pPr>
              <w:keepNext/>
              <w:widowControl w:val="0"/>
              <w:ind w:firstLine="0"/>
              <w:rPr>
                <w:rFonts w:ascii="Times New Roman" w:hAnsi="Times New Roman" w:cs="Times New Roman"/>
                <w:bCs/>
                <w:sz w:val="20"/>
                <w:szCs w:val="20"/>
                <w:lang w:eastAsia="pt-BR"/>
              </w:rPr>
            </w:pPr>
            <w:r w:rsidRPr="000F3C24">
              <w:rPr>
                <w:rFonts w:ascii="Times New Roman" w:hAnsi="Times New Roman" w:cs="Times New Roman"/>
              </w:rPr>
              <w:t>Segurança e proteção............................................................................</w:t>
            </w:r>
          </w:p>
        </w:tc>
        <w:tc>
          <w:tcPr>
            <w:tcW w:w="691" w:type="dxa"/>
            <w:shd w:val="clear" w:color="auto" w:fill="auto"/>
          </w:tcPr>
          <w:p w:rsidR="00554251" w:rsidRPr="000F3C24" w:rsidRDefault="00FB0276" w:rsidP="00C5792A">
            <w:pPr>
              <w:keepNext/>
              <w:widowControl w:val="0"/>
              <w:ind w:firstLine="0"/>
              <w:jc w:val="center"/>
              <w:rPr>
                <w:rFonts w:ascii="Times New Roman" w:hAnsi="Times New Roman" w:cs="Times New Roman"/>
                <w:sz w:val="20"/>
                <w:szCs w:val="20"/>
              </w:rPr>
            </w:pPr>
            <w:r>
              <w:rPr>
                <w:rFonts w:ascii="Times New Roman" w:hAnsi="Times New Roman" w:cs="Times New Roman"/>
                <w:sz w:val="20"/>
                <w:szCs w:val="20"/>
              </w:rPr>
              <w:t>171</w:t>
            </w:r>
          </w:p>
        </w:tc>
      </w:tr>
    </w:tbl>
    <w:p w:rsidR="00554251" w:rsidRPr="000F3C24" w:rsidRDefault="00554251" w:rsidP="00554251">
      <w:pPr>
        <w:keepNext/>
        <w:widowControl w:val="0"/>
        <w:tabs>
          <w:tab w:val="left" w:pos="3345"/>
          <w:tab w:val="left" w:pos="3600"/>
          <w:tab w:val="left" w:pos="4770"/>
        </w:tabs>
        <w:ind w:firstLine="0"/>
        <w:rPr>
          <w:rFonts w:ascii="Times New Roman" w:hAnsi="Times New Roman" w:cs="Times New Roman"/>
          <w:b/>
          <w:color w:val="FF0000"/>
        </w:rPr>
      </w:pPr>
    </w:p>
    <w:p w:rsidR="00554251" w:rsidRPr="000F3C24" w:rsidRDefault="00554251" w:rsidP="00554251">
      <w:pPr>
        <w:rPr>
          <w:rFonts w:ascii="Times New Roman" w:hAnsi="Times New Roman" w:cs="Times New Roman"/>
        </w:rPr>
      </w:pPr>
    </w:p>
    <w:p w:rsidR="008E2E04" w:rsidRPr="000F3C24" w:rsidRDefault="008E2E04" w:rsidP="00554251">
      <w:pPr>
        <w:rPr>
          <w:rFonts w:ascii="Times New Roman" w:hAnsi="Times New Roman" w:cs="Times New Roman"/>
        </w:rPr>
      </w:pPr>
    </w:p>
    <w:p w:rsidR="008E2E04" w:rsidRPr="000F3C24" w:rsidRDefault="008E2E04" w:rsidP="00554251">
      <w:pPr>
        <w:rPr>
          <w:rFonts w:ascii="Times New Roman" w:hAnsi="Times New Roman" w:cs="Times New Roman"/>
        </w:rPr>
      </w:pPr>
    </w:p>
    <w:p w:rsidR="008E2E04" w:rsidRPr="000F3C24" w:rsidRDefault="008E2E04" w:rsidP="00554251">
      <w:pPr>
        <w:rPr>
          <w:rFonts w:ascii="Times New Roman" w:hAnsi="Times New Roman" w:cs="Times New Roman"/>
        </w:rPr>
      </w:pPr>
    </w:p>
    <w:p w:rsidR="008E2E04" w:rsidRPr="000F3C24" w:rsidRDefault="008E2E04" w:rsidP="00554251">
      <w:pPr>
        <w:rPr>
          <w:rFonts w:ascii="Times New Roman" w:hAnsi="Times New Roman" w:cs="Times New Roman"/>
        </w:rPr>
      </w:pPr>
    </w:p>
    <w:p w:rsidR="008E2E04" w:rsidRPr="000F3C24" w:rsidRDefault="008E2E04" w:rsidP="00554251">
      <w:pPr>
        <w:rPr>
          <w:rFonts w:ascii="Times New Roman" w:hAnsi="Times New Roman" w:cs="Times New Roman"/>
        </w:rPr>
      </w:pPr>
    </w:p>
    <w:p w:rsidR="008E2E04" w:rsidRPr="000F3C24" w:rsidRDefault="008E2E04" w:rsidP="00554251">
      <w:pPr>
        <w:rPr>
          <w:rFonts w:ascii="Times New Roman" w:hAnsi="Times New Roman" w:cs="Times New Roman"/>
        </w:rPr>
      </w:pPr>
    </w:p>
    <w:p w:rsidR="008E2E04" w:rsidRPr="000F3C24" w:rsidRDefault="008E2E04" w:rsidP="00554251">
      <w:pPr>
        <w:rPr>
          <w:rFonts w:ascii="Times New Roman" w:hAnsi="Times New Roman" w:cs="Times New Roman"/>
        </w:rPr>
      </w:pPr>
    </w:p>
    <w:p w:rsidR="008E2E04" w:rsidRPr="000F3C24" w:rsidRDefault="008E2E04" w:rsidP="00554251">
      <w:pPr>
        <w:rPr>
          <w:rFonts w:ascii="Times New Roman" w:hAnsi="Times New Roman" w:cs="Times New Roman"/>
        </w:rPr>
      </w:pPr>
    </w:p>
    <w:p w:rsidR="008E2E04" w:rsidRPr="000F3C24" w:rsidRDefault="008E2E04" w:rsidP="00554251">
      <w:pPr>
        <w:rPr>
          <w:rFonts w:ascii="Times New Roman" w:hAnsi="Times New Roman" w:cs="Times New Roman"/>
        </w:rPr>
      </w:pPr>
    </w:p>
    <w:p w:rsidR="008E2E04" w:rsidRPr="000F3C24" w:rsidRDefault="008E2E04" w:rsidP="00554251">
      <w:pPr>
        <w:rPr>
          <w:rFonts w:ascii="Times New Roman" w:hAnsi="Times New Roman" w:cs="Times New Roman"/>
        </w:rPr>
      </w:pPr>
    </w:p>
    <w:p w:rsidR="008E2E04" w:rsidRPr="000F3C24" w:rsidRDefault="008E2E04" w:rsidP="00554251">
      <w:pPr>
        <w:rPr>
          <w:rFonts w:ascii="Times New Roman" w:hAnsi="Times New Roman" w:cs="Times New Roman"/>
        </w:rPr>
      </w:pPr>
    </w:p>
    <w:p w:rsidR="008E2E04" w:rsidRPr="000F3C24" w:rsidRDefault="008E2E04" w:rsidP="00554251">
      <w:pPr>
        <w:rPr>
          <w:rFonts w:ascii="Times New Roman" w:hAnsi="Times New Roman" w:cs="Times New Roman"/>
        </w:rPr>
      </w:pPr>
    </w:p>
    <w:p w:rsidR="008E2E04" w:rsidRPr="000F3C24" w:rsidRDefault="008E2E04" w:rsidP="00554251">
      <w:pPr>
        <w:rPr>
          <w:rFonts w:ascii="Times New Roman" w:hAnsi="Times New Roman" w:cs="Times New Roman"/>
        </w:rPr>
      </w:pPr>
    </w:p>
    <w:p w:rsidR="008E2E04" w:rsidRPr="000F3C24" w:rsidRDefault="008E2E04" w:rsidP="00554251">
      <w:pPr>
        <w:rPr>
          <w:rFonts w:ascii="Times New Roman" w:hAnsi="Times New Roman" w:cs="Times New Roman"/>
        </w:rPr>
      </w:pPr>
    </w:p>
    <w:p w:rsidR="008E2E04" w:rsidRPr="000F3C24" w:rsidRDefault="008E2E04" w:rsidP="00554251">
      <w:pPr>
        <w:rPr>
          <w:rFonts w:ascii="Times New Roman" w:hAnsi="Times New Roman" w:cs="Times New Roman"/>
        </w:rPr>
      </w:pPr>
    </w:p>
    <w:p w:rsidR="008E2E04" w:rsidRPr="000F3C24" w:rsidRDefault="008E2E04" w:rsidP="00554251">
      <w:pPr>
        <w:rPr>
          <w:rFonts w:ascii="Times New Roman" w:hAnsi="Times New Roman" w:cs="Times New Roman"/>
        </w:rPr>
      </w:pPr>
    </w:p>
    <w:p w:rsidR="008E2E04" w:rsidRPr="000F3C24" w:rsidRDefault="008E2E04" w:rsidP="00554251">
      <w:pPr>
        <w:rPr>
          <w:rFonts w:ascii="Times New Roman" w:hAnsi="Times New Roman" w:cs="Times New Roman"/>
        </w:rPr>
      </w:pPr>
    </w:p>
    <w:p w:rsidR="00554251" w:rsidRPr="000F3C24" w:rsidRDefault="00554251" w:rsidP="00554251">
      <w:pPr>
        <w:pStyle w:val="TtuloPr-textual"/>
        <w:keepNext/>
        <w:widowControl w:val="0"/>
        <w:spacing w:after="0"/>
        <w:ind w:firstLine="0"/>
        <w:rPr>
          <w:rFonts w:ascii="Times New Roman" w:hAnsi="Times New Roman"/>
          <w:szCs w:val="24"/>
        </w:rPr>
      </w:pPr>
      <w:r w:rsidRPr="000F3C24">
        <w:rPr>
          <w:rFonts w:ascii="Times New Roman" w:hAnsi="Times New Roman"/>
          <w:szCs w:val="24"/>
        </w:rPr>
        <w:lastRenderedPageBreak/>
        <w:t>Lista de abreviaturas e siglas</w:t>
      </w:r>
    </w:p>
    <w:p w:rsidR="00554251" w:rsidRPr="000F3C24" w:rsidRDefault="00554251" w:rsidP="00554251">
      <w:pPr>
        <w:keepNext/>
        <w:widowControl w:val="0"/>
        <w:ind w:firstLine="0"/>
        <w:rPr>
          <w:rFonts w:ascii="Times New Roman" w:hAnsi="Times New Roman" w:cs="Times New Roman"/>
        </w:rPr>
      </w:pPr>
    </w:p>
    <w:p w:rsidR="008E2E04" w:rsidRPr="000F3C24" w:rsidRDefault="008E2E04" w:rsidP="00554251">
      <w:pPr>
        <w:keepNext/>
        <w:widowControl w:val="0"/>
        <w:ind w:firstLine="0"/>
        <w:rPr>
          <w:rFonts w:ascii="Times New Roman" w:hAnsi="Times New Roman" w:cs="Times New Roman"/>
        </w:rPr>
      </w:pPr>
    </w:p>
    <w:tbl>
      <w:tblPr>
        <w:tblW w:w="0" w:type="auto"/>
        <w:tblLook w:val="01E0" w:firstRow="1" w:lastRow="1" w:firstColumn="1" w:lastColumn="1" w:noHBand="0" w:noVBand="0"/>
      </w:tblPr>
      <w:tblGrid>
        <w:gridCol w:w="2268"/>
        <w:gridCol w:w="6804"/>
      </w:tblGrid>
      <w:tr w:rsidR="00554251" w:rsidRPr="000F3C24" w:rsidTr="00C5792A">
        <w:tc>
          <w:tcPr>
            <w:tcW w:w="2268" w:type="dxa"/>
          </w:tcPr>
          <w:p w:rsidR="00554251" w:rsidRPr="000F3C24" w:rsidRDefault="00554251" w:rsidP="00C5792A">
            <w:pPr>
              <w:keepNext/>
              <w:widowControl w:val="0"/>
              <w:ind w:firstLine="0"/>
              <w:jc w:val="left"/>
              <w:rPr>
                <w:rFonts w:ascii="Times New Roman" w:hAnsi="Times New Roman" w:cs="Times New Roman"/>
                <w:sz w:val="20"/>
                <w:szCs w:val="20"/>
                <w:lang w:val="en-US"/>
              </w:rPr>
            </w:pPr>
            <w:r w:rsidRPr="000F3C24">
              <w:rPr>
                <w:rFonts w:ascii="Times New Roman" w:hAnsi="Times New Roman" w:cs="Times New Roman"/>
                <w:sz w:val="20"/>
                <w:szCs w:val="20"/>
                <w:lang w:val="en-US"/>
              </w:rPr>
              <w:t>AV</w:t>
            </w:r>
          </w:p>
        </w:tc>
        <w:tc>
          <w:tcPr>
            <w:tcW w:w="6804" w:type="dxa"/>
          </w:tcPr>
          <w:p w:rsidR="00554251" w:rsidRPr="000F3C24" w:rsidRDefault="00554251" w:rsidP="00C5792A">
            <w:pPr>
              <w:keepNext/>
              <w:widowControl w:val="0"/>
              <w:tabs>
                <w:tab w:val="left" w:pos="1760"/>
              </w:tabs>
              <w:autoSpaceDE w:val="0"/>
              <w:autoSpaceDN w:val="0"/>
              <w:adjustRightInd w:val="0"/>
              <w:ind w:firstLine="0"/>
              <w:jc w:val="left"/>
              <w:rPr>
                <w:rFonts w:ascii="Times New Roman" w:hAnsi="Times New Roman" w:cs="Times New Roman"/>
                <w:sz w:val="20"/>
                <w:szCs w:val="20"/>
              </w:rPr>
            </w:pPr>
            <w:r w:rsidRPr="000F3C24">
              <w:rPr>
                <w:rFonts w:ascii="Times New Roman" w:hAnsi="Times New Roman" w:cs="Times New Roman"/>
                <w:sz w:val="20"/>
                <w:szCs w:val="20"/>
              </w:rPr>
              <w:t>Audiovisual</w:t>
            </w:r>
          </w:p>
        </w:tc>
      </w:tr>
      <w:tr w:rsidR="00554251" w:rsidRPr="000F3C24" w:rsidTr="00C5792A">
        <w:tc>
          <w:tcPr>
            <w:tcW w:w="2268" w:type="dxa"/>
          </w:tcPr>
          <w:p w:rsidR="00554251" w:rsidRPr="000F3C24" w:rsidRDefault="00554251" w:rsidP="00C5792A">
            <w:pPr>
              <w:keepNext/>
              <w:widowControl w:val="0"/>
              <w:ind w:firstLine="0"/>
              <w:jc w:val="left"/>
              <w:rPr>
                <w:rFonts w:ascii="Times New Roman" w:hAnsi="Times New Roman" w:cs="Times New Roman"/>
                <w:sz w:val="20"/>
                <w:szCs w:val="20"/>
                <w:lang w:val="es-ES_tradnl"/>
              </w:rPr>
            </w:pPr>
            <w:r w:rsidRPr="000F3C24">
              <w:rPr>
                <w:rFonts w:ascii="Times New Roman" w:hAnsi="Times New Roman" w:cs="Times New Roman"/>
                <w:sz w:val="20"/>
                <w:szCs w:val="20"/>
                <w:lang w:val="es-ES_tradnl"/>
              </w:rPr>
              <w:t>CEDOC TVE Bahia</w:t>
            </w:r>
          </w:p>
        </w:tc>
        <w:tc>
          <w:tcPr>
            <w:tcW w:w="6804" w:type="dxa"/>
          </w:tcPr>
          <w:p w:rsidR="00554251" w:rsidRPr="000F3C24" w:rsidRDefault="00554251" w:rsidP="00C5792A">
            <w:pPr>
              <w:keepNext/>
              <w:widowControl w:val="0"/>
              <w:ind w:firstLine="0"/>
              <w:jc w:val="left"/>
              <w:rPr>
                <w:rFonts w:ascii="Times New Roman" w:hAnsi="Times New Roman" w:cs="Times New Roman"/>
                <w:sz w:val="20"/>
                <w:szCs w:val="20"/>
              </w:rPr>
            </w:pPr>
            <w:r w:rsidRPr="000F3C24">
              <w:rPr>
                <w:rFonts w:ascii="Times New Roman" w:hAnsi="Times New Roman" w:cs="Times New Roman"/>
                <w:sz w:val="20"/>
                <w:szCs w:val="20"/>
              </w:rPr>
              <w:t xml:space="preserve"> Centro de Documentação da Televisão Educativa da Bahia</w:t>
            </w:r>
          </w:p>
        </w:tc>
      </w:tr>
      <w:tr w:rsidR="00554251" w:rsidRPr="000F3C24" w:rsidTr="00C5792A">
        <w:tc>
          <w:tcPr>
            <w:tcW w:w="2268" w:type="dxa"/>
          </w:tcPr>
          <w:p w:rsidR="00554251" w:rsidRPr="000F3C24" w:rsidRDefault="00554251" w:rsidP="00C5792A">
            <w:pPr>
              <w:keepNext/>
              <w:widowControl w:val="0"/>
              <w:ind w:firstLine="0"/>
              <w:jc w:val="left"/>
              <w:rPr>
                <w:rFonts w:ascii="Times New Roman" w:hAnsi="Times New Roman" w:cs="Times New Roman"/>
                <w:sz w:val="20"/>
                <w:szCs w:val="20"/>
                <w:lang w:val="en-US"/>
              </w:rPr>
            </w:pPr>
            <w:r w:rsidRPr="000F3C24">
              <w:rPr>
                <w:rFonts w:ascii="Times New Roman" w:hAnsi="Times New Roman" w:cs="Times New Roman"/>
                <w:sz w:val="20"/>
                <w:szCs w:val="20"/>
                <w:lang w:val="en-US"/>
              </w:rPr>
              <w:t>DAM</w:t>
            </w:r>
          </w:p>
        </w:tc>
        <w:tc>
          <w:tcPr>
            <w:tcW w:w="6804" w:type="dxa"/>
          </w:tcPr>
          <w:p w:rsidR="00554251" w:rsidRPr="000F3C24" w:rsidRDefault="00554251" w:rsidP="00C5792A">
            <w:pPr>
              <w:keepNext/>
              <w:widowControl w:val="0"/>
              <w:ind w:firstLine="0"/>
              <w:jc w:val="left"/>
              <w:rPr>
                <w:rFonts w:ascii="Times New Roman" w:hAnsi="Times New Roman" w:cs="Times New Roman"/>
                <w:i/>
                <w:sz w:val="20"/>
                <w:szCs w:val="20"/>
                <w:lang w:val="en-US"/>
              </w:rPr>
            </w:pPr>
            <w:r w:rsidRPr="000F3C24">
              <w:rPr>
                <w:rFonts w:ascii="Times New Roman" w:hAnsi="Times New Roman" w:cs="Times New Roman"/>
                <w:i/>
                <w:sz w:val="20"/>
                <w:szCs w:val="20"/>
              </w:rPr>
              <w:t xml:space="preserve"> Digital Asset Management</w:t>
            </w:r>
          </w:p>
        </w:tc>
      </w:tr>
      <w:tr w:rsidR="00554251" w:rsidRPr="000F3C24" w:rsidTr="00C5792A">
        <w:tc>
          <w:tcPr>
            <w:tcW w:w="2268" w:type="dxa"/>
          </w:tcPr>
          <w:p w:rsidR="00554251" w:rsidRPr="000F3C24" w:rsidRDefault="00554251" w:rsidP="00C5792A">
            <w:pPr>
              <w:keepNext/>
              <w:widowControl w:val="0"/>
              <w:ind w:firstLine="0"/>
              <w:jc w:val="left"/>
              <w:rPr>
                <w:rFonts w:ascii="Times New Roman" w:hAnsi="Times New Roman" w:cs="Times New Roman"/>
                <w:sz w:val="20"/>
                <w:szCs w:val="20"/>
                <w:lang w:val="en-US"/>
              </w:rPr>
            </w:pPr>
            <w:r w:rsidRPr="000F3C24">
              <w:rPr>
                <w:rFonts w:ascii="Times New Roman" w:hAnsi="Times New Roman" w:cs="Times New Roman"/>
                <w:sz w:val="20"/>
                <w:szCs w:val="20"/>
              </w:rPr>
              <w:t>DVD</w:t>
            </w:r>
          </w:p>
        </w:tc>
        <w:tc>
          <w:tcPr>
            <w:tcW w:w="6804" w:type="dxa"/>
          </w:tcPr>
          <w:p w:rsidR="00554251" w:rsidRPr="000F3C24" w:rsidRDefault="00554251" w:rsidP="00C5792A">
            <w:pPr>
              <w:keepNext/>
              <w:widowControl w:val="0"/>
              <w:ind w:firstLine="0"/>
              <w:jc w:val="left"/>
              <w:rPr>
                <w:rFonts w:ascii="Times New Roman" w:hAnsi="Times New Roman" w:cs="Times New Roman"/>
                <w:i/>
                <w:sz w:val="20"/>
                <w:szCs w:val="20"/>
                <w:lang w:val="en-US"/>
              </w:rPr>
            </w:pPr>
            <w:r w:rsidRPr="000F3C24">
              <w:rPr>
                <w:rFonts w:ascii="Times New Roman" w:hAnsi="Times New Roman" w:cs="Times New Roman"/>
                <w:i/>
                <w:spacing w:val="4"/>
                <w:sz w:val="20"/>
                <w:szCs w:val="20"/>
              </w:rPr>
              <w:t xml:space="preserve"> D</w:t>
            </w:r>
            <w:r w:rsidRPr="000F3C24">
              <w:rPr>
                <w:rFonts w:ascii="Times New Roman" w:hAnsi="Times New Roman" w:cs="Times New Roman"/>
                <w:i/>
                <w:spacing w:val="-9"/>
                <w:sz w:val="20"/>
                <w:szCs w:val="20"/>
              </w:rPr>
              <w:t>i</w:t>
            </w:r>
            <w:r w:rsidRPr="000F3C24">
              <w:rPr>
                <w:rFonts w:ascii="Times New Roman" w:hAnsi="Times New Roman" w:cs="Times New Roman"/>
                <w:i/>
                <w:spacing w:val="5"/>
                <w:sz w:val="20"/>
                <w:szCs w:val="20"/>
              </w:rPr>
              <w:t>g</w:t>
            </w:r>
            <w:r w:rsidRPr="000F3C24">
              <w:rPr>
                <w:rFonts w:ascii="Times New Roman" w:hAnsi="Times New Roman" w:cs="Times New Roman"/>
                <w:i/>
                <w:spacing w:val="-9"/>
                <w:sz w:val="20"/>
                <w:szCs w:val="20"/>
              </w:rPr>
              <w:t>i</w:t>
            </w:r>
            <w:r w:rsidRPr="000F3C24">
              <w:rPr>
                <w:rFonts w:ascii="Times New Roman" w:hAnsi="Times New Roman" w:cs="Times New Roman"/>
                <w:i/>
                <w:spacing w:val="5"/>
                <w:sz w:val="20"/>
                <w:szCs w:val="20"/>
              </w:rPr>
              <w:t>t</w:t>
            </w:r>
            <w:r w:rsidRPr="000F3C24">
              <w:rPr>
                <w:rFonts w:ascii="Times New Roman" w:hAnsi="Times New Roman" w:cs="Times New Roman"/>
                <w:i/>
                <w:spacing w:val="4"/>
                <w:sz w:val="20"/>
                <w:szCs w:val="20"/>
              </w:rPr>
              <w:t>a</w:t>
            </w:r>
            <w:r w:rsidRPr="000F3C24">
              <w:rPr>
                <w:rFonts w:ascii="Times New Roman" w:hAnsi="Times New Roman" w:cs="Times New Roman"/>
                <w:i/>
                <w:sz w:val="20"/>
                <w:szCs w:val="20"/>
              </w:rPr>
              <w:t>l</w:t>
            </w:r>
            <w:r w:rsidRPr="000F3C24">
              <w:rPr>
                <w:rFonts w:ascii="Times New Roman" w:hAnsi="Times New Roman" w:cs="Times New Roman"/>
                <w:i/>
                <w:spacing w:val="-7"/>
                <w:sz w:val="20"/>
                <w:szCs w:val="20"/>
              </w:rPr>
              <w:t xml:space="preserve"> </w:t>
            </w:r>
            <w:r w:rsidRPr="000F3C24">
              <w:rPr>
                <w:rFonts w:ascii="Times New Roman" w:hAnsi="Times New Roman" w:cs="Times New Roman"/>
                <w:i/>
                <w:spacing w:val="4"/>
                <w:sz w:val="20"/>
                <w:szCs w:val="20"/>
              </w:rPr>
              <w:t>V</w:t>
            </w:r>
            <w:r w:rsidRPr="000F3C24">
              <w:rPr>
                <w:rFonts w:ascii="Times New Roman" w:hAnsi="Times New Roman" w:cs="Times New Roman"/>
                <w:i/>
                <w:spacing w:val="-4"/>
                <w:sz w:val="20"/>
                <w:szCs w:val="20"/>
              </w:rPr>
              <w:t>i</w:t>
            </w:r>
            <w:r w:rsidRPr="000F3C24">
              <w:rPr>
                <w:rFonts w:ascii="Times New Roman" w:hAnsi="Times New Roman" w:cs="Times New Roman"/>
                <w:i/>
                <w:spacing w:val="5"/>
                <w:sz w:val="20"/>
                <w:szCs w:val="20"/>
              </w:rPr>
              <w:t>d</w:t>
            </w:r>
            <w:r w:rsidRPr="000F3C24">
              <w:rPr>
                <w:rFonts w:ascii="Times New Roman" w:hAnsi="Times New Roman" w:cs="Times New Roman"/>
                <w:i/>
                <w:spacing w:val="-1"/>
                <w:sz w:val="20"/>
                <w:szCs w:val="20"/>
              </w:rPr>
              <w:t>e</w:t>
            </w:r>
            <w:r w:rsidRPr="000F3C24">
              <w:rPr>
                <w:rFonts w:ascii="Times New Roman" w:hAnsi="Times New Roman" w:cs="Times New Roman"/>
                <w:i/>
                <w:sz w:val="20"/>
                <w:szCs w:val="20"/>
              </w:rPr>
              <w:t>o</w:t>
            </w:r>
            <w:r w:rsidRPr="000F3C24">
              <w:rPr>
                <w:rFonts w:ascii="Times New Roman" w:hAnsi="Times New Roman" w:cs="Times New Roman"/>
                <w:i/>
                <w:spacing w:val="7"/>
                <w:sz w:val="20"/>
                <w:szCs w:val="20"/>
              </w:rPr>
              <w:t xml:space="preserve"> </w:t>
            </w:r>
            <w:r w:rsidRPr="000F3C24">
              <w:rPr>
                <w:rFonts w:ascii="Times New Roman" w:hAnsi="Times New Roman" w:cs="Times New Roman"/>
                <w:i/>
                <w:sz w:val="20"/>
                <w:szCs w:val="20"/>
              </w:rPr>
              <w:t>D</w:t>
            </w:r>
            <w:r w:rsidRPr="000F3C24">
              <w:rPr>
                <w:rFonts w:ascii="Times New Roman" w:hAnsi="Times New Roman" w:cs="Times New Roman"/>
                <w:i/>
                <w:spacing w:val="-9"/>
                <w:sz w:val="20"/>
                <w:szCs w:val="20"/>
              </w:rPr>
              <w:t>i</w:t>
            </w:r>
            <w:r w:rsidRPr="000F3C24">
              <w:rPr>
                <w:rFonts w:ascii="Times New Roman" w:hAnsi="Times New Roman" w:cs="Times New Roman"/>
                <w:i/>
                <w:spacing w:val="3"/>
                <w:sz w:val="20"/>
                <w:szCs w:val="20"/>
              </w:rPr>
              <w:t>s</w:t>
            </w:r>
            <w:r w:rsidRPr="000F3C24">
              <w:rPr>
                <w:rFonts w:ascii="Times New Roman" w:hAnsi="Times New Roman" w:cs="Times New Roman"/>
                <w:i/>
                <w:sz w:val="20"/>
                <w:szCs w:val="20"/>
              </w:rPr>
              <w:t>c</w:t>
            </w:r>
          </w:p>
        </w:tc>
      </w:tr>
      <w:tr w:rsidR="00554251" w:rsidRPr="000F3C24" w:rsidTr="00C5792A">
        <w:tc>
          <w:tcPr>
            <w:tcW w:w="2268" w:type="dxa"/>
          </w:tcPr>
          <w:p w:rsidR="00554251" w:rsidRPr="000F3C24" w:rsidRDefault="00554251" w:rsidP="00C5792A">
            <w:pPr>
              <w:keepNext/>
              <w:widowControl w:val="0"/>
              <w:ind w:firstLine="0"/>
              <w:jc w:val="left"/>
              <w:rPr>
                <w:rFonts w:ascii="Times New Roman" w:hAnsi="Times New Roman" w:cs="Times New Roman"/>
                <w:sz w:val="20"/>
                <w:szCs w:val="20"/>
              </w:rPr>
            </w:pPr>
            <w:r w:rsidRPr="000F3C24">
              <w:rPr>
                <w:rStyle w:val="fontstyle01"/>
                <w:rFonts w:ascii="Times New Roman" w:hAnsi="Times New Roman" w:cs="Times New Roman"/>
                <w:sz w:val="20"/>
                <w:szCs w:val="20"/>
              </w:rPr>
              <w:t>FIAF</w:t>
            </w:r>
          </w:p>
        </w:tc>
        <w:tc>
          <w:tcPr>
            <w:tcW w:w="6804" w:type="dxa"/>
          </w:tcPr>
          <w:p w:rsidR="00554251" w:rsidRPr="000F3C24" w:rsidRDefault="00554251" w:rsidP="00C5792A">
            <w:pPr>
              <w:pStyle w:val="Default"/>
              <w:keepNext/>
              <w:widowControl w:val="0"/>
              <w:spacing w:line="360" w:lineRule="auto"/>
              <w:ind w:firstLine="0"/>
              <w:jc w:val="left"/>
              <w:rPr>
                <w:rStyle w:val="fontstyle01"/>
                <w:rFonts w:ascii="Times New Roman" w:hAnsi="Times New Roman" w:cs="Times New Roman"/>
                <w:i/>
                <w:color w:val="auto"/>
                <w:sz w:val="20"/>
                <w:szCs w:val="20"/>
                <w:lang w:val="en-US"/>
              </w:rPr>
            </w:pPr>
            <w:r w:rsidRPr="000F3C24">
              <w:rPr>
                <w:rStyle w:val="fontstyle01"/>
                <w:rFonts w:ascii="Times New Roman" w:hAnsi="Times New Roman" w:cs="Times New Roman"/>
                <w:i/>
                <w:color w:val="auto"/>
                <w:sz w:val="20"/>
                <w:szCs w:val="20"/>
                <w:lang w:val="en-US"/>
              </w:rPr>
              <w:t xml:space="preserve"> Fédération Internationale des Archives du Film </w:t>
            </w:r>
          </w:p>
          <w:p w:rsidR="00554251" w:rsidRPr="000F3C24" w:rsidRDefault="00554251" w:rsidP="00C5792A">
            <w:pPr>
              <w:pStyle w:val="Default"/>
              <w:keepNext/>
              <w:widowControl w:val="0"/>
              <w:spacing w:line="360" w:lineRule="auto"/>
              <w:ind w:firstLine="0"/>
              <w:jc w:val="left"/>
              <w:rPr>
                <w:rFonts w:ascii="Times New Roman" w:hAnsi="Times New Roman" w:cs="Times New Roman"/>
                <w:b/>
                <w:bCs/>
                <w:color w:val="auto"/>
                <w:sz w:val="20"/>
                <w:szCs w:val="20"/>
              </w:rPr>
            </w:pPr>
            <w:r w:rsidRPr="000F3C24">
              <w:rPr>
                <w:rStyle w:val="fontstyle21"/>
                <w:rFonts w:ascii="Times New Roman" w:hAnsi="Times New Roman" w:cs="Times New Roman"/>
                <w:b w:val="0"/>
                <w:color w:val="auto"/>
                <w:lang w:val="en-US"/>
              </w:rPr>
              <w:t xml:space="preserve"> </w:t>
            </w:r>
            <w:r w:rsidRPr="000F3C24">
              <w:rPr>
                <w:rStyle w:val="fontstyle21"/>
                <w:rFonts w:ascii="Times New Roman" w:hAnsi="Times New Roman" w:cs="Times New Roman"/>
                <w:b w:val="0"/>
                <w:color w:val="auto"/>
              </w:rPr>
              <w:t>(Federação Internacional de Arquivos de Filmes)</w:t>
            </w:r>
          </w:p>
        </w:tc>
      </w:tr>
      <w:tr w:rsidR="00554251" w:rsidRPr="000F3C24" w:rsidTr="00C5792A">
        <w:tc>
          <w:tcPr>
            <w:tcW w:w="2268" w:type="dxa"/>
          </w:tcPr>
          <w:p w:rsidR="00554251" w:rsidRPr="000F3C24" w:rsidRDefault="00554251" w:rsidP="00C5792A">
            <w:pPr>
              <w:keepNext/>
              <w:widowControl w:val="0"/>
              <w:ind w:firstLine="0"/>
              <w:jc w:val="left"/>
              <w:rPr>
                <w:rFonts w:ascii="Times New Roman" w:hAnsi="Times New Roman" w:cs="Times New Roman"/>
                <w:sz w:val="20"/>
                <w:szCs w:val="20"/>
                <w:lang w:val="en-US"/>
              </w:rPr>
            </w:pPr>
            <w:r w:rsidRPr="000F3C24">
              <w:rPr>
                <w:rFonts w:ascii="Times New Roman" w:hAnsi="Times New Roman" w:cs="Times New Roman"/>
                <w:sz w:val="20"/>
                <w:szCs w:val="20"/>
                <w:lang w:val="en-US"/>
              </w:rPr>
              <w:t>IRDEB</w:t>
            </w:r>
          </w:p>
        </w:tc>
        <w:tc>
          <w:tcPr>
            <w:tcW w:w="6804" w:type="dxa"/>
          </w:tcPr>
          <w:p w:rsidR="00554251" w:rsidRPr="000F3C24" w:rsidRDefault="00554251" w:rsidP="00C5792A">
            <w:pPr>
              <w:keepNext/>
              <w:widowControl w:val="0"/>
              <w:ind w:firstLine="0"/>
              <w:jc w:val="left"/>
              <w:rPr>
                <w:rFonts w:ascii="Times New Roman" w:hAnsi="Times New Roman" w:cs="Times New Roman"/>
                <w:sz w:val="20"/>
                <w:szCs w:val="20"/>
              </w:rPr>
            </w:pPr>
            <w:r w:rsidRPr="000F3C24">
              <w:rPr>
                <w:rFonts w:ascii="Times New Roman" w:hAnsi="Times New Roman" w:cs="Times New Roman"/>
                <w:sz w:val="20"/>
                <w:szCs w:val="20"/>
              </w:rPr>
              <w:t xml:space="preserve"> Instituto de Radiodifusão da Bahia</w:t>
            </w:r>
          </w:p>
        </w:tc>
      </w:tr>
      <w:tr w:rsidR="00554251" w:rsidRPr="000F3C24" w:rsidTr="00C5792A">
        <w:tc>
          <w:tcPr>
            <w:tcW w:w="2268" w:type="dxa"/>
          </w:tcPr>
          <w:p w:rsidR="00554251" w:rsidRPr="000F3C24" w:rsidRDefault="00554251" w:rsidP="00C5792A">
            <w:pPr>
              <w:keepNext/>
              <w:widowControl w:val="0"/>
              <w:ind w:firstLine="0"/>
              <w:jc w:val="left"/>
              <w:rPr>
                <w:rFonts w:ascii="Times New Roman" w:hAnsi="Times New Roman" w:cs="Times New Roman"/>
                <w:sz w:val="20"/>
                <w:szCs w:val="20"/>
              </w:rPr>
            </w:pPr>
            <w:r w:rsidRPr="000F3C24">
              <w:rPr>
                <w:rFonts w:ascii="Times New Roman" w:hAnsi="Times New Roman" w:cs="Times New Roman"/>
                <w:sz w:val="20"/>
                <w:szCs w:val="20"/>
              </w:rPr>
              <w:t>MAM</w:t>
            </w:r>
          </w:p>
        </w:tc>
        <w:tc>
          <w:tcPr>
            <w:tcW w:w="6804" w:type="dxa"/>
          </w:tcPr>
          <w:p w:rsidR="00554251" w:rsidRPr="000F3C24" w:rsidRDefault="00554251" w:rsidP="00C5792A">
            <w:pPr>
              <w:keepNext/>
              <w:widowControl w:val="0"/>
              <w:ind w:firstLine="0"/>
              <w:jc w:val="left"/>
              <w:rPr>
                <w:rFonts w:ascii="Times New Roman" w:hAnsi="Times New Roman" w:cs="Times New Roman"/>
                <w:sz w:val="20"/>
                <w:szCs w:val="20"/>
              </w:rPr>
            </w:pPr>
            <w:r w:rsidRPr="000F3C24">
              <w:rPr>
                <w:rFonts w:ascii="Times New Roman" w:hAnsi="Times New Roman" w:cs="Times New Roman"/>
                <w:sz w:val="20"/>
                <w:szCs w:val="20"/>
              </w:rPr>
              <w:t>Media Asset Management</w:t>
            </w:r>
          </w:p>
        </w:tc>
      </w:tr>
      <w:tr w:rsidR="00554251" w:rsidRPr="000F3C24" w:rsidTr="00C5792A">
        <w:tc>
          <w:tcPr>
            <w:tcW w:w="2268" w:type="dxa"/>
          </w:tcPr>
          <w:p w:rsidR="00554251" w:rsidRPr="000F3C24" w:rsidRDefault="00554251" w:rsidP="00C5792A">
            <w:pPr>
              <w:keepNext/>
              <w:widowControl w:val="0"/>
              <w:ind w:firstLine="0"/>
              <w:jc w:val="left"/>
              <w:rPr>
                <w:rFonts w:ascii="Times New Roman" w:hAnsi="Times New Roman" w:cs="Times New Roman"/>
                <w:sz w:val="20"/>
                <w:szCs w:val="20"/>
                <w:lang w:val="en-US"/>
              </w:rPr>
            </w:pPr>
            <w:r w:rsidRPr="000F3C24">
              <w:rPr>
                <w:rFonts w:ascii="Times New Roman" w:hAnsi="Times New Roman" w:cs="Times New Roman"/>
                <w:sz w:val="20"/>
                <w:szCs w:val="20"/>
                <w:lang w:val="en-US"/>
              </w:rPr>
              <w:t>TV</w:t>
            </w:r>
          </w:p>
        </w:tc>
        <w:tc>
          <w:tcPr>
            <w:tcW w:w="6804" w:type="dxa"/>
          </w:tcPr>
          <w:p w:rsidR="00554251" w:rsidRPr="000F3C24" w:rsidRDefault="00554251" w:rsidP="00C5792A">
            <w:pPr>
              <w:keepNext/>
              <w:widowControl w:val="0"/>
              <w:ind w:firstLine="0"/>
              <w:jc w:val="left"/>
              <w:rPr>
                <w:rFonts w:ascii="Times New Roman" w:hAnsi="Times New Roman" w:cs="Times New Roman"/>
                <w:sz w:val="20"/>
                <w:szCs w:val="20"/>
                <w:lang w:val="en-US"/>
              </w:rPr>
            </w:pPr>
            <w:r w:rsidRPr="000F3C24">
              <w:rPr>
                <w:rFonts w:ascii="Times New Roman" w:hAnsi="Times New Roman" w:cs="Times New Roman"/>
                <w:sz w:val="20"/>
                <w:szCs w:val="20"/>
                <w:lang w:val="en-US"/>
              </w:rPr>
              <w:t>Televisão</w:t>
            </w:r>
          </w:p>
        </w:tc>
      </w:tr>
      <w:tr w:rsidR="00554251" w:rsidRPr="000F3C24" w:rsidTr="00C5792A">
        <w:tc>
          <w:tcPr>
            <w:tcW w:w="2268" w:type="dxa"/>
          </w:tcPr>
          <w:p w:rsidR="00554251" w:rsidRPr="000F3C24" w:rsidRDefault="00554251" w:rsidP="00C5792A">
            <w:pPr>
              <w:keepNext/>
              <w:widowControl w:val="0"/>
              <w:ind w:firstLine="0"/>
              <w:jc w:val="left"/>
              <w:rPr>
                <w:rFonts w:ascii="Times New Roman" w:hAnsi="Times New Roman" w:cs="Times New Roman"/>
                <w:sz w:val="20"/>
                <w:szCs w:val="20"/>
                <w:lang w:val="en-US"/>
              </w:rPr>
            </w:pPr>
            <w:r w:rsidRPr="000F3C24">
              <w:rPr>
                <w:rFonts w:ascii="Times New Roman" w:hAnsi="Times New Roman" w:cs="Times New Roman"/>
                <w:sz w:val="20"/>
                <w:szCs w:val="20"/>
                <w:lang w:val="en-US"/>
              </w:rPr>
              <w:t>TVE Bahia</w:t>
            </w:r>
          </w:p>
        </w:tc>
        <w:tc>
          <w:tcPr>
            <w:tcW w:w="6804" w:type="dxa"/>
          </w:tcPr>
          <w:p w:rsidR="00554251" w:rsidRPr="000F3C24" w:rsidRDefault="00554251" w:rsidP="00C5792A">
            <w:pPr>
              <w:keepNext/>
              <w:widowControl w:val="0"/>
              <w:ind w:firstLine="0"/>
              <w:jc w:val="left"/>
              <w:rPr>
                <w:rFonts w:ascii="Times New Roman" w:hAnsi="Times New Roman" w:cs="Times New Roman"/>
                <w:sz w:val="20"/>
                <w:szCs w:val="20"/>
                <w:lang w:val="en-US"/>
              </w:rPr>
            </w:pPr>
            <w:r w:rsidRPr="000F3C24">
              <w:rPr>
                <w:rFonts w:ascii="Times New Roman" w:hAnsi="Times New Roman" w:cs="Times New Roman"/>
                <w:sz w:val="20"/>
                <w:szCs w:val="20"/>
                <w:lang w:val="en-US"/>
              </w:rPr>
              <w:t>Televisão Educativa da Bahia</w:t>
            </w:r>
          </w:p>
        </w:tc>
      </w:tr>
      <w:tr w:rsidR="00554251" w:rsidRPr="000F3C24" w:rsidTr="00C5792A">
        <w:tc>
          <w:tcPr>
            <w:tcW w:w="2268" w:type="dxa"/>
          </w:tcPr>
          <w:p w:rsidR="00554251" w:rsidRPr="000F3C24" w:rsidRDefault="00554251" w:rsidP="00C5792A">
            <w:pPr>
              <w:keepNext/>
              <w:widowControl w:val="0"/>
              <w:ind w:firstLine="0"/>
              <w:jc w:val="left"/>
              <w:rPr>
                <w:rStyle w:val="fontstyle01"/>
                <w:rFonts w:ascii="Times New Roman" w:hAnsi="Times New Roman" w:cs="Times New Roman"/>
                <w:color w:val="auto"/>
                <w:sz w:val="20"/>
                <w:szCs w:val="20"/>
              </w:rPr>
            </w:pPr>
            <w:r w:rsidRPr="000F3C24">
              <w:rPr>
                <w:rStyle w:val="fontstyle01"/>
                <w:rFonts w:ascii="Times New Roman" w:hAnsi="Times New Roman" w:cs="Times New Roman"/>
                <w:sz w:val="20"/>
                <w:szCs w:val="20"/>
              </w:rPr>
              <w:t>UNESCO</w:t>
            </w:r>
          </w:p>
        </w:tc>
        <w:tc>
          <w:tcPr>
            <w:tcW w:w="6804" w:type="dxa"/>
          </w:tcPr>
          <w:p w:rsidR="00554251" w:rsidRPr="000F3C24" w:rsidRDefault="00554251" w:rsidP="00C5792A">
            <w:pPr>
              <w:keepNext/>
              <w:widowControl w:val="0"/>
              <w:ind w:firstLine="0"/>
              <w:jc w:val="left"/>
              <w:rPr>
                <w:rStyle w:val="fontstyle01"/>
                <w:rFonts w:ascii="Times New Roman" w:hAnsi="Times New Roman" w:cs="Times New Roman"/>
                <w:sz w:val="20"/>
                <w:szCs w:val="20"/>
              </w:rPr>
            </w:pPr>
            <w:r w:rsidRPr="000F3C24">
              <w:rPr>
                <w:rStyle w:val="fontstyle01"/>
                <w:rFonts w:ascii="Times New Roman" w:hAnsi="Times New Roman" w:cs="Times New Roman"/>
                <w:i/>
                <w:sz w:val="20"/>
                <w:szCs w:val="20"/>
              </w:rPr>
              <w:t>United Nations Educational, Scientific and Cultural Organization</w:t>
            </w:r>
            <w:r w:rsidRPr="000F3C24">
              <w:rPr>
                <w:rFonts w:ascii="Times New Roman" w:hAnsi="Times New Roman" w:cs="Times New Roman"/>
                <w:i/>
                <w:iCs/>
                <w:sz w:val="20"/>
                <w:szCs w:val="20"/>
              </w:rPr>
              <w:br/>
            </w:r>
            <w:r w:rsidRPr="000F3C24">
              <w:rPr>
                <w:rStyle w:val="fontstyle21"/>
                <w:rFonts w:ascii="Times New Roman" w:hAnsi="Times New Roman" w:cs="Times New Roman"/>
                <w:b w:val="0"/>
                <w:i/>
              </w:rPr>
              <w:t>(Organização das Nações Unidas para a Educação, a Ciência e a Cultura)</w:t>
            </w:r>
          </w:p>
        </w:tc>
      </w:tr>
      <w:tr w:rsidR="00554251" w:rsidRPr="000F3C24" w:rsidTr="00C5792A">
        <w:tc>
          <w:tcPr>
            <w:tcW w:w="2268" w:type="dxa"/>
          </w:tcPr>
          <w:p w:rsidR="00554251" w:rsidRPr="000F3C24" w:rsidRDefault="00554251" w:rsidP="00C5792A">
            <w:pPr>
              <w:keepNext/>
              <w:widowControl w:val="0"/>
              <w:ind w:firstLine="0"/>
              <w:jc w:val="left"/>
              <w:rPr>
                <w:rStyle w:val="fontstyle01"/>
                <w:rFonts w:ascii="Times New Roman" w:hAnsi="Times New Roman" w:cs="Times New Roman"/>
                <w:sz w:val="20"/>
                <w:szCs w:val="20"/>
              </w:rPr>
            </w:pPr>
            <w:r w:rsidRPr="000F3C24">
              <w:rPr>
                <w:rStyle w:val="fontstyle01"/>
                <w:rFonts w:ascii="Times New Roman" w:hAnsi="Times New Roman" w:cs="Times New Roman"/>
                <w:sz w:val="20"/>
                <w:szCs w:val="20"/>
              </w:rPr>
              <w:t>UR</w:t>
            </w:r>
          </w:p>
        </w:tc>
        <w:tc>
          <w:tcPr>
            <w:tcW w:w="6804" w:type="dxa"/>
          </w:tcPr>
          <w:p w:rsidR="00554251" w:rsidRPr="000F3C24" w:rsidRDefault="00554251" w:rsidP="00C5792A">
            <w:pPr>
              <w:keepNext/>
              <w:widowControl w:val="0"/>
              <w:ind w:firstLine="0"/>
              <w:jc w:val="left"/>
              <w:rPr>
                <w:rStyle w:val="fontstyle01"/>
                <w:rFonts w:ascii="Times New Roman" w:hAnsi="Times New Roman" w:cs="Times New Roman"/>
                <w:sz w:val="20"/>
                <w:szCs w:val="20"/>
              </w:rPr>
            </w:pPr>
            <w:r w:rsidRPr="000F3C24">
              <w:rPr>
                <w:rStyle w:val="fontstyle01"/>
                <w:rFonts w:ascii="Times New Roman" w:hAnsi="Times New Roman" w:cs="Times New Roman"/>
                <w:sz w:val="20"/>
                <w:szCs w:val="20"/>
              </w:rPr>
              <w:t>Umidade Relativa</w:t>
            </w:r>
          </w:p>
        </w:tc>
      </w:tr>
      <w:tr w:rsidR="00554251" w:rsidRPr="000F3C24" w:rsidTr="00C5792A">
        <w:tc>
          <w:tcPr>
            <w:tcW w:w="2268" w:type="dxa"/>
          </w:tcPr>
          <w:p w:rsidR="00554251" w:rsidRPr="000F3C24" w:rsidRDefault="00554251" w:rsidP="00C5792A">
            <w:pPr>
              <w:keepNext/>
              <w:widowControl w:val="0"/>
              <w:ind w:firstLine="0"/>
              <w:jc w:val="left"/>
              <w:rPr>
                <w:rFonts w:ascii="Times New Roman" w:hAnsi="Times New Roman" w:cs="Times New Roman"/>
                <w:i/>
                <w:sz w:val="20"/>
                <w:szCs w:val="20"/>
              </w:rPr>
            </w:pPr>
            <w:r w:rsidRPr="000F3C24">
              <w:rPr>
                <w:rStyle w:val="nfase"/>
                <w:rFonts w:ascii="Times New Roman" w:hAnsi="Times New Roman" w:cs="Times New Roman"/>
                <w:bCs/>
                <w:i w:val="0"/>
                <w:color w:val="000000"/>
                <w:sz w:val="20"/>
                <w:szCs w:val="20"/>
                <w:shd w:val="clear" w:color="auto" w:fill="FFFFFF"/>
              </w:rPr>
              <w:t>VSN</w:t>
            </w:r>
          </w:p>
        </w:tc>
        <w:tc>
          <w:tcPr>
            <w:tcW w:w="6804" w:type="dxa"/>
          </w:tcPr>
          <w:p w:rsidR="00554251" w:rsidRPr="000F3C24" w:rsidRDefault="00554251" w:rsidP="00C5792A">
            <w:pPr>
              <w:keepNext/>
              <w:widowControl w:val="0"/>
              <w:ind w:firstLine="0"/>
              <w:jc w:val="left"/>
              <w:rPr>
                <w:rFonts w:ascii="Times New Roman" w:hAnsi="Times New Roman" w:cs="Times New Roman"/>
                <w:sz w:val="20"/>
                <w:szCs w:val="20"/>
              </w:rPr>
            </w:pPr>
            <w:r w:rsidRPr="000F3C24">
              <w:rPr>
                <w:rStyle w:val="nfase"/>
                <w:rFonts w:ascii="Times New Roman" w:hAnsi="Times New Roman" w:cs="Times New Roman"/>
                <w:color w:val="000000"/>
                <w:sz w:val="20"/>
                <w:szCs w:val="20"/>
                <w:shd w:val="clear" w:color="auto" w:fill="FFFFFF"/>
              </w:rPr>
              <w:t> </w:t>
            </w:r>
            <w:r w:rsidRPr="000F3C24">
              <w:rPr>
                <w:rStyle w:val="nfase"/>
                <w:rFonts w:ascii="Times New Roman" w:hAnsi="Times New Roman" w:cs="Times New Roman"/>
                <w:bCs/>
                <w:color w:val="000000"/>
                <w:sz w:val="20"/>
                <w:szCs w:val="20"/>
                <w:shd w:val="clear" w:color="auto" w:fill="FFFFFF"/>
              </w:rPr>
              <w:t>V</w:t>
            </w:r>
            <w:r w:rsidRPr="000F3C24">
              <w:rPr>
                <w:rStyle w:val="nfase"/>
                <w:rFonts w:ascii="Times New Roman" w:hAnsi="Times New Roman" w:cs="Times New Roman"/>
                <w:color w:val="000000"/>
                <w:sz w:val="20"/>
                <w:szCs w:val="20"/>
                <w:shd w:val="clear" w:color="auto" w:fill="FFFFFF"/>
              </w:rPr>
              <w:t>ideo </w:t>
            </w:r>
            <w:r w:rsidRPr="000F3C24">
              <w:rPr>
                <w:rStyle w:val="Forte"/>
                <w:rFonts w:ascii="Times New Roman" w:hAnsi="Times New Roman" w:cs="Times New Roman"/>
                <w:b w:val="0"/>
                <w:iCs/>
                <w:color w:val="000000"/>
                <w:sz w:val="20"/>
                <w:szCs w:val="20"/>
                <w:shd w:val="clear" w:color="auto" w:fill="FFFFFF"/>
              </w:rPr>
              <w:t>S</w:t>
            </w:r>
            <w:r w:rsidRPr="000F3C24">
              <w:rPr>
                <w:rStyle w:val="nfase"/>
                <w:rFonts w:ascii="Times New Roman" w:hAnsi="Times New Roman" w:cs="Times New Roman"/>
                <w:color w:val="000000"/>
                <w:sz w:val="20"/>
                <w:szCs w:val="20"/>
                <w:shd w:val="clear" w:color="auto" w:fill="FFFFFF"/>
              </w:rPr>
              <w:t>tream </w:t>
            </w:r>
            <w:r w:rsidRPr="000F3C24">
              <w:rPr>
                <w:rStyle w:val="Forte"/>
                <w:rFonts w:ascii="Times New Roman" w:hAnsi="Times New Roman" w:cs="Times New Roman"/>
                <w:b w:val="0"/>
                <w:iCs/>
                <w:color w:val="000000"/>
                <w:sz w:val="20"/>
                <w:szCs w:val="20"/>
                <w:shd w:val="clear" w:color="auto" w:fill="FFFFFF"/>
              </w:rPr>
              <w:t>N</w:t>
            </w:r>
            <w:r w:rsidRPr="000F3C24">
              <w:rPr>
                <w:rStyle w:val="nfase"/>
                <w:rFonts w:ascii="Times New Roman" w:hAnsi="Times New Roman" w:cs="Times New Roman"/>
                <w:color w:val="000000"/>
                <w:sz w:val="20"/>
                <w:szCs w:val="20"/>
                <w:shd w:val="clear" w:color="auto" w:fill="FFFFFF"/>
              </w:rPr>
              <w:t>etworks</w:t>
            </w:r>
          </w:p>
        </w:tc>
      </w:tr>
    </w:tbl>
    <w:p w:rsidR="00554251" w:rsidRPr="000F3C24" w:rsidRDefault="00554251" w:rsidP="00554251">
      <w:pPr>
        <w:keepNext/>
        <w:widowControl w:val="0"/>
        <w:ind w:firstLine="0"/>
        <w:jc w:val="center"/>
        <w:rPr>
          <w:rFonts w:ascii="Times New Roman" w:hAnsi="Times New Roman" w:cs="Times New Roman"/>
          <w:b/>
          <w:sz w:val="24"/>
          <w:szCs w:val="24"/>
        </w:rPr>
      </w:pPr>
    </w:p>
    <w:p w:rsidR="00554251" w:rsidRPr="000F3C24" w:rsidRDefault="00554251" w:rsidP="00554251">
      <w:pPr>
        <w:keepNext/>
        <w:widowControl w:val="0"/>
        <w:ind w:firstLine="0"/>
        <w:jc w:val="center"/>
        <w:rPr>
          <w:rFonts w:ascii="Times New Roman" w:hAnsi="Times New Roman" w:cs="Times New Roman"/>
          <w:b/>
          <w:sz w:val="24"/>
          <w:szCs w:val="24"/>
        </w:rPr>
      </w:pPr>
    </w:p>
    <w:p w:rsidR="00554251" w:rsidRPr="000F3C24" w:rsidRDefault="00554251" w:rsidP="00554251">
      <w:pPr>
        <w:keepNext/>
        <w:widowControl w:val="0"/>
        <w:ind w:firstLine="0"/>
        <w:jc w:val="center"/>
        <w:rPr>
          <w:rFonts w:ascii="Times New Roman" w:hAnsi="Times New Roman" w:cs="Times New Roman"/>
          <w:b/>
          <w:sz w:val="24"/>
          <w:szCs w:val="24"/>
        </w:rPr>
      </w:pPr>
    </w:p>
    <w:p w:rsidR="00554251" w:rsidRPr="000F3C24" w:rsidRDefault="00554251" w:rsidP="00554251">
      <w:pPr>
        <w:keepNext/>
        <w:widowControl w:val="0"/>
        <w:ind w:firstLine="0"/>
        <w:jc w:val="center"/>
        <w:rPr>
          <w:rFonts w:ascii="Times New Roman" w:hAnsi="Times New Roman" w:cs="Times New Roman"/>
          <w:b/>
          <w:sz w:val="24"/>
          <w:szCs w:val="24"/>
        </w:rPr>
      </w:pPr>
    </w:p>
    <w:p w:rsidR="00554251" w:rsidRPr="000F3C24" w:rsidRDefault="00554251" w:rsidP="00554251">
      <w:pPr>
        <w:keepNext/>
        <w:widowControl w:val="0"/>
        <w:ind w:firstLine="0"/>
        <w:jc w:val="center"/>
        <w:rPr>
          <w:rFonts w:ascii="Times New Roman" w:hAnsi="Times New Roman" w:cs="Times New Roman"/>
          <w:b/>
          <w:sz w:val="24"/>
          <w:szCs w:val="24"/>
        </w:rPr>
      </w:pPr>
    </w:p>
    <w:p w:rsidR="00554251" w:rsidRPr="000F3C24" w:rsidRDefault="00554251" w:rsidP="00554251">
      <w:pPr>
        <w:keepNext/>
        <w:widowControl w:val="0"/>
        <w:ind w:firstLine="0"/>
        <w:jc w:val="center"/>
        <w:rPr>
          <w:rFonts w:ascii="Times New Roman" w:hAnsi="Times New Roman" w:cs="Times New Roman"/>
          <w:b/>
          <w:sz w:val="24"/>
          <w:szCs w:val="24"/>
        </w:rPr>
      </w:pPr>
    </w:p>
    <w:p w:rsidR="00554251" w:rsidRPr="000F3C24" w:rsidRDefault="00554251" w:rsidP="00554251">
      <w:pPr>
        <w:keepNext/>
        <w:widowControl w:val="0"/>
        <w:ind w:firstLine="0"/>
        <w:jc w:val="center"/>
        <w:rPr>
          <w:rFonts w:ascii="Times New Roman" w:hAnsi="Times New Roman" w:cs="Times New Roman"/>
          <w:b/>
          <w:sz w:val="24"/>
          <w:szCs w:val="24"/>
        </w:rPr>
      </w:pPr>
    </w:p>
    <w:p w:rsidR="00554251" w:rsidRPr="000F3C24" w:rsidRDefault="00554251" w:rsidP="00554251">
      <w:pPr>
        <w:keepNext/>
        <w:widowControl w:val="0"/>
        <w:ind w:firstLine="0"/>
        <w:jc w:val="center"/>
        <w:rPr>
          <w:rFonts w:ascii="Times New Roman" w:hAnsi="Times New Roman" w:cs="Times New Roman"/>
          <w:b/>
          <w:sz w:val="24"/>
          <w:szCs w:val="24"/>
        </w:rPr>
      </w:pPr>
    </w:p>
    <w:p w:rsidR="00554251" w:rsidRPr="000F3C24" w:rsidRDefault="00554251" w:rsidP="00554251">
      <w:pPr>
        <w:keepNext/>
        <w:widowControl w:val="0"/>
        <w:ind w:firstLine="0"/>
        <w:jc w:val="center"/>
        <w:rPr>
          <w:rFonts w:ascii="Times New Roman" w:hAnsi="Times New Roman" w:cs="Times New Roman"/>
          <w:b/>
          <w:sz w:val="24"/>
          <w:szCs w:val="24"/>
        </w:rPr>
      </w:pPr>
    </w:p>
    <w:p w:rsidR="00554251" w:rsidRPr="000F3C24" w:rsidRDefault="00554251" w:rsidP="00554251">
      <w:pPr>
        <w:keepNext/>
        <w:widowControl w:val="0"/>
        <w:ind w:firstLine="0"/>
        <w:jc w:val="center"/>
        <w:rPr>
          <w:rFonts w:ascii="Times New Roman" w:hAnsi="Times New Roman" w:cs="Times New Roman"/>
          <w:b/>
          <w:sz w:val="24"/>
          <w:szCs w:val="24"/>
        </w:rPr>
      </w:pPr>
    </w:p>
    <w:p w:rsidR="00554251" w:rsidRPr="000F3C24" w:rsidRDefault="00554251" w:rsidP="00554251">
      <w:pPr>
        <w:keepNext/>
        <w:widowControl w:val="0"/>
        <w:ind w:firstLine="0"/>
        <w:jc w:val="center"/>
        <w:rPr>
          <w:rFonts w:ascii="Times New Roman" w:hAnsi="Times New Roman" w:cs="Times New Roman"/>
          <w:b/>
          <w:sz w:val="24"/>
          <w:szCs w:val="24"/>
        </w:rPr>
      </w:pPr>
    </w:p>
    <w:p w:rsidR="00554251" w:rsidRPr="000F3C24" w:rsidRDefault="00554251" w:rsidP="00554251">
      <w:pPr>
        <w:keepNext/>
        <w:widowControl w:val="0"/>
        <w:ind w:firstLine="0"/>
        <w:jc w:val="center"/>
        <w:rPr>
          <w:rFonts w:ascii="Times New Roman" w:hAnsi="Times New Roman" w:cs="Times New Roman"/>
          <w:b/>
          <w:sz w:val="24"/>
          <w:szCs w:val="24"/>
        </w:rPr>
      </w:pPr>
    </w:p>
    <w:p w:rsidR="00554251" w:rsidRPr="000F3C24" w:rsidRDefault="00554251" w:rsidP="00554251">
      <w:pPr>
        <w:keepNext/>
        <w:widowControl w:val="0"/>
        <w:ind w:firstLine="0"/>
        <w:jc w:val="center"/>
        <w:rPr>
          <w:rFonts w:ascii="Times New Roman" w:hAnsi="Times New Roman" w:cs="Times New Roman"/>
          <w:b/>
          <w:sz w:val="24"/>
          <w:szCs w:val="24"/>
        </w:rPr>
      </w:pPr>
    </w:p>
    <w:p w:rsidR="00554251" w:rsidRPr="000F3C24" w:rsidRDefault="00554251" w:rsidP="00554251">
      <w:pPr>
        <w:keepNext/>
        <w:widowControl w:val="0"/>
        <w:ind w:firstLine="0"/>
        <w:jc w:val="center"/>
        <w:rPr>
          <w:rFonts w:ascii="Times New Roman" w:hAnsi="Times New Roman" w:cs="Times New Roman"/>
          <w:b/>
          <w:sz w:val="24"/>
          <w:szCs w:val="24"/>
        </w:rPr>
      </w:pPr>
    </w:p>
    <w:p w:rsidR="00554251" w:rsidRPr="000F3C24" w:rsidRDefault="00554251" w:rsidP="00554251">
      <w:pPr>
        <w:keepNext/>
        <w:widowControl w:val="0"/>
        <w:ind w:firstLine="0"/>
        <w:jc w:val="center"/>
        <w:rPr>
          <w:rFonts w:ascii="Times New Roman" w:hAnsi="Times New Roman" w:cs="Times New Roman"/>
          <w:b/>
          <w:sz w:val="24"/>
          <w:szCs w:val="24"/>
        </w:rPr>
      </w:pPr>
    </w:p>
    <w:p w:rsidR="00554251" w:rsidRPr="000F3C24" w:rsidRDefault="00554251" w:rsidP="00554251">
      <w:pPr>
        <w:keepNext/>
        <w:widowControl w:val="0"/>
        <w:ind w:firstLine="0"/>
        <w:jc w:val="center"/>
        <w:rPr>
          <w:rFonts w:ascii="Times New Roman" w:hAnsi="Times New Roman" w:cs="Times New Roman"/>
          <w:b/>
          <w:sz w:val="24"/>
          <w:szCs w:val="24"/>
        </w:rPr>
      </w:pPr>
    </w:p>
    <w:p w:rsidR="00554251" w:rsidRPr="000F3C24" w:rsidRDefault="00554251" w:rsidP="00554251">
      <w:pPr>
        <w:keepNext/>
        <w:widowControl w:val="0"/>
        <w:ind w:firstLine="0"/>
        <w:jc w:val="center"/>
        <w:rPr>
          <w:rFonts w:ascii="Times New Roman" w:hAnsi="Times New Roman" w:cs="Times New Roman"/>
          <w:b/>
          <w:sz w:val="24"/>
          <w:szCs w:val="24"/>
        </w:rPr>
      </w:pPr>
    </w:p>
    <w:p w:rsidR="00554251" w:rsidRPr="000F3C24" w:rsidRDefault="00554251" w:rsidP="00554251">
      <w:pPr>
        <w:keepNext/>
        <w:widowControl w:val="0"/>
        <w:ind w:firstLine="0"/>
        <w:jc w:val="center"/>
        <w:rPr>
          <w:rFonts w:ascii="Times New Roman" w:hAnsi="Times New Roman" w:cs="Times New Roman"/>
          <w:b/>
          <w:sz w:val="24"/>
          <w:szCs w:val="24"/>
        </w:rPr>
      </w:pPr>
    </w:p>
    <w:p w:rsidR="00554251" w:rsidRPr="000F3C24" w:rsidRDefault="00554251" w:rsidP="00554251">
      <w:pPr>
        <w:keepNext/>
        <w:widowControl w:val="0"/>
        <w:ind w:firstLine="0"/>
        <w:jc w:val="center"/>
        <w:rPr>
          <w:rFonts w:ascii="Times New Roman" w:hAnsi="Times New Roman" w:cs="Times New Roman"/>
          <w:b/>
          <w:sz w:val="24"/>
          <w:szCs w:val="24"/>
        </w:rPr>
      </w:pPr>
    </w:p>
    <w:p w:rsidR="005B69B3" w:rsidRPr="000F3C24" w:rsidRDefault="005B69B3" w:rsidP="005B69B3">
      <w:pPr>
        <w:pStyle w:val="CabealhodoSumrio"/>
        <w:keepLines w:val="0"/>
        <w:widowControl w:val="0"/>
        <w:spacing w:before="0" w:line="360" w:lineRule="auto"/>
        <w:jc w:val="center"/>
        <w:rPr>
          <w:rFonts w:ascii="Times New Roman" w:hAnsi="Times New Roman" w:cs="Times New Roman"/>
          <w:color w:val="auto"/>
          <w:sz w:val="24"/>
          <w:szCs w:val="24"/>
        </w:rPr>
      </w:pPr>
      <w:r w:rsidRPr="000F3C24">
        <w:rPr>
          <w:rFonts w:ascii="Times New Roman" w:hAnsi="Times New Roman" w:cs="Times New Roman"/>
          <w:color w:val="auto"/>
          <w:sz w:val="24"/>
          <w:szCs w:val="24"/>
        </w:rPr>
        <w:lastRenderedPageBreak/>
        <w:t>SUMÁRIO</w:t>
      </w:r>
    </w:p>
    <w:p w:rsidR="005B69B3" w:rsidRPr="000F3C24" w:rsidRDefault="005B69B3" w:rsidP="005B69B3">
      <w:pPr>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7513"/>
        <w:gridCol w:w="815"/>
      </w:tblGrid>
      <w:tr w:rsidR="00B32AC8" w:rsidRPr="000F3C24" w:rsidTr="002A1361">
        <w:tc>
          <w:tcPr>
            <w:tcW w:w="959" w:type="dxa"/>
          </w:tcPr>
          <w:p w:rsidR="005B69B3" w:rsidRPr="000F3C24" w:rsidRDefault="005B69B3" w:rsidP="0034165A">
            <w:pPr>
              <w:spacing w:line="360" w:lineRule="auto"/>
              <w:ind w:firstLine="0"/>
              <w:rPr>
                <w:rFonts w:ascii="Times New Roman" w:hAnsi="Times New Roman"/>
                <w:b/>
                <w:sz w:val="24"/>
                <w:szCs w:val="24"/>
              </w:rPr>
            </w:pPr>
            <w:r w:rsidRPr="000F3C24">
              <w:rPr>
                <w:rFonts w:ascii="Times New Roman" w:hAnsi="Times New Roman"/>
                <w:b/>
                <w:sz w:val="24"/>
                <w:szCs w:val="24"/>
              </w:rPr>
              <w:t>1</w:t>
            </w:r>
          </w:p>
        </w:tc>
        <w:tc>
          <w:tcPr>
            <w:tcW w:w="7513" w:type="dxa"/>
          </w:tcPr>
          <w:p w:rsidR="005B69B3" w:rsidRPr="000F3C24" w:rsidRDefault="005B69B3" w:rsidP="00D24FCB">
            <w:pPr>
              <w:tabs>
                <w:tab w:val="left" w:pos="904"/>
              </w:tabs>
              <w:spacing w:line="360" w:lineRule="auto"/>
              <w:ind w:firstLine="0"/>
              <w:rPr>
                <w:rFonts w:ascii="Times New Roman" w:hAnsi="Times New Roman"/>
                <w:b/>
                <w:sz w:val="24"/>
                <w:szCs w:val="24"/>
              </w:rPr>
            </w:pPr>
            <w:r w:rsidRPr="000F3C24">
              <w:rPr>
                <w:rFonts w:ascii="Times New Roman" w:hAnsi="Times New Roman"/>
                <w:b/>
                <w:sz w:val="24"/>
                <w:szCs w:val="24"/>
              </w:rPr>
              <w:t xml:space="preserve">CONSIDERAÇÕES </w:t>
            </w:r>
            <w:proofErr w:type="gramStart"/>
            <w:r w:rsidRPr="000F3C24">
              <w:rPr>
                <w:rFonts w:ascii="Times New Roman" w:hAnsi="Times New Roman"/>
                <w:b/>
                <w:sz w:val="24"/>
                <w:szCs w:val="24"/>
              </w:rPr>
              <w:t>INICIAIS</w:t>
            </w:r>
            <w:r w:rsidRPr="000F3C24">
              <w:rPr>
                <w:rFonts w:ascii="Times New Roman" w:hAnsi="Times New Roman"/>
                <w:sz w:val="24"/>
                <w:szCs w:val="24"/>
              </w:rPr>
              <w:t xml:space="preserve"> ...</w:t>
            </w:r>
            <w:proofErr w:type="gramEnd"/>
            <w:r w:rsidRPr="000F3C24">
              <w:rPr>
                <w:rFonts w:ascii="Times New Roman" w:hAnsi="Times New Roman"/>
                <w:sz w:val="24"/>
                <w:szCs w:val="24"/>
              </w:rPr>
              <w:t>............................................................</w:t>
            </w:r>
            <w:r w:rsidR="002A1361">
              <w:rPr>
                <w:rFonts w:ascii="Times New Roman" w:hAnsi="Times New Roman"/>
                <w:sz w:val="24"/>
                <w:szCs w:val="24"/>
              </w:rPr>
              <w:t>...</w:t>
            </w:r>
          </w:p>
        </w:tc>
        <w:tc>
          <w:tcPr>
            <w:tcW w:w="815" w:type="dxa"/>
          </w:tcPr>
          <w:p w:rsidR="005B69B3" w:rsidRPr="000F3C24" w:rsidRDefault="005B69B3" w:rsidP="0034165A">
            <w:pPr>
              <w:spacing w:line="360" w:lineRule="auto"/>
              <w:ind w:firstLine="0"/>
              <w:jc w:val="center"/>
              <w:rPr>
                <w:rFonts w:ascii="Times New Roman" w:hAnsi="Times New Roman"/>
                <w:sz w:val="24"/>
                <w:szCs w:val="24"/>
              </w:rPr>
            </w:pPr>
            <w:r w:rsidRPr="000F3C24">
              <w:rPr>
                <w:rFonts w:ascii="Times New Roman" w:hAnsi="Times New Roman"/>
                <w:sz w:val="24"/>
                <w:szCs w:val="24"/>
              </w:rPr>
              <w:t>15</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b/>
                <w:sz w:val="24"/>
                <w:szCs w:val="24"/>
              </w:rPr>
            </w:pPr>
            <w:r w:rsidRPr="000F3C24">
              <w:rPr>
                <w:rFonts w:ascii="Times New Roman" w:hAnsi="Times New Roman"/>
                <w:b/>
                <w:sz w:val="24"/>
                <w:szCs w:val="24"/>
              </w:rPr>
              <w:t>2</w:t>
            </w:r>
          </w:p>
        </w:tc>
        <w:tc>
          <w:tcPr>
            <w:tcW w:w="7513" w:type="dxa"/>
          </w:tcPr>
          <w:p w:rsidR="005B69B3" w:rsidRPr="000F3C24" w:rsidRDefault="005B69B3" w:rsidP="00D24FCB">
            <w:pPr>
              <w:spacing w:line="360" w:lineRule="auto"/>
              <w:ind w:firstLine="0"/>
              <w:rPr>
                <w:rFonts w:ascii="Times New Roman" w:hAnsi="Times New Roman"/>
                <w:b/>
                <w:sz w:val="24"/>
                <w:szCs w:val="24"/>
              </w:rPr>
            </w:pPr>
            <w:r w:rsidRPr="000F3C24">
              <w:rPr>
                <w:rFonts w:ascii="Times New Roman" w:hAnsi="Times New Roman"/>
                <w:b/>
                <w:sz w:val="24"/>
                <w:szCs w:val="24"/>
              </w:rPr>
              <w:t xml:space="preserve">ESCLARECIMENTOS </w:t>
            </w:r>
            <w:proofErr w:type="gramStart"/>
            <w:r w:rsidRPr="000F3C24">
              <w:rPr>
                <w:rFonts w:ascii="Times New Roman" w:hAnsi="Times New Roman"/>
                <w:b/>
                <w:sz w:val="24"/>
                <w:szCs w:val="24"/>
              </w:rPr>
              <w:t xml:space="preserve">CONCEITUAIS </w:t>
            </w:r>
            <w:r w:rsidRPr="000F3C24">
              <w:rPr>
                <w:rFonts w:ascii="Times New Roman" w:hAnsi="Times New Roman"/>
                <w:sz w:val="24"/>
                <w:szCs w:val="24"/>
              </w:rPr>
              <w:t>...</w:t>
            </w:r>
            <w:proofErr w:type="gramEnd"/>
            <w:r w:rsidRPr="000F3C24">
              <w:rPr>
                <w:rFonts w:ascii="Times New Roman" w:hAnsi="Times New Roman"/>
                <w:sz w:val="24"/>
                <w:szCs w:val="24"/>
              </w:rPr>
              <w:t>............................................</w:t>
            </w:r>
            <w:r w:rsidR="002A1361">
              <w:rPr>
                <w:rFonts w:ascii="Times New Roman" w:hAnsi="Times New Roman"/>
                <w:sz w:val="24"/>
                <w:szCs w:val="24"/>
              </w:rPr>
              <w:t>..</w:t>
            </w:r>
          </w:p>
        </w:tc>
        <w:tc>
          <w:tcPr>
            <w:tcW w:w="815" w:type="dxa"/>
          </w:tcPr>
          <w:p w:rsidR="005B69B3" w:rsidRPr="000F3C24" w:rsidRDefault="005B69B3" w:rsidP="0034165A">
            <w:pPr>
              <w:spacing w:line="360" w:lineRule="auto"/>
              <w:ind w:firstLine="0"/>
              <w:jc w:val="center"/>
              <w:rPr>
                <w:rFonts w:ascii="Times New Roman" w:hAnsi="Times New Roman"/>
                <w:sz w:val="24"/>
                <w:szCs w:val="24"/>
              </w:rPr>
            </w:pPr>
            <w:r w:rsidRPr="000F3C24">
              <w:rPr>
                <w:rFonts w:ascii="Times New Roman" w:hAnsi="Times New Roman"/>
                <w:sz w:val="24"/>
                <w:szCs w:val="24"/>
              </w:rPr>
              <w:t>22</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r w:rsidRPr="000F3C24">
              <w:rPr>
                <w:rFonts w:ascii="Times New Roman" w:hAnsi="Times New Roman"/>
                <w:sz w:val="24"/>
                <w:szCs w:val="24"/>
              </w:rPr>
              <w:t>2.1</w:t>
            </w:r>
          </w:p>
        </w:tc>
        <w:tc>
          <w:tcPr>
            <w:tcW w:w="7513" w:type="dxa"/>
          </w:tcPr>
          <w:p w:rsidR="005B69B3" w:rsidRPr="000F3C24" w:rsidRDefault="005B69B3" w:rsidP="00D24FCB">
            <w:pPr>
              <w:spacing w:line="360" w:lineRule="auto"/>
              <w:ind w:firstLine="0"/>
              <w:rPr>
                <w:rFonts w:ascii="Times New Roman" w:hAnsi="Times New Roman"/>
                <w:sz w:val="24"/>
                <w:szCs w:val="24"/>
              </w:rPr>
            </w:pPr>
            <w:r w:rsidRPr="000F3C24">
              <w:rPr>
                <w:rFonts w:ascii="Times New Roman" w:hAnsi="Times New Roman"/>
                <w:sz w:val="24"/>
                <w:szCs w:val="24"/>
              </w:rPr>
              <w:t>A INFORMAÇÃO E A DOCUMENTAÇÃO AUDIOVISUAL TELEV</w:t>
            </w:r>
            <w:r w:rsidRPr="000F3C24">
              <w:rPr>
                <w:rFonts w:ascii="Times New Roman" w:hAnsi="Times New Roman"/>
                <w:sz w:val="24"/>
                <w:szCs w:val="24"/>
              </w:rPr>
              <w:t>I</w:t>
            </w:r>
            <w:r w:rsidRPr="000F3C24">
              <w:rPr>
                <w:rFonts w:ascii="Times New Roman" w:hAnsi="Times New Roman"/>
                <w:sz w:val="24"/>
                <w:szCs w:val="24"/>
              </w:rPr>
              <w:t>SIVA</w:t>
            </w:r>
            <w:proofErr w:type="gramStart"/>
            <w:r w:rsidR="000D6F07" w:rsidRPr="000F3C24">
              <w:rPr>
                <w:rFonts w:ascii="Times New Roman" w:hAnsi="Times New Roman"/>
                <w:sz w:val="24"/>
                <w:szCs w:val="24"/>
              </w:rPr>
              <w:t>..................................</w:t>
            </w:r>
            <w:r w:rsidR="000B044C" w:rsidRPr="000F3C24">
              <w:rPr>
                <w:rFonts w:ascii="Times New Roman" w:hAnsi="Times New Roman"/>
                <w:sz w:val="24"/>
                <w:szCs w:val="24"/>
              </w:rPr>
              <w:t>......................................................................</w:t>
            </w:r>
            <w:r w:rsidR="00D24FCB">
              <w:rPr>
                <w:rFonts w:ascii="Times New Roman" w:hAnsi="Times New Roman"/>
                <w:sz w:val="24"/>
                <w:szCs w:val="24"/>
              </w:rPr>
              <w:t>........</w:t>
            </w:r>
            <w:proofErr w:type="gramEnd"/>
          </w:p>
        </w:tc>
        <w:tc>
          <w:tcPr>
            <w:tcW w:w="815" w:type="dxa"/>
          </w:tcPr>
          <w:p w:rsidR="005B69B3" w:rsidRPr="000F3C24" w:rsidRDefault="005B69B3" w:rsidP="0034165A">
            <w:pPr>
              <w:spacing w:line="360" w:lineRule="auto"/>
              <w:ind w:firstLine="0"/>
              <w:jc w:val="center"/>
              <w:rPr>
                <w:rFonts w:ascii="Times New Roman" w:hAnsi="Times New Roman"/>
                <w:sz w:val="24"/>
                <w:szCs w:val="24"/>
              </w:rPr>
            </w:pPr>
            <w:r w:rsidRPr="000F3C24">
              <w:rPr>
                <w:rFonts w:ascii="Times New Roman" w:hAnsi="Times New Roman"/>
                <w:sz w:val="24"/>
                <w:szCs w:val="24"/>
              </w:rPr>
              <w:t>22</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b/>
                <w:sz w:val="24"/>
                <w:szCs w:val="24"/>
              </w:rPr>
            </w:pPr>
            <w:r w:rsidRPr="000F3C24">
              <w:rPr>
                <w:rFonts w:ascii="Times New Roman" w:hAnsi="Times New Roman"/>
                <w:b/>
                <w:sz w:val="24"/>
                <w:szCs w:val="24"/>
              </w:rPr>
              <w:t>2.1.1</w:t>
            </w:r>
          </w:p>
        </w:tc>
        <w:tc>
          <w:tcPr>
            <w:tcW w:w="7513" w:type="dxa"/>
          </w:tcPr>
          <w:p w:rsidR="005B69B3" w:rsidRPr="000F3C24" w:rsidRDefault="005B69B3" w:rsidP="00D24FCB">
            <w:pPr>
              <w:spacing w:line="360" w:lineRule="auto"/>
              <w:ind w:firstLine="0"/>
              <w:rPr>
                <w:rFonts w:ascii="Times New Roman" w:hAnsi="Times New Roman"/>
                <w:b/>
                <w:sz w:val="24"/>
                <w:szCs w:val="24"/>
              </w:rPr>
            </w:pPr>
            <w:r w:rsidRPr="000F3C24">
              <w:rPr>
                <w:rFonts w:ascii="Times New Roman" w:hAnsi="Times New Roman"/>
                <w:b/>
                <w:sz w:val="24"/>
                <w:szCs w:val="24"/>
              </w:rPr>
              <w:t>Tipos de formatos e sistemas de gravações de dados: o analógico e o dig</w:t>
            </w:r>
            <w:r w:rsidRPr="000F3C24">
              <w:rPr>
                <w:rFonts w:ascii="Times New Roman" w:hAnsi="Times New Roman"/>
                <w:b/>
                <w:sz w:val="24"/>
                <w:szCs w:val="24"/>
              </w:rPr>
              <w:t>i</w:t>
            </w:r>
            <w:r w:rsidRPr="000F3C24">
              <w:rPr>
                <w:rFonts w:ascii="Times New Roman" w:hAnsi="Times New Roman"/>
                <w:b/>
                <w:sz w:val="24"/>
                <w:szCs w:val="24"/>
              </w:rPr>
              <w:t>tal</w:t>
            </w:r>
            <w:proofErr w:type="gramStart"/>
            <w:r w:rsidRPr="000F3C24">
              <w:rPr>
                <w:rFonts w:ascii="Times New Roman" w:hAnsi="Times New Roman"/>
                <w:sz w:val="24"/>
                <w:szCs w:val="24"/>
              </w:rPr>
              <w:t>.........................................................................................................</w:t>
            </w:r>
            <w:r w:rsidR="00D24FCB">
              <w:rPr>
                <w:rFonts w:ascii="Times New Roman" w:hAnsi="Times New Roman"/>
                <w:sz w:val="24"/>
                <w:szCs w:val="24"/>
              </w:rPr>
              <w:t>.....</w:t>
            </w:r>
            <w:proofErr w:type="gramEnd"/>
          </w:p>
        </w:tc>
        <w:tc>
          <w:tcPr>
            <w:tcW w:w="815" w:type="dxa"/>
          </w:tcPr>
          <w:p w:rsidR="005B69B3" w:rsidRPr="000F3C24" w:rsidRDefault="005B69B3" w:rsidP="0034165A">
            <w:pPr>
              <w:spacing w:line="360" w:lineRule="auto"/>
              <w:ind w:firstLine="0"/>
              <w:jc w:val="center"/>
              <w:rPr>
                <w:rFonts w:ascii="Times New Roman" w:hAnsi="Times New Roman"/>
                <w:sz w:val="24"/>
                <w:szCs w:val="24"/>
              </w:rPr>
            </w:pPr>
            <w:r w:rsidRPr="000F3C24">
              <w:rPr>
                <w:rFonts w:ascii="Times New Roman" w:hAnsi="Times New Roman"/>
                <w:sz w:val="24"/>
                <w:szCs w:val="24"/>
              </w:rPr>
              <w:t>24</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r w:rsidRPr="000F3C24">
              <w:rPr>
                <w:rFonts w:ascii="Times New Roman" w:hAnsi="Times New Roman"/>
                <w:sz w:val="24"/>
                <w:szCs w:val="24"/>
              </w:rPr>
              <w:t>2.2</w:t>
            </w:r>
          </w:p>
        </w:tc>
        <w:tc>
          <w:tcPr>
            <w:tcW w:w="7513" w:type="dxa"/>
          </w:tcPr>
          <w:p w:rsidR="005B69B3" w:rsidRPr="000F3C24" w:rsidRDefault="005B69B3" w:rsidP="00D24FCB">
            <w:pPr>
              <w:spacing w:line="360" w:lineRule="auto"/>
              <w:ind w:firstLine="0"/>
              <w:rPr>
                <w:rFonts w:ascii="Times New Roman" w:hAnsi="Times New Roman"/>
                <w:sz w:val="24"/>
                <w:szCs w:val="24"/>
              </w:rPr>
            </w:pPr>
            <w:r w:rsidRPr="000F3C24">
              <w:rPr>
                <w:rFonts w:ascii="Times New Roman" w:hAnsi="Times New Roman"/>
                <w:sz w:val="24"/>
                <w:szCs w:val="24"/>
              </w:rPr>
              <w:t>PRESERVAÇÃO, CONSERVAÇÃO E RESTAURAÇÃO DOCUME</w:t>
            </w:r>
            <w:r w:rsidRPr="000F3C24">
              <w:rPr>
                <w:rFonts w:ascii="Times New Roman" w:hAnsi="Times New Roman"/>
                <w:sz w:val="24"/>
                <w:szCs w:val="24"/>
              </w:rPr>
              <w:t>N</w:t>
            </w:r>
            <w:r w:rsidRPr="000F3C24">
              <w:rPr>
                <w:rFonts w:ascii="Times New Roman" w:hAnsi="Times New Roman"/>
                <w:sz w:val="24"/>
                <w:szCs w:val="24"/>
              </w:rPr>
              <w:t>TAL</w:t>
            </w:r>
            <w:proofErr w:type="gramStart"/>
            <w:r w:rsidRPr="000F3C24">
              <w:rPr>
                <w:rFonts w:ascii="Times New Roman" w:hAnsi="Times New Roman"/>
                <w:sz w:val="24"/>
                <w:szCs w:val="24"/>
              </w:rPr>
              <w:t>.................................................................................</w:t>
            </w:r>
            <w:r w:rsidR="000D6F07" w:rsidRPr="000F3C24">
              <w:rPr>
                <w:rFonts w:ascii="Times New Roman" w:hAnsi="Times New Roman"/>
                <w:sz w:val="24"/>
                <w:szCs w:val="24"/>
              </w:rPr>
              <w:t>..........</w:t>
            </w:r>
            <w:r w:rsidR="00D24FCB">
              <w:rPr>
                <w:rFonts w:ascii="Times New Roman" w:hAnsi="Times New Roman"/>
                <w:sz w:val="24"/>
                <w:szCs w:val="24"/>
              </w:rPr>
              <w:t>......................</w:t>
            </w:r>
            <w:proofErr w:type="gramEnd"/>
          </w:p>
        </w:tc>
        <w:tc>
          <w:tcPr>
            <w:tcW w:w="815" w:type="dxa"/>
          </w:tcPr>
          <w:p w:rsidR="005B69B3" w:rsidRPr="000F3C24" w:rsidRDefault="005B69B3" w:rsidP="0034165A">
            <w:pPr>
              <w:spacing w:line="360" w:lineRule="auto"/>
              <w:ind w:firstLine="0"/>
              <w:jc w:val="center"/>
              <w:rPr>
                <w:rFonts w:ascii="Times New Roman" w:hAnsi="Times New Roman"/>
                <w:sz w:val="24"/>
                <w:szCs w:val="24"/>
              </w:rPr>
            </w:pPr>
            <w:r w:rsidRPr="000F3C24">
              <w:rPr>
                <w:rFonts w:ascii="Times New Roman" w:hAnsi="Times New Roman"/>
                <w:sz w:val="24"/>
                <w:szCs w:val="24"/>
              </w:rPr>
              <w:t>25</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b/>
                <w:sz w:val="24"/>
                <w:szCs w:val="24"/>
              </w:rPr>
            </w:pPr>
            <w:r w:rsidRPr="000F3C24">
              <w:rPr>
                <w:rFonts w:ascii="Times New Roman" w:hAnsi="Times New Roman"/>
                <w:b/>
                <w:sz w:val="24"/>
                <w:szCs w:val="24"/>
              </w:rPr>
              <w:t>3</w:t>
            </w:r>
          </w:p>
        </w:tc>
        <w:tc>
          <w:tcPr>
            <w:tcW w:w="7513" w:type="dxa"/>
          </w:tcPr>
          <w:p w:rsidR="005B69B3" w:rsidRPr="000F3C24" w:rsidRDefault="005B69B3" w:rsidP="00D24FCB">
            <w:pPr>
              <w:spacing w:line="360" w:lineRule="auto"/>
              <w:ind w:firstLine="0"/>
              <w:rPr>
                <w:rFonts w:ascii="Times New Roman" w:hAnsi="Times New Roman"/>
                <w:b/>
                <w:sz w:val="24"/>
                <w:szCs w:val="24"/>
              </w:rPr>
            </w:pPr>
            <w:r w:rsidRPr="000F3C24">
              <w:rPr>
                <w:rFonts w:ascii="Times New Roman" w:hAnsi="Times New Roman"/>
                <w:b/>
                <w:sz w:val="24"/>
                <w:szCs w:val="24"/>
              </w:rPr>
              <w:t>A PRESERVAÇÃO DE DOCUMENTOS AUDIOVISUAIS TELEV</w:t>
            </w:r>
            <w:r w:rsidRPr="000F3C24">
              <w:rPr>
                <w:rFonts w:ascii="Times New Roman" w:hAnsi="Times New Roman"/>
                <w:b/>
                <w:sz w:val="24"/>
                <w:szCs w:val="24"/>
              </w:rPr>
              <w:t>I</w:t>
            </w:r>
            <w:r w:rsidRPr="000F3C24">
              <w:rPr>
                <w:rFonts w:ascii="Times New Roman" w:hAnsi="Times New Roman"/>
                <w:b/>
                <w:sz w:val="24"/>
                <w:szCs w:val="24"/>
              </w:rPr>
              <w:t>SIVOS</w:t>
            </w:r>
            <w:proofErr w:type="gramStart"/>
            <w:r w:rsidRPr="000F3C24">
              <w:rPr>
                <w:rFonts w:ascii="Times New Roman" w:hAnsi="Times New Roman"/>
                <w:sz w:val="24"/>
                <w:szCs w:val="24"/>
              </w:rPr>
              <w:t>..................................................................................</w:t>
            </w:r>
            <w:r w:rsidR="000D6F07" w:rsidRPr="000F3C24">
              <w:rPr>
                <w:rFonts w:ascii="Times New Roman" w:hAnsi="Times New Roman"/>
                <w:sz w:val="24"/>
                <w:szCs w:val="24"/>
              </w:rPr>
              <w:t>...........</w:t>
            </w:r>
            <w:r w:rsidR="00D24FCB">
              <w:rPr>
                <w:rFonts w:ascii="Times New Roman" w:hAnsi="Times New Roman"/>
                <w:sz w:val="24"/>
                <w:szCs w:val="24"/>
              </w:rPr>
              <w:t>................</w:t>
            </w:r>
            <w:proofErr w:type="gramEnd"/>
          </w:p>
        </w:tc>
        <w:tc>
          <w:tcPr>
            <w:tcW w:w="815" w:type="dxa"/>
          </w:tcPr>
          <w:p w:rsidR="005B69B3" w:rsidRPr="000F3C24" w:rsidRDefault="005B69B3" w:rsidP="0034165A">
            <w:pPr>
              <w:spacing w:line="360" w:lineRule="auto"/>
              <w:ind w:firstLine="0"/>
              <w:jc w:val="center"/>
              <w:rPr>
                <w:rFonts w:ascii="Times New Roman" w:hAnsi="Times New Roman"/>
                <w:sz w:val="24"/>
                <w:szCs w:val="24"/>
              </w:rPr>
            </w:pPr>
            <w:r w:rsidRPr="000F3C24">
              <w:rPr>
                <w:rFonts w:ascii="Times New Roman" w:hAnsi="Times New Roman"/>
                <w:sz w:val="24"/>
                <w:szCs w:val="24"/>
              </w:rPr>
              <w:t>32</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r w:rsidRPr="000F3C24">
              <w:rPr>
                <w:rFonts w:ascii="Times New Roman" w:hAnsi="Times New Roman"/>
                <w:sz w:val="24"/>
                <w:szCs w:val="24"/>
              </w:rPr>
              <w:t>3.1</w:t>
            </w:r>
          </w:p>
        </w:tc>
        <w:tc>
          <w:tcPr>
            <w:tcW w:w="7513" w:type="dxa"/>
          </w:tcPr>
          <w:p w:rsidR="005B69B3" w:rsidRPr="000F3C24" w:rsidRDefault="005B69B3" w:rsidP="00D24FCB">
            <w:pPr>
              <w:spacing w:line="360" w:lineRule="auto"/>
              <w:ind w:firstLine="0"/>
              <w:rPr>
                <w:rFonts w:ascii="Times New Roman" w:hAnsi="Times New Roman"/>
                <w:sz w:val="24"/>
                <w:szCs w:val="24"/>
              </w:rPr>
            </w:pPr>
            <w:r w:rsidRPr="000F3C24">
              <w:rPr>
                <w:rFonts w:ascii="Times New Roman" w:hAnsi="Times New Roman"/>
                <w:sz w:val="24"/>
                <w:szCs w:val="24"/>
              </w:rPr>
              <w:t>GERENCIAMENTO DE RISCOS (GR) NA PRESERVAÇÃO AUDI</w:t>
            </w:r>
            <w:r w:rsidRPr="000F3C24">
              <w:rPr>
                <w:rFonts w:ascii="Times New Roman" w:hAnsi="Times New Roman"/>
                <w:sz w:val="24"/>
                <w:szCs w:val="24"/>
              </w:rPr>
              <w:t>O</w:t>
            </w:r>
            <w:r w:rsidRPr="000F3C24">
              <w:rPr>
                <w:rFonts w:ascii="Times New Roman" w:hAnsi="Times New Roman"/>
                <w:sz w:val="24"/>
                <w:szCs w:val="24"/>
              </w:rPr>
              <w:t>VIS</w:t>
            </w:r>
            <w:r w:rsidRPr="000F3C24">
              <w:rPr>
                <w:rFonts w:ascii="Times New Roman" w:hAnsi="Times New Roman"/>
                <w:sz w:val="24"/>
                <w:szCs w:val="24"/>
              </w:rPr>
              <w:t>U</w:t>
            </w:r>
            <w:r w:rsidRPr="000F3C24">
              <w:rPr>
                <w:rFonts w:ascii="Times New Roman" w:hAnsi="Times New Roman"/>
                <w:sz w:val="24"/>
                <w:szCs w:val="24"/>
              </w:rPr>
              <w:t>AL</w:t>
            </w:r>
            <w:proofErr w:type="gramStart"/>
            <w:r w:rsidRPr="000F3C24">
              <w:rPr>
                <w:rFonts w:ascii="Times New Roman" w:hAnsi="Times New Roman"/>
                <w:sz w:val="24"/>
                <w:szCs w:val="24"/>
              </w:rPr>
              <w:t>..................................................................................</w:t>
            </w:r>
            <w:r w:rsidR="000D6F07" w:rsidRPr="000F3C24">
              <w:rPr>
                <w:rFonts w:ascii="Times New Roman" w:hAnsi="Times New Roman"/>
                <w:sz w:val="24"/>
                <w:szCs w:val="24"/>
              </w:rPr>
              <w:t>...........</w:t>
            </w:r>
            <w:r w:rsidR="00D24FCB">
              <w:rPr>
                <w:rFonts w:ascii="Times New Roman" w:hAnsi="Times New Roman"/>
                <w:sz w:val="24"/>
                <w:szCs w:val="24"/>
              </w:rPr>
              <w:t>.............</w:t>
            </w:r>
            <w:proofErr w:type="gramEnd"/>
          </w:p>
        </w:tc>
        <w:tc>
          <w:tcPr>
            <w:tcW w:w="815" w:type="dxa"/>
          </w:tcPr>
          <w:p w:rsidR="005B69B3" w:rsidRPr="000F3C24" w:rsidRDefault="005B69B3" w:rsidP="0034165A">
            <w:pPr>
              <w:spacing w:line="360" w:lineRule="auto"/>
              <w:ind w:firstLine="0"/>
              <w:jc w:val="center"/>
              <w:rPr>
                <w:rFonts w:ascii="Times New Roman" w:hAnsi="Times New Roman"/>
                <w:sz w:val="24"/>
                <w:szCs w:val="24"/>
              </w:rPr>
            </w:pPr>
            <w:r w:rsidRPr="000F3C24">
              <w:rPr>
                <w:rFonts w:ascii="Times New Roman" w:hAnsi="Times New Roman"/>
                <w:sz w:val="24"/>
                <w:szCs w:val="24"/>
              </w:rPr>
              <w:t>35</w:t>
            </w:r>
          </w:p>
        </w:tc>
      </w:tr>
      <w:tr w:rsidR="00D24FCB" w:rsidRPr="000F3C24" w:rsidTr="002A1361">
        <w:tc>
          <w:tcPr>
            <w:tcW w:w="959" w:type="dxa"/>
          </w:tcPr>
          <w:p w:rsidR="00D24FCB" w:rsidRPr="000F3C24" w:rsidRDefault="00D24FCB" w:rsidP="00D24FCB">
            <w:pPr>
              <w:ind w:firstLine="0"/>
              <w:rPr>
                <w:rFonts w:ascii="Times New Roman" w:hAnsi="Times New Roman"/>
                <w:sz w:val="24"/>
                <w:szCs w:val="24"/>
              </w:rPr>
            </w:pPr>
            <w:r w:rsidRPr="000F3C24">
              <w:rPr>
                <w:rFonts w:ascii="Times New Roman" w:hAnsi="Times New Roman"/>
                <w:b/>
                <w:sz w:val="24"/>
                <w:szCs w:val="24"/>
              </w:rPr>
              <w:t>3.</w:t>
            </w:r>
            <w:r>
              <w:rPr>
                <w:rFonts w:ascii="Times New Roman" w:hAnsi="Times New Roman"/>
                <w:b/>
                <w:sz w:val="24"/>
                <w:szCs w:val="24"/>
              </w:rPr>
              <w:t>1</w:t>
            </w:r>
            <w:r w:rsidRPr="000F3C24">
              <w:rPr>
                <w:rFonts w:ascii="Times New Roman" w:hAnsi="Times New Roman"/>
                <w:b/>
                <w:sz w:val="24"/>
                <w:szCs w:val="24"/>
              </w:rPr>
              <w:t>.1</w:t>
            </w:r>
          </w:p>
        </w:tc>
        <w:tc>
          <w:tcPr>
            <w:tcW w:w="7513" w:type="dxa"/>
          </w:tcPr>
          <w:p w:rsidR="00D24FCB" w:rsidRPr="00D24FCB" w:rsidRDefault="00D24FCB" w:rsidP="00D24FCB">
            <w:pPr>
              <w:ind w:firstLine="0"/>
              <w:rPr>
                <w:rFonts w:ascii="Times New Roman" w:hAnsi="Times New Roman"/>
                <w:b/>
                <w:sz w:val="24"/>
                <w:szCs w:val="24"/>
              </w:rPr>
            </w:pPr>
            <w:r>
              <w:rPr>
                <w:rFonts w:ascii="Times New Roman" w:hAnsi="Times New Roman"/>
                <w:b/>
                <w:sz w:val="24"/>
                <w:szCs w:val="24"/>
              </w:rPr>
              <w:t xml:space="preserve">Os 10 agentes de </w:t>
            </w:r>
            <w:proofErr w:type="gramStart"/>
            <w:r>
              <w:rPr>
                <w:rFonts w:ascii="Times New Roman" w:hAnsi="Times New Roman"/>
                <w:b/>
                <w:sz w:val="24"/>
                <w:szCs w:val="24"/>
              </w:rPr>
              <w:t xml:space="preserve">deterioração </w:t>
            </w:r>
            <w:r w:rsidRPr="00D24FCB">
              <w:rPr>
                <w:rFonts w:ascii="Times New Roman" w:hAnsi="Times New Roman"/>
                <w:sz w:val="24"/>
                <w:szCs w:val="24"/>
              </w:rPr>
              <w:t>...</w:t>
            </w:r>
            <w:proofErr w:type="gramEnd"/>
            <w:r w:rsidRPr="00D24FCB">
              <w:rPr>
                <w:rFonts w:ascii="Times New Roman" w:hAnsi="Times New Roman"/>
                <w:sz w:val="24"/>
                <w:szCs w:val="24"/>
              </w:rPr>
              <w:t>..................................................................</w:t>
            </w:r>
          </w:p>
        </w:tc>
        <w:tc>
          <w:tcPr>
            <w:tcW w:w="815" w:type="dxa"/>
          </w:tcPr>
          <w:p w:rsidR="00D24FCB" w:rsidRPr="000F3C24" w:rsidRDefault="00D24FCB" w:rsidP="0034165A">
            <w:pPr>
              <w:ind w:firstLine="0"/>
              <w:jc w:val="center"/>
              <w:rPr>
                <w:rFonts w:ascii="Times New Roman" w:hAnsi="Times New Roman"/>
                <w:sz w:val="24"/>
                <w:szCs w:val="24"/>
              </w:rPr>
            </w:pPr>
            <w:r>
              <w:rPr>
                <w:rFonts w:ascii="Times New Roman" w:hAnsi="Times New Roman"/>
                <w:sz w:val="24"/>
                <w:szCs w:val="24"/>
              </w:rPr>
              <w:t>35</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r w:rsidRPr="000F3C24">
              <w:rPr>
                <w:rFonts w:ascii="Times New Roman" w:hAnsi="Times New Roman"/>
                <w:sz w:val="24"/>
                <w:szCs w:val="24"/>
              </w:rPr>
              <w:t>3.2</w:t>
            </w:r>
          </w:p>
        </w:tc>
        <w:tc>
          <w:tcPr>
            <w:tcW w:w="7513" w:type="dxa"/>
          </w:tcPr>
          <w:p w:rsidR="005B69B3" w:rsidRPr="000F3C24" w:rsidRDefault="005B69B3" w:rsidP="00D24FCB">
            <w:pPr>
              <w:spacing w:line="360" w:lineRule="auto"/>
              <w:ind w:firstLine="0"/>
              <w:rPr>
                <w:rFonts w:ascii="Times New Roman" w:hAnsi="Times New Roman"/>
                <w:sz w:val="24"/>
                <w:szCs w:val="24"/>
              </w:rPr>
            </w:pPr>
            <w:r w:rsidRPr="000F3C24">
              <w:rPr>
                <w:rFonts w:ascii="Times New Roman" w:hAnsi="Times New Roman"/>
                <w:sz w:val="24"/>
                <w:szCs w:val="24"/>
              </w:rPr>
              <w:t xml:space="preserve">A CONSERVAÇÃO CENTRADA NO OBJETO </w:t>
            </w:r>
            <w:proofErr w:type="gramStart"/>
            <w:r w:rsidRPr="000F3C24">
              <w:rPr>
                <w:rFonts w:ascii="Times New Roman" w:hAnsi="Times New Roman"/>
                <w:sz w:val="24"/>
                <w:szCs w:val="24"/>
              </w:rPr>
              <w:t>FÍSICO ...</w:t>
            </w:r>
            <w:proofErr w:type="gramEnd"/>
            <w:r w:rsidRPr="000F3C24">
              <w:rPr>
                <w:rFonts w:ascii="Times New Roman" w:hAnsi="Times New Roman"/>
                <w:sz w:val="24"/>
                <w:szCs w:val="24"/>
              </w:rPr>
              <w:t>.....</w:t>
            </w:r>
            <w:r w:rsidR="00D24FCB">
              <w:rPr>
                <w:rFonts w:ascii="Times New Roman" w:hAnsi="Times New Roman"/>
                <w:sz w:val="24"/>
                <w:szCs w:val="24"/>
              </w:rPr>
              <w:t>....</w:t>
            </w:r>
            <w:r w:rsidRPr="000F3C24">
              <w:rPr>
                <w:rFonts w:ascii="Times New Roman" w:hAnsi="Times New Roman"/>
                <w:sz w:val="24"/>
                <w:szCs w:val="24"/>
              </w:rPr>
              <w:t>.............</w:t>
            </w:r>
          </w:p>
        </w:tc>
        <w:tc>
          <w:tcPr>
            <w:tcW w:w="815" w:type="dxa"/>
          </w:tcPr>
          <w:p w:rsidR="005B69B3" w:rsidRPr="000F3C24" w:rsidRDefault="005B69B3" w:rsidP="0034165A">
            <w:pPr>
              <w:spacing w:line="360" w:lineRule="auto"/>
              <w:ind w:firstLine="0"/>
              <w:jc w:val="center"/>
              <w:rPr>
                <w:rFonts w:ascii="Times New Roman" w:hAnsi="Times New Roman"/>
                <w:sz w:val="24"/>
                <w:szCs w:val="24"/>
              </w:rPr>
            </w:pPr>
            <w:r w:rsidRPr="000F3C24">
              <w:rPr>
                <w:rFonts w:ascii="Times New Roman" w:hAnsi="Times New Roman"/>
                <w:sz w:val="24"/>
                <w:szCs w:val="24"/>
              </w:rPr>
              <w:t>47</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b/>
                <w:sz w:val="24"/>
                <w:szCs w:val="24"/>
              </w:rPr>
            </w:pPr>
            <w:r w:rsidRPr="000F3C24">
              <w:rPr>
                <w:rFonts w:ascii="Times New Roman" w:hAnsi="Times New Roman"/>
                <w:b/>
                <w:sz w:val="24"/>
                <w:szCs w:val="24"/>
              </w:rPr>
              <w:t>3.2.1</w:t>
            </w:r>
          </w:p>
        </w:tc>
        <w:tc>
          <w:tcPr>
            <w:tcW w:w="7513" w:type="dxa"/>
          </w:tcPr>
          <w:p w:rsidR="005B69B3" w:rsidRPr="000F3C24" w:rsidRDefault="005B69B3" w:rsidP="00D24FCB">
            <w:pPr>
              <w:spacing w:line="360" w:lineRule="auto"/>
              <w:ind w:firstLine="0"/>
              <w:rPr>
                <w:rFonts w:ascii="Times New Roman" w:hAnsi="Times New Roman"/>
                <w:b/>
                <w:sz w:val="24"/>
                <w:szCs w:val="24"/>
              </w:rPr>
            </w:pPr>
            <w:r w:rsidRPr="000F3C24">
              <w:rPr>
                <w:rFonts w:ascii="Times New Roman" w:hAnsi="Times New Roman"/>
                <w:b/>
                <w:sz w:val="24"/>
                <w:szCs w:val="24"/>
              </w:rPr>
              <w:t xml:space="preserve">Os documentos audiovisuais e seus principais </w:t>
            </w:r>
            <w:proofErr w:type="gramStart"/>
            <w:r w:rsidRPr="000F3C24">
              <w:rPr>
                <w:rFonts w:ascii="Times New Roman" w:hAnsi="Times New Roman"/>
                <w:b/>
                <w:sz w:val="24"/>
                <w:szCs w:val="24"/>
              </w:rPr>
              <w:t xml:space="preserve">agressores </w:t>
            </w:r>
            <w:r w:rsidRPr="000F3C24">
              <w:rPr>
                <w:rFonts w:ascii="Times New Roman" w:hAnsi="Times New Roman"/>
                <w:sz w:val="24"/>
                <w:szCs w:val="24"/>
              </w:rPr>
              <w:t>...</w:t>
            </w:r>
            <w:proofErr w:type="gramEnd"/>
            <w:r w:rsidRPr="000F3C24">
              <w:rPr>
                <w:rFonts w:ascii="Times New Roman" w:hAnsi="Times New Roman"/>
                <w:sz w:val="24"/>
                <w:szCs w:val="24"/>
              </w:rPr>
              <w:t>..............</w:t>
            </w:r>
            <w:r w:rsidR="00D24FCB">
              <w:rPr>
                <w:rFonts w:ascii="Times New Roman" w:hAnsi="Times New Roman"/>
                <w:sz w:val="24"/>
                <w:szCs w:val="24"/>
              </w:rPr>
              <w:t>.....</w:t>
            </w:r>
            <w:r w:rsidRPr="000F3C24">
              <w:rPr>
                <w:rFonts w:ascii="Times New Roman" w:hAnsi="Times New Roman"/>
                <w:sz w:val="24"/>
                <w:szCs w:val="24"/>
              </w:rPr>
              <w:t>..</w:t>
            </w:r>
          </w:p>
        </w:tc>
        <w:tc>
          <w:tcPr>
            <w:tcW w:w="815" w:type="dxa"/>
          </w:tcPr>
          <w:p w:rsidR="005B69B3" w:rsidRPr="000F3C24" w:rsidRDefault="005B69B3" w:rsidP="0034165A">
            <w:pPr>
              <w:spacing w:line="360" w:lineRule="auto"/>
              <w:ind w:firstLine="0"/>
              <w:jc w:val="center"/>
              <w:rPr>
                <w:rFonts w:ascii="Times New Roman" w:hAnsi="Times New Roman"/>
                <w:sz w:val="24"/>
                <w:szCs w:val="24"/>
              </w:rPr>
            </w:pPr>
            <w:r w:rsidRPr="000F3C24">
              <w:rPr>
                <w:rFonts w:ascii="Times New Roman" w:hAnsi="Times New Roman"/>
                <w:sz w:val="24"/>
                <w:szCs w:val="24"/>
              </w:rPr>
              <w:t>49</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b/>
                <w:sz w:val="24"/>
                <w:szCs w:val="24"/>
              </w:rPr>
            </w:pPr>
            <w:r w:rsidRPr="000F3C24">
              <w:rPr>
                <w:rFonts w:ascii="Times New Roman" w:hAnsi="Times New Roman"/>
                <w:b/>
                <w:sz w:val="24"/>
                <w:szCs w:val="24"/>
              </w:rPr>
              <w:t>3.2.2</w:t>
            </w:r>
          </w:p>
        </w:tc>
        <w:tc>
          <w:tcPr>
            <w:tcW w:w="7513" w:type="dxa"/>
          </w:tcPr>
          <w:p w:rsidR="005B69B3" w:rsidRPr="000F3C24" w:rsidRDefault="005B69B3" w:rsidP="00D24FCB">
            <w:pPr>
              <w:spacing w:line="360" w:lineRule="auto"/>
              <w:ind w:firstLine="0"/>
              <w:rPr>
                <w:rFonts w:ascii="Times New Roman" w:hAnsi="Times New Roman"/>
                <w:b/>
                <w:sz w:val="24"/>
                <w:szCs w:val="24"/>
              </w:rPr>
            </w:pPr>
            <w:r w:rsidRPr="000F3C24">
              <w:rPr>
                <w:rFonts w:ascii="Times New Roman" w:hAnsi="Times New Roman"/>
                <w:b/>
                <w:sz w:val="24"/>
                <w:szCs w:val="24"/>
              </w:rPr>
              <w:t xml:space="preserve">A conservação dos documentos </w:t>
            </w:r>
            <w:proofErr w:type="gramStart"/>
            <w:r w:rsidRPr="000F3C24">
              <w:rPr>
                <w:rFonts w:ascii="Times New Roman" w:hAnsi="Times New Roman"/>
                <w:b/>
                <w:sz w:val="24"/>
                <w:szCs w:val="24"/>
              </w:rPr>
              <w:t xml:space="preserve">audiovisuais </w:t>
            </w:r>
            <w:r w:rsidRPr="000F3C24">
              <w:rPr>
                <w:rFonts w:ascii="Times New Roman" w:hAnsi="Times New Roman"/>
                <w:sz w:val="24"/>
                <w:szCs w:val="24"/>
              </w:rPr>
              <w:t>...</w:t>
            </w:r>
            <w:proofErr w:type="gramEnd"/>
            <w:r w:rsidRPr="000F3C24">
              <w:rPr>
                <w:rFonts w:ascii="Times New Roman" w:hAnsi="Times New Roman"/>
                <w:sz w:val="24"/>
                <w:szCs w:val="24"/>
              </w:rPr>
              <w:t>...................</w:t>
            </w:r>
            <w:r w:rsidR="00D24FCB">
              <w:rPr>
                <w:rFonts w:ascii="Times New Roman" w:hAnsi="Times New Roman"/>
                <w:sz w:val="24"/>
                <w:szCs w:val="24"/>
              </w:rPr>
              <w:t>......................</w:t>
            </w:r>
          </w:p>
        </w:tc>
        <w:tc>
          <w:tcPr>
            <w:tcW w:w="815" w:type="dxa"/>
          </w:tcPr>
          <w:p w:rsidR="005B69B3" w:rsidRPr="000F3C24" w:rsidRDefault="005B69B3" w:rsidP="0034165A">
            <w:pPr>
              <w:spacing w:line="360" w:lineRule="auto"/>
              <w:ind w:firstLine="0"/>
              <w:jc w:val="center"/>
              <w:rPr>
                <w:rFonts w:ascii="Times New Roman" w:hAnsi="Times New Roman"/>
                <w:sz w:val="24"/>
                <w:szCs w:val="24"/>
              </w:rPr>
            </w:pPr>
            <w:r w:rsidRPr="000F3C24">
              <w:rPr>
                <w:rFonts w:ascii="Times New Roman" w:hAnsi="Times New Roman"/>
                <w:sz w:val="24"/>
                <w:szCs w:val="24"/>
              </w:rPr>
              <w:t>77</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r w:rsidRPr="000F3C24">
              <w:rPr>
                <w:rFonts w:ascii="Times New Roman" w:hAnsi="Times New Roman"/>
                <w:sz w:val="24"/>
                <w:szCs w:val="24"/>
              </w:rPr>
              <w:t>3.3</w:t>
            </w:r>
          </w:p>
        </w:tc>
        <w:tc>
          <w:tcPr>
            <w:tcW w:w="7513" w:type="dxa"/>
          </w:tcPr>
          <w:p w:rsidR="005B69B3" w:rsidRPr="000F3C24" w:rsidRDefault="005B69B3" w:rsidP="00D24FCB">
            <w:pPr>
              <w:spacing w:line="360" w:lineRule="auto"/>
              <w:ind w:firstLine="0"/>
              <w:rPr>
                <w:rFonts w:ascii="Times New Roman" w:hAnsi="Times New Roman"/>
                <w:sz w:val="24"/>
                <w:szCs w:val="24"/>
              </w:rPr>
            </w:pPr>
            <w:r w:rsidRPr="000F3C24">
              <w:rPr>
                <w:rFonts w:ascii="Times New Roman" w:hAnsi="Times New Roman"/>
                <w:sz w:val="24"/>
                <w:szCs w:val="24"/>
              </w:rPr>
              <w:t>A RESTAURAÇÃO DOS DOCUMENTOS AUDIOVISUAIS ................</w:t>
            </w:r>
          </w:p>
        </w:tc>
        <w:tc>
          <w:tcPr>
            <w:tcW w:w="815" w:type="dxa"/>
          </w:tcPr>
          <w:p w:rsidR="005B69B3" w:rsidRPr="000F3C24" w:rsidRDefault="005B69B3" w:rsidP="0034165A">
            <w:pPr>
              <w:spacing w:line="360" w:lineRule="auto"/>
              <w:ind w:firstLine="0"/>
              <w:jc w:val="center"/>
              <w:rPr>
                <w:rFonts w:ascii="Times New Roman" w:hAnsi="Times New Roman"/>
                <w:sz w:val="24"/>
                <w:szCs w:val="24"/>
              </w:rPr>
            </w:pPr>
            <w:r w:rsidRPr="000F3C24">
              <w:rPr>
                <w:rFonts w:ascii="Times New Roman" w:hAnsi="Times New Roman"/>
                <w:sz w:val="24"/>
                <w:szCs w:val="24"/>
              </w:rPr>
              <w:t>79</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b/>
                <w:sz w:val="24"/>
                <w:szCs w:val="24"/>
              </w:rPr>
            </w:pPr>
            <w:r w:rsidRPr="000F3C24">
              <w:rPr>
                <w:rFonts w:ascii="Times New Roman" w:hAnsi="Times New Roman"/>
                <w:b/>
                <w:sz w:val="24"/>
                <w:szCs w:val="24"/>
              </w:rPr>
              <w:t>3.3.1</w:t>
            </w:r>
          </w:p>
        </w:tc>
        <w:tc>
          <w:tcPr>
            <w:tcW w:w="7513" w:type="dxa"/>
          </w:tcPr>
          <w:p w:rsidR="005B69B3" w:rsidRPr="000F3C24" w:rsidRDefault="005B69B3" w:rsidP="00D24FCB">
            <w:pPr>
              <w:spacing w:line="360" w:lineRule="auto"/>
              <w:ind w:firstLine="0"/>
              <w:rPr>
                <w:rFonts w:ascii="Times New Roman" w:hAnsi="Times New Roman"/>
                <w:b/>
                <w:sz w:val="24"/>
                <w:szCs w:val="24"/>
              </w:rPr>
            </w:pPr>
            <w:r w:rsidRPr="000F3C24">
              <w:rPr>
                <w:rFonts w:ascii="Times New Roman" w:hAnsi="Times New Roman"/>
                <w:b/>
                <w:sz w:val="24"/>
                <w:szCs w:val="24"/>
              </w:rPr>
              <w:t xml:space="preserve">A migração das mídias do meio analógico para o </w:t>
            </w:r>
            <w:proofErr w:type="gramStart"/>
            <w:r w:rsidRPr="000F3C24">
              <w:rPr>
                <w:rFonts w:ascii="Times New Roman" w:hAnsi="Times New Roman"/>
                <w:b/>
                <w:sz w:val="24"/>
                <w:szCs w:val="24"/>
              </w:rPr>
              <w:t xml:space="preserve">digital </w:t>
            </w:r>
            <w:r w:rsidRPr="000F3C24">
              <w:rPr>
                <w:rFonts w:ascii="Times New Roman" w:hAnsi="Times New Roman"/>
                <w:sz w:val="24"/>
                <w:szCs w:val="24"/>
              </w:rPr>
              <w:t>...</w:t>
            </w:r>
            <w:proofErr w:type="gramEnd"/>
            <w:r w:rsidRPr="000F3C24">
              <w:rPr>
                <w:rFonts w:ascii="Times New Roman" w:hAnsi="Times New Roman"/>
                <w:sz w:val="24"/>
                <w:szCs w:val="24"/>
              </w:rPr>
              <w:t>.......</w:t>
            </w:r>
            <w:r w:rsidR="00D24FCB">
              <w:rPr>
                <w:rFonts w:ascii="Times New Roman" w:hAnsi="Times New Roman"/>
                <w:sz w:val="24"/>
                <w:szCs w:val="24"/>
              </w:rPr>
              <w:t>......</w:t>
            </w:r>
            <w:r w:rsidRPr="000F3C24">
              <w:rPr>
                <w:rFonts w:ascii="Times New Roman" w:hAnsi="Times New Roman"/>
                <w:sz w:val="24"/>
                <w:szCs w:val="24"/>
              </w:rPr>
              <w:t>..........</w:t>
            </w:r>
          </w:p>
        </w:tc>
        <w:tc>
          <w:tcPr>
            <w:tcW w:w="815" w:type="dxa"/>
          </w:tcPr>
          <w:p w:rsidR="005B69B3" w:rsidRPr="000F3C24" w:rsidRDefault="005B69B3" w:rsidP="0034165A">
            <w:pPr>
              <w:spacing w:line="360" w:lineRule="auto"/>
              <w:ind w:firstLine="0"/>
              <w:jc w:val="center"/>
              <w:rPr>
                <w:rFonts w:ascii="Times New Roman" w:hAnsi="Times New Roman"/>
                <w:sz w:val="24"/>
                <w:szCs w:val="24"/>
              </w:rPr>
            </w:pPr>
            <w:r w:rsidRPr="000F3C24">
              <w:rPr>
                <w:rFonts w:ascii="Times New Roman" w:hAnsi="Times New Roman"/>
                <w:sz w:val="24"/>
                <w:szCs w:val="24"/>
              </w:rPr>
              <w:t>81</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b/>
                <w:sz w:val="24"/>
                <w:szCs w:val="24"/>
              </w:rPr>
            </w:pPr>
            <w:r w:rsidRPr="000F3C24">
              <w:rPr>
                <w:rFonts w:ascii="Times New Roman" w:hAnsi="Times New Roman"/>
                <w:b/>
                <w:sz w:val="24"/>
                <w:szCs w:val="24"/>
              </w:rPr>
              <w:t>3.3.2</w:t>
            </w:r>
          </w:p>
        </w:tc>
        <w:tc>
          <w:tcPr>
            <w:tcW w:w="7513" w:type="dxa"/>
          </w:tcPr>
          <w:p w:rsidR="005B69B3" w:rsidRPr="000F3C24" w:rsidRDefault="005B69B3" w:rsidP="00D24FCB">
            <w:pPr>
              <w:spacing w:line="360" w:lineRule="auto"/>
              <w:ind w:firstLine="0"/>
              <w:rPr>
                <w:rFonts w:ascii="Times New Roman" w:hAnsi="Times New Roman"/>
                <w:b/>
                <w:sz w:val="24"/>
                <w:szCs w:val="24"/>
              </w:rPr>
            </w:pPr>
            <w:r w:rsidRPr="000F3C24">
              <w:rPr>
                <w:rFonts w:ascii="Times New Roman" w:hAnsi="Times New Roman"/>
                <w:b/>
                <w:sz w:val="24"/>
                <w:szCs w:val="24"/>
              </w:rPr>
              <w:t xml:space="preserve">A digitalização dos documentos </w:t>
            </w:r>
            <w:proofErr w:type="gramStart"/>
            <w:r w:rsidRPr="000F3C24">
              <w:rPr>
                <w:rFonts w:ascii="Times New Roman" w:hAnsi="Times New Roman"/>
                <w:b/>
                <w:sz w:val="24"/>
                <w:szCs w:val="24"/>
              </w:rPr>
              <w:t xml:space="preserve">audiovisuais </w:t>
            </w:r>
            <w:r w:rsidRPr="000F3C24">
              <w:rPr>
                <w:rFonts w:ascii="Times New Roman" w:hAnsi="Times New Roman"/>
                <w:sz w:val="24"/>
                <w:szCs w:val="24"/>
              </w:rPr>
              <w:t>...</w:t>
            </w:r>
            <w:proofErr w:type="gramEnd"/>
            <w:r w:rsidRPr="000F3C24">
              <w:rPr>
                <w:rFonts w:ascii="Times New Roman" w:hAnsi="Times New Roman"/>
                <w:sz w:val="24"/>
                <w:szCs w:val="24"/>
              </w:rPr>
              <w:t>..........</w:t>
            </w:r>
            <w:r w:rsidR="00D24FCB">
              <w:rPr>
                <w:rFonts w:ascii="Times New Roman" w:hAnsi="Times New Roman"/>
                <w:sz w:val="24"/>
                <w:szCs w:val="24"/>
              </w:rPr>
              <w:t>....</w:t>
            </w:r>
            <w:r w:rsidRPr="000F3C24">
              <w:rPr>
                <w:rFonts w:ascii="Times New Roman" w:hAnsi="Times New Roman"/>
                <w:sz w:val="24"/>
                <w:szCs w:val="24"/>
              </w:rPr>
              <w:t>...........................</w:t>
            </w:r>
          </w:p>
        </w:tc>
        <w:tc>
          <w:tcPr>
            <w:tcW w:w="815" w:type="dxa"/>
          </w:tcPr>
          <w:p w:rsidR="005B69B3" w:rsidRPr="000F3C24" w:rsidRDefault="005B69B3" w:rsidP="0034165A">
            <w:pPr>
              <w:spacing w:line="360" w:lineRule="auto"/>
              <w:ind w:firstLine="0"/>
              <w:jc w:val="center"/>
              <w:rPr>
                <w:rFonts w:ascii="Times New Roman" w:hAnsi="Times New Roman"/>
                <w:sz w:val="24"/>
                <w:szCs w:val="24"/>
              </w:rPr>
            </w:pPr>
            <w:r w:rsidRPr="000F3C24">
              <w:rPr>
                <w:rFonts w:ascii="Times New Roman" w:hAnsi="Times New Roman"/>
                <w:sz w:val="24"/>
                <w:szCs w:val="24"/>
              </w:rPr>
              <w:t>83</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r w:rsidRPr="000F3C24">
              <w:rPr>
                <w:rFonts w:ascii="Times New Roman" w:hAnsi="Times New Roman"/>
                <w:sz w:val="24"/>
                <w:szCs w:val="24"/>
              </w:rPr>
              <w:t>3.4</w:t>
            </w:r>
          </w:p>
        </w:tc>
        <w:tc>
          <w:tcPr>
            <w:tcW w:w="7513" w:type="dxa"/>
          </w:tcPr>
          <w:p w:rsidR="005B69B3" w:rsidRPr="000F3C24" w:rsidRDefault="005B69B3" w:rsidP="00D24FCB">
            <w:pPr>
              <w:spacing w:line="360" w:lineRule="auto"/>
              <w:ind w:firstLine="0"/>
              <w:rPr>
                <w:rFonts w:ascii="Times New Roman" w:hAnsi="Times New Roman"/>
                <w:sz w:val="24"/>
                <w:szCs w:val="24"/>
              </w:rPr>
            </w:pPr>
            <w:r w:rsidRPr="000F3C24">
              <w:rPr>
                <w:rFonts w:ascii="Times New Roman" w:hAnsi="Times New Roman"/>
                <w:sz w:val="24"/>
                <w:szCs w:val="24"/>
              </w:rPr>
              <w:t xml:space="preserve">A PRESERVAÇÃO CENTRADA NO OBJETO </w:t>
            </w:r>
            <w:proofErr w:type="gramStart"/>
            <w:r w:rsidRPr="000F3C24">
              <w:rPr>
                <w:rFonts w:ascii="Times New Roman" w:hAnsi="Times New Roman"/>
                <w:sz w:val="24"/>
                <w:szCs w:val="24"/>
              </w:rPr>
              <w:t>DIGITAL ...</w:t>
            </w:r>
            <w:proofErr w:type="gramEnd"/>
            <w:r w:rsidRPr="000F3C24">
              <w:rPr>
                <w:rFonts w:ascii="Times New Roman" w:hAnsi="Times New Roman"/>
                <w:sz w:val="24"/>
                <w:szCs w:val="24"/>
              </w:rPr>
              <w:t>.....</w:t>
            </w:r>
            <w:r w:rsidR="00D24FCB">
              <w:rPr>
                <w:rFonts w:ascii="Times New Roman" w:hAnsi="Times New Roman"/>
                <w:sz w:val="24"/>
                <w:szCs w:val="24"/>
              </w:rPr>
              <w:t>..</w:t>
            </w:r>
            <w:r w:rsidRPr="000F3C24">
              <w:rPr>
                <w:rFonts w:ascii="Times New Roman" w:hAnsi="Times New Roman"/>
                <w:sz w:val="24"/>
                <w:szCs w:val="24"/>
              </w:rPr>
              <w:t>.............</w:t>
            </w:r>
          </w:p>
        </w:tc>
        <w:tc>
          <w:tcPr>
            <w:tcW w:w="815" w:type="dxa"/>
          </w:tcPr>
          <w:p w:rsidR="005B69B3" w:rsidRPr="000F3C24" w:rsidRDefault="005B69B3" w:rsidP="0034165A">
            <w:pPr>
              <w:spacing w:line="360" w:lineRule="auto"/>
              <w:ind w:firstLine="0"/>
              <w:jc w:val="center"/>
              <w:rPr>
                <w:rFonts w:ascii="Times New Roman" w:hAnsi="Times New Roman"/>
                <w:sz w:val="24"/>
                <w:szCs w:val="24"/>
              </w:rPr>
            </w:pPr>
            <w:r w:rsidRPr="000F3C24">
              <w:rPr>
                <w:rFonts w:ascii="Times New Roman" w:hAnsi="Times New Roman"/>
                <w:sz w:val="24"/>
                <w:szCs w:val="24"/>
              </w:rPr>
              <w:t>86</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b/>
                <w:sz w:val="24"/>
                <w:szCs w:val="24"/>
              </w:rPr>
            </w:pPr>
            <w:r w:rsidRPr="000F3C24">
              <w:rPr>
                <w:rFonts w:ascii="Times New Roman" w:hAnsi="Times New Roman"/>
                <w:b/>
                <w:sz w:val="24"/>
                <w:szCs w:val="24"/>
              </w:rPr>
              <w:t>3.4.1</w:t>
            </w:r>
          </w:p>
        </w:tc>
        <w:tc>
          <w:tcPr>
            <w:tcW w:w="7513" w:type="dxa"/>
          </w:tcPr>
          <w:p w:rsidR="005B69B3" w:rsidRPr="000F3C24" w:rsidRDefault="005B69B3" w:rsidP="00D24FCB">
            <w:pPr>
              <w:spacing w:line="360" w:lineRule="auto"/>
              <w:ind w:firstLine="0"/>
              <w:rPr>
                <w:rFonts w:ascii="Times New Roman" w:hAnsi="Times New Roman"/>
                <w:b/>
                <w:sz w:val="24"/>
                <w:szCs w:val="24"/>
              </w:rPr>
            </w:pPr>
            <w:r w:rsidRPr="000F3C24">
              <w:rPr>
                <w:rFonts w:ascii="Times New Roman" w:hAnsi="Times New Roman"/>
                <w:b/>
                <w:sz w:val="24"/>
                <w:szCs w:val="24"/>
              </w:rPr>
              <w:t xml:space="preserve">A preservação </w:t>
            </w:r>
            <w:proofErr w:type="gramStart"/>
            <w:r w:rsidRPr="000F3C24">
              <w:rPr>
                <w:rFonts w:ascii="Times New Roman" w:hAnsi="Times New Roman"/>
                <w:b/>
                <w:sz w:val="24"/>
                <w:szCs w:val="24"/>
              </w:rPr>
              <w:t>digital</w:t>
            </w:r>
            <w:r w:rsidRPr="000F3C24">
              <w:rPr>
                <w:rFonts w:ascii="Times New Roman" w:hAnsi="Times New Roman"/>
                <w:sz w:val="24"/>
                <w:szCs w:val="24"/>
              </w:rPr>
              <w:t xml:space="preserve"> ...</w:t>
            </w:r>
            <w:proofErr w:type="gramEnd"/>
            <w:r w:rsidRPr="000F3C24">
              <w:rPr>
                <w:rFonts w:ascii="Times New Roman" w:hAnsi="Times New Roman"/>
                <w:sz w:val="24"/>
                <w:szCs w:val="24"/>
              </w:rPr>
              <w:t>......................</w:t>
            </w:r>
            <w:r w:rsidR="00D24FCB">
              <w:rPr>
                <w:rFonts w:ascii="Times New Roman" w:hAnsi="Times New Roman"/>
                <w:sz w:val="24"/>
                <w:szCs w:val="24"/>
              </w:rPr>
              <w:t>...........</w:t>
            </w:r>
            <w:r w:rsidRPr="000F3C24">
              <w:rPr>
                <w:rFonts w:ascii="Times New Roman" w:hAnsi="Times New Roman"/>
                <w:sz w:val="24"/>
                <w:szCs w:val="24"/>
              </w:rPr>
              <w:t>...............................................</w:t>
            </w:r>
          </w:p>
        </w:tc>
        <w:tc>
          <w:tcPr>
            <w:tcW w:w="815" w:type="dxa"/>
          </w:tcPr>
          <w:p w:rsidR="005B69B3" w:rsidRPr="000F3C24" w:rsidRDefault="005B69B3" w:rsidP="0034165A">
            <w:pPr>
              <w:spacing w:line="360" w:lineRule="auto"/>
              <w:ind w:firstLine="0"/>
              <w:jc w:val="center"/>
              <w:rPr>
                <w:rFonts w:ascii="Times New Roman" w:hAnsi="Times New Roman"/>
                <w:sz w:val="24"/>
                <w:szCs w:val="24"/>
              </w:rPr>
            </w:pPr>
            <w:r w:rsidRPr="000F3C24">
              <w:rPr>
                <w:rFonts w:ascii="Times New Roman" w:hAnsi="Times New Roman"/>
                <w:sz w:val="24"/>
                <w:szCs w:val="24"/>
              </w:rPr>
              <w:t>86</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r w:rsidRPr="000F3C24">
              <w:rPr>
                <w:rFonts w:ascii="Times New Roman" w:hAnsi="Times New Roman"/>
                <w:sz w:val="24"/>
                <w:szCs w:val="24"/>
              </w:rPr>
              <w:t>3.5</w:t>
            </w:r>
          </w:p>
        </w:tc>
        <w:tc>
          <w:tcPr>
            <w:tcW w:w="7513" w:type="dxa"/>
          </w:tcPr>
          <w:p w:rsidR="005B69B3" w:rsidRPr="000F3C24" w:rsidRDefault="005B69B3" w:rsidP="00D24FCB">
            <w:pPr>
              <w:spacing w:line="360" w:lineRule="auto"/>
              <w:ind w:firstLine="0"/>
              <w:rPr>
                <w:rFonts w:ascii="Times New Roman" w:hAnsi="Times New Roman"/>
                <w:sz w:val="24"/>
                <w:szCs w:val="24"/>
              </w:rPr>
            </w:pPr>
            <w:r w:rsidRPr="000F3C24">
              <w:rPr>
                <w:rFonts w:ascii="Times New Roman" w:hAnsi="Times New Roman"/>
                <w:sz w:val="24"/>
                <w:szCs w:val="24"/>
              </w:rPr>
              <w:t>A PRESERVAÇÃO E A GESTÃO DA INFORMAÇÃO AUDIOVISUAL</w:t>
            </w:r>
            <w:r w:rsidR="000D6F07" w:rsidRPr="000F3C24">
              <w:rPr>
                <w:rFonts w:ascii="Times New Roman" w:hAnsi="Times New Roman"/>
                <w:sz w:val="24"/>
                <w:szCs w:val="24"/>
              </w:rPr>
              <w:t xml:space="preserve"> </w:t>
            </w:r>
          </w:p>
        </w:tc>
        <w:tc>
          <w:tcPr>
            <w:tcW w:w="815" w:type="dxa"/>
          </w:tcPr>
          <w:p w:rsidR="005B69B3" w:rsidRPr="000F3C24" w:rsidRDefault="005B69B3" w:rsidP="0034165A">
            <w:pPr>
              <w:spacing w:line="360" w:lineRule="auto"/>
              <w:ind w:firstLine="0"/>
              <w:jc w:val="center"/>
              <w:rPr>
                <w:rFonts w:ascii="Times New Roman" w:hAnsi="Times New Roman"/>
                <w:sz w:val="24"/>
                <w:szCs w:val="24"/>
              </w:rPr>
            </w:pPr>
            <w:r w:rsidRPr="000F3C24">
              <w:rPr>
                <w:rFonts w:ascii="Times New Roman" w:hAnsi="Times New Roman"/>
                <w:sz w:val="24"/>
                <w:szCs w:val="24"/>
              </w:rPr>
              <w:t>91</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b/>
                <w:sz w:val="24"/>
                <w:szCs w:val="24"/>
              </w:rPr>
            </w:pPr>
            <w:r w:rsidRPr="000F3C24">
              <w:rPr>
                <w:rFonts w:ascii="Times New Roman" w:hAnsi="Times New Roman"/>
                <w:b/>
                <w:sz w:val="24"/>
                <w:szCs w:val="24"/>
              </w:rPr>
              <w:t>3.5.1</w:t>
            </w:r>
          </w:p>
        </w:tc>
        <w:tc>
          <w:tcPr>
            <w:tcW w:w="7513" w:type="dxa"/>
          </w:tcPr>
          <w:p w:rsidR="005B69B3" w:rsidRPr="000F3C24" w:rsidRDefault="005B69B3" w:rsidP="00D24FCB">
            <w:pPr>
              <w:spacing w:line="360" w:lineRule="auto"/>
              <w:ind w:firstLine="0"/>
              <w:rPr>
                <w:rFonts w:ascii="Times New Roman" w:hAnsi="Times New Roman"/>
                <w:b/>
                <w:sz w:val="24"/>
                <w:szCs w:val="24"/>
              </w:rPr>
            </w:pPr>
            <w:r w:rsidRPr="000F3C24">
              <w:rPr>
                <w:rFonts w:ascii="Times New Roman" w:hAnsi="Times New Roman"/>
                <w:b/>
                <w:sz w:val="24"/>
                <w:szCs w:val="24"/>
              </w:rPr>
              <w:t xml:space="preserve">Por onde devemos começar? </w:t>
            </w:r>
            <w:proofErr w:type="gramStart"/>
            <w:r w:rsidRPr="000F3C24">
              <w:rPr>
                <w:rFonts w:ascii="Times New Roman" w:hAnsi="Times New Roman"/>
                <w:sz w:val="24"/>
                <w:szCs w:val="24"/>
              </w:rPr>
              <w:t>....................</w:t>
            </w:r>
            <w:r w:rsidR="00D24FCB">
              <w:rPr>
                <w:rFonts w:ascii="Times New Roman" w:hAnsi="Times New Roman"/>
                <w:sz w:val="24"/>
                <w:szCs w:val="24"/>
              </w:rPr>
              <w:t>...........</w:t>
            </w:r>
            <w:r w:rsidRPr="000F3C24">
              <w:rPr>
                <w:rFonts w:ascii="Times New Roman" w:hAnsi="Times New Roman"/>
                <w:sz w:val="24"/>
                <w:szCs w:val="24"/>
              </w:rPr>
              <w:t>.........................................</w:t>
            </w:r>
            <w:proofErr w:type="gramEnd"/>
          </w:p>
        </w:tc>
        <w:tc>
          <w:tcPr>
            <w:tcW w:w="815" w:type="dxa"/>
          </w:tcPr>
          <w:p w:rsidR="005B69B3" w:rsidRPr="000F3C24" w:rsidRDefault="005B69B3" w:rsidP="0034165A">
            <w:pPr>
              <w:spacing w:line="360" w:lineRule="auto"/>
              <w:ind w:firstLine="0"/>
              <w:jc w:val="center"/>
              <w:rPr>
                <w:rFonts w:ascii="Times New Roman" w:hAnsi="Times New Roman"/>
                <w:sz w:val="24"/>
                <w:szCs w:val="24"/>
              </w:rPr>
            </w:pPr>
            <w:r w:rsidRPr="000F3C24">
              <w:rPr>
                <w:rFonts w:ascii="Times New Roman" w:hAnsi="Times New Roman"/>
                <w:sz w:val="24"/>
                <w:szCs w:val="24"/>
              </w:rPr>
              <w:t>92</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b/>
                <w:sz w:val="24"/>
                <w:szCs w:val="24"/>
              </w:rPr>
            </w:pPr>
            <w:r w:rsidRPr="000F3C24">
              <w:rPr>
                <w:rFonts w:ascii="Times New Roman" w:hAnsi="Times New Roman"/>
                <w:b/>
                <w:sz w:val="24"/>
                <w:szCs w:val="24"/>
              </w:rPr>
              <w:t>3.5.2</w:t>
            </w:r>
          </w:p>
        </w:tc>
        <w:tc>
          <w:tcPr>
            <w:tcW w:w="7513" w:type="dxa"/>
          </w:tcPr>
          <w:p w:rsidR="005B69B3" w:rsidRPr="000F3C24" w:rsidRDefault="005B69B3" w:rsidP="00D24FCB">
            <w:pPr>
              <w:spacing w:line="360" w:lineRule="auto"/>
              <w:ind w:firstLine="0"/>
              <w:rPr>
                <w:rFonts w:ascii="Times New Roman" w:hAnsi="Times New Roman"/>
                <w:b/>
                <w:sz w:val="24"/>
                <w:szCs w:val="24"/>
              </w:rPr>
            </w:pPr>
            <w:r w:rsidRPr="000F3C24">
              <w:rPr>
                <w:rFonts w:ascii="Times New Roman" w:hAnsi="Times New Roman"/>
                <w:b/>
                <w:sz w:val="24"/>
                <w:szCs w:val="24"/>
              </w:rPr>
              <w:t xml:space="preserve">Avaliação técnica dos documentos </w:t>
            </w:r>
            <w:proofErr w:type="gramStart"/>
            <w:r w:rsidRPr="000F3C24">
              <w:rPr>
                <w:rFonts w:ascii="Times New Roman" w:hAnsi="Times New Roman"/>
                <w:b/>
                <w:sz w:val="24"/>
                <w:szCs w:val="24"/>
              </w:rPr>
              <w:t xml:space="preserve">audiovisuais </w:t>
            </w:r>
            <w:r w:rsidRPr="000F3C24">
              <w:rPr>
                <w:rFonts w:ascii="Times New Roman" w:hAnsi="Times New Roman"/>
                <w:sz w:val="24"/>
                <w:szCs w:val="24"/>
              </w:rPr>
              <w:t>...</w:t>
            </w:r>
            <w:proofErr w:type="gramEnd"/>
            <w:r w:rsidR="00D24FCB">
              <w:rPr>
                <w:rFonts w:ascii="Times New Roman" w:hAnsi="Times New Roman"/>
                <w:sz w:val="24"/>
                <w:szCs w:val="24"/>
              </w:rPr>
              <w:t>.......</w:t>
            </w:r>
            <w:r w:rsidRPr="000F3C24">
              <w:rPr>
                <w:rFonts w:ascii="Times New Roman" w:hAnsi="Times New Roman"/>
                <w:sz w:val="24"/>
                <w:szCs w:val="24"/>
              </w:rPr>
              <w:t>..............................</w:t>
            </w:r>
          </w:p>
        </w:tc>
        <w:tc>
          <w:tcPr>
            <w:tcW w:w="815" w:type="dxa"/>
          </w:tcPr>
          <w:p w:rsidR="005B69B3" w:rsidRPr="000F3C24" w:rsidRDefault="005B69B3" w:rsidP="0034165A">
            <w:pPr>
              <w:spacing w:line="360" w:lineRule="auto"/>
              <w:ind w:firstLine="0"/>
              <w:jc w:val="center"/>
              <w:rPr>
                <w:rFonts w:ascii="Times New Roman" w:hAnsi="Times New Roman"/>
                <w:sz w:val="24"/>
                <w:szCs w:val="24"/>
              </w:rPr>
            </w:pPr>
            <w:r w:rsidRPr="000F3C24">
              <w:rPr>
                <w:rFonts w:ascii="Times New Roman" w:hAnsi="Times New Roman"/>
                <w:sz w:val="24"/>
                <w:szCs w:val="24"/>
              </w:rPr>
              <w:t>94</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b/>
                <w:sz w:val="24"/>
                <w:szCs w:val="24"/>
              </w:rPr>
            </w:pPr>
            <w:r w:rsidRPr="000F3C24">
              <w:rPr>
                <w:rFonts w:ascii="Times New Roman" w:hAnsi="Times New Roman"/>
                <w:b/>
                <w:sz w:val="24"/>
                <w:szCs w:val="24"/>
              </w:rPr>
              <w:t>3.5.3</w:t>
            </w:r>
          </w:p>
        </w:tc>
        <w:tc>
          <w:tcPr>
            <w:tcW w:w="7513" w:type="dxa"/>
          </w:tcPr>
          <w:p w:rsidR="005B69B3" w:rsidRPr="000F3C24" w:rsidRDefault="005B69B3" w:rsidP="00D24FCB">
            <w:pPr>
              <w:spacing w:line="360" w:lineRule="auto"/>
              <w:ind w:firstLine="0"/>
              <w:rPr>
                <w:rFonts w:ascii="Times New Roman" w:hAnsi="Times New Roman"/>
                <w:b/>
                <w:sz w:val="24"/>
                <w:szCs w:val="24"/>
              </w:rPr>
            </w:pPr>
            <w:r w:rsidRPr="000F3C24">
              <w:rPr>
                <w:rFonts w:ascii="Times New Roman" w:hAnsi="Times New Roman"/>
                <w:b/>
                <w:sz w:val="24"/>
                <w:szCs w:val="24"/>
              </w:rPr>
              <w:t xml:space="preserve">Gestão de documentos audiovisuais </w:t>
            </w:r>
            <w:proofErr w:type="gramStart"/>
            <w:r w:rsidRPr="000F3C24">
              <w:rPr>
                <w:rFonts w:ascii="Times New Roman" w:hAnsi="Times New Roman"/>
                <w:b/>
                <w:sz w:val="24"/>
                <w:szCs w:val="24"/>
              </w:rPr>
              <w:t xml:space="preserve">televisivos </w:t>
            </w:r>
            <w:r w:rsidRPr="000F3C24">
              <w:rPr>
                <w:rFonts w:ascii="Times New Roman" w:hAnsi="Times New Roman"/>
                <w:sz w:val="24"/>
                <w:szCs w:val="24"/>
              </w:rPr>
              <w:t>...</w:t>
            </w:r>
            <w:proofErr w:type="gramEnd"/>
            <w:r w:rsidRPr="000F3C24">
              <w:rPr>
                <w:rFonts w:ascii="Times New Roman" w:hAnsi="Times New Roman"/>
                <w:sz w:val="24"/>
                <w:szCs w:val="24"/>
              </w:rPr>
              <w:t>......</w:t>
            </w:r>
            <w:r w:rsidR="00D24FCB">
              <w:rPr>
                <w:rFonts w:ascii="Times New Roman" w:hAnsi="Times New Roman"/>
                <w:sz w:val="24"/>
                <w:szCs w:val="24"/>
              </w:rPr>
              <w:t>...</w:t>
            </w:r>
            <w:r w:rsidRPr="000F3C24">
              <w:rPr>
                <w:rFonts w:ascii="Times New Roman" w:hAnsi="Times New Roman"/>
                <w:sz w:val="24"/>
                <w:szCs w:val="24"/>
              </w:rPr>
              <w:t>.............................</w:t>
            </w:r>
          </w:p>
        </w:tc>
        <w:tc>
          <w:tcPr>
            <w:tcW w:w="815" w:type="dxa"/>
          </w:tcPr>
          <w:p w:rsidR="005B69B3" w:rsidRPr="000F3C24" w:rsidRDefault="005B69B3" w:rsidP="0034165A">
            <w:pPr>
              <w:spacing w:line="360" w:lineRule="auto"/>
              <w:ind w:firstLine="0"/>
              <w:jc w:val="center"/>
              <w:rPr>
                <w:rFonts w:ascii="Times New Roman" w:hAnsi="Times New Roman"/>
                <w:sz w:val="24"/>
                <w:szCs w:val="24"/>
              </w:rPr>
            </w:pPr>
            <w:r w:rsidRPr="000F3C24">
              <w:rPr>
                <w:rFonts w:ascii="Times New Roman" w:hAnsi="Times New Roman"/>
                <w:sz w:val="24"/>
                <w:szCs w:val="24"/>
              </w:rPr>
              <w:t>97</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b/>
                <w:sz w:val="24"/>
                <w:szCs w:val="24"/>
              </w:rPr>
            </w:pPr>
            <w:proofErr w:type="gramStart"/>
            <w:r w:rsidRPr="000F3C24">
              <w:rPr>
                <w:rFonts w:ascii="Times New Roman" w:hAnsi="Times New Roman"/>
                <w:b/>
                <w:sz w:val="24"/>
                <w:szCs w:val="24"/>
              </w:rPr>
              <w:t>4</w:t>
            </w:r>
            <w:proofErr w:type="gramEnd"/>
          </w:p>
        </w:tc>
        <w:tc>
          <w:tcPr>
            <w:tcW w:w="7513" w:type="dxa"/>
          </w:tcPr>
          <w:p w:rsidR="005B69B3" w:rsidRPr="000F3C24" w:rsidRDefault="005B69B3" w:rsidP="00D24FCB">
            <w:pPr>
              <w:spacing w:line="360" w:lineRule="auto"/>
              <w:ind w:firstLine="0"/>
              <w:rPr>
                <w:rFonts w:ascii="Times New Roman" w:hAnsi="Times New Roman"/>
                <w:b/>
                <w:sz w:val="24"/>
                <w:szCs w:val="24"/>
              </w:rPr>
            </w:pPr>
            <w:r w:rsidRPr="000F3C24">
              <w:rPr>
                <w:rFonts w:ascii="Times New Roman" w:hAnsi="Times New Roman"/>
                <w:b/>
                <w:sz w:val="24"/>
                <w:szCs w:val="24"/>
              </w:rPr>
              <w:t xml:space="preserve">TRAJETÓRIA </w:t>
            </w:r>
            <w:proofErr w:type="gramStart"/>
            <w:r w:rsidRPr="000F3C24">
              <w:rPr>
                <w:rFonts w:ascii="Times New Roman" w:hAnsi="Times New Roman"/>
                <w:b/>
                <w:sz w:val="24"/>
                <w:szCs w:val="24"/>
              </w:rPr>
              <w:t xml:space="preserve">METODOLÓGICA </w:t>
            </w:r>
            <w:r w:rsidRPr="000F3C24">
              <w:rPr>
                <w:rFonts w:ascii="Times New Roman" w:hAnsi="Times New Roman"/>
                <w:sz w:val="24"/>
                <w:szCs w:val="24"/>
              </w:rPr>
              <w:t>...</w:t>
            </w:r>
            <w:proofErr w:type="gramEnd"/>
            <w:r w:rsidRPr="000F3C24">
              <w:rPr>
                <w:rFonts w:ascii="Times New Roman" w:hAnsi="Times New Roman"/>
                <w:sz w:val="24"/>
                <w:szCs w:val="24"/>
              </w:rPr>
              <w:t>..................................</w:t>
            </w:r>
            <w:r w:rsidR="00D24FCB">
              <w:rPr>
                <w:rFonts w:ascii="Times New Roman" w:hAnsi="Times New Roman"/>
                <w:sz w:val="24"/>
                <w:szCs w:val="24"/>
              </w:rPr>
              <w:t>.......</w:t>
            </w:r>
            <w:r w:rsidRPr="000F3C24">
              <w:rPr>
                <w:rFonts w:ascii="Times New Roman" w:hAnsi="Times New Roman"/>
                <w:sz w:val="24"/>
                <w:szCs w:val="24"/>
              </w:rPr>
              <w:t>...........</w:t>
            </w:r>
            <w:r w:rsidR="00D24FCB">
              <w:rPr>
                <w:rFonts w:ascii="Times New Roman" w:hAnsi="Times New Roman"/>
                <w:sz w:val="24"/>
                <w:szCs w:val="24"/>
              </w:rPr>
              <w:t>.</w:t>
            </w:r>
            <w:r w:rsidRPr="000F3C24">
              <w:rPr>
                <w:rFonts w:ascii="Times New Roman" w:hAnsi="Times New Roman"/>
                <w:sz w:val="24"/>
                <w:szCs w:val="24"/>
              </w:rPr>
              <w:t>..</w:t>
            </w:r>
          </w:p>
        </w:tc>
        <w:tc>
          <w:tcPr>
            <w:tcW w:w="815" w:type="dxa"/>
          </w:tcPr>
          <w:p w:rsidR="005B69B3" w:rsidRPr="000F3C24" w:rsidRDefault="005B69B3" w:rsidP="0034165A">
            <w:pPr>
              <w:spacing w:line="360" w:lineRule="auto"/>
              <w:ind w:firstLine="0"/>
              <w:jc w:val="center"/>
              <w:rPr>
                <w:rFonts w:ascii="Times New Roman" w:hAnsi="Times New Roman"/>
                <w:sz w:val="24"/>
                <w:szCs w:val="24"/>
              </w:rPr>
            </w:pPr>
            <w:r w:rsidRPr="000F3C24">
              <w:rPr>
                <w:rFonts w:ascii="Times New Roman" w:hAnsi="Times New Roman"/>
                <w:sz w:val="24"/>
                <w:szCs w:val="24"/>
              </w:rPr>
              <w:t>107</w:t>
            </w:r>
          </w:p>
        </w:tc>
      </w:tr>
      <w:tr w:rsidR="00B32AC8" w:rsidRPr="000F3C24" w:rsidTr="002A1361">
        <w:tc>
          <w:tcPr>
            <w:tcW w:w="959" w:type="dxa"/>
          </w:tcPr>
          <w:p w:rsidR="005B69B3" w:rsidRPr="000F3C24" w:rsidRDefault="00D24FCB" w:rsidP="0034165A">
            <w:pPr>
              <w:spacing w:line="360" w:lineRule="auto"/>
              <w:ind w:firstLine="0"/>
              <w:rPr>
                <w:rFonts w:ascii="Times New Roman" w:hAnsi="Times New Roman"/>
                <w:sz w:val="24"/>
                <w:szCs w:val="24"/>
              </w:rPr>
            </w:pPr>
            <w:r>
              <w:rPr>
                <w:rFonts w:ascii="Times New Roman" w:hAnsi="Times New Roman"/>
                <w:sz w:val="24"/>
                <w:szCs w:val="24"/>
              </w:rPr>
              <w:t>4.1</w:t>
            </w:r>
          </w:p>
        </w:tc>
        <w:tc>
          <w:tcPr>
            <w:tcW w:w="7513" w:type="dxa"/>
          </w:tcPr>
          <w:p w:rsidR="005B69B3" w:rsidRPr="000F3C24" w:rsidRDefault="005B69B3" w:rsidP="00D24FCB">
            <w:pPr>
              <w:spacing w:line="360" w:lineRule="auto"/>
              <w:ind w:firstLine="0"/>
              <w:rPr>
                <w:rFonts w:ascii="Times New Roman" w:hAnsi="Times New Roman"/>
                <w:sz w:val="24"/>
                <w:szCs w:val="24"/>
              </w:rPr>
            </w:pPr>
            <w:r w:rsidRPr="000F3C24">
              <w:rPr>
                <w:rFonts w:ascii="Times New Roman" w:hAnsi="Times New Roman"/>
                <w:sz w:val="24"/>
                <w:szCs w:val="24"/>
              </w:rPr>
              <w:t xml:space="preserve">CARACTERIZAÇÃO DA TELEVISÃO EDUCATIVA DA </w:t>
            </w:r>
            <w:proofErr w:type="gramStart"/>
            <w:r w:rsidRPr="000F3C24">
              <w:rPr>
                <w:rFonts w:ascii="Times New Roman" w:hAnsi="Times New Roman"/>
                <w:sz w:val="24"/>
                <w:szCs w:val="24"/>
              </w:rPr>
              <w:t>BAHIA ...</w:t>
            </w:r>
            <w:proofErr w:type="gramEnd"/>
            <w:r w:rsidR="00D24FCB">
              <w:rPr>
                <w:rFonts w:ascii="Times New Roman" w:hAnsi="Times New Roman"/>
                <w:sz w:val="24"/>
                <w:szCs w:val="24"/>
              </w:rPr>
              <w:t>....</w:t>
            </w:r>
            <w:r w:rsidRPr="000F3C24">
              <w:rPr>
                <w:rFonts w:ascii="Times New Roman" w:hAnsi="Times New Roman"/>
                <w:sz w:val="24"/>
                <w:szCs w:val="24"/>
              </w:rPr>
              <w:t>..</w:t>
            </w:r>
          </w:p>
        </w:tc>
        <w:tc>
          <w:tcPr>
            <w:tcW w:w="815" w:type="dxa"/>
          </w:tcPr>
          <w:p w:rsidR="005B69B3" w:rsidRPr="000F3C24" w:rsidRDefault="00D24FCB" w:rsidP="0034165A">
            <w:pPr>
              <w:spacing w:line="360" w:lineRule="auto"/>
              <w:ind w:firstLine="0"/>
              <w:jc w:val="center"/>
              <w:rPr>
                <w:rFonts w:ascii="Times New Roman" w:hAnsi="Times New Roman"/>
                <w:sz w:val="24"/>
                <w:szCs w:val="24"/>
              </w:rPr>
            </w:pPr>
            <w:r>
              <w:rPr>
                <w:rFonts w:ascii="Times New Roman" w:hAnsi="Times New Roman"/>
                <w:sz w:val="24"/>
                <w:szCs w:val="24"/>
              </w:rPr>
              <w:t>110</w:t>
            </w:r>
          </w:p>
        </w:tc>
      </w:tr>
      <w:tr w:rsidR="00B32AC8" w:rsidRPr="000F3C24" w:rsidTr="002A1361">
        <w:tc>
          <w:tcPr>
            <w:tcW w:w="959" w:type="dxa"/>
          </w:tcPr>
          <w:p w:rsidR="005B69B3" w:rsidRPr="000F3C24" w:rsidRDefault="00D24FCB" w:rsidP="0034165A">
            <w:pPr>
              <w:spacing w:line="360" w:lineRule="auto"/>
              <w:ind w:firstLine="0"/>
              <w:rPr>
                <w:rFonts w:ascii="Times New Roman" w:hAnsi="Times New Roman"/>
                <w:sz w:val="24"/>
                <w:szCs w:val="24"/>
              </w:rPr>
            </w:pPr>
            <w:r>
              <w:rPr>
                <w:rFonts w:ascii="Times New Roman" w:hAnsi="Times New Roman"/>
                <w:sz w:val="24"/>
                <w:szCs w:val="24"/>
              </w:rPr>
              <w:t>4.2</w:t>
            </w:r>
          </w:p>
        </w:tc>
        <w:tc>
          <w:tcPr>
            <w:tcW w:w="7513" w:type="dxa"/>
          </w:tcPr>
          <w:p w:rsidR="005B69B3" w:rsidRPr="000F3C24" w:rsidRDefault="005B69B3" w:rsidP="00D24FCB">
            <w:pPr>
              <w:spacing w:line="360" w:lineRule="auto"/>
              <w:ind w:firstLine="0"/>
              <w:rPr>
                <w:rFonts w:ascii="Times New Roman" w:hAnsi="Times New Roman"/>
                <w:sz w:val="24"/>
                <w:szCs w:val="24"/>
              </w:rPr>
            </w:pPr>
            <w:r w:rsidRPr="000F3C24">
              <w:rPr>
                <w:rFonts w:ascii="Times New Roman" w:hAnsi="Times New Roman"/>
                <w:sz w:val="24"/>
                <w:szCs w:val="24"/>
              </w:rPr>
              <w:t>DELINEAM</w:t>
            </w:r>
            <w:r w:rsidR="00D24FCB">
              <w:rPr>
                <w:rFonts w:ascii="Times New Roman" w:hAnsi="Times New Roman"/>
                <w:sz w:val="24"/>
                <w:szCs w:val="24"/>
              </w:rPr>
              <w:t xml:space="preserve">ENTO DA </w:t>
            </w:r>
            <w:proofErr w:type="gramStart"/>
            <w:r w:rsidR="00D24FCB">
              <w:rPr>
                <w:rFonts w:ascii="Times New Roman" w:hAnsi="Times New Roman"/>
                <w:sz w:val="24"/>
                <w:szCs w:val="24"/>
              </w:rPr>
              <w:t xml:space="preserve">PESQUISA </w:t>
            </w:r>
            <w:r w:rsidRPr="000F3C24">
              <w:rPr>
                <w:rFonts w:ascii="Times New Roman" w:hAnsi="Times New Roman"/>
                <w:sz w:val="24"/>
                <w:szCs w:val="24"/>
              </w:rPr>
              <w:t>...</w:t>
            </w:r>
            <w:proofErr w:type="gramEnd"/>
            <w:r w:rsidRPr="000F3C24">
              <w:rPr>
                <w:rFonts w:ascii="Times New Roman" w:hAnsi="Times New Roman"/>
                <w:sz w:val="24"/>
                <w:szCs w:val="24"/>
              </w:rPr>
              <w:t>...</w:t>
            </w:r>
            <w:r w:rsidR="00D24FCB">
              <w:rPr>
                <w:rFonts w:ascii="Times New Roman" w:hAnsi="Times New Roman"/>
                <w:sz w:val="24"/>
                <w:szCs w:val="24"/>
              </w:rPr>
              <w:t>........................................</w:t>
            </w:r>
            <w:r w:rsidRPr="000F3C24">
              <w:rPr>
                <w:rFonts w:ascii="Times New Roman" w:hAnsi="Times New Roman"/>
                <w:sz w:val="24"/>
                <w:szCs w:val="24"/>
              </w:rPr>
              <w:t>................</w:t>
            </w:r>
          </w:p>
        </w:tc>
        <w:tc>
          <w:tcPr>
            <w:tcW w:w="815" w:type="dxa"/>
          </w:tcPr>
          <w:p w:rsidR="005B69B3" w:rsidRPr="000F3C24" w:rsidRDefault="00D24FCB" w:rsidP="0034165A">
            <w:pPr>
              <w:spacing w:line="360" w:lineRule="auto"/>
              <w:ind w:firstLine="0"/>
              <w:jc w:val="center"/>
              <w:rPr>
                <w:rFonts w:ascii="Times New Roman" w:hAnsi="Times New Roman"/>
                <w:sz w:val="24"/>
                <w:szCs w:val="24"/>
              </w:rPr>
            </w:pPr>
            <w:r>
              <w:rPr>
                <w:rFonts w:ascii="Times New Roman" w:hAnsi="Times New Roman"/>
                <w:sz w:val="24"/>
                <w:szCs w:val="24"/>
              </w:rPr>
              <w:t>111</w:t>
            </w:r>
          </w:p>
        </w:tc>
      </w:tr>
      <w:tr w:rsidR="00B32AC8" w:rsidRPr="000F3C24" w:rsidTr="002A1361">
        <w:tc>
          <w:tcPr>
            <w:tcW w:w="959" w:type="dxa"/>
          </w:tcPr>
          <w:p w:rsidR="005B69B3" w:rsidRPr="000F3C24" w:rsidRDefault="0068625A" w:rsidP="0034165A">
            <w:pPr>
              <w:spacing w:line="360" w:lineRule="auto"/>
              <w:ind w:firstLine="0"/>
              <w:rPr>
                <w:rFonts w:ascii="Times New Roman" w:hAnsi="Times New Roman"/>
                <w:sz w:val="24"/>
                <w:szCs w:val="24"/>
              </w:rPr>
            </w:pPr>
            <w:r>
              <w:rPr>
                <w:rFonts w:ascii="Times New Roman" w:hAnsi="Times New Roman"/>
                <w:sz w:val="24"/>
                <w:szCs w:val="24"/>
              </w:rPr>
              <w:t>4.3</w:t>
            </w:r>
          </w:p>
        </w:tc>
        <w:tc>
          <w:tcPr>
            <w:tcW w:w="7513" w:type="dxa"/>
          </w:tcPr>
          <w:p w:rsidR="005B69B3" w:rsidRPr="000F3C24" w:rsidRDefault="005B69B3" w:rsidP="00D24FCB">
            <w:pPr>
              <w:spacing w:line="360" w:lineRule="auto"/>
              <w:ind w:firstLine="0"/>
              <w:rPr>
                <w:rFonts w:ascii="Times New Roman" w:hAnsi="Times New Roman"/>
                <w:sz w:val="24"/>
                <w:szCs w:val="24"/>
              </w:rPr>
            </w:pPr>
            <w:r w:rsidRPr="000F3C24">
              <w:rPr>
                <w:rFonts w:ascii="Times New Roman" w:hAnsi="Times New Roman"/>
                <w:sz w:val="24"/>
                <w:szCs w:val="24"/>
              </w:rPr>
              <w:t xml:space="preserve">RESULTADOS E ANÁLISE DOS </w:t>
            </w:r>
            <w:proofErr w:type="gramStart"/>
            <w:r w:rsidRPr="000F3C24">
              <w:rPr>
                <w:rFonts w:ascii="Times New Roman" w:hAnsi="Times New Roman"/>
                <w:sz w:val="24"/>
                <w:szCs w:val="24"/>
              </w:rPr>
              <w:t>DADOS ...</w:t>
            </w:r>
            <w:proofErr w:type="gramEnd"/>
            <w:r w:rsidRPr="000F3C24">
              <w:rPr>
                <w:rFonts w:ascii="Times New Roman" w:hAnsi="Times New Roman"/>
                <w:sz w:val="24"/>
                <w:szCs w:val="24"/>
              </w:rPr>
              <w:t>...</w:t>
            </w:r>
            <w:r w:rsidR="0068625A">
              <w:rPr>
                <w:rFonts w:ascii="Times New Roman" w:hAnsi="Times New Roman"/>
                <w:sz w:val="24"/>
                <w:szCs w:val="24"/>
              </w:rPr>
              <w:t>...</w:t>
            </w:r>
            <w:r w:rsidRPr="000F3C24">
              <w:rPr>
                <w:rFonts w:ascii="Times New Roman" w:hAnsi="Times New Roman"/>
                <w:sz w:val="24"/>
                <w:szCs w:val="24"/>
              </w:rPr>
              <w:t>......................................</w:t>
            </w:r>
          </w:p>
        </w:tc>
        <w:tc>
          <w:tcPr>
            <w:tcW w:w="815" w:type="dxa"/>
          </w:tcPr>
          <w:p w:rsidR="005B69B3" w:rsidRPr="000F3C24" w:rsidRDefault="0068625A" w:rsidP="0034165A">
            <w:pPr>
              <w:spacing w:line="360" w:lineRule="auto"/>
              <w:ind w:firstLine="0"/>
              <w:jc w:val="center"/>
              <w:rPr>
                <w:rFonts w:ascii="Times New Roman" w:hAnsi="Times New Roman"/>
                <w:sz w:val="24"/>
                <w:szCs w:val="24"/>
              </w:rPr>
            </w:pPr>
            <w:r>
              <w:rPr>
                <w:rFonts w:ascii="Times New Roman" w:hAnsi="Times New Roman"/>
                <w:sz w:val="24"/>
                <w:szCs w:val="24"/>
              </w:rPr>
              <w:t>112</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b/>
                <w:sz w:val="24"/>
                <w:szCs w:val="24"/>
              </w:rPr>
            </w:pPr>
            <w:proofErr w:type="gramStart"/>
            <w:r w:rsidRPr="000F3C24">
              <w:rPr>
                <w:rFonts w:ascii="Times New Roman" w:hAnsi="Times New Roman"/>
                <w:b/>
                <w:sz w:val="24"/>
                <w:szCs w:val="24"/>
              </w:rPr>
              <w:t>5</w:t>
            </w:r>
            <w:proofErr w:type="gramEnd"/>
          </w:p>
        </w:tc>
        <w:tc>
          <w:tcPr>
            <w:tcW w:w="7513" w:type="dxa"/>
          </w:tcPr>
          <w:p w:rsidR="005B69B3" w:rsidRPr="000F3C24" w:rsidRDefault="005B69B3" w:rsidP="00D24FCB">
            <w:pPr>
              <w:spacing w:line="360" w:lineRule="auto"/>
              <w:ind w:firstLine="0"/>
              <w:rPr>
                <w:rFonts w:ascii="Times New Roman" w:hAnsi="Times New Roman"/>
                <w:b/>
                <w:sz w:val="24"/>
                <w:szCs w:val="24"/>
              </w:rPr>
            </w:pPr>
            <w:r w:rsidRPr="000F3C24">
              <w:rPr>
                <w:rFonts w:ascii="Times New Roman" w:hAnsi="Times New Roman"/>
                <w:b/>
                <w:sz w:val="24"/>
                <w:szCs w:val="24"/>
              </w:rPr>
              <w:t xml:space="preserve">O UNIVERSO AUDIOVISUAL DA TELEVISÃO EDUCATIVA DA </w:t>
            </w:r>
            <w:proofErr w:type="gramStart"/>
            <w:r w:rsidRPr="000F3C24">
              <w:rPr>
                <w:rFonts w:ascii="Times New Roman" w:hAnsi="Times New Roman"/>
                <w:b/>
                <w:sz w:val="24"/>
                <w:szCs w:val="24"/>
              </w:rPr>
              <w:t xml:space="preserve">BAHIA </w:t>
            </w:r>
            <w:r w:rsidRPr="000F3C24">
              <w:rPr>
                <w:rFonts w:ascii="Times New Roman" w:hAnsi="Times New Roman"/>
                <w:sz w:val="24"/>
                <w:szCs w:val="24"/>
              </w:rPr>
              <w:t>...</w:t>
            </w:r>
            <w:proofErr w:type="gramEnd"/>
            <w:r w:rsidRPr="000F3C24">
              <w:rPr>
                <w:rFonts w:ascii="Times New Roman" w:hAnsi="Times New Roman"/>
                <w:sz w:val="24"/>
                <w:szCs w:val="24"/>
              </w:rPr>
              <w:t>.........................................................................................</w:t>
            </w:r>
            <w:r w:rsidR="0068625A">
              <w:rPr>
                <w:rFonts w:ascii="Times New Roman" w:hAnsi="Times New Roman"/>
                <w:sz w:val="24"/>
                <w:szCs w:val="24"/>
              </w:rPr>
              <w:t>...............</w:t>
            </w:r>
          </w:p>
        </w:tc>
        <w:tc>
          <w:tcPr>
            <w:tcW w:w="815" w:type="dxa"/>
          </w:tcPr>
          <w:p w:rsidR="005B69B3" w:rsidRPr="000F3C24" w:rsidRDefault="0068625A" w:rsidP="0034165A">
            <w:pPr>
              <w:spacing w:line="360" w:lineRule="auto"/>
              <w:ind w:firstLine="0"/>
              <w:jc w:val="center"/>
              <w:rPr>
                <w:rFonts w:ascii="Times New Roman" w:hAnsi="Times New Roman"/>
                <w:sz w:val="24"/>
                <w:szCs w:val="24"/>
              </w:rPr>
            </w:pPr>
            <w:r>
              <w:rPr>
                <w:rFonts w:ascii="Times New Roman" w:hAnsi="Times New Roman"/>
                <w:sz w:val="24"/>
                <w:szCs w:val="24"/>
              </w:rPr>
              <w:t>113</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r w:rsidRPr="000F3C24">
              <w:rPr>
                <w:rFonts w:ascii="Times New Roman" w:hAnsi="Times New Roman"/>
                <w:sz w:val="24"/>
                <w:szCs w:val="24"/>
              </w:rPr>
              <w:t>5.1</w:t>
            </w:r>
          </w:p>
        </w:tc>
        <w:tc>
          <w:tcPr>
            <w:tcW w:w="7513" w:type="dxa"/>
          </w:tcPr>
          <w:p w:rsidR="005B69B3" w:rsidRPr="000F3C24" w:rsidRDefault="005B69B3" w:rsidP="00D24FCB">
            <w:pPr>
              <w:spacing w:line="360" w:lineRule="auto"/>
              <w:ind w:firstLine="0"/>
              <w:rPr>
                <w:rFonts w:ascii="Times New Roman" w:hAnsi="Times New Roman"/>
                <w:sz w:val="24"/>
                <w:szCs w:val="24"/>
              </w:rPr>
            </w:pPr>
            <w:r w:rsidRPr="000F3C24">
              <w:rPr>
                <w:rFonts w:ascii="Times New Roman" w:hAnsi="Times New Roman"/>
                <w:sz w:val="24"/>
                <w:szCs w:val="24"/>
              </w:rPr>
              <w:t xml:space="preserve">O QUE A TV EDUCATIVA DA BAHIA PRODUZ? </w:t>
            </w:r>
            <w:proofErr w:type="gramStart"/>
            <w:r w:rsidRPr="000F3C24">
              <w:rPr>
                <w:rFonts w:ascii="Times New Roman" w:hAnsi="Times New Roman"/>
                <w:sz w:val="24"/>
                <w:szCs w:val="24"/>
              </w:rPr>
              <w:t>......</w:t>
            </w:r>
            <w:r w:rsidR="0068625A">
              <w:rPr>
                <w:rFonts w:ascii="Times New Roman" w:hAnsi="Times New Roman"/>
                <w:sz w:val="24"/>
                <w:szCs w:val="24"/>
              </w:rPr>
              <w:t>....</w:t>
            </w:r>
            <w:r w:rsidRPr="000F3C24">
              <w:rPr>
                <w:rFonts w:ascii="Times New Roman" w:hAnsi="Times New Roman"/>
                <w:sz w:val="24"/>
                <w:szCs w:val="24"/>
              </w:rPr>
              <w:t>........................</w:t>
            </w:r>
            <w:proofErr w:type="gramEnd"/>
          </w:p>
        </w:tc>
        <w:tc>
          <w:tcPr>
            <w:tcW w:w="815" w:type="dxa"/>
          </w:tcPr>
          <w:p w:rsidR="005B69B3" w:rsidRPr="000F3C24" w:rsidRDefault="0068625A" w:rsidP="0034165A">
            <w:pPr>
              <w:spacing w:line="360" w:lineRule="auto"/>
              <w:ind w:firstLine="0"/>
              <w:jc w:val="center"/>
              <w:rPr>
                <w:rFonts w:ascii="Times New Roman" w:hAnsi="Times New Roman"/>
                <w:sz w:val="24"/>
                <w:szCs w:val="24"/>
              </w:rPr>
            </w:pPr>
            <w:r>
              <w:rPr>
                <w:rFonts w:ascii="Times New Roman" w:hAnsi="Times New Roman"/>
                <w:sz w:val="24"/>
                <w:szCs w:val="24"/>
              </w:rPr>
              <w:t>113</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r w:rsidRPr="000F3C24">
              <w:rPr>
                <w:rFonts w:ascii="Times New Roman" w:hAnsi="Times New Roman"/>
                <w:sz w:val="24"/>
                <w:szCs w:val="24"/>
              </w:rPr>
              <w:lastRenderedPageBreak/>
              <w:t>5.2</w:t>
            </w:r>
          </w:p>
        </w:tc>
        <w:tc>
          <w:tcPr>
            <w:tcW w:w="7513" w:type="dxa"/>
          </w:tcPr>
          <w:p w:rsidR="005B69B3" w:rsidRPr="000F3C24" w:rsidRDefault="0068625A" w:rsidP="0068625A">
            <w:pPr>
              <w:spacing w:line="360" w:lineRule="auto"/>
              <w:ind w:firstLine="0"/>
              <w:rPr>
                <w:rFonts w:ascii="Times New Roman" w:hAnsi="Times New Roman"/>
                <w:sz w:val="24"/>
                <w:szCs w:val="24"/>
              </w:rPr>
            </w:pPr>
            <w:r>
              <w:rPr>
                <w:rFonts w:ascii="Times New Roman" w:hAnsi="Times New Roman"/>
                <w:sz w:val="24"/>
                <w:szCs w:val="24"/>
              </w:rPr>
              <w:t>A FORMAÇÃO DA DOCUMENTAÇÃO</w:t>
            </w:r>
            <w:r w:rsidR="005B69B3" w:rsidRPr="000F3C24">
              <w:rPr>
                <w:rFonts w:ascii="Times New Roman" w:hAnsi="Times New Roman"/>
                <w:sz w:val="24"/>
                <w:szCs w:val="24"/>
              </w:rPr>
              <w:t xml:space="preserve"> AUDIOVISUAL DA TV EDUCATIVA DA </w:t>
            </w:r>
            <w:proofErr w:type="gramStart"/>
            <w:r w:rsidR="005B69B3" w:rsidRPr="000F3C24">
              <w:rPr>
                <w:rFonts w:ascii="Times New Roman" w:hAnsi="Times New Roman"/>
                <w:sz w:val="24"/>
                <w:szCs w:val="24"/>
              </w:rPr>
              <w:t>BAHIA</w:t>
            </w:r>
            <w:r w:rsidR="005B69B3" w:rsidRPr="000F3C24">
              <w:rPr>
                <w:rFonts w:ascii="Times New Roman" w:hAnsi="Times New Roman"/>
                <w:webHidden/>
                <w:sz w:val="24"/>
                <w:szCs w:val="24"/>
              </w:rPr>
              <w:t xml:space="preserve"> ...</w:t>
            </w:r>
            <w:proofErr w:type="gramEnd"/>
            <w:r w:rsidR="005B69B3" w:rsidRPr="000F3C24">
              <w:rPr>
                <w:rFonts w:ascii="Times New Roman" w:hAnsi="Times New Roman"/>
                <w:webHidden/>
                <w:sz w:val="24"/>
                <w:szCs w:val="24"/>
              </w:rPr>
              <w:t>........................................................................</w:t>
            </w:r>
          </w:p>
        </w:tc>
        <w:tc>
          <w:tcPr>
            <w:tcW w:w="815" w:type="dxa"/>
          </w:tcPr>
          <w:p w:rsidR="005B69B3" w:rsidRPr="000F3C24" w:rsidRDefault="0068625A" w:rsidP="0034165A">
            <w:pPr>
              <w:spacing w:line="360" w:lineRule="auto"/>
              <w:ind w:firstLine="0"/>
              <w:jc w:val="center"/>
              <w:rPr>
                <w:rFonts w:ascii="Times New Roman" w:hAnsi="Times New Roman"/>
                <w:sz w:val="24"/>
                <w:szCs w:val="24"/>
              </w:rPr>
            </w:pPr>
            <w:r>
              <w:rPr>
                <w:rFonts w:ascii="Times New Roman" w:hAnsi="Times New Roman"/>
                <w:sz w:val="24"/>
                <w:szCs w:val="24"/>
              </w:rPr>
              <w:t>115</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b/>
                <w:sz w:val="24"/>
                <w:szCs w:val="24"/>
              </w:rPr>
            </w:pPr>
            <w:proofErr w:type="gramStart"/>
            <w:r w:rsidRPr="000F3C24">
              <w:rPr>
                <w:rFonts w:ascii="Times New Roman" w:hAnsi="Times New Roman"/>
                <w:b/>
                <w:sz w:val="24"/>
                <w:szCs w:val="24"/>
              </w:rPr>
              <w:t>6</w:t>
            </w:r>
            <w:proofErr w:type="gramEnd"/>
          </w:p>
        </w:tc>
        <w:tc>
          <w:tcPr>
            <w:tcW w:w="7513" w:type="dxa"/>
          </w:tcPr>
          <w:p w:rsidR="005B69B3" w:rsidRPr="000F3C24" w:rsidRDefault="00666374" w:rsidP="00D24FCB">
            <w:pPr>
              <w:spacing w:line="360" w:lineRule="auto"/>
              <w:ind w:firstLine="0"/>
              <w:rPr>
                <w:rFonts w:ascii="Times New Roman" w:hAnsi="Times New Roman"/>
                <w:b/>
                <w:sz w:val="24"/>
                <w:szCs w:val="24"/>
              </w:rPr>
            </w:pPr>
            <w:r w:rsidRPr="000F3C24">
              <w:rPr>
                <w:rFonts w:ascii="Times New Roman" w:hAnsi="Times New Roman"/>
                <w:b/>
                <w:sz w:val="24"/>
                <w:szCs w:val="24"/>
              </w:rPr>
              <w:t>A PRESERVAÇÃO E A CONSERVAÇÃO</w:t>
            </w:r>
            <w:r w:rsidR="005B69B3" w:rsidRPr="000F3C24">
              <w:rPr>
                <w:rFonts w:ascii="Times New Roman" w:hAnsi="Times New Roman"/>
                <w:b/>
                <w:sz w:val="24"/>
                <w:szCs w:val="24"/>
              </w:rPr>
              <w:t xml:space="preserve"> DOS DOCUMENTOS DA TELEVISÃO EDUCATIVA DA </w:t>
            </w:r>
            <w:proofErr w:type="gramStart"/>
            <w:r w:rsidR="005B69B3" w:rsidRPr="000F3C24">
              <w:rPr>
                <w:rFonts w:ascii="Times New Roman" w:hAnsi="Times New Roman"/>
                <w:b/>
                <w:sz w:val="24"/>
                <w:szCs w:val="24"/>
              </w:rPr>
              <w:t xml:space="preserve">BAHIA </w:t>
            </w:r>
            <w:r w:rsidR="005B69B3" w:rsidRPr="000F3C24">
              <w:rPr>
                <w:rFonts w:ascii="Times New Roman" w:hAnsi="Times New Roman"/>
                <w:sz w:val="24"/>
                <w:szCs w:val="24"/>
              </w:rPr>
              <w:t>...</w:t>
            </w:r>
            <w:proofErr w:type="gramEnd"/>
            <w:r w:rsidR="005B69B3" w:rsidRPr="000F3C24">
              <w:rPr>
                <w:rFonts w:ascii="Times New Roman" w:hAnsi="Times New Roman"/>
                <w:sz w:val="24"/>
                <w:szCs w:val="24"/>
              </w:rPr>
              <w:t>.......................................</w:t>
            </w:r>
            <w:r w:rsidR="00E06902">
              <w:rPr>
                <w:rFonts w:ascii="Times New Roman" w:hAnsi="Times New Roman"/>
                <w:sz w:val="24"/>
                <w:szCs w:val="24"/>
              </w:rPr>
              <w:t>.........</w:t>
            </w:r>
          </w:p>
        </w:tc>
        <w:tc>
          <w:tcPr>
            <w:tcW w:w="815" w:type="dxa"/>
          </w:tcPr>
          <w:p w:rsidR="005B69B3" w:rsidRPr="000F3C24" w:rsidRDefault="00E06902" w:rsidP="00E06902">
            <w:pPr>
              <w:spacing w:line="360" w:lineRule="auto"/>
              <w:ind w:firstLine="0"/>
              <w:jc w:val="center"/>
              <w:rPr>
                <w:rFonts w:ascii="Times New Roman" w:hAnsi="Times New Roman"/>
                <w:sz w:val="24"/>
                <w:szCs w:val="24"/>
              </w:rPr>
            </w:pPr>
            <w:r>
              <w:rPr>
                <w:rFonts w:ascii="Times New Roman" w:hAnsi="Times New Roman"/>
                <w:sz w:val="24"/>
                <w:szCs w:val="24"/>
              </w:rPr>
              <w:t>118</w:t>
            </w:r>
          </w:p>
        </w:tc>
      </w:tr>
      <w:tr w:rsidR="00B32AC8" w:rsidRPr="000F3C24" w:rsidTr="002A1361">
        <w:tc>
          <w:tcPr>
            <w:tcW w:w="959" w:type="dxa"/>
          </w:tcPr>
          <w:p w:rsidR="005B69B3" w:rsidRPr="00E06902" w:rsidRDefault="00E06902" w:rsidP="0034165A">
            <w:pPr>
              <w:spacing w:line="360" w:lineRule="auto"/>
              <w:ind w:firstLine="0"/>
              <w:rPr>
                <w:rFonts w:ascii="Times New Roman" w:hAnsi="Times New Roman"/>
                <w:sz w:val="24"/>
                <w:szCs w:val="24"/>
              </w:rPr>
            </w:pPr>
            <w:r w:rsidRPr="00E06902">
              <w:rPr>
                <w:rFonts w:ascii="Times New Roman" w:hAnsi="Times New Roman"/>
                <w:sz w:val="24"/>
                <w:szCs w:val="24"/>
              </w:rPr>
              <w:t>6.1</w:t>
            </w:r>
          </w:p>
        </w:tc>
        <w:tc>
          <w:tcPr>
            <w:tcW w:w="7513" w:type="dxa"/>
          </w:tcPr>
          <w:p w:rsidR="005B69B3" w:rsidRPr="00E06902" w:rsidRDefault="00E06902" w:rsidP="00D24FCB">
            <w:pPr>
              <w:spacing w:line="360" w:lineRule="auto"/>
              <w:ind w:firstLine="0"/>
              <w:rPr>
                <w:rFonts w:ascii="Times New Roman" w:hAnsi="Times New Roman"/>
                <w:sz w:val="24"/>
                <w:szCs w:val="24"/>
              </w:rPr>
            </w:pPr>
            <w:r w:rsidRPr="00E06902">
              <w:rPr>
                <w:rFonts w:ascii="Times New Roman" w:hAnsi="Times New Roman"/>
                <w:sz w:val="24"/>
                <w:szCs w:val="24"/>
              </w:rPr>
              <w:t xml:space="preserve">INFORMAÇÕES </w:t>
            </w:r>
            <w:proofErr w:type="gramStart"/>
            <w:r w:rsidRPr="00E06902">
              <w:rPr>
                <w:rFonts w:ascii="Times New Roman" w:hAnsi="Times New Roman"/>
                <w:sz w:val="24"/>
                <w:szCs w:val="24"/>
              </w:rPr>
              <w:t xml:space="preserve">GERAIS </w:t>
            </w:r>
            <w:r w:rsidR="005B69B3" w:rsidRPr="00E06902">
              <w:rPr>
                <w:rFonts w:ascii="Times New Roman" w:hAnsi="Times New Roman"/>
                <w:sz w:val="24"/>
                <w:szCs w:val="24"/>
              </w:rPr>
              <w:t>...</w:t>
            </w:r>
            <w:proofErr w:type="gramEnd"/>
            <w:r w:rsidR="005B69B3" w:rsidRPr="00E06902">
              <w:rPr>
                <w:rFonts w:ascii="Times New Roman" w:hAnsi="Times New Roman"/>
                <w:sz w:val="24"/>
                <w:szCs w:val="24"/>
              </w:rPr>
              <w:t>........................................</w:t>
            </w:r>
            <w:r w:rsidRPr="00E06902">
              <w:rPr>
                <w:rFonts w:ascii="Times New Roman" w:hAnsi="Times New Roman"/>
                <w:sz w:val="24"/>
                <w:szCs w:val="24"/>
              </w:rPr>
              <w:t>...................</w:t>
            </w:r>
            <w:r>
              <w:rPr>
                <w:rFonts w:ascii="Times New Roman" w:hAnsi="Times New Roman"/>
                <w:sz w:val="24"/>
                <w:szCs w:val="24"/>
              </w:rPr>
              <w:t>....</w:t>
            </w:r>
            <w:r w:rsidRPr="00E06902">
              <w:rPr>
                <w:rFonts w:ascii="Times New Roman" w:hAnsi="Times New Roman"/>
                <w:sz w:val="24"/>
                <w:szCs w:val="24"/>
              </w:rPr>
              <w:t>..........</w:t>
            </w:r>
          </w:p>
        </w:tc>
        <w:tc>
          <w:tcPr>
            <w:tcW w:w="815" w:type="dxa"/>
          </w:tcPr>
          <w:p w:rsidR="005B69B3" w:rsidRPr="000F3C24" w:rsidRDefault="00E06902" w:rsidP="0034165A">
            <w:pPr>
              <w:spacing w:line="360" w:lineRule="auto"/>
              <w:ind w:firstLine="0"/>
              <w:jc w:val="center"/>
              <w:rPr>
                <w:rFonts w:ascii="Times New Roman" w:hAnsi="Times New Roman"/>
                <w:sz w:val="24"/>
                <w:szCs w:val="24"/>
              </w:rPr>
            </w:pPr>
            <w:r>
              <w:rPr>
                <w:rFonts w:ascii="Times New Roman" w:hAnsi="Times New Roman"/>
                <w:sz w:val="24"/>
                <w:szCs w:val="24"/>
              </w:rPr>
              <w:t>119</w:t>
            </w:r>
          </w:p>
        </w:tc>
      </w:tr>
      <w:tr w:rsidR="00B32AC8" w:rsidRPr="000F3C24" w:rsidTr="002A1361">
        <w:tc>
          <w:tcPr>
            <w:tcW w:w="959" w:type="dxa"/>
          </w:tcPr>
          <w:p w:rsidR="005B69B3" w:rsidRPr="00E06902" w:rsidRDefault="00E06902" w:rsidP="0034165A">
            <w:pPr>
              <w:spacing w:line="360" w:lineRule="auto"/>
              <w:ind w:firstLine="0"/>
              <w:rPr>
                <w:rFonts w:ascii="Times New Roman" w:hAnsi="Times New Roman"/>
                <w:sz w:val="24"/>
                <w:szCs w:val="24"/>
              </w:rPr>
            </w:pPr>
            <w:r w:rsidRPr="00E06902">
              <w:rPr>
                <w:rFonts w:ascii="Times New Roman" w:hAnsi="Times New Roman"/>
                <w:sz w:val="24"/>
                <w:szCs w:val="24"/>
              </w:rPr>
              <w:t>6.</w:t>
            </w:r>
            <w:r w:rsidR="005B69B3" w:rsidRPr="00E06902">
              <w:rPr>
                <w:rFonts w:ascii="Times New Roman" w:hAnsi="Times New Roman"/>
                <w:sz w:val="24"/>
                <w:szCs w:val="24"/>
              </w:rPr>
              <w:t>2</w:t>
            </w:r>
          </w:p>
        </w:tc>
        <w:tc>
          <w:tcPr>
            <w:tcW w:w="7513" w:type="dxa"/>
          </w:tcPr>
          <w:p w:rsidR="005B69B3" w:rsidRPr="00E06902" w:rsidRDefault="00E06902" w:rsidP="00DA5D63">
            <w:pPr>
              <w:spacing w:line="360" w:lineRule="auto"/>
              <w:ind w:firstLine="0"/>
              <w:rPr>
                <w:rFonts w:ascii="Times New Roman" w:hAnsi="Times New Roman"/>
                <w:sz w:val="24"/>
                <w:szCs w:val="24"/>
              </w:rPr>
            </w:pPr>
            <w:r w:rsidRPr="00E06902">
              <w:rPr>
                <w:rFonts w:ascii="Times New Roman" w:hAnsi="Times New Roman"/>
                <w:sz w:val="24"/>
                <w:szCs w:val="24"/>
              </w:rPr>
              <w:t xml:space="preserve">O AMBIENTE FÍSICO </w:t>
            </w:r>
            <w:r>
              <w:rPr>
                <w:rFonts w:ascii="Times New Roman" w:hAnsi="Times New Roman"/>
                <w:sz w:val="24"/>
                <w:szCs w:val="24"/>
              </w:rPr>
              <w:t xml:space="preserve">DE SALVAGUARDA </w:t>
            </w:r>
            <w:r w:rsidR="00DA5D63">
              <w:rPr>
                <w:rFonts w:ascii="Times New Roman" w:hAnsi="Times New Roman"/>
                <w:sz w:val="24"/>
                <w:szCs w:val="24"/>
              </w:rPr>
              <w:t>DA DOCUMENTAÇÃO</w:t>
            </w:r>
            <w:proofErr w:type="gramStart"/>
            <w:r w:rsidR="00DA5D63">
              <w:rPr>
                <w:rFonts w:ascii="Times New Roman" w:hAnsi="Times New Roman"/>
                <w:sz w:val="24"/>
                <w:szCs w:val="24"/>
              </w:rPr>
              <w:t xml:space="preserve">  </w:t>
            </w:r>
            <w:r w:rsidR="005B69B3" w:rsidRPr="00E06902">
              <w:rPr>
                <w:rFonts w:ascii="Times New Roman" w:hAnsi="Times New Roman"/>
                <w:sz w:val="24"/>
                <w:szCs w:val="24"/>
              </w:rPr>
              <w:t>...</w:t>
            </w:r>
            <w:proofErr w:type="gramEnd"/>
            <w:r w:rsidR="005B69B3" w:rsidRPr="00E06902">
              <w:rPr>
                <w:rFonts w:ascii="Times New Roman" w:hAnsi="Times New Roman"/>
                <w:sz w:val="24"/>
                <w:szCs w:val="24"/>
              </w:rPr>
              <w:t>.................</w:t>
            </w:r>
            <w:r>
              <w:rPr>
                <w:rFonts w:ascii="Times New Roman" w:hAnsi="Times New Roman"/>
                <w:sz w:val="24"/>
                <w:szCs w:val="24"/>
              </w:rPr>
              <w:t>........................................</w:t>
            </w:r>
            <w:r w:rsidR="00DA5D63">
              <w:rPr>
                <w:rFonts w:ascii="Times New Roman" w:hAnsi="Times New Roman"/>
                <w:sz w:val="24"/>
                <w:szCs w:val="24"/>
              </w:rPr>
              <w:t>.............................................................</w:t>
            </w:r>
          </w:p>
        </w:tc>
        <w:tc>
          <w:tcPr>
            <w:tcW w:w="815" w:type="dxa"/>
          </w:tcPr>
          <w:p w:rsidR="005B69B3" w:rsidRPr="000F3C24" w:rsidRDefault="00E06902" w:rsidP="0034165A">
            <w:pPr>
              <w:spacing w:line="360" w:lineRule="auto"/>
              <w:ind w:firstLine="0"/>
              <w:jc w:val="center"/>
              <w:rPr>
                <w:rFonts w:ascii="Times New Roman" w:hAnsi="Times New Roman"/>
                <w:sz w:val="24"/>
                <w:szCs w:val="24"/>
              </w:rPr>
            </w:pPr>
            <w:r>
              <w:rPr>
                <w:rFonts w:ascii="Times New Roman" w:hAnsi="Times New Roman"/>
                <w:sz w:val="24"/>
                <w:szCs w:val="24"/>
              </w:rPr>
              <w:t>122</w:t>
            </w:r>
          </w:p>
        </w:tc>
      </w:tr>
      <w:tr w:rsidR="00B32AC8" w:rsidRPr="000F3C24" w:rsidTr="002A1361">
        <w:tc>
          <w:tcPr>
            <w:tcW w:w="959" w:type="dxa"/>
          </w:tcPr>
          <w:p w:rsidR="005B69B3" w:rsidRPr="00DA5D63" w:rsidRDefault="00DA5D63" w:rsidP="0034165A">
            <w:pPr>
              <w:spacing w:line="360" w:lineRule="auto"/>
              <w:ind w:firstLine="0"/>
              <w:rPr>
                <w:rFonts w:ascii="Times New Roman" w:hAnsi="Times New Roman"/>
                <w:sz w:val="24"/>
                <w:szCs w:val="24"/>
              </w:rPr>
            </w:pPr>
            <w:r w:rsidRPr="00DA5D63">
              <w:rPr>
                <w:rFonts w:ascii="Times New Roman" w:hAnsi="Times New Roman"/>
                <w:sz w:val="24"/>
                <w:szCs w:val="24"/>
              </w:rPr>
              <w:t>6.</w:t>
            </w:r>
            <w:r w:rsidR="005B69B3" w:rsidRPr="00DA5D63">
              <w:rPr>
                <w:rFonts w:ascii="Times New Roman" w:hAnsi="Times New Roman"/>
                <w:sz w:val="24"/>
                <w:szCs w:val="24"/>
              </w:rPr>
              <w:t>3</w:t>
            </w:r>
          </w:p>
        </w:tc>
        <w:tc>
          <w:tcPr>
            <w:tcW w:w="7513" w:type="dxa"/>
          </w:tcPr>
          <w:p w:rsidR="005B69B3" w:rsidRPr="00DA5D63" w:rsidRDefault="00DA5D63" w:rsidP="00D24FCB">
            <w:pPr>
              <w:spacing w:line="360" w:lineRule="auto"/>
              <w:ind w:firstLine="0"/>
              <w:rPr>
                <w:rFonts w:ascii="Times New Roman" w:hAnsi="Times New Roman"/>
                <w:sz w:val="24"/>
                <w:szCs w:val="24"/>
              </w:rPr>
            </w:pPr>
            <w:r>
              <w:rPr>
                <w:rFonts w:ascii="Times New Roman" w:hAnsi="Times New Roman"/>
                <w:sz w:val="24"/>
                <w:szCs w:val="24"/>
              </w:rPr>
              <w:t xml:space="preserve">A </w:t>
            </w:r>
            <w:r>
              <w:rPr>
                <w:rFonts w:ascii="Times New Roman" w:hAnsi="Times New Roman"/>
                <w:sz w:val="24"/>
                <w:szCs w:val="24"/>
              </w:rPr>
              <w:t>DOCUMENTAÇÃO</w:t>
            </w:r>
            <w:r>
              <w:rPr>
                <w:rFonts w:ascii="Times New Roman" w:hAnsi="Times New Roman"/>
                <w:sz w:val="24"/>
                <w:szCs w:val="24"/>
              </w:rPr>
              <w:t xml:space="preserve"> AUDIOVISUAL DA TVE/BA</w:t>
            </w:r>
            <w:proofErr w:type="gramStart"/>
            <w:r>
              <w:rPr>
                <w:rFonts w:ascii="Times New Roman" w:hAnsi="Times New Roman"/>
                <w:sz w:val="24"/>
                <w:szCs w:val="24"/>
              </w:rPr>
              <w:t xml:space="preserve"> </w:t>
            </w:r>
            <w:r w:rsidR="005B69B3" w:rsidRPr="00DA5D63">
              <w:rPr>
                <w:rFonts w:ascii="Times New Roman" w:hAnsi="Times New Roman"/>
                <w:sz w:val="24"/>
                <w:szCs w:val="24"/>
              </w:rPr>
              <w:t xml:space="preserve"> ...</w:t>
            </w:r>
            <w:proofErr w:type="gramEnd"/>
            <w:r w:rsidR="005B69B3" w:rsidRPr="00DA5D63">
              <w:rPr>
                <w:rFonts w:ascii="Times New Roman" w:hAnsi="Times New Roman"/>
                <w:sz w:val="24"/>
                <w:szCs w:val="24"/>
              </w:rPr>
              <w:t>...........................................................................................</w:t>
            </w:r>
            <w:r>
              <w:rPr>
                <w:rFonts w:ascii="Times New Roman" w:hAnsi="Times New Roman"/>
                <w:sz w:val="24"/>
                <w:szCs w:val="24"/>
              </w:rPr>
              <w:t>...........................</w:t>
            </w:r>
          </w:p>
        </w:tc>
        <w:tc>
          <w:tcPr>
            <w:tcW w:w="815" w:type="dxa"/>
          </w:tcPr>
          <w:p w:rsidR="005B69B3" w:rsidRPr="000F3C24" w:rsidRDefault="00DA5D63" w:rsidP="0034165A">
            <w:pPr>
              <w:spacing w:line="360" w:lineRule="auto"/>
              <w:ind w:firstLine="0"/>
              <w:jc w:val="center"/>
              <w:rPr>
                <w:rFonts w:ascii="Times New Roman" w:hAnsi="Times New Roman"/>
                <w:sz w:val="24"/>
                <w:szCs w:val="24"/>
              </w:rPr>
            </w:pPr>
            <w:r>
              <w:rPr>
                <w:rFonts w:ascii="Times New Roman" w:hAnsi="Times New Roman"/>
                <w:sz w:val="24"/>
                <w:szCs w:val="24"/>
              </w:rPr>
              <w:t>131</w:t>
            </w:r>
          </w:p>
        </w:tc>
      </w:tr>
      <w:tr w:rsidR="00AF0EC7" w:rsidRPr="000F3C24" w:rsidTr="002A1361">
        <w:tc>
          <w:tcPr>
            <w:tcW w:w="959" w:type="dxa"/>
          </w:tcPr>
          <w:p w:rsidR="00AF0EC7" w:rsidRPr="00DA5D63" w:rsidRDefault="00AF0EC7" w:rsidP="0034165A">
            <w:pPr>
              <w:ind w:firstLine="0"/>
              <w:rPr>
                <w:rFonts w:ascii="Times New Roman" w:hAnsi="Times New Roman"/>
                <w:sz w:val="24"/>
                <w:szCs w:val="24"/>
              </w:rPr>
            </w:pPr>
            <w:r>
              <w:rPr>
                <w:rFonts w:ascii="Times New Roman" w:hAnsi="Times New Roman"/>
                <w:sz w:val="24"/>
                <w:szCs w:val="24"/>
              </w:rPr>
              <w:t>6.3.1</w:t>
            </w:r>
          </w:p>
        </w:tc>
        <w:tc>
          <w:tcPr>
            <w:tcW w:w="7513" w:type="dxa"/>
          </w:tcPr>
          <w:p w:rsidR="00AF0EC7" w:rsidRPr="00AF0EC7" w:rsidRDefault="00AF0EC7" w:rsidP="00D24FCB">
            <w:pPr>
              <w:ind w:firstLine="0"/>
              <w:rPr>
                <w:rFonts w:ascii="Times New Roman" w:hAnsi="Times New Roman"/>
                <w:b/>
                <w:sz w:val="24"/>
                <w:szCs w:val="24"/>
              </w:rPr>
            </w:pPr>
            <w:r w:rsidRPr="00AF0EC7">
              <w:rPr>
                <w:rFonts w:ascii="Times New Roman" w:hAnsi="Times New Roman"/>
                <w:b/>
                <w:sz w:val="24"/>
                <w:szCs w:val="24"/>
              </w:rPr>
              <w:t xml:space="preserve">O ambiente </w:t>
            </w:r>
            <w:proofErr w:type="gramStart"/>
            <w:r w:rsidRPr="00AF0EC7">
              <w:rPr>
                <w:rFonts w:ascii="Times New Roman" w:hAnsi="Times New Roman"/>
                <w:b/>
                <w:sz w:val="24"/>
                <w:szCs w:val="24"/>
              </w:rPr>
              <w:t>digital</w:t>
            </w:r>
            <w:r>
              <w:rPr>
                <w:rFonts w:ascii="Times New Roman" w:hAnsi="Times New Roman"/>
                <w:b/>
                <w:sz w:val="24"/>
                <w:szCs w:val="24"/>
              </w:rPr>
              <w:t xml:space="preserve"> </w:t>
            </w:r>
            <w:r w:rsidRPr="00AF0EC7">
              <w:rPr>
                <w:rFonts w:ascii="Times New Roman" w:hAnsi="Times New Roman"/>
                <w:sz w:val="24"/>
                <w:szCs w:val="24"/>
              </w:rPr>
              <w:t>...</w:t>
            </w:r>
            <w:proofErr w:type="gramEnd"/>
            <w:r w:rsidRPr="00AF0EC7">
              <w:rPr>
                <w:rFonts w:ascii="Times New Roman" w:hAnsi="Times New Roman"/>
                <w:sz w:val="24"/>
                <w:szCs w:val="24"/>
              </w:rPr>
              <w:t>.....................................................................................</w:t>
            </w:r>
          </w:p>
        </w:tc>
        <w:tc>
          <w:tcPr>
            <w:tcW w:w="815" w:type="dxa"/>
          </w:tcPr>
          <w:p w:rsidR="00AF0EC7" w:rsidRDefault="00AF0EC7" w:rsidP="0034165A">
            <w:pPr>
              <w:ind w:firstLine="0"/>
              <w:jc w:val="center"/>
              <w:rPr>
                <w:rFonts w:ascii="Times New Roman" w:hAnsi="Times New Roman"/>
                <w:sz w:val="24"/>
                <w:szCs w:val="24"/>
              </w:rPr>
            </w:pPr>
            <w:r>
              <w:rPr>
                <w:rFonts w:ascii="Times New Roman" w:hAnsi="Times New Roman"/>
                <w:sz w:val="24"/>
                <w:szCs w:val="24"/>
              </w:rPr>
              <w:t>132</w:t>
            </w:r>
          </w:p>
        </w:tc>
      </w:tr>
      <w:tr w:rsidR="00AF0EC7" w:rsidRPr="000F3C24" w:rsidTr="002A1361">
        <w:tc>
          <w:tcPr>
            <w:tcW w:w="959" w:type="dxa"/>
          </w:tcPr>
          <w:p w:rsidR="00AF0EC7" w:rsidRPr="000F3C24" w:rsidRDefault="00AF0EC7" w:rsidP="0034165A">
            <w:pPr>
              <w:ind w:firstLine="0"/>
              <w:rPr>
                <w:rFonts w:ascii="Times New Roman" w:hAnsi="Times New Roman"/>
                <w:sz w:val="24"/>
                <w:szCs w:val="24"/>
              </w:rPr>
            </w:pPr>
            <w:r>
              <w:rPr>
                <w:rFonts w:ascii="Times New Roman" w:hAnsi="Times New Roman"/>
                <w:sz w:val="24"/>
                <w:szCs w:val="24"/>
              </w:rPr>
              <w:t>6.4</w:t>
            </w:r>
          </w:p>
        </w:tc>
        <w:tc>
          <w:tcPr>
            <w:tcW w:w="7513" w:type="dxa"/>
          </w:tcPr>
          <w:p w:rsidR="00AF0EC7" w:rsidRPr="000F3C24" w:rsidRDefault="00AF0EC7" w:rsidP="00D24FCB">
            <w:pPr>
              <w:ind w:firstLine="0"/>
              <w:rPr>
                <w:rFonts w:ascii="Times New Roman" w:hAnsi="Times New Roman"/>
                <w:sz w:val="24"/>
                <w:szCs w:val="24"/>
              </w:rPr>
            </w:pPr>
            <w:r>
              <w:rPr>
                <w:rFonts w:ascii="Times New Roman" w:hAnsi="Times New Roman"/>
                <w:sz w:val="24"/>
                <w:szCs w:val="24"/>
              </w:rPr>
              <w:t>MANUSEIO E CICLO DE VIDA</w:t>
            </w:r>
            <w:proofErr w:type="gramStart"/>
            <w:r>
              <w:rPr>
                <w:rFonts w:ascii="Times New Roman" w:hAnsi="Times New Roman"/>
                <w:sz w:val="24"/>
                <w:szCs w:val="24"/>
              </w:rPr>
              <w:t>.................................................................</w:t>
            </w:r>
            <w:proofErr w:type="gramEnd"/>
          </w:p>
        </w:tc>
        <w:tc>
          <w:tcPr>
            <w:tcW w:w="815" w:type="dxa"/>
          </w:tcPr>
          <w:p w:rsidR="00AF0EC7" w:rsidRPr="000F3C24" w:rsidRDefault="00AF0EC7" w:rsidP="0034165A">
            <w:pPr>
              <w:ind w:firstLine="0"/>
              <w:jc w:val="center"/>
              <w:rPr>
                <w:rFonts w:ascii="Times New Roman" w:hAnsi="Times New Roman"/>
                <w:sz w:val="24"/>
                <w:szCs w:val="24"/>
              </w:rPr>
            </w:pPr>
            <w:r>
              <w:rPr>
                <w:rFonts w:ascii="Times New Roman" w:hAnsi="Times New Roman"/>
                <w:sz w:val="24"/>
                <w:szCs w:val="24"/>
              </w:rPr>
              <w:t>135</w:t>
            </w:r>
          </w:p>
        </w:tc>
      </w:tr>
      <w:tr w:rsidR="00B32AC8" w:rsidRPr="000F3C24" w:rsidTr="002A1361">
        <w:tc>
          <w:tcPr>
            <w:tcW w:w="959" w:type="dxa"/>
          </w:tcPr>
          <w:p w:rsidR="005B69B3" w:rsidRPr="000F3C24" w:rsidRDefault="00AF0EC7" w:rsidP="0034165A">
            <w:pPr>
              <w:spacing w:line="360" w:lineRule="auto"/>
              <w:ind w:firstLine="0"/>
              <w:rPr>
                <w:rFonts w:ascii="Times New Roman" w:hAnsi="Times New Roman"/>
                <w:sz w:val="24"/>
                <w:szCs w:val="24"/>
              </w:rPr>
            </w:pPr>
            <w:r>
              <w:rPr>
                <w:rFonts w:ascii="Times New Roman" w:hAnsi="Times New Roman"/>
                <w:sz w:val="24"/>
                <w:szCs w:val="24"/>
              </w:rPr>
              <w:t>6.5</w:t>
            </w:r>
          </w:p>
        </w:tc>
        <w:tc>
          <w:tcPr>
            <w:tcW w:w="7513" w:type="dxa"/>
          </w:tcPr>
          <w:p w:rsidR="005B69B3" w:rsidRPr="000F3C24" w:rsidRDefault="005B69B3" w:rsidP="00AF0EC7">
            <w:pPr>
              <w:spacing w:line="360" w:lineRule="auto"/>
              <w:ind w:firstLine="0"/>
              <w:rPr>
                <w:rFonts w:ascii="Times New Roman" w:hAnsi="Times New Roman"/>
                <w:sz w:val="24"/>
                <w:szCs w:val="24"/>
              </w:rPr>
            </w:pPr>
            <w:r w:rsidRPr="000F3C24">
              <w:rPr>
                <w:rFonts w:ascii="Times New Roman" w:hAnsi="Times New Roman"/>
                <w:sz w:val="24"/>
                <w:szCs w:val="24"/>
              </w:rPr>
              <w:t xml:space="preserve">A GESTÃO E </w:t>
            </w:r>
            <w:r w:rsidR="00AF0EC7">
              <w:rPr>
                <w:rFonts w:ascii="Times New Roman" w:hAnsi="Times New Roman"/>
                <w:sz w:val="24"/>
                <w:szCs w:val="24"/>
              </w:rPr>
              <w:t>TRATAMENTO</w:t>
            </w:r>
            <w:r w:rsidRPr="000F3C24">
              <w:rPr>
                <w:rFonts w:ascii="Times New Roman" w:hAnsi="Times New Roman"/>
                <w:sz w:val="24"/>
                <w:szCs w:val="24"/>
              </w:rPr>
              <w:t xml:space="preserve"> DOS DOCUMENTOS </w:t>
            </w:r>
            <w:proofErr w:type="gramStart"/>
            <w:r w:rsidRPr="000F3C24">
              <w:rPr>
                <w:rFonts w:ascii="Times New Roman" w:hAnsi="Times New Roman"/>
                <w:sz w:val="24"/>
                <w:szCs w:val="24"/>
              </w:rPr>
              <w:t>AUDIOVISUAIS ...</w:t>
            </w:r>
            <w:proofErr w:type="gramEnd"/>
            <w:r w:rsidRPr="000F3C24">
              <w:rPr>
                <w:rFonts w:ascii="Times New Roman" w:hAnsi="Times New Roman"/>
                <w:sz w:val="24"/>
                <w:szCs w:val="24"/>
              </w:rPr>
              <w:t>............................................................................</w:t>
            </w:r>
            <w:r w:rsidR="004129EC">
              <w:rPr>
                <w:rFonts w:ascii="Times New Roman" w:hAnsi="Times New Roman"/>
                <w:sz w:val="24"/>
                <w:szCs w:val="24"/>
              </w:rPr>
              <w:t>.........</w:t>
            </w:r>
            <w:r w:rsidR="00AF0EC7">
              <w:rPr>
                <w:rFonts w:ascii="Times New Roman" w:hAnsi="Times New Roman"/>
                <w:sz w:val="24"/>
                <w:szCs w:val="24"/>
              </w:rPr>
              <w:t>.................................</w:t>
            </w:r>
          </w:p>
        </w:tc>
        <w:tc>
          <w:tcPr>
            <w:tcW w:w="815" w:type="dxa"/>
          </w:tcPr>
          <w:p w:rsidR="005B69B3" w:rsidRPr="000F3C24" w:rsidRDefault="00AF0EC7" w:rsidP="0034165A">
            <w:pPr>
              <w:spacing w:line="360" w:lineRule="auto"/>
              <w:ind w:firstLine="0"/>
              <w:jc w:val="center"/>
              <w:rPr>
                <w:rFonts w:ascii="Times New Roman" w:hAnsi="Times New Roman"/>
                <w:sz w:val="24"/>
                <w:szCs w:val="24"/>
              </w:rPr>
            </w:pPr>
            <w:r>
              <w:rPr>
                <w:rFonts w:ascii="Times New Roman" w:hAnsi="Times New Roman"/>
                <w:sz w:val="24"/>
                <w:szCs w:val="24"/>
              </w:rPr>
              <w:t>137</w:t>
            </w:r>
          </w:p>
        </w:tc>
      </w:tr>
      <w:tr w:rsidR="00B32AC8" w:rsidRPr="000F3C24" w:rsidTr="002A1361">
        <w:tc>
          <w:tcPr>
            <w:tcW w:w="959" w:type="dxa"/>
          </w:tcPr>
          <w:p w:rsidR="005B69B3" w:rsidRPr="000F3C24" w:rsidRDefault="00AF0EC7" w:rsidP="0034165A">
            <w:pPr>
              <w:spacing w:line="360" w:lineRule="auto"/>
              <w:ind w:firstLine="0"/>
              <w:rPr>
                <w:rFonts w:ascii="Times New Roman" w:hAnsi="Times New Roman"/>
                <w:sz w:val="24"/>
                <w:szCs w:val="24"/>
              </w:rPr>
            </w:pPr>
            <w:r>
              <w:rPr>
                <w:rFonts w:ascii="Times New Roman" w:hAnsi="Times New Roman"/>
                <w:sz w:val="24"/>
                <w:szCs w:val="24"/>
              </w:rPr>
              <w:t>6.6</w:t>
            </w:r>
          </w:p>
        </w:tc>
        <w:tc>
          <w:tcPr>
            <w:tcW w:w="7513" w:type="dxa"/>
          </w:tcPr>
          <w:p w:rsidR="005B69B3" w:rsidRPr="000F3C24" w:rsidRDefault="005B69B3" w:rsidP="00D24FCB">
            <w:pPr>
              <w:spacing w:line="360" w:lineRule="auto"/>
              <w:ind w:firstLine="0"/>
              <w:rPr>
                <w:rFonts w:ascii="Times New Roman" w:hAnsi="Times New Roman"/>
                <w:sz w:val="24"/>
                <w:szCs w:val="24"/>
              </w:rPr>
            </w:pPr>
            <w:r w:rsidRPr="000F3C24">
              <w:rPr>
                <w:rFonts w:ascii="Times New Roman" w:hAnsi="Times New Roman"/>
                <w:sz w:val="24"/>
                <w:szCs w:val="24"/>
              </w:rPr>
              <w:t xml:space="preserve">CONSIDERAÇÕES SOBRE OS RESULTADOS E O </w:t>
            </w:r>
            <w:r w:rsidR="00BD4F44" w:rsidRPr="000F3C24">
              <w:rPr>
                <w:rFonts w:ascii="Times New Roman" w:hAnsi="Times New Roman"/>
                <w:sz w:val="24"/>
                <w:szCs w:val="24"/>
              </w:rPr>
              <w:t>LEVANTAMENTO DAS CONDIÇÕES DE PRESERVAÇÃO E CONSERV</w:t>
            </w:r>
            <w:r w:rsidR="00BD4F44" w:rsidRPr="000F3C24">
              <w:rPr>
                <w:rFonts w:ascii="Times New Roman" w:hAnsi="Times New Roman"/>
                <w:sz w:val="24"/>
                <w:szCs w:val="24"/>
              </w:rPr>
              <w:t>A</w:t>
            </w:r>
            <w:r w:rsidR="00BD4F44" w:rsidRPr="000F3C24">
              <w:rPr>
                <w:rFonts w:ascii="Times New Roman" w:hAnsi="Times New Roman"/>
                <w:sz w:val="24"/>
                <w:szCs w:val="24"/>
              </w:rPr>
              <w:t>ÇÃO</w:t>
            </w:r>
            <w:proofErr w:type="gramStart"/>
            <w:r w:rsidRPr="000F3C24">
              <w:rPr>
                <w:rFonts w:ascii="Times New Roman" w:hAnsi="Times New Roman"/>
                <w:sz w:val="24"/>
                <w:szCs w:val="24"/>
              </w:rPr>
              <w:t>..</w:t>
            </w:r>
            <w:r w:rsidR="00AF0EC7">
              <w:rPr>
                <w:rFonts w:ascii="Times New Roman" w:hAnsi="Times New Roman"/>
                <w:sz w:val="24"/>
                <w:szCs w:val="24"/>
              </w:rPr>
              <w:t>.................</w:t>
            </w:r>
            <w:proofErr w:type="gramEnd"/>
          </w:p>
        </w:tc>
        <w:tc>
          <w:tcPr>
            <w:tcW w:w="815" w:type="dxa"/>
          </w:tcPr>
          <w:p w:rsidR="005B69B3" w:rsidRPr="000F3C24" w:rsidRDefault="00AF0EC7" w:rsidP="0034165A">
            <w:pPr>
              <w:spacing w:line="360" w:lineRule="auto"/>
              <w:ind w:firstLine="0"/>
              <w:jc w:val="center"/>
              <w:rPr>
                <w:rFonts w:ascii="Times New Roman" w:hAnsi="Times New Roman"/>
                <w:sz w:val="24"/>
                <w:szCs w:val="24"/>
              </w:rPr>
            </w:pPr>
            <w:r>
              <w:rPr>
                <w:rFonts w:ascii="Times New Roman" w:hAnsi="Times New Roman"/>
                <w:sz w:val="24"/>
                <w:szCs w:val="24"/>
              </w:rPr>
              <w:t>143</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b/>
                <w:sz w:val="24"/>
                <w:szCs w:val="24"/>
              </w:rPr>
            </w:pPr>
            <w:proofErr w:type="gramStart"/>
            <w:r w:rsidRPr="000F3C24">
              <w:rPr>
                <w:rFonts w:ascii="Times New Roman" w:hAnsi="Times New Roman"/>
                <w:b/>
                <w:sz w:val="24"/>
                <w:szCs w:val="24"/>
              </w:rPr>
              <w:t>7</w:t>
            </w:r>
            <w:proofErr w:type="gramEnd"/>
          </w:p>
        </w:tc>
        <w:tc>
          <w:tcPr>
            <w:tcW w:w="7513" w:type="dxa"/>
          </w:tcPr>
          <w:p w:rsidR="005B69B3" w:rsidRPr="000F3C24" w:rsidRDefault="005B69B3" w:rsidP="00D24FCB">
            <w:pPr>
              <w:spacing w:line="360" w:lineRule="auto"/>
              <w:ind w:firstLine="0"/>
              <w:rPr>
                <w:rFonts w:ascii="Times New Roman" w:hAnsi="Times New Roman"/>
                <w:b/>
                <w:sz w:val="24"/>
                <w:szCs w:val="24"/>
              </w:rPr>
            </w:pPr>
            <w:r w:rsidRPr="000F3C24">
              <w:rPr>
                <w:rFonts w:ascii="Times New Roman" w:hAnsi="Times New Roman"/>
                <w:b/>
                <w:sz w:val="24"/>
                <w:szCs w:val="24"/>
              </w:rPr>
              <w:t xml:space="preserve">DIRETRIZES BÁSICAS DE PRESERVAÇÃO/CONSERVAÇÃO DOS DOCUMENTOS AUDIOVISUAIS DA TVE </w:t>
            </w:r>
            <w:proofErr w:type="gramStart"/>
            <w:r w:rsidRPr="000F3C24">
              <w:rPr>
                <w:rFonts w:ascii="Times New Roman" w:hAnsi="Times New Roman"/>
                <w:b/>
                <w:sz w:val="24"/>
                <w:szCs w:val="24"/>
              </w:rPr>
              <w:t xml:space="preserve">BAHIA </w:t>
            </w:r>
            <w:r w:rsidR="00A66FF3">
              <w:rPr>
                <w:rFonts w:ascii="Times New Roman" w:hAnsi="Times New Roman"/>
                <w:sz w:val="24"/>
                <w:szCs w:val="24"/>
              </w:rPr>
              <w:t>...</w:t>
            </w:r>
            <w:proofErr w:type="gramEnd"/>
            <w:r w:rsidR="00A66FF3">
              <w:rPr>
                <w:rFonts w:ascii="Times New Roman" w:hAnsi="Times New Roman"/>
                <w:sz w:val="24"/>
                <w:szCs w:val="24"/>
              </w:rPr>
              <w:t>................</w:t>
            </w:r>
            <w:r w:rsidR="00AF0EC7">
              <w:rPr>
                <w:rFonts w:ascii="Times New Roman" w:hAnsi="Times New Roman"/>
                <w:sz w:val="24"/>
                <w:szCs w:val="24"/>
              </w:rPr>
              <w:t>..</w:t>
            </w:r>
          </w:p>
        </w:tc>
        <w:tc>
          <w:tcPr>
            <w:tcW w:w="815" w:type="dxa"/>
          </w:tcPr>
          <w:p w:rsidR="005B69B3" w:rsidRPr="000F3C24" w:rsidRDefault="00AF0EC7" w:rsidP="0034165A">
            <w:pPr>
              <w:spacing w:line="360" w:lineRule="auto"/>
              <w:ind w:firstLine="0"/>
              <w:jc w:val="center"/>
              <w:rPr>
                <w:rFonts w:ascii="Times New Roman" w:hAnsi="Times New Roman"/>
                <w:sz w:val="24"/>
                <w:szCs w:val="24"/>
              </w:rPr>
            </w:pPr>
            <w:r>
              <w:rPr>
                <w:rFonts w:ascii="Times New Roman" w:hAnsi="Times New Roman"/>
                <w:sz w:val="24"/>
                <w:szCs w:val="24"/>
              </w:rPr>
              <w:t>146</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r w:rsidRPr="000F3C24">
              <w:rPr>
                <w:rFonts w:ascii="Times New Roman" w:hAnsi="Times New Roman"/>
                <w:sz w:val="24"/>
                <w:szCs w:val="24"/>
              </w:rPr>
              <w:t>7.1</w:t>
            </w:r>
          </w:p>
        </w:tc>
        <w:tc>
          <w:tcPr>
            <w:tcW w:w="7513" w:type="dxa"/>
          </w:tcPr>
          <w:p w:rsidR="005B69B3" w:rsidRPr="000F3C24" w:rsidRDefault="005B69B3" w:rsidP="00D24FCB">
            <w:pPr>
              <w:spacing w:line="360" w:lineRule="auto"/>
              <w:ind w:firstLine="0"/>
              <w:rPr>
                <w:rFonts w:ascii="Times New Roman" w:hAnsi="Times New Roman"/>
                <w:sz w:val="24"/>
                <w:szCs w:val="24"/>
              </w:rPr>
            </w:pPr>
            <w:r w:rsidRPr="000F3C24">
              <w:rPr>
                <w:rFonts w:ascii="Times New Roman" w:hAnsi="Times New Roman"/>
                <w:sz w:val="24"/>
                <w:szCs w:val="24"/>
              </w:rPr>
              <w:t xml:space="preserve">CONSERVAÇÃO E PRESERVAÇÃO DO ACERVO </w:t>
            </w:r>
            <w:proofErr w:type="gramStart"/>
            <w:r w:rsidRPr="000F3C24">
              <w:rPr>
                <w:rFonts w:ascii="Times New Roman" w:hAnsi="Times New Roman"/>
                <w:sz w:val="24"/>
                <w:szCs w:val="24"/>
              </w:rPr>
              <w:t>ANALÓGICO ...</w:t>
            </w:r>
            <w:proofErr w:type="gramEnd"/>
            <w:r w:rsidRPr="000F3C24">
              <w:rPr>
                <w:rFonts w:ascii="Times New Roman" w:hAnsi="Times New Roman"/>
                <w:sz w:val="24"/>
                <w:szCs w:val="24"/>
              </w:rPr>
              <w:t>.</w:t>
            </w:r>
            <w:r w:rsidR="00AF0EC7">
              <w:rPr>
                <w:rFonts w:ascii="Times New Roman" w:hAnsi="Times New Roman"/>
                <w:sz w:val="24"/>
                <w:szCs w:val="24"/>
              </w:rPr>
              <w:t>....</w:t>
            </w:r>
          </w:p>
        </w:tc>
        <w:tc>
          <w:tcPr>
            <w:tcW w:w="815" w:type="dxa"/>
          </w:tcPr>
          <w:p w:rsidR="005B69B3" w:rsidRPr="000F3C24" w:rsidRDefault="00AF0EC7" w:rsidP="0034165A">
            <w:pPr>
              <w:spacing w:line="360" w:lineRule="auto"/>
              <w:ind w:firstLine="0"/>
              <w:jc w:val="center"/>
              <w:rPr>
                <w:rFonts w:ascii="Times New Roman" w:hAnsi="Times New Roman"/>
                <w:sz w:val="24"/>
                <w:szCs w:val="24"/>
              </w:rPr>
            </w:pPr>
            <w:r>
              <w:rPr>
                <w:rFonts w:ascii="Times New Roman" w:hAnsi="Times New Roman"/>
                <w:sz w:val="24"/>
                <w:szCs w:val="24"/>
              </w:rPr>
              <w:t>147</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b/>
                <w:sz w:val="24"/>
                <w:szCs w:val="24"/>
              </w:rPr>
            </w:pPr>
            <w:r w:rsidRPr="000F3C24">
              <w:rPr>
                <w:rFonts w:ascii="Times New Roman" w:hAnsi="Times New Roman"/>
                <w:b/>
                <w:sz w:val="24"/>
                <w:szCs w:val="24"/>
              </w:rPr>
              <w:t>7.1.1</w:t>
            </w:r>
          </w:p>
        </w:tc>
        <w:tc>
          <w:tcPr>
            <w:tcW w:w="7513" w:type="dxa"/>
          </w:tcPr>
          <w:p w:rsidR="005B69B3" w:rsidRPr="000F3C24" w:rsidRDefault="005B69B3" w:rsidP="00D24FCB">
            <w:pPr>
              <w:spacing w:line="360" w:lineRule="auto"/>
              <w:ind w:firstLine="0"/>
              <w:rPr>
                <w:rFonts w:ascii="Times New Roman" w:hAnsi="Times New Roman"/>
                <w:b/>
                <w:sz w:val="24"/>
                <w:szCs w:val="24"/>
              </w:rPr>
            </w:pPr>
            <w:r w:rsidRPr="000F3C24">
              <w:rPr>
                <w:rFonts w:ascii="Times New Roman" w:hAnsi="Times New Roman"/>
                <w:b/>
                <w:sz w:val="24"/>
                <w:szCs w:val="24"/>
              </w:rPr>
              <w:t xml:space="preserve">A conservação dos documentos audiovisuais </w:t>
            </w:r>
            <w:proofErr w:type="gramStart"/>
            <w:r w:rsidRPr="000F3C24">
              <w:rPr>
                <w:rFonts w:ascii="Times New Roman" w:hAnsi="Times New Roman"/>
                <w:b/>
                <w:sz w:val="24"/>
                <w:szCs w:val="24"/>
              </w:rPr>
              <w:t xml:space="preserve">originais </w:t>
            </w:r>
            <w:r w:rsidRPr="000F3C24">
              <w:rPr>
                <w:rFonts w:ascii="Times New Roman" w:hAnsi="Times New Roman"/>
                <w:sz w:val="24"/>
                <w:szCs w:val="24"/>
              </w:rPr>
              <w:t>...</w:t>
            </w:r>
            <w:proofErr w:type="gramEnd"/>
            <w:r w:rsidRPr="000F3C24">
              <w:rPr>
                <w:rFonts w:ascii="Times New Roman" w:hAnsi="Times New Roman"/>
                <w:sz w:val="24"/>
                <w:szCs w:val="24"/>
              </w:rPr>
              <w:t>...</w:t>
            </w:r>
            <w:r w:rsidR="00AF0EC7">
              <w:rPr>
                <w:rFonts w:ascii="Times New Roman" w:hAnsi="Times New Roman"/>
                <w:sz w:val="24"/>
                <w:szCs w:val="24"/>
              </w:rPr>
              <w:t>......</w:t>
            </w:r>
            <w:r w:rsidRPr="000F3C24">
              <w:rPr>
                <w:rFonts w:ascii="Times New Roman" w:hAnsi="Times New Roman"/>
                <w:sz w:val="24"/>
                <w:szCs w:val="24"/>
              </w:rPr>
              <w:t>.................</w:t>
            </w:r>
          </w:p>
        </w:tc>
        <w:tc>
          <w:tcPr>
            <w:tcW w:w="815" w:type="dxa"/>
          </w:tcPr>
          <w:p w:rsidR="005B69B3" w:rsidRPr="000F3C24" w:rsidRDefault="00AF0EC7" w:rsidP="0034165A">
            <w:pPr>
              <w:spacing w:line="360" w:lineRule="auto"/>
              <w:ind w:firstLine="0"/>
              <w:jc w:val="center"/>
              <w:rPr>
                <w:rFonts w:ascii="Times New Roman" w:hAnsi="Times New Roman"/>
                <w:sz w:val="24"/>
                <w:szCs w:val="24"/>
              </w:rPr>
            </w:pPr>
            <w:r>
              <w:rPr>
                <w:rFonts w:ascii="Times New Roman" w:hAnsi="Times New Roman"/>
                <w:sz w:val="24"/>
                <w:szCs w:val="24"/>
              </w:rPr>
              <w:t>147</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r w:rsidRPr="000F3C24">
              <w:rPr>
                <w:rFonts w:ascii="Times New Roman" w:hAnsi="Times New Roman"/>
                <w:sz w:val="24"/>
                <w:szCs w:val="24"/>
              </w:rPr>
              <w:t>7.2</w:t>
            </w:r>
          </w:p>
        </w:tc>
        <w:tc>
          <w:tcPr>
            <w:tcW w:w="7513" w:type="dxa"/>
          </w:tcPr>
          <w:p w:rsidR="005B69B3" w:rsidRPr="000F3C24" w:rsidRDefault="005B69B3" w:rsidP="00D24FCB">
            <w:pPr>
              <w:spacing w:line="360" w:lineRule="auto"/>
              <w:ind w:firstLine="0"/>
              <w:rPr>
                <w:rFonts w:ascii="Times New Roman" w:hAnsi="Times New Roman"/>
                <w:sz w:val="24"/>
                <w:szCs w:val="24"/>
              </w:rPr>
            </w:pPr>
            <w:r w:rsidRPr="000F3C24">
              <w:rPr>
                <w:rFonts w:ascii="Times New Roman" w:hAnsi="Times New Roman"/>
                <w:sz w:val="24"/>
                <w:szCs w:val="24"/>
              </w:rPr>
              <w:t xml:space="preserve">A PREVENÇÃO CONTRA DANOS </w:t>
            </w:r>
            <w:proofErr w:type="gramStart"/>
            <w:r w:rsidRPr="000F3C24">
              <w:rPr>
                <w:rFonts w:ascii="Times New Roman" w:hAnsi="Times New Roman"/>
                <w:sz w:val="24"/>
                <w:szCs w:val="24"/>
              </w:rPr>
              <w:t>FUTUROS ...</w:t>
            </w:r>
            <w:proofErr w:type="gramEnd"/>
            <w:r w:rsidRPr="000F3C24">
              <w:rPr>
                <w:rFonts w:ascii="Times New Roman" w:hAnsi="Times New Roman"/>
                <w:sz w:val="24"/>
                <w:szCs w:val="24"/>
              </w:rPr>
              <w:t>..................................</w:t>
            </w:r>
            <w:r w:rsidR="00AF0EC7">
              <w:rPr>
                <w:rFonts w:ascii="Times New Roman" w:hAnsi="Times New Roman"/>
                <w:sz w:val="24"/>
                <w:szCs w:val="24"/>
              </w:rPr>
              <w:t>....</w:t>
            </w:r>
          </w:p>
        </w:tc>
        <w:tc>
          <w:tcPr>
            <w:tcW w:w="815" w:type="dxa"/>
          </w:tcPr>
          <w:p w:rsidR="005B69B3" w:rsidRPr="000F3C24" w:rsidRDefault="00AF0EC7" w:rsidP="0034165A">
            <w:pPr>
              <w:spacing w:line="360" w:lineRule="auto"/>
              <w:ind w:firstLine="0"/>
              <w:jc w:val="center"/>
              <w:rPr>
                <w:rFonts w:ascii="Times New Roman" w:hAnsi="Times New Roman"/>
                <w:sz w:val="24"/>
                <w:szCs w:val="24"/>
              </w:rPr>
            </w:pPr>
            <w:r>
              <w:rPr>
                <w:rFonts w:ascii="Times New Roman" w:hAnsi="Times New Roman"/>
                <w:sz w:val="24"/>
                <w:szCs w:val="24"/>
              </w:rPr>
              <w:t>148</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b/>
                <w:sz w:val="24"/>
                <w:szCs w:val="24"/>
              </w:rPr>
            </w:pPr>
            <w:r w:rsidRPr="000F3C24">
              <w:rPr>
                <w:rFonts w:ascii="Times New Roman" w:hAnsi="Times New Roman"/>
                <w:b/>
                <w:sz w:val="24"/>
                <w:szCs w:val="24"/>
              </w:rPr>
              <w:t>7.2.1</w:t>
            </w:r>
          </w:p>
        </w:tc>
        <w:tc>
          <w:tcPr>
            <w:tcW w:w="7513" w:type="dxa"/>
          </w:tcPr>
          <w:p w:rsidR="005B69B3" w:rsidRPr="000F3C24" w:rsidRDefault="005B69B3" w:rsidP="00AF0EC7">
            <w:pPr>
              <w:spacing w:line="360" w:lineRule="auto"/>
              <w:ind w:firstLine="0"/>
              <w:rPr>
                <w:rFonts w:ascii="Times New Roman" w:hAnsi="Times New Roman"/>
                <w:b/>
                <w:sz w:val="24"/>
                <w:szCs w:val="24"/>
              </w:rPr>
            </w:pPr>
            <w:r w:rsidRPr="000F3C24">
              <w:rPr>
                <w:rFonts w:ascii="Times New Roman" w:hAnsi="Times New Roman"/>
                <w:b/>
                <w:sz w:val="24"/>
                <w:szCs w:val="24"/>
              </w:rPr>
              <w:t xml:space="preserve">Medidas Preventivas básicas para conservação </w:t>
            </w:r>
            <w:r w:rsidR="00AF0EC7">
              <w:rPr>
                <w:rFonts w:ascii="Times New Roman" w:hAnsi="Times New Roman"/>
                <w:b/>
                <w:sz w:val="24"/>
                <w:szCs w:val="24"/>
              </w:rPr>
              <w:t xml:space="preserve">dos documentos </w:t>
            </w:r>
            <w:proofErr w:type="gramStart"/>
            <w:r w:rsidRPr="000F3C24">
              <w:rPr>
                <w:rFonts w:ascii="Times New Roman" w:hAnsi="Times New Roman"/>
                <w:b/>
                <w:sz w:val="24"/>
                <w:szCs w:val="24"/>
              </w:rPr>
              <w:t>audi</w:t>
            </w:r>
            <w:r w:rsidRPr="000F3C24">
              <w:rPr>
                <w:rFonts w:ascii="Times New Roman" w:hAnsi="Times New Roman"/>
                <w:b/>
                <w:sz w:val="24"/>
                <w:szCs w:val="24"/>
              </w:rPr>
              <w:t>o</w:t>
            </w:r>
            <w:r w:rsidRPr="000F3C24">
              <w:rPr>
                <w:rFonts w:ascii="Times New Roman" w:hAnsi="Times New Roman"/>
                <w:b/>
                <w:sz w:val="24"/>
                <w:szCs w:val="24"/>
              </w:rPr>
              <w:t xml:space="preserve">visuais </w:t>
            </w:r>
            <w:r w:rsidRPr="000F3C24">
              <w:rPr>
                <w:rFonts w:ascii="Times New Roman" w:hAnsi="Times New Roman"/>
                <w:sz w:val="24"/>
                <w:szCs w:val="24"/>
              </w:rPr>
              <w:t>...</w:t>
            </w:r>
            <w:proofErr w:type="gramEnd"/>
            <w:r w:rsidRPr="000F3C24">
              <w:rPr>
                <w:rFonts w:ascii="Times New Roman" w:hAnsi="Times New Roman"/>
                <w:sz w:val="24"/>
                <w:szCs w:val="24"/>
              </w:rPr>
              <w:t>..................................................................................</w:t>
            </w:r>
            <w:r w:rsidR="000D6F07" w:rsidRPr="000F3C24">
              <w:rPr>
                <w:rFonts w:ascii="Times New Roman" w:hAnsi="Times New Roman"/>
                <w:sz w:val="24"/>
                <w:szCs w:val="24"/>
              </w:rPr>
              <w:t>.................</w:t>
            </w:r>
            <w:r w:rsidR="004129EC">
              <w:rPr>
                <w:rFonts w:ascii="Times New Roman" w:hAnsi="Times New Roman"/>
                <w:sz w:val="24"/>
                <w:szCs w:val="24"/>
              </w:rPr>
              <w:t>.......</w:t>
            </w:r>
          </w:p>
        </w:tc>
        <w:tc>
          <w:tcPr>
            <w:tcW w:w="815" w:type="dxa"/>
          </w:tcPr>
          <w:p w:rsidR="005B69B3" w:rsidRPr="000F3C24" w:rsidRDefault="00AF0EC7" w:rsidP="0034165A">
            <w:pPr>
              <w:spacing w:line="360" w:lineRule="auto"/>
              <w:ind w:firstLine="0"/>
              <w:jc w:val="center"/>
              <w:rPr>
                <w:rFonts w:ascii="Times New Roman" w:hAnsi="Times New Roman"/>
                <w:sz w:val="24"/>
                <w:szCs w:val="24"/>
              </w:rPr>
            </w:pPr>
            <w:r>
              <w:rPr>
                <w:rFonts w:ascii="Times New Roman" w:hAnsi="Times New Roman"/>
                <w:sz w:val="24"/>
                <w:szCs w:val="24"/>
              </w:rPr>
              <w:t>151</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b/>
                <w:sz w:val="24"/>
                <w:szCs w:val="24"/>
              </w:rPr>
            </w:pPr>
            <w:r w:rsidRPr="000F3C24">
              <w:rPr>
                <w:rFonts w:ascii="Times New Roman" w:hAnsi="Times New Roman"/>
                <w:b/>
                <w:sz w:val="24"/>
                <w:szCs w:val="24"/>
              </w:rPr>
              <w:t>7.2.2</w:t>
            </w:r>
          </w:p>
        </w:tc>
        <w:tc>
          <w:tcPr>
            <w:tcW w:w="7513" w:type="dxa"/>
          </w:tcPr>
          <w:p w:rsidR="005B69B3" w:rsidRPr="000F3C24" w:rsidRDefault="005B69B3" w:rsidP="00D24FCB">
            <w:pPr>
              <w:spacing w:line="360" w:lineRule="auto"/>
              <w:ind w:firstLine="0"/>
              <w:rPr>
                <w:rFonts w:ascii="Times New Roman" w:hAnsi="Times New Roman"/>
                <w:b/>
                <w:sz w:val="24"/>
                <w:szCs w:val="24"/>
              </w:rPr>
            </w:pPr>
            <w:r w:rsidRPr="000F3C24">
              <w:rPr>
                <w:rFonts w:ascii="Times New Roman" w:hAnsi="Times New Roman"/>
                <w:b/>
                <w:sz w:val="24"/>
                <w:szCs w:val="24"/>
              </w:rPr>
              <w:t xml:space="preserve">Medidas corretivas com intervenção não </w:t>
            </w:r>
            <w:proofErr w:type="gramStart"/>
            <w:r w:rsidRPr="000F3C24">
              <w:rPr>
                <w:rFonts w:ascii="Times New Roman" w:hAnsi="Times New Roman"/>
                <w:b/>
                <w:sz w:val="24"/>
                <w:szCs w:val="24"/>
              </w:rPr>
              <w:t xml:space="preserve">invasivas </w:t>
            </w:r>
            <w:r w:rsidRPr="000F3C24">
              <w:rPr>
                <w:rFonts w:ascii="Times New Roman" w:hAnsi="Times New Roman"/>
                <w:sz w:val="24"/>
                <w:szCs w:val="24"/>
              </w:rPr>
              <w:t>...</w:t>
            </w:r>
            <w:proofErr w:type="gramEnd"/>
            <w:r w:rsidRPr="000F3C24">
              <w:rPr>
                <w:rFonts w:ascii="Times New Roman" w:hAnsi="Times New Roman"/>
                <w:sz w:val="24"/>
                <w:szCs w:val="24"/>
              </w:rPr>
              <w:t>...</w:t>
            </w:r>
            <w:r w:rsidR="00AF0EC7">
              <w:rPr>
                <w:rFonts w:ascii="Times New Roman" w:hAnsi="Times New Roman"/>
                <w:sz w:val="24"/>
                <w:szCs w:val="24"/>
              </w:rPr>
              <w:t>.....</w:t>
            </w:r>
            <w:r w:rsidRPr="000F3C24">
              <w:rPr>
                <w:rFonts w:ascii="Times New Roman" w:hAnsi="Times New Roman"/>
                <w:sz w:val="24"/>
                <w:szCs w:val="24"/>
              </w:rPr>
              <w:t>.......................</w:t>
            </w:r>
          </w:p>
        </w:tc>
        <w:tc>
          <w:tcPr>
            <w:tcW w:w="815" w:type="dxa"/>
          </w:tcPr>
          <w:p w:rsidR="005B69B3" w:rsidRPr="000F3C24" w:rsidRDefault="00AF0EC7" w:rsidP="0034165A">
            <w:pPr>
              <w:spacing w:line="360" w:lineRule="auto"/>
              <w:ind w:firstLine="0"/>
              <w:jc w:val="center"/>
              <w:rPr>
                <w:rFonts w:ascii="Times New Roman" w:hAnsi="Times New Roman"/>
                <w:sz w:val="24"/>
                <w:szCs w:val="24"/>
              </w:rPr>
            </w:pPr>
            <w:r>
              <w:rPr>
                <w:rFonts w:ascii="Times New Roman" w:hAnsi="Times New Roman"/>
                <w:sz w:val="24"/>
                <w:szCs w:val="24"/>
              </w:rPr>
              <w:t>159</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b/>
                <w:sz w:val="24"/>
                <w:szCs w:val="24"/>
              </w:rPr>
            </w:pPr>
            <w:r w:rsidRPr="000F3C24">
              <w:rPr>
                <w:rFonts w:ascii="Times New Roman" w:hAnsi="Times New Roman"/>
                <w:b/>
                <w:sz w:val="24"/>
                <w:szCs w:val="24"/>
              </w:rPr>
              <w:t>7.2.3</w:t>
            </w:r>
          </w:p>
        </w:tc>
        <w:tc>
          <w:tcPr>
            <w:tcW w:w="7513" w:type="dxa"/>
          </w:tcPr>
          <w:p w:rsidR="005B69B3" w:rsidRPr="000F3C24" w:rsidRDefault="005B69B3" w:rsidP="00D24FCB">
            <w:pPr>
              <w:spacing w:line="360" w:lineRule="auto"/>
              <w:ind w:firstLine="0"/>
              <w:rPr>
                <w:rFonts w:ascii="Times New Roman" w:hAnsi="Times New Roman"/>
                <w:b/>
                <w:sz w:val="24"/>
                <w:szCs w:val="24"/>
              </w:rPr>
            </w:pPr>
            <w:r w:rsidRPr="000F3C24">
              <w:rPr>
                <w:rFonts w:ascii="Times New Roman" w:hAnsi="Times New Roman"/>
                <w:b/>
                <w:sz w:val="24"/>
                <w:szCs w:val="24"/>
              </w:rPr>
              <w:t xml:space="preserve">Medidas de </w:t>
            </w:r>
            <w:proofErr w:type="gramStart"/>
            <w:r w:rsidRPr="000F3C24">
              <w:rPr>
                <w:rFonts w:ascii="Times New Roman" w:hAnsi="Times New Roman"/>
                <w:b/>
                <w:sz w:val="24"/>
                <w:szCs w:val="24"/>
              </w:rPr>
              <w:t>Substituição</w:t>
            </w:r>
            <w:r w:rsidRPr="000F3C24">
              <w:rPr>
                <w:rFonts w:ascii="Times New Roman" w:hAnsi="Times New Roman"/>
                <w:sz w:val="24"/>
                <w:szCs w:val="24"/>
              </w:rPr>
              <w:t xml:space="preserve"> ...</w:t>
            </w:r>
            <w:proofErr w:type="gramEnd"/>
            <w:r w:rsidRPr="000F3C24">
              <w:rPr>
                <w:rFonts w:ascii="Times New Roman" w:hAnsi="Times New Roman"/>
                <w:sz w:val="24"/>
                <w:szCs w:val="24"/>
              </w:rPr>
              <w:t>.........................................</w:t>
            </w:r>
            <w:r w:rsidR="00AF0EC7">
              <w:rPr>
                <w:rFonts w:ascii="Times New Roman" w:hAnsi="Times New Roman"/>
                <w:sz w:val="24"/>
                <w:szCs w:val="24"/>
              </w:rPr>
              <w:t>..</w:t>
            </w:r>
            <w:r w:rsidRPr="000F3C24">
              <w:rPr>
                <w:rFonts w:ascii="Times New Roman" w:hAnsi="Times New Roman"/>
                <w:sz w:val="24"/>
                <w:szCs w:val="24"/>
              </w:rPr>
              <w:t>.......................</w:t>
            </w:r>
            <w:r w:rsidR="004129EC">
              <w:rPr>
                <w:rFonts w:ascii="Times New Roman" w:hAnsi="Times New Roman"/>
                <w:sz w:val="24"/>
                <w:szCs w:val="24"/>
              </w:rPr>
              <w:t>.........</w:t>
            </w:r>
          </w:p>
        </w:tc>
        <w:tc>
          <w:tcPr>
            <w:tcW w:w="815" w:type="dxa"/>
          </w:tcPr>
          <w:p w:rsidR="005B69B3" w:rsidRPr="000F3C24" w:rsidRDefault="00AF0EC7" w:rsidP="0034165A">
            <w:pPr>
              <w:spacing w:line="360" w:lineRule="auto"/>
              <w:ind w:firstLine="0"/>
              <w:jc w:val="center"/>
              <w:rPr>
                <w:rFonts w:ascii="Times New Roman" w:hAnsi="Times New Roman"/>
                <w:sz w:val="24"/>
                <w:szCs w:val="24"/>
              </w:rPr>
            </w:pPr>
            <w:r>
              <w:rPr>
                <w:rFonts w:ascii="Times New Roman" w:hAnsi="Times New Roman"/>
                <w:sz w:val="24"/>
                <w:szCs w:val="24"/>
              </w:rPr>
              <w:t>163</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r w:rsidRPr="000F3C24">
              <w:rPr>
                <w:rFonts w:ascii="Times New Roman" w:hAnsi="Times New Roman"/>
                <w:sz w:val="24"/>
                <w:szCs w:val="24"/>
              </w:rPr>
              <w:t>7.3</w:t>
            </w:r>
          </w:p>
        </w:tc>
        <w:tc>
          <w:tcPr>
            <w:tcW w:w="7513" w:type="dxa"/>
          </w:tcPr>
          <w:p w:rsidR="005B69B3" w:rsidRPr="000F3C24" w:rsidRDefault="005B69B3" w:rsidP="00D24FCB">
            <w:pPr>
              <w:spacing w:line="360" w:lineRule="auto"/>
              <w:ind w:firstLine="0"/>
              <w:rPr>
                <w:rFonts w:ascii="Times New Roman" w:hAnsi="Times New Roman"/>
                <w:sz w:val="24"/>
                <w:szCs w:val="24"/>
              </w:rPr>
            </w:pPr>
            <w:r w:rsidRPr="000F3C24">
              <w:rPr>
                <w:rFonts w:ascii="Times New Roman" w:hAnsi="Times New Roman"/>
                <w:sz w:val="24"/>
                <w:szCs w:val="24"/>
              </w:rPr>
              <w:t xml:space="preserve">DIGITALIZAÇÃO E A PRESERVAÇÃO DOS CONTEÚDOS </w:t>
            </w:r>
            <w:proofErr w:type="gramStart"/>
            <w:r w:rsidRPr="000F3C24">
              <w:rPr>
                <w:rFonts w:ascii="Times New Roman" w:hAnsi="Times New Roman"/>
                <w:sz w:val="24"/>
                <w:szCs w:val="24"/>
              </w:rPr>
              <w:t>DIGITAIS ...</w:t>
            </w:r>
            <w:proofErr w:type="gramEnd"/>
            <w:r w:rsidRPr="000F3C24">
              <w:rPr>
                <w:rFonts w:ascii="Times New Roman" w:hAnsi="Times New Roman"/>
                <w:sz w:val="24"/>
                <w:szCs w:val="24"/>
              </w:rPr>
              <w:t>......................................................................................</w:t>
            </w:r>
            <w:r w:rsidR="000D6F07" w:rsidRPr="000F3C24">
              <w:rPr>
                <w:rFonts w:ascii="Times New Roman" w:hAnsi="Times New Roman"/>
                <w:sz w:val="24"/>
                <w:szCs w:val="24"/>
              </w:rPr>
              <w:t>...................</w:t>
            </w:r>
            <w:r w:rsidR="00AF0EC7">
              <w:rPr>
                <w:rFonts w:ascii="Times New Roman" w:hAnsi="Times New Roman"/>
                <w:sz w:val="24"/>
                <w:szCs w:val="24"/>
              </w:rPr>
              <w:t>.............</w:t>
            </w:r>
          </w:p>
        </w:tc>
        <w:tc>
          <w:tcPr>
            <w:tcW w:w="815" w:type="dxa"/>
          </w:tcPr>
          <w:p w:rsidR="005B69B3" w:rsidRPr="000F3C24" w:rsidRDefault="00AF0EC7" w:rsidP="0034165A">
            <w:pPr>
              <w:spacing w:line="360" w:lineRule="auto"/>
              <w:ind w:firstLine="0"/>
              <w:jc w:val="center"/>
              <w:rPr>
                <w:rFonts w:ascii="Times New Roman" w:hAnsi="Times New Roman"/>
                <w:sz w:val="24"/>
                <w:szCs w:val="24"/>
              </w:rPr>
            </w:pPr>
            <w:r>
              <w:rPr>
                <w:rFonts w:ascii="Times New Roman" w:hAnsi="Times New Roman"/>
                <w:sz w:val="24"/>
                <w:szCs w:val="24"/>
              </w:rPr>
              <w:t>164</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r w:rsidRPr="000F3C24">
              <w:rPr>
                <w:rFonts w:ascii="Times New Roman" w:hAnsi="Times New Roman"/>
                <w:sz w:val="24"/>
                <w:szCs w:val="24"/>
              </w:rPr>
              <w:t>7.4</w:t>
            </w:r>
          </w:p>
        </w:tc>
        <w:tc>
          <w:tcPr>
            <w:tcW w:w="7513" w:type="dxa"/>
          </w:tcPr>
          <w:p w:rsidR="005B69B3" w:rsidRPr="000F3C24" w:rsidRDefault="005B69B3" w:rsidP="00D24FCB">
            <w:pPr>
              <w:spacing w:line="360" w:lineRule="auto"/>
              <w:ind w:firstLine="0"/>
              <w:rPr>
                <w:rFonts w:ascii="Times New Roman" w:hAnsi="Times New Roman"/>
                <w:sz w:val="24"/>
                <w:szCs w:val="24"/>
              </w:rPr>
            </w:pPr>
            <w:r w:rsidRPr="000F3C24">
              <w:rPr>
                <w:rFonts w:ascii="Times New Roman" w:hAnsi="Times New Roman"/>
                <w:sz w:val="24"/>
                <w:szCs w:val="24"/>
              </w:rPr>
              <w:t xml:space="preserve">A PRESERVAÇÃO E A GESTÃO DA DOCUMENTAÇÃO </w:t>
            </w:r>
            <w:proofErr w:type="gramStart"/>
            <w:r w:rsidRPr="000F3C24">
              <w:rPr>
                <w:rFonts w:ascii="Times New Roman" w:hAnsi="Times New Roman"/>
                <w:sz w:val="24"/>
                <w:szCs w:val="24"/>
              </w:rPr>
              <w:t>AUDIOV</w:t>
            </w:r>
            <w:r w:rsidRPr="000F3C24">
              <w:rPr>
                <w:rFonts w:ascii="Times New Roman" w:hAnsi="Times New Roman"/>
                <w:sz w:val="24"/>
                <w:szCs w:val="24"/>
              </w:rPr>
              <w:t>I</w:t>
            </w:r>
            <w:r w:rsidRPr="000F3C24">
              <w:rPr>
                <w:rFonts w:ascii="Times New Roman" w:hAnsi="Times New Roman"/>
                <w:sz w:val="24"/>
                <w:szCs w:val="24"/>
              </w:rPr>
              <w:t>SUAL ...</w:t>
            </w:r>
            <w:proofErr w:type="gramEnd"/>
            <w:r w:rsidRPr="000F3C24">
              <w:rPr>
                <w:rFonts w:ascii="Times New Roman" w:hAnsi="Times New Roman"/>
                <w:sz w:val="24"/>
                <w:szCs w:val="24"/>
              </w:rPr>
              <w:t>.............................................................................</w:t>
            </w:r>
            <w:r w:rsidR="000D6F07" w:rsidRPr="000F3C24">
              <w:rPr>
                <w:rFonts w:ascii="Times New Roman" w:hAnsi="Times New Roman"/>
                <w:sz w:val="24"/>
                <w:szCs w:val="24"/>
              </w:rPr>
              <w:t>..................</w:t>
            </w:r>
            <w:r w:rsidR="004129EC">
              <w:rPr>
                <w:rFonts w:ascii="Times New Roman" w:hAnsi="Times New Roman"/>
                <w:sz w:val="24"/>
                <w:szCs w:val="24"/>
              </w:rPr>
              <w:t>........</w:t>
            </w:r>
            <w:r w:rsidR="00AF0EC7">
              <w:rPr>
                <w:rFonts w:ascii="Times New Roman" w:hAnsi="Times New Roman"/>
                <w:sz w:val="24"/>
                <w:szCs w:val="24"/>
              </w:rPr>
              <w:t>...</w:t>
            </w:r>
            <w:r w:rsidR="004129EC">
              <w:rPr>
                <w:rFonts w:ascii="Times New Roman" w:hAnsi="Times New Roman"/>
                <w:sz w:val="24"/>
                <w:szCs w:val="24"/>
              </w:rPr>
              <w:t>.</w:t>
            </w:r>
          </w:p>
        </w:tc>
        <w:tc>
          <w:tcPr>
            <w:tcW w:w="815" w:type="dxa"/>
          </w:tcPr>
          <w:p w:rsidR="005B69B3" w:rsidRPr="000F3C24" w:rsidRDefault="00AF0EC7" w:rsidP="0034165A">
            <w:pPr>
              <w:spacing w:line="360" w:lineRule="auto"/>
              <w:ind w:firstLine="0"/>
              <w:jc w:val="center"/>
              <w:rPr>
                <w:rFonts w:ascii="Times New Roman" w:hAnsi="Times New Roman"/>
                <w:sz w:val="24"/>
                <w:szCs w:val="24"/>
              </w:rPr>
            </w:pPr>
            <w:r>
              <w:rPr>
                <w:rFonts w:ascii="Times New Roman" w:hAnsi="Times New Roman"/>
                <w:sz w:val="24"/>
                <w:szCs w:val="24"/>
              </w:rPr>
              <w:t>167</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r w:rsidRPr="000F3C24">
              <w:rPr>
                <w:rFonts w:ascii="Times New Roman" w:hAnsi="Times New Roman"/>
                <w:sz w:val="24"/>
                <w:szCs w:val="24"/>
              </w:rPr>
              <w:t>7.4.1</w:t>
            </w:r>
          </w:p>
        </w:tc>
        <w:tc>
          <w:tcPr>
            <w:tcW w:w="7513" w:type="dxa"/>
          </w:tcPr>
          <w:p w:rsidR="005B69B3" w:rsidRPr="000F3C24" w:rsidRDefault="005B69B3" w:rsidP="00D24FCB">
            <w:pPr>
              <w:spacing w:line="360" w:lineRule="auto"/>
              <w:ind w:firstLine="0"/>
              <w:rPr>
                <w:rFonts w:ascii="Times New Roman" w:hAnsi="Times New Roman"/>
                <w:sz w:val="24"/>
                <w:szCs w:val="24"/>
              </w:rPr>
            </w:pPr>
            <w:r w:rsidRPr="000F3C24">
              <w:rPr>
                <w:rFonts w:ascii="Times New Roman" w:hAnsi="Times New Roman"/>
                <w:sz w:val="24"/>
                <w:szCs w:val="24"/>
              </w:rPr>
              <w:t xml:space="preserve">Políticas e/ou programa de conservação e preservação dos documentos </w:t>
            </w:r>
            <w:proofErr w:type="gramStart"/>
            <w:r w:rsidRPr="000F3C24">
              <w:rPr>
                <w:rFonts w:ascii="Times New Roman" w:hAnsi="Times New Roman"/>
                <w:sz w:val="24"/>
                <w:szCs w:val="24"/>
              </w:rPr>
              <w:t>a</w:t>
            </w:r>
            <w:r w:rsidRPr="000F3C24">
              <w:rPr>
                <w:rFonts w:ascii="Times New Roman" w:hAnsi="Times New Roman"/>
                <w:sz w:val="24"/>
                <w:szCs w:val="24"/>
              </w:rPr>
              <w:t>u</w:t>
            </w:r>
            <w:r w:rsidRPr="000F3C24">
              <w:rPr>
                <w:rFonts w:ascii="Times New Roman" w:hAnsi="Times New Roman"/>
                <w:sz w:val="24"/>
                <w:szCs w:val="24"/>
              </w:rPr>
              <w:t>diovisuais ...</w:t>
            </w:r>
            <w:proofErr w:type="gramEnd"/>
            <w:r w:rsidRPr="000F3C24">
              <w:rPr>
                <w:rFonts w:ascii="Times New Roman" w:hAnsi="Times New Roman"/>
                <w:sz w:val="24"/>
                <w:szCs w:val="24"/>
              </w:rPr>
              <w:t>....................................................................................</w:t>
            </w:r>
            <w:r w:rsidR="000D6F07" w:rsidRPr="000F3C24">
              <w:rPr>
                <w:rFonts w:ascii="Times New Roman" w:hAnsi="Times New Roman"/>
                <w:sz w:val="24"/>
                <w:szCs w:val="24"/>
              </w:rPr>
              <w:t>....</w:t>
            </w:r>
            <w:r w:rsidR="00AF0EC7">
              <w:rPr>
                <w:rFonts w:ascii="Times New Roman" w:hAnsi="Times New Roman"/>
                <w:sz w:val="24"/>
                <w:szCs w:val="24"/>
              </w:rPr>
              <w:t>.............</w:t>
            </w:r>
          </w:p>
        </w:tc>
        <w:tc>
          <w:tcPr>
            <w:tcW w:w="815" w:type="dxa"/>
          </w:tcPr>
          <w:p w:rsidR="005B69B3" w:rsidRPr="000F3C24" w:rsidRDefault="00AF0EC7" w:rsidP="0034165A">
            <w:pPr>
              <w:spacing w:line="360" w:lineRule="auto"/>
              <w:ind w:firstLine="0"/>
              <w:jc w:val="center"/>
              <w:rPr>
                <w:rFonts w:ascii="Times New Roman" w:hAnsi="Times New Roman"/>
                <w:sz w:val="24"/>
                <w:szCs w:val="24"/>
              </w:rPr>
            </w:pPr>
            <w:r>
              <w:rPr>
                <w:rFonts w:ascii="Times New Roman" w:hAnsi="Times New Roman"/>
                <w:sz w:val="24"/>
                <w:szCs w:val="24"/>
              </w:rPr>
              <w:t>169</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r w:rsidRPr="000F3C24">
              <w:rPr>
                <w:rFonts w:ascii="Times New Roman" w:hAnsi="Times New Roman"/>
                <w:sz w:val="24"/>
                <w:szCs w:val="24"/>
              </w:rPr>
              <w:t>7.4.2</w:t>
            </w:r>
          </w:p>
        </w:tc>
        <w:tc>
          <w:tcPr>
            <w:tcW w:w="7513" w:type="dxa"/>
          </w:tcPr>
          <w:p w:rsidR="005B69B3" w:rsidRPr="000F3C24" w:rsidRDefault="005B69B3" w:rsidP="00D24FCB">
            <w:pPr>
              <w:spacing w:line="360" w:lineRule="auto"/>
              <w:ind w:firstLine="0"/>
              <w:rPr>
                <w:rFonts w:ascii="Times New Roman" w:hAnsi="Times New Roman"/>
                <w:sz w:val="24"/>
                <w:szCs w:val="24"/>
              </w:rPr>
            </w:pPr>
            <w:r w:rsidRPr="000F3C24">
              <w:rPr>
                <w:rFonts w:ascii="Times New Roman" w:hAnsi="Times New Roman"/>
                <w:sz w:val="24"/>
                <w:szCs w:val="24"/>
              </w:rPr>
              <w:t>Planejamento de prevenção contra fatores catastróficos e salvamento no caso de sinistros, emergências, incêndios e inund</w:t>
            </w:r>
            <w:r w:rsidRPr="000F3C24">
              <w:rPr>
                <w:rFonts w:ascii="Times New Roman" w:hAnsi="Times New Roman"/>
                <w:sz w:val="24"/>
                <w:szCs w:val="24"/>
              </w:rPr>
              <w:t>a</w:t>
            </w:r>
            <w:r w:rsidRPr="000F3C24">
              <w:rPr>
                <w:rFonts w:ascii="Times New Roman" w:hAnsi="Times New Roman"/>
                <w:sz w:val="24"/>
                <w:szCs w:val="24"/>
              </w:rPr>
              <w:t>ções</w:t>
            </w:r>
            <w:proofErr w:type="gramStart"/>
            <w:r w:rsidRPr="000F3C24">
              <w:rPr>
                <w:rFonts w:ascii="Times New Roman" w:hAnsi="Times New Roman"/>
                <w:sz w:val="24"/>
                <w:szCs w:val="24"/>
              </w:rPr>
              <w:t>..........</w:t>
            </w:r>
            <w:r w:rsidR="00AF0EC7">
              <w:rPr>
                <w:rFonts w:ascii="Times New Roman" w:hAnsi="Times New Roman"/>
                <w:sz w:val="24"/>
                <w:szCs w:val="24"/>
              </w:rPr>
              <w:t>......</w:t>
            </w:r>
            <w:r w:rsidRPr="000F3C24">
              <w:rPr>
                <w:rFonts w:ascii="Times New Roman" w:hAnsi="Times New Roman"/>
                <w:sz w:val="24"/>
                <w:szCs w:val="24"/>
              </w:rPr>
              <w:t>..................</w:t>
            </w:r>
            <w:proofErr w:type="gramEnd"/>
          </w:p>
        </w:tc>
        <w:tc>
          <w:tcPr>
            <w:tcW w:w="815" w:type="dxa"/>
          </w:tcPr>
          <w:p w:rsidR="005B69B3" w:rsidRPr="000F3C24" w:rsidRDefault="00AF0EC7" w:rsidP="0034165A">
            <w:pPr>
              <w:spacing w:line="360" w:lineRule="auto"/>
              <w:ind w:firstLine="0"/>
              <w:jc w:val="center"/>
              <w:rPr>
                <w:rFonts w:ascii="Times New Roman" w:hAnsi="Times New Roman"/>
                <w:sz w:val="24"/>
                <w:szCs w:val="24"/>
              </w:rPr>
            </w:pPr>
            <w:r>
              <w:rPr>
                <w:rFonts w:ascii="Times New Roman" w:hAnsi="Times New Roman"/>
                <w:sz w:val="24"/>
                <w:szCs w:val="24"/>
              </w:rPr>
              <w:t>171</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r w:rsidRPr="000F3C24">
              <w:rPr>
                <w:rFonts w:ascii="Times New Roman" w:hAnsi="Times New Roman"/>
                <w:sz w:val="24"/>
                <w:szCs w:val="24"/>
              </w:rPr>
              <w:t>7.4.3</w:t>
            </w:r>
          </w:p>
        </w:tc>
        <w:tc>
          <w:tcPr>
            <w:tcW w:w="7513" w:type="dxa"/>
          </w:tcPr>
          <w:p w:rsidR="005B69B3" w:rsidRPr="000F3C24" w:rsidRDefault="005B69B3" w:rsidP="00D24FCB">
            <w:pPr>
              <w:spacing w:line="360" w:lineRule="auto"/>
              <w:ind w:firstLine="0"/>
              <w:rPr>
                <w:rFonts w:ascii="Times New Roman" w:hAnsi="Times New Roman"/>
                <w:sz w:val="24"/>
                <w:szCs w:val="24"/>
              </w:rPr>
            </w:pPr>
            <w:r w:rsidRPr="000F3C24">
              <w:rPr>
                <w:rFonts w:ascii="Times New Roman" w:hAnsi="Times New Roman"/>
                <w:sz w:val="24"/>
                <w:szCs w:val="24"/>
              </w:rPr>
              <w:t xml:space="preserve">Programa de descarte das fitas </w:t>
            </w:r>
            <w:proofErr w:type="gramStart"/>
            <w:r w:rsidRPr="000F3C24">
              <w:rPr>
                <w:rFonts w:ascii="Times New Roman" w:hAnsi="Times New Roman"/>
                <w:sz w:val="24"/>
                <w:szCs w:val="24"/>
              </w:rPr>
              <w:t>magnéticas ...</w:t>
            </w:r>
            <w:proofErr w:type="gramEnd"/>
            <w:r w:rsidRPr="000F3C24">
              <w:rPr>
                <w:rFonts w:ascii="Times New Roman" w:hAnsi="Times New Roman"/>
                <w:sz w:val="24"/>
                <w:szCs w:val="24"/>
              </w:rPr>
              <w:t>......</w:t>
            </w:r>
            <w:r w:rsidR="00AF0EC7">
              <w:rPr>
                <w:rFonts w:ascii="Times New Roman" w:hAnsi="Times New Roman"/>
                <w:sz w:val="24"/>
                <w:szCs w:val="24"/>
              </w:rPr>
              <w:t>.....</w:t>
            </w:r>
            <w:r w:rsidRPr="000F3C24">
              <w:rPr>
                <w:rFonts w:ascii="Times New Roman" w:hAnsi="Times New Roman"/>
                <w:sz w:val="24"/>
                <w:szCs w:val="24"/>
              </w:rPr>
              <w:t>......................................</w:t>
            </w:r>
          </w:p>
        </w:tc>
        <w:tc>
          <w:tcPr>
            <w:tcW w:w="815" w:type="dxa"/>
          </w:tcPr>
          <w:p w:rsidR="005B69B3" w:rsidRPr="000F3C24" w:rsidRDefault="00AF0EC7" w:rsidP="0034165A">
            <w:pPr>
              <w:spacing w:line="360" w:lineRule="auto"/>
              <w:ind w:firstLine="0"/>
              <w:jc w:val="center"/>
              <w:rPr>
                <w:rFonts w:ascii="Times New Roman" w:hAnsi="Times New Roman"/>
                <w:sz w:val="24"/>
                <w:szCs w:val="24"/>
              </w:rPr>
            </w:pPr>
            <w:r>
              <w:rPr>
                <w:rFonts w:ascii="Times New Roman" w:hAnsi="Times New Roman"/>
                <w:sz w:val="24"/>
                <w:szCs w:val="24"/>
              </w:rPr>
              <w:t>174</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r w:rsidRPr="000F3C24">
              <w:rPr>
                <w:rFonts w:ascii="Times New Roman" w:hAnsi="Times New Roman"/>
                <w:sz w:val="24"/>
                <w:szCs w:val="24"/>
              </w:rPr>
              <w:t>7.4.4</w:t>
            </w:r>
          </w:p>
        </w:tc>
        <w:tc>
          <w:tcPr>
            <w:tcW w:w="7513" w:type="dxa"/>
          </w:tcPr>
          <w:p w:rsidR="005B69B3" w:rsidRPr="000F3C24" w:rsidRDefault="005B69B3" w:rsidP="00D24FCB">
            <w:pPr>
              <w:spacing w:line="360" w:lineRule="auto"/>
              <w:ind w:firstLine="0"/>
              <w:rPr>
                <w:rFonts w:ascii="Times New Roman" w:hAnsi="Times New Roman"/>
                <w:sz w:val="24"/>
                <w:szCs w:val="24"/>
              </w:rPr>
            </w:pPr>
            <w:r w:rsidRPr="000F3C24">
              <w:rPr>
                <w:rFonts w:ascii="Times New Roman" w:hAnsi="Times New Roman"/>
                <w:sz w:val="24"/>
                <w:szCs w:val="24"/>
              </w:rPr>
              <w:t xml:space="preserve">Programas informativo/educativo de pessoal e os </w:t>
            </w:r>
            <w:proofErr w:type="gramStart"/>
            <w:r w:rsidRPr="000F3C24">
              <w:rPr>
                <w:rFonts w:ascii="Times New Roman" w:hAnsi="Times New Roman"/>
                <w:sz w:val="24"/>
                <w:szCs w:val="24"/>
              </w:rPr>
              <w:t>usuários ...</w:t>
            </w:r>
            <w:proofErr w:type="gramEnd"/>
            <w:r w:rsidRPr="000F3C24">
              <w:rPr>
                <w:rFonts w:ascii="Times New Roman" w:hAnsi="Times New Roman"/>
                <w:sz w:val="24"/>
                <w:szCs w:val="24"/>
              </w:rPr>
              <w:t>.......</w:t>
            </w:r>
            <w:r w:rsidR="00AF0EC7">
              <w:rPr>
                <w:rFonts w:ascii="Times New Roman" w:hAnsi="Times New Roman"/>
                <w:sz w:val="24"/>
                <w:szCs w:val="24"/>
              </w:rPr>
              <w:t>....</w:t>
            </w:r>
            <w:r w:rsidRPr="000F3C24">
              <w:rPr>
                <w:rFonts w:ascii="Times New Roman" w:hAnsi="Times New Roman"/>
                <w:sz w:val="24"/>
                <w:szCs w:val="24"/>
              </w:rPr>
              <w:t>.............</w:t>
            </w:r>
          </w:p>
        </w:tc>
        <w:tc>
          <w:tcPr>
            <w:tcW w:w="815" w:type="dxa"/>
          </w:tcPr>
          <w:p w:rsidR="005B69B3" w:rsidRPr="000F3C24" w:rsidRDefault="00AF0EC7" w:rsidP="0034165A">
            <w:pPr>
              <w:spacing w:line="360" w:lineRule="auto"/>
              <w:ind w:firstLine="0"/>
              <w:jc w:val="center"/>
              <w:rPr>
                <w:rFonts w:ascii="Times New Roman" w:hAnsi="Times New Roman"/>
                <w:sz w:val="24"/>
                <w:szCs w:val="24"/>
              </w:rPr>
            </w:pPr>
            <w:r>
              <w:rPr>
                <w:rFonts w:ascii="Times New Roman" w:hAnsi="Times New Roman"/>
                <w:sz w:val="24"/>
                <w:szCs w:val="24"/>
              </w:rPr>
              <w:t>174</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b/>
                <w:sz w:val="24"/>
                <w:szCs w:val="24"/>
              </w:rPr>
            </w:pPr>
            <w:proofErr w:type="gramStart"/>
            <w:r w:rsidRPr="000F3C24">
              <w:rPr>
                <w:rFonts w:ascii="Times New Roman" w:hAnsi="Times New Roman"/>
                <w:b/>
                <w:sz w:val="24"/>
                <w:szCs w:val="24"/>
              </w:rPr>
              <w:lastRenderedPageBreak/>
              <w:t>8</w:t>
            </w:r>
            <w:proofErr w:type="gramEnd"/>
          </w:p>
        </w:tc>
        <w:tc>
          <w:tcPr>
            <w:tcW w:w="7513" w:type="dxa"/>
          </w:tcPr>
          <w:p w:rsidR="005B69B3" w:rsidRPr="000F3C24" w:rsidRDefault="005B69B3" w:rsidP="00D24FCB">
            <w:pPr>
              <w:spacing w:line="360" w:lineRule="auto"/>
              <w:ind w:firstLine="0"/>
              <w:rPr>
                <w:rFonts w:ascii="Times New Roman" w:hAnsi="Times New Roman"/>
                <w:b/>
                <w:sz w:val="24"/>
                <w:szCs w:val="24"/>
              </w:rPr>
            </w:pPr>
            <w:r w:rsidRPr="000F3C24">
              <w:rPr>
                <w:rFonts w:ascii="Times New Roman" w:hAnsi="Times New Roman"/>
                <w:b/>
                <w:sz w:val="24"/>
                <w:szCs w:val="24"/>
              </w:rPr>
              <w:t xml:space="preserve">CONSIDERAÇÕES </w:t>
            </w:r>
            <w:proofErr w:type="gramStart"/>
            <w:r w:rsidRPr="000F3C24">
              <w:rPr>
                <w:rFonts w:ascii="Times New Roman" w:hAnsi="Times New Roman"/>
                <w:b/>
                <w:sz w:val="24"/>
                <w:szCs w:val="24"/>
              </w:rPr>
              <w:t xml:space="preserve">FINAIS </w:t>
            </w:r>
            <w:r w:rsidRPr="000F3C24">
              <w:rPr>
                <w:rFonts w:ascii="Times New Roman" w:hAnsi="Times New Roman"/>
                <w:sz w:val="24"/>
                <w:szCs w:val="24"/>
              </w:rPr>
              <w:t>...</w:t>
            </w:r>
            <w:proofErr w:type="gramEnd"/>
            <w:r w:rsidRPr="000F3C24">
              <w:rPr>
                <w:rFonts w:ascii="Times New Roman" w:hAnsi="Times New Roman"/>
                <w:sz w:val="24"/>
                <w:szCs w:val="24"/>
              </w:rPr>
              <w:t>.................................................................</w:t>
            </w:r>
          </w:p>
        </w:tc>
        <w:tc>
          <w:tcPr>
            <w:tcW w:w="815" w:type="dxa"/>
          </w:tcPr>
          <w:p w:rsidR="005B69B3" w:rsidRPr="000F3C24" w:rsidRDefault="00AF0EC7" w:rsidP="0034165A">
            <w:pPr>
              <w:spacing w:line="360" w:lineRule="auto"/>
              <w:ind w:firstLine="0"/>
              <w:jc w:val="center"/>
              <w:rPr>
                <w:rFonts w:ascii="Times New Roman" w:hAnsi="Times New Roman"/>
                <w:sz w:val="24"/>
                <w:szCs w:val="24"/>
              </w:rPr>
            </w:pPr>
            <w:r>
              <w:rPr>
                <w:rFonts w:ascii="Times New Roman" w:hAnsi="Times New Roman"/>
                <w:sz w:val="24"/>
                <w:szCs w:val="24"/>
              </w:rPr>
              <w:t>177</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p>
        </w:tc>
        <w:tc>
          <w:tcPr>
            <w:tcW w:w="7513" w:type="dxa"/>
          </w:tcPr>
          <w:p w:rsidR="005B69B3" w:rsidRPr="000F3C24" w:rsidRDefault="005B69B3" w:rsidP="00D24FCB">
            <w:pPr>
              <w:spacing w:line="360" w:lineRule="auto"/>
              <w:ind w:firstLine="0"/>
              <w:rPr>
                <w:rFonts w:ascii="Times New Roman" w:hAnsi="Times New Roman"/>
                <w:b/>
                <w:sz w:val="24"/>
                <w:szCs w:val="24"/>
              </w:rPr>
            </w:pPr>
            <w:r w:rsidRPr="000F3C24">
              <w:rPr>
                <w:rFonts w:ascii="Times New Roman" w:hAnsi="Times New Roman"/>
                <w:b/>
                <w:sz w:val="24"/>
                <w:szCs w:val="24"/>
              </w:rPr>
              <w:t>REFERENC</w:t>
            </w:r>
            <w:r w:rsidRPr="000F3C24">
              <w:rPr>
                <w:rFonts w:ascii="Times New Roman" w:hAnsi="Times New Roman"/>
                <w:b/>
                <w:sz w:val="24"/>
                <w:szCs w:val="24"/>
              </w:rPr>
              <w:t>I</w:t>
            </w:r>
            <w:r w:rsidRPr="000F3C24">
              <w:rPr>
                <w:rFonts w:ascii="Times New Roman" w:hAnsi="Times New Roman"/>
                <w:b/>
                <w:sz w:val="24"/>
                <w:szCs w:val="24"/>
              </w:rPr>
              <w:t>AS</w:t>
            </w:r>
            <w:proofErr w:type="gramStart"/>
            <w:r w:rsidRPr="000F3C24">
              <w:rPr>
                <w:rFonts w:ascii="Times New Roman" w:hAnsi="Times New Roman"/>
                <w:sz w:val="24"/>
                <w:szCs w:val="24"/>
              </w:rPr>
              <w:t>.......................................................................................</w:t>
            </w:r>
            <w:r w:rsidR="00B9023D">
              <w:rPr>
                <w:rFonts w:ascii="Times New Roman" w:hAnsi="Times New Roman"/>
                <w:sz w:val="24"/>
                <w:szCs w:val="24"/>
              </w:rPr>
              <w:t>.....</w:t>
            </w:r>
            <w:proofErr w:type="gramEnd"/>
          </w:p>
        </w:tc>
        <w:tc>
          <w:tcPr>
            <w:tcW w:w="815" w:type="dxa"/>
          </w:tcPr>
          <w:p w:rsidR="005B69B3" w:rsidRPr="000F3C24" w:rsidRDefault="00AF0EC7" w:rsidP="0034165A">
            <w:pPr>
              <w:spacing w:line="360" w:lineRule="auto"/>
              <w:ind w:firstLine="0"/>
              <w:jc w:val="center"/>
              <w:rPr>
                <w:rFonts w:ascii="Times New Roman" w:hAnsi="Times New Roman"/>
                <w:sz w:val="24"/>
                <w:szCs w:val="24"/>
              </w:rPr>
            </w:pPr>
            <w:r>
              <w:rPr>
                <w:rFonts w:ascii="Times New Roman" w:hAnsi="Times New Roman"/>
                <w:sz w:val="24"/>
                <w:szCs w:val="24"/>
              </w:rPr>
              <w:t>180</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p>
        </w:tc>
        <w:tc>
          <w:tcPr>
            <w:tcW w:w="7513" w:type="dxa"/>
          </w:tcPr>
          <w:p w:rsidR="005B69B3" w:rsidRPr="000F3C24" w:rsidRDefault="005B69B3" w:rsidP="00AF0EC7">
            <w:pPr>
              <w:spacing w:line="360" w:lineRule="auto"/>
              <w:ind w:firstLine="0"/>
              <w:rPr>
                <w:rFonts w:ascii="Times New Roman" w:hAnsi="Times New Roman"/>
                <w:b/>
                <w:sz w:val="24"/>
                <w:szCs w:val="24"/>
              </w:rPr>
            </w:pPr>
            <w:r w:rsidRPr="000F3C24">
              <w:rPr>
                <w:rFonts w:ascii="Times New Roman" w:hAnsi="Times New Roman"/>
                <w:b/>
                <w:sz w:val="24"/>
                <w:szCs w:val="24"/>
              </w:rPr>
              <w:t xml:space="preserve">APÊNDICE </w:t>
            </w:r>
            <w:r w:rsidR="00AF0EC7">
              <w:rPr>
                <w:rFonts w:ascii="Times New Roman" w:hAnsi="Times New Roman"/>
                <w:b/>
                <w:sz w:val="24"/>
                <w:szCs w:val="24"/>
              </w:rPr>
              <w:t>A</w:t>
            </w:r>
            <w:r w:rsidRPr="000F3C24">
              <w:rPr>
                <w:rFonts w:ascii="Times New Roman" w:hAnsi="Times New Roman"/>
                <w:b/>
                <w:sz w:val="24"/>
                <w:szCs w:val="24"/>
              </w:rPr>
              <w:t xml:space="preserve"> – TRANSCRIÇÃO ENTREVISTA </w:t>
            </w:r>
            <w:proofErr w:type="gramStart"/>
            <w:r w:rsidRPr="000F3C24">
              <w:rPr>
                <w:rFonts w:ascii="Times New Roman" w:hAnsi="Times New Roman"/>
                <w:b/>
                <w:sz w:val="24"/>
                <w:szCs w:val="24"/>
              </w:rPr>
              <w:t>1</w:t>
            </w:r>
            <w:proofErr w:type="gramEnd"/>
            <w:r w:rsidRPr="000F3C24">
              <w:rPr>
                <w:rFonts w:ascii="Times New Roman" w:hAnsi="Times New Roman"/>
                <w:b/>
                <w:sz w:val="24"/>
                <w:szCs w:val="24"/>
              </w:rPr>
              <w:t xml:space="preserve"> </w:t>
            </w:r>
            <w:r w:rsidRPr="000F3C24">
              <w:rPr>
                <w:rFonts w:ascii="Times New Roman" w:hAnsi="Times New Roman"/>
                <w:sz w:val="24"/>
                <w:szCs w:val="24"/>
              </w:rPr>
              <w:t>............................</w:t>
            </w:r>
            <w:r w:rsidR="00B9023D">
              <w:rPr>
                <w:rFonts w:ascii="Times New Roman" w:hAnsi="Times New Roman"/>
                <w:sz w:val="24"/>
                <w:szCs w:val="24"/>
              </w:rPr>
              <w:t>..</w:t>
            </w:r>
          </w:p>
        </w:tc>
        <w:tc>
          <w:tcPr>
            <w:tcW w:w="815" w:type="dxa"/>
          </w:tcPr>
          <w:p w:rsidR="005B69B3" w:rsidRPr="000F3C24" w:rsidRDefault="00AF0EC7" w:rsidP="0034165A">
            <w:pPr>
              <w:spacing w:line="360" w:lineRule="auto"/>
              <w:ind w:firstLine="0"/>
              <w:jc w:val="center"/>
              <w:rPr>
                <w:rFonts w:ascii="Times New Roman" w:hAnsi="Times New Roman"/>
                <w:sz w:val="24"/>
                <w:szCs w:val="24"/>
              </w:rPr>
            </w:pPr>
            <w:r>
              <w:rPr>
                <w:rFonts w:ascii="Times New Roman" w:hAnsi="Times New Roman"/>
                <w:sz w:val="24"/>
                <w:szCs w:val="24"/>
              </w:rPr>
              <w:t>19</w:t>
            </w:r>
            <w:r w:rsidR="005B69B3" w:rsidRPr="000F3C24">
              <w:rPr>
                <w:rFonts w:ascii="Times New Roman" w:hAnsi="Times New Roman"/>
                <w:sz w:val="24"/>
                <w:szCs w:val="24"/>
              </w:rPr>
              <w:t>7</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p>
        </w:tc>
        <w:tc>
          <w:tcPr>
            <w:tcW w:w="7513" w:type="dxa"/>
          </w:tcPr>
          <w:p w:rsidR="005B69B3" w:rsidRPr="000F3C24" w:rsidRDefault="005B69B3" w:rsidP="00AF0EC7">
            <w:pPr>
              <w:spacing w:line="360" w:lineRule="auto"/>
              <w:ind w:firstLine="0"/>
              <w:rPr>
                <w:rFonts w:ascii="Times New Roman" w:hAnsi="Times New Roman"/>
                <w:b/>
                <w:sz w:val="24"/>
                <w:szCs w:val="24"/>
              </w:rPr>
            </w:pPr>
            <w:r w:rsidRPr="000F3C24">
              <w:rPr>
                <w:rFonts w:ascii="Times New Roman" w:hAnsi="Times New Roman"/>
                <w:b/>
                <w:sz w:val="24"/>
                <w:szCs w:val="24"/>
              </w:rPr>
              <w:t xml:space="preserve">APÊNDICE </w:t>
            </w:r>
            <w:r w:rsidR="00AF0EC7">
              <w:rPr>
                <w:rFonts w:ascii="Times New Roman" w:hAnsi="Times New Roman"/>
                <w:b/>
                <w:sz w:val="24"/>
                <w:szCs w:val="24"/>
              </w:rPr>
              <w:t>B</w:t>
            </w:r>
            <w:r w:rsidRPr="000F3C24">
              <w:rPr>
                <w:rFonts w:ascii="Times New Roman" w:hAnsi="Times New Roman"/>
                <w:b/>
                <w:sz w:val="24"/>
                <w:szCs w:val="24"/>
              </w:rPr>
              <w:t xml:space="preserve"> – TRANSCRIÇÃO ENTREVISTA </w:t>
            </w:r>
            <w:proofErr w:type="gramStart"/>
            <w:r w:rsidRPr="000F3C24">
              <w:rPr>
                <w:rFonts w:ascii="Times New Roman" w:hAnsi="Times New Roman"/>
                <w:b/>
                <w:sz w:val="24"/>
                <w:szCs w:val="24"/>
              </w:rPr>
              <w:t>2</w:t>
            </w:r>
            <w:proofErr w:type="gramEnd"/>
            <w:r w:rsidRPr="000F3C24">
              <w:rPr>
                <w:rFonts w:ascii="Times New Roman" w:hAnsi="Times New Roman"/>
                <w:b/>
                <w:sz w:val="24"/>
                <w:szCs w:val="24"/>
              </w:rPr>
              <w:t xml:space="preserve"> </w:t>
            </w:r>
            <w:r w:rsidRPr="000F3C24">
              <w:rPr>
                <w:rFonts w:ascii="Times New Roman" w:hAnsi="Times New Roman"/>
                <w:sz w:val="24"/>
                <w:szCs w:val="24"/>
              </w:rPr>
              <w:t>..........................</w:t>
            </w:r>
            <w:r w:rsidR="00B9023D">
              <w:rPr>
                <w:rFonts w:ascii="Times New Roman" w:hAnsi="Times New Roman"/>
                <w:sz w:val="24"/>
                <w:szCs w:val="24"/>
              </w:rPr>
              <w:t>......</w:t>
            </w:r>
          </w:p>
        </w:tc>
        <w:tc>
          <w:tcPr>
            <w:tcW w:w="815" w:type="dxa"/>
          </w:tcPr>
          <w:p w:rsidR="005B69B3" w:rsidRPr="000F3C24" w:rsidRDefault="00AF0EC7" w:rsidP="0034165A">
            <w:pPr>
              <w:spacing w:line="360" w:lineRule="auto"/>
              <w:ind w:firstLine="0"/>
              <w:jc w:val="center"/>
              <w:rPr>
                <w:rFonts w:ascii="Times New Roman" w:hAnsi="Times New Roman"/>
                <w:sz w:val="24"/>
                <w:szCs w:val="24"/>
              </w:rPr>
            </w:pPr>
            <w:r>
              <w:rPr>
                <w:rFonts w:ascii="Times New Roman" w:hAnsi="Times New Roman"/>
                <w:sz w:val="24"/>
                <w:szCs w:val="24"/>
              </w:rPr>
              <w:t>198</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p>
        </w:tc>
        <w:tc>
          <w:tcPr>
            <w:tcW w:w="7513" w:type="dxa"/>
          </w:tcPr>
          <w:p w:rsidR="005B69B3" w:rsidRPr="000F3C24" w:rsidRDefault="005B69B3" w:rsidP="00AF0EC7">
            <w:pPr>
              <w:spacing w:line="360" w:lineRule="auto"/>
              <w:ind w:firstLine="0"/>
              <w:rPr>
                <w:rFonts w:ascii="Times New Roman" w:hAnsi="Times New Roman"/>
                <w:b/>
                <w:sz w:val="24"/>
                <w:szCs w:val="24"/>
              </w:rPr>
            </w:pPr>
            <w:r w:rsidRPr="000F3C24">
              <w:rPr>
                <w:rFonts w:ascii="Times New Roman" w:hAnsi="Times New Roman"/>
                <w:b/>
                <w:sz w:val="24"/>
                <w:szCs w:val="24"/>
              </w:rPr>
              <w:t xml:space="preserve">APÊNDICE </w:t>
            </w:r>
            <w:r w:rsidR="00AF0EC7">
              <w:rPr>
                <w:rFonts w:ascii="Times New Roman" w:hAnsi="Times New Roman"/>
                <w:b/>
                <w:sz w:val="24"/>
                <w:szCs w:val="24"/>
              </w:rPr>
              <w:t>C</w:t>
            </w:r>
            <w:r w:rsidRPr="000F3C24">
              <w:rPr>
                <w:rFonts w:ascii="Times New Roman" w:hAnsi="Times New Roman"/>
                <w:b/>
                <w:sz w:val="24"/>
                <w:szCs w:val="24"/>
              </w:rPr>
              <w:t xml:space="preserve"> – TRANSCRIÇÃO ENTREVISTA </w:t>
            </w:r>
            <w:proofErr w:type="gramStart"/>
            <w:r w:rsidRPr="000F3C24">
              <w:rPr>
                <w:rFonts w:ascii="Times New Roman" w:hAnsi="Times New Roman"/>
                <w:b/>
                <w:sz w:val="24"/>
                <w:szCs w:val="24"/>
              </w:rPr>
              <w:t>3</w:t>
            </w:r>
            <w:proofErr w:type="gramEnd"/>
            <w:r w:rsidRPr="000F3C24">
              <w:rPr>
                <w:rFonts w:ascii="Times New Roman" w:hAnsi="Times New Roman"/>
                <w:sz w:val="24"/>
                <w:szCs w:val="24"/>
              </w:rPr>
              <w:t>.............................</w:t>
            </w:r>
            <w:r w:rsidR="00B9023D">
              <w:rPr>
                <w:rFonts w:ascii="Times New Roman" w:hAnsi="Times New Roman"/>
                <w:sz w:val="24"/>
                <w:szCs w:val="24"/>
              </w:rPr>
              <w:t>....</w:t>
            </w:r>
          </w:p>
        </w:tc>
        <w:tc>
          <w:tcPr>
            <w:tcW w:w="815" w:type="dxa"/>
          </w:tcPr>
          <w:p w:rsidR="005B69B3" w:rsidRPr="000F3C24" w:rsidRDefault="00AF0EC7" w:rsidP="0034165A">
            <w:pPr>
              <w:spacing w:line="360" w:lineRule="auto"/>
              <w:ind w:firstLine="0"/>
              <w:jc w:val="center"/>
              <w:rPr>
                <w:rFonts w:ascii="Times New Roman" w:hAnsi="Times New Roman"/>
                <w:sz w:val="24"/>
                <w:szCs w:val="24"/>
              </w:rPr>
            </w:pPr>
            <w:r>
              <w:rPr>
                <w:rFonts w:ascii="Times New Roman" w:hAnsi="Times New Roman"/>
                <w:sz w:val="24"/>
                <w:szCs w:val="24"/>
              </w:rPr>
              <w:t>20</w:t>
            </w:r>
            <w:r w:rsidR="005B69B3" w:rsidRPr="000F3C24">
              <w:rPr>
                <w:rFonts w:ascii="Times New Roman" w:hAnsi="Times New Roman"/>
                <w:sz w:val="24"/>
                <w:szCs w:val="24"/>
              </w:rPr>
              <w:t>1</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p>
        </w:tc>
        <w:tc>
          <w:tcPr>
            <w:tcW w:w="7513" w:type="dxa"/>
          </w:tcPr>
          <w:p w:rsidR="005B69B3" w:rsidRPr="000F3C24" w:rsidRDefault="00AF0EC7" w:rsidP="00AF0EC7">
            <w:pPr>
              <w:spacing w:line="360" w:lineRule="auto"/>
              <w:ind w:firstLine="0"/>
              <w:rPr>
                <w:rFonts w:ascii="Times New Roman" w:hAnsi="Times New Roman"/>
                <w:sz w:val="24"/>
                <w:szCs w:val="24"/>
              </w:rPr>
            </w:pPr>
            <w:r w:rsidRPr="000F3C24">
              <w:rPr>
                <w:rFonts w:ascii="Times New Roman" w:hAnsi="Times New Roman"/>
                <w:b/>
                <w:sz w:val="24"/>
                <w:szCs w:val="24"/>
              </w:rPr>
              <w:t>A</w:t>
            </w:r>
            <w:r>
              <w:rPr>
                <w:rFonts w:ascii="Times New Roman" w:hAnsi="Times New Roman"/>
                <w:b/>
                <w:sz w:val="24"/>
                <w:szCs w:val="24"/>
              </w:rPr>
              <w:t>NEXO</w:t>
            </w:r>
            <w:r w:rsidRPr="000F3C24">
              <w:rPr>
                <w:rFonts w:ascii="Times New Roman" w:hAnsi="Times New Roman"/>
                <w:b/>
                <w:sz w:val="24"/>
                <w:szCs w:val="24"/>
              </w:rPr>
              <w:t xml:space="preserve"> </w:t>
            </w:r>
            <w:r>
              <w:rPr>
                <w:rFonts w:ascii="Times New Roman" w:hAnsi="Times New Roman"/>
                <w:b/>
                <w:sz w:val="24"/>
                <w:szCs w:val="24"/>
              </w:rPr>
              <w:t>A</w:t>
            </w:r>
            <w:r w:rsidRPr="000F3C24">
              <w:rPr>
                <w:rFonts w:ascii="Times New Roman" w:hAnsi="Times New Roman"/>
                <w:b/>
                <w:sz w:val="24"/>
                <w:szCs w:val="24"/>
              </w:rPr>
              <w:t xml:space="preserve"> –</w:t>
            </w:r>
            <w:r>
              <w:rPr>
                <w:rFonts w:ascii="Times New Roman" w:hAnsi="Times New Roman"/>
                <w:b/>
                <w:sz w:val="24"/>
                <w:szCs w:val="24"/>
              </w:rPr>
              <w:t xml:space="preserve"> CARACTERISTICAS DOCUMENTOS AUDIOVIS</w:t>
            </w:r>
            <w:r>
              <w:rPr>
                <w:rFonts w:ascii="Times New Roman" w:hAnsi="Times New Roman"/>
                <w:b/>
                <w:sz w:val="24"/>
                <w:szCs w:val="24"/>
              </w:rPr>
              <w:t>U</w:t>
            </w:r>
            <w:r>
              <w:rPr>
                <w:rFonts w:ascii="Times New Roman" w:hAnsi="Times New Roman"/>
                <w:b/>
                <w:sz w:val="24"/>
                <w:szCs w:val="24"/>
              </w:rPr>
              <w:t>AIS TELEVISIVOS</w:t>
            </w:r>
          </w:p>
        </w:tc>
        <w:tc>
          <w:tcPr>
            <w:tcW w:w="815" w:type="dxa"/>
          </w:tcPr>
          <w:p w:rsidR="005B69B3" w:rsidRPr="000F3C24" w:rsidRDefault="00AF0EC7" w:rsidP="0034165A">
            <w:pPr>
              <w:spacing w:line="360" w:lineRule="auto"/>
              <w:ind w:firstLine="0"/>
              <w:jc w:val="center"/>
              <w:rPr>
                <w:rFonts w:ascii="Times New Roman" w:hAnsi="Times New Roman"/>
                <w:sz w:val="24"/>
                <w:szCs w:val="24"/>
              </w:rPr>
            </w:pPr>
            <w:r>
              <w:rPr>
                <w:rFonts w:ascii="Times New Roman" w:hAnsi="Times New Roman"/>
                <w:sz w:val="24"/>
                <w:szCs w:val="24"/>
              </w:rPr>
              <w:t>204</w:t>
            </w:r>
          </w:p>
        </w:tc>
      </w:tr>
      <w:tr w:rsidR="00B32AC8" w:rsidRPr="000F3C24" w:rsidTr="002A1361">
        <w:tc>
          <w:tcPr>
            <w:tcW w:w="959" w:type="dxa"/>
          </w:tcPr>
          <w:p w:rsidR="005B69B3" w:rsidRPr="000F3C24" w:rsidRDefault="005B69B3" w:rsidP="0034165A">
            <w:pPr>
              <w:spacing w:line="360" w:lineRule="auto"/>
              <w:ind w:firstLine="0"/>
              <w:rPr>
                <w:rFonts w:ascii="Times New Roman" w:hAnsi="Times New Roman"/>
                <w:sz w:val="24"/>
                <w:szCs w:val="24"/>
              </w:rPr>
            </w:pPr>
          </w:p>
        </w:tc>
        <w:tc>
          <w:tcPr>
            <w:tcW w:w="7513" w:type="dxa"/>
          </w:tcPr>
          <w:p w:rsidR="005B69B3" w:rsidRPr="000F3C24" w:rsidRDefault="005B69B3" w:rsidP="00D24FCB">
            <w:pPr>
              <w:spacing w:line="360" w:lineRule="auto"/>
              <w:ind w:firstLine="0"/>
              <w:rPr>
                <w:rFonts w:ascii="Times New Roman" w:hAnsi="Times New Roman"/>
                <w:sz w:val="24"/>
                <w:szCs w:val="24"/>
              </w:rPr>
            </w:pPr>
          </w:p>
        </w:tc>
        <w:tc>
          <w:tcPr>
            <w:tcW w:w="815" w:type="dxa"/>
          </w:tcPr>
          <w:p w:rsidR="005B69B3" w:rsidRPr="000F3C24" w:rsidRDefault="005B69B3" w:rsidP="0034165A">
            <w:pPr>
              <w:spacing w:line="360" w:lineRule="auto"/>
              <w:ind w:firstLine="0"/>
              <w:jc w:val="center"/>
              <w:rPr>
                <w:rFonts w:ascii="Times New Roman" w:hAnsi="Times New Roman"/>
                <w:sz w:val="24"/>
                <w:szCs w:val="24"/>
              </w:rPr>
            </w:pPr>
          </w:p>
        </w:tc>
      </w:tr>
    </w:tbl>
    <w:p w:rsidR="00300A78" w:rsidRPr="000F3C24" w:rsidRDefault="00300A78" w:rsidP="005B69B3">
      <w:pPr>
        <w:rPr>
          <w:rFonts w:ascii="Times New Roman" w:hAnsi="Times New Roman" w:cs="Times New Roman"/>
          <w:sz w:val="24"/>
          <w:szCs w:val="24"/>
        </w:rPr>
        <w:sectPr w:rsidR="00300A78" w:rsidRPr="000F3C24" w:rsidSect="00300A78">
          <w:headerReference w:type="default" r:id="rId11"/>
          <w:headerReference w:type="first" r:id="rId12"/>
          <w:pgSz w:w="11906" w:h="16838" w:code="9"/>
          <w:pgMar w:top="1701" w:right="1134" w:bottom="1134" w:left="1701" w:header="709" w:footer="709" w:gutter="0"/>
          <w:pgNumType w:start="1"/>
          <w:cols w:space="708"/>
          <w:docGrid w:linePitch="360"/>
        </w:sectPr>
      </w:pPr>
    </w:p>
    <w:p w:rsidR="005B2FCD" w:rsidRPr="000F3C24" w:rsidRDefault="005B2FCD" w:rsidP="00DD70EF">
      <w:pPr>
        <w:pStyle w:val="Ttulo1"/>
        <w:widowControl w:val="0"/>
        <w:spacing w:before="0" w:after="0" w:line="360" w:lineRule="auto"/>
        <w:ind w:left="0" w:firstLine="0"/>
        <w:contextualSpacing/>
        <w:rPr>
          <w:rFonts w:ascii="Times New Roman" w:hAnsi="Times New Roman"/>
          <w:sz w:val="24"/>
          <w:szCs w:val="24"/>
          <w:lang w:val="pt-BR"/>
        </w:rPr>
      </w:pPr>
      <w:bookmarkStart w:id="1" w:name="_Toc17208962"/>
      <w:r w:rsidRPr="000F3C24">
        <w:rPr>
          <w:rFonts w:ascii="Times New Roman" w:hAnsi="Times New Roman"/>
          <w:sz w:val="24"/>
          <w:szCs w:val="24"/>
          <w:lang w:val="pt-BR"/>
        </w:rPr>
        <w:lastRenderedPageBreak/>
        <w:t>CONSIDERAÇÕES INICIAIS</w:t>
      </w:r>
      <w:bookmarkEnd w:id="0"/>
      <w:bookmarkEnd w:id="1"/>
      <w:r w:rsidRPr="000F3C24">
        <w:rPr>
          <w:rFonts w:ascii="Times New Roman" w:hAnsi="Times New Roman"/>
          <w:sz w:val="24"/>
          <w:szCs w:val="24"/>
          <w:lang w:val="pt-BR"/>
        </w:rPr>
        <w:t xml:space="preserve"> </w:t>
      </w:r>
    </w:p>
    <w:p w:rsidR="00A53406" w:rsidRPr="000F3C24" w:rsidRDefault="00A53406" w:rsidP="00DD70EF">
      <w:pPr>
        <w:keepNext/>
        <w:widowControl w:val="0"/>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4D10B9" w:rsidRPr="000F3C24" w:rsidTr="008805E5">
        <w:tc>
          <w:tcPr>
            <w:tcW w:w="4605" w:type="dxa"/>
          </w:tcPr>
          <w:p w:rsidR="00A53406" w:rsidRPr="000F3C24" w:rsidRDefault="00A53406" w:rsidP="00DD70EF">
            <w:pPr>
              <w:keepNext/>
              <w:widowControl w:val="0"/>
              <w:ind w:right="-6" w:firstLine="0"/>
              <w:contextualSpacing/>
              <w:rPr>
                <w:rFonts w:ascii="Times New Roman" w:hAnsi="Times New Roman"/>
              </w:rPr>
            </w:pPr>
          </w:p>
        </w:tc>
        <w:tc>
          <w:tcPr>
            <w:tcW w:w="4606" w:type="dxa"/>
          </w:tcPr>
          <w:p w:rsidR="00A53406" w:rsidRPr="000F3C24" w:rsidRDefault="00A53406" w:rsidP="00DD70EF">
            <w:pPr>
              <w:keepNext/>
              <w:widowControl w:val="0"/>
              <w:ind w:right="-6" w:firstLine="0"/>
              <w:contextualSpacing/>
              <w:rPr>
                <w:rFonts w:ascii="Times New Roman" w:hAnsi="Times New Roman"/>
                <w:i/>
              </w:rPr>
            </w:pPr>
            <w:r w:rsidRPr="000F3C24">
              <w:rPr>
                <w:rFonts w:ascii="Times New Roman" w:hAnsi="Times New Roman"/>
                <w:i/>
              </w:rPr>
              <w:t>“É pela memória que se puxam os fios da história. Ela envolve a lembrança  e  o  esquecimento,  a  obsessão  e  a  amnésia,  o sofrimento  e  o  deslumbramento  [...]  Sim,  a  memória  é  o segredo da história, do modo pelo qual se articulam o presente e  o  passado,  o  indivíduo  e  a  coletividade.  O  que  parecia e</w:t>
            </w:r>
            <w:r w:rsidRPr="000F3C24">
              <w:rPr>
                <w:rFonts w:ascii="Times New Roman" w:hAnsi="Times New Roman"/>
                <w:i/>
              </w:rPr>
              <w:t>s</w:t>
            </w:r>
            <w:r w:rsidRPr="000F3C24">
              <w:rPr>
                <w:rFonts w:ascii="Times New Roman" w:hAnsi="Times New Roman"/>
                <w:i/>
              </w:rPr>
              <w:t>quecido  e  perdido  logo  se  revela  presente,  vivo, indispensável.  Na  memória  escondem-se  segredos  e significados inócuos e indispensáveis, prosaicos e memoráveis, aterradores e deslumbrantes.” Octavio Ianni</w:t>
            </w:r>
          </w:p>
        </w:tc>
      </w:tr>
      <w:tr w:rsidR="00A53406" w:rsidRPr="000F3C24" w:rsidTr="008805E5">
        <w:tc>
          <w:tcPr>
            <w:tcW w:w="4605" w:type="dxa"/>
          </w:tcPr>
          <w:p w:rsidR="00A53406" w:rsidRPr="000F3C24" w:rsidRDefault="00A53406" w:rsidP="00DD70EF">
            <w:pPr>
              <w:keepNext/>
              <w:widowControl w:val="0"/>
              <w:ind w:right="-6" w:firstLine="0"/>
              <w:contextualSpacing/>
              <w:rPr>
                <w:rFonts w:ascii="Times New Roman" w:hAnsi="Times New Roman"/>
                <w:sz w:val="10"/>
                <w:szCs w:val="10"/>
              </w:rPr>
            </w:pPr>
          </w:p>
        </w:tc>
        <w:tc>
          <w:tcPr>
            <w:tcW w:w="4606" w:type="dxa"/>
          </w:tcPr>
          <w:p w:rsidR="00A53406" w:rsidRPr="000F3C24" w:rsidRDefault="00A53406" w:rsidP="00DD70EF">
            <w:pPr>
              <w:keepNext/>
              <w:widowControl w:val="0"/>
              <w:ind w:right="-6" w:firstLine="0"/>
              <w:contextualSpacing/>
              <w:rPr>
                <w:rFonts w:ascii="Times New Roman" w:hAnsi="Times New Roman"/>
                <w:i/>
                <w:sz w:val="10"/>
                <w:szCs w:val="10"/>
              </w:rPr>
            </w:pPr>
          </w:p>
        </w:tc>
      </w:tr>
    </w:tbl>
    <w:p w:rsidR="00A53406" w:rsidRPr="000F3C24" w:rsidRDefault="00A53406" w:rsidP="009D6326">
      <w:pPr>
        <w:keepNext/>
        <w:widowControl w:val="0"/>
        <w:rPr>
          <w:rFonts w:ascii="Times New Roman" w:hAnsi="Times New Roman" w:cs="Times New Roman"/>
          <w:sz w:val="24"/>
          <w:szCs w:val="24"/>
        </w:rPr>
      </w:pPr>
    </w:p>
    <w:p w:rsidR="00F85619" w:rsidRPr="000F3C24" w:rsidRDefault="00F85619" w:rsidP="009D6326">
      <w:pPr>
        <w:keepNext/>
        <w:widowControl w:val="0"/>
        <w:rPr>
          <w:rFonts w:ascii="Times New Roman" w:hAnsi="Times New Roman" w:cs="Times New Roman"/>
          <w:sz w:val="24"/>
          <w:szCs w:val="24"/>
        </w:rPr>
      </w:pPr>
      <w:r w:rsidRPr="000F3C24">
        <w:rPr>
          <w:rFonts w:ascii="Times New Roman" w:hAnsi="Times New Roman" w:cs="Times New Roman"/>
          <w:sz w:val="24"/>
          <w:szCs w:val="24"/>
        </w:rPr>
        <w:t>A Televisão Educativa da Bahia (TVE Bahia)</w:t>
      </w:r>
      <w:r w:rsidR="00EB163B" w:rsidRPr="000F3C24">
        <w:rPr>
          <w:rFonts w:ascii="Times New Roman" w:hAnsi="Times New Roman" w:cs="Times New Roman"/>
          <w:sz w:val="24"/>
          <w:szCs w:val="24"/>
        </w:rPr>
        <w:t xml:space="preserve"> é uma </w:t>
      </w:r>
      <w:r w:rsidR="00460D53" w:rsidRPr="000F3C24">
        <w:rPr>
          <w:rFonts w:ascii="Times New Roman" w:hAnsi="Times New Roman" w:cs="Times New Roman"/>
          <w:sz w:val="24"/>
          <w:szCs w:val="24"/>
        </w:rPr>
        <w:t xml:space="preserve">emissora de </w:t>
      </w:r>
      <w:r w:rsidR="00EB163B" w:rsidRPr="000F3C24">
        <w:rPr>
          <w:rFonts w:ascii="Times New Roman" w:hAnsi="Times New Roman" w:cs="Times New Roman"/>
          <w:sz w:val="24"/>
          <w:szCs w:val="24"/>
        </w:rPr>
        <w:t xml:space="preserve">televisão </w:t>
      </w:r>
      <w:r w:rsidRPr="000F3C24">
        <w:rPr>
          <w:rFonts w:ascii="Times New Roman" w:hAnsi="Times New Roman" w:cs="Times New Roman"/>
          <w:sz w:val="24"/>
          <w:szCs w:val="24"/>
        </w:rPr>
        <w:t>voltada à valorização da cultura e das tr</w:t>
      </w:r>
      <w:r w:rsidR="00EB163B" w:rsidRPr="000F3C24">
        <w:rPr>
          <w:rFonts w:ascii="Times New Roman" w:hAnsi="Times New Roman" w:cs="Times New Roman"/>
          <w:sz w:val="24"/>
          <w:szCs w:val="24"/>
        </w:rPr>
        <w:t>adições da Bahia e de sua gente</w:t>
      </w:r>
      <w:r w:rsidRPr="000F3C24">
        <w:rPr>
          <w:rFonts w:ascii="Times New Roman" w:hAnsi="Times New Roman" w:cs="Times New Roman"/>
          <w:sz w:val="24"/>
          <w:szCs w:val="24"/>
        </w:rPr>
        <w:t xml:space="preserve"> que em decorrência de suas atividades espec</w:t>
      </w:r>
      <w:r w:rsidR="00EB163B" w:rsidRPr="000F3C24">
        <w:rPr>
          <w:rFonts w:ascii="Times New Roman" w:hAnsi="Times New Roman" w:cs="Times New Roman"/>
          <w:sz w:val="24"/>
          <w:szCs w:val="24"/>
        </w:rPr>
        <w:t>íficas</w:t>
      </w:r>
      <w:r w:rsidR="00885EB8" w:rsidRPr="000F3C24">
        <w:rPr>
          <w:rFonts w:ascii="Times New Roman" w:hAnsi="Times New Roman" w:cs="Times New Roman"/>
          <w:sz w:val="24"/>
          <w:szCs w:val="24"/>
        </w:rPr>
        <w:t xml:space="preserve"> apresenta</w:t>
      </w:r>
      <w:r w:rsidRPr="000F3C24">
        <w:rPr>
          <w:rFonts w:ascii="Times New Roman" w:hAnsi="Times New Roman" w:cs="Times New Roman"/>
          <w:sz w:val="24"/>
          <w:szCs w:val="24"/>
        </w:rPr>
        <w:t xml:space="preserve"> uma programação </w:t>
      </w:r>
      <w:r w:rsidR="00885EB8" w:rsidRPr="000F3C24">
        <w:rPr>
          <w:rFonts w:ascii="Times New Roman" w:hAnsi="Times New Roman" w:cs="Times New Roman"/>
          <w:sz w:val="24"/>
          <w:szCs w:val="24"/>
        </w:rPr>
        <w:t xml:space="preserve">local </w:t>
      </w:r>
      <w:r w:rsidRPr="000F3C24">
        <w:rPr>
          <w:rFonts w:ascii="Times New Roman" w:hAnsi="Times New Roman" w:cs="Times New Roman"/>
          <w:sz w:val="24"/>
          <w:szCs w:val="24"/>
        </w:rPr>
        <w:t>diferenc</w:t>
      </w:r>
      <w:r w:rsidR="00460D53" w:rsidRPr="000F3C24">
        <w:rPr>
          <w:rFonts w:ascii="Times New Roman" w:hAnsi="Times New Roman" w:cs="Times New Roman"/>
          <w:sz w:val="24"/>
          <w:szCs w:val="24"/>
        </w:rPr>
        <w:t>iada, criativa, diversific</w:t>
      </w:r>
      <w:r w:rsidR="00460D53" w:rsidRPr="000F3C24">
        <w:rPr>
          <w:rFonts w:ascii="Times New Roman" w:hAnsi="Times New Roman" w:cs="Times New Roman"/>
          <w:sz w:val="24"/>
          <w:szCs w:val="24"/>
        </w:rPr>
        <w:t>a</w:t>
      </w:r>
      <w:r w:rsidR="00460D53" w:rsidRPr="000F3C24">
        <w:rPr>
          <w:rFonts w:ascii="Times New Roman" w:hAnsi="Times New Roman" w:cs="Times New Roman"/>
          <w:sz w:val="24"/>
          <w:szCs w:val="24"/>
        </w:rPr>
        <w:t>da</w:t>
      </w:r>
      <w:r w:rsidR="00EB163B" w:rsidRPr="000F3C24">
        <w:rPr>
          <w:rFonts w:ascii="Times New Roman" w:hAnsi="Times New Roman" w:cs="Times New Roman"/>
          <w:sz w:val="24"/>
          <w:szCs w:val="24"/>
        </w:rPr>
        <w:t xml:space="preserve"> e ao mesmo tempo</w:t>
      </w:r>
      <w:r w:rsidR="00771746" w:rsidRPr="000F3C24">
        <w:rPr>
          <w:rFonts w:ascii="Times New Roman" w:hAnsi="Times New Roman" w:cs="Times New Roman"/>
          <w:sz w:val="24"/>
          <w:szCs w:val="24"/>
        </w:rPr>
        <w:t xml:space="preserve"> </w:t>
      </w:r>
      <w:r w:rsidRPr="000F3C24">
        <w:rPr>
          <w:rFonts w:ascii="Times New Roman" w:hAnsi="Times New Roman" w:cs="Times New Roman"/>
          <w:sz w:val="24"/>
          <w:szCs w:val="24"/>
        </w:rPr>
        <w:t xml:space="preserve">propicia o </w:t>
      </w:r>
      <w:r w:rsidR="0078121D" w:rsidRPr="000F3C24">
        <w:rPr>
          <w:rFonts w:ascii="Times New Roman" w:hAnsi="Times New Roman" w:cs="Times New Roman"/>
          <w:sz w:val="24"/>
          <w:szCs w:val="24"/>
        </w:rPr>
        <w:t xml:space="preserve">lazer e o </w:t>
      </w:r>
      <w:r w:rsidRPr="000F3C24">
        <w:rPr>
          <w:rFonts w:ascii="Times New Roman" w:hAnsi="Times New Roman" w:cs="Times New Roman"/>
          <w:sz w:val="24"/>
          <w:szCs w:val="24"/>
        </w:rPr>
        <w:t>entretenimento</w:t>
      </w:r>
      <w:r w:rsidR="004450A8" w:rsidRPr="000F3C24">
        <w:rPr>
          <w:rFonts w:ascii="Times New Roman" w:hAnsi="Times New Roman" w:cs="Times New Roman"/>
          <w:sz w:val="24"/>
          <w:szCs w:val="24"/>
        </w:rPr>
        <w:t xml:space="preserve"> por meio </w:t>
      </w:r>
      <w:r w:rsidR="00187289" w:rsidRPr="000F3C24">
        <w:rPr>
          <w:rFonts w:ascii="Times New Roman" w:hAnsi="Times New Roman" w:cs="Times New Roman"/>
          <w:sz w:val="24"/>
          <w:szCs w:val="24"/>
        </w:rPr>
        <w:t>da programação infantil</w:t>
      </w:r>
      <w:r w:rsidR="00EB163B" w:rsidRPr="000F3C24">
        <w:rPr>
          <w:rFonts w:ascii="Times New Roman" w:hAnsi="Times New Roman" w:cs="Times New Roman"/>
          <w:sz w:val="24"/>
          <w:szCs w:val="24"/>
        </w:rPr>
        <w:t xml:space="preserve"> </w:t>
      </w:r>
      <w:r w:rsidR="004450A8" w:rsidRPr="000F3C24">
        <w:rPr>
          <w:rFonts w:ascii="Times New Roman" w:hAnsi="Times New Roman" w:cs="Times New Roman"/>
          <w:sz w:val="24"/>
          <w:szCs w:val="24"/>
        </w:rPr>
        <w:t xml:space="preserve">a </w:t>
      </w:r>
      <w:r w:rsidR="000A3C9C" w:rsidRPr="000F3C24">
        <w:rPr>
          <w:rFonts w:ascii="Times New Roman" w:hAnsi="Times New Roman" w:cs="Times New Roman"/>
          <w:sz w:val="24"/>
          <w:szCs w:val="24"/>
        </w:rPr>
        <w:t>“</w:t>
      </w:r>
      <w:r w:rsidR="004450A8" w:rsidRPr="000F3C24">
        <w:rPr>
          <w:rFonts w:ascii="Times New Roman" w:hAnsi="Times New Roman" w:cs="Times New Roman"/>
          <w:sz w:val="24"/>
          <w:szCs w:val="24"/>
        </w:rPr>
        <w:t>H</w:t>
      </w:r>
      <w:r w:rsidR="004450A8" w:rsidRPr="000F3C24">
        <w:rPr>
          <w:rFonts w:ascii="Times New Roman" w:hAnsi="Times New Roman" w:cs="Times New Roman"/>
          <w:sz w:val="24"/>
          <w:szCs w:val="24"/>
        </w:rPr>
        <w:t>o</w:t>
      </w:r>
      <w:r w:rsidR="004450A8" w:rsidRPr="000F3C24">
        <w:rPr>
          <w:rFonts w:ascii="Times New Roman" w:hAnsi="Times New Roman" w:cs="Times New Roman"/>
          <w:sz w:val="24"/>
          <w:szCs w:val="24"/>
        </w:rPr>
        <w:t>ra da Criança</w:t>
      </w:r>
      <w:r w:rsidR="00EB163B" w:rsidRPr="000F3C24">
        <w:rPr>
          <w:rFonts w:ascii="Times New Roman" w:hAnsi="Times New Roman" w:cs="Times New Roman"/>
          <w:sz w:val="24"/>
          <w:szCs w:val="24"/>
        </w:rPr>
        <w:t xml:space="preserve">” </w:t>
      </w:r>
      <w:r w:rsidRPr="000F3C24">
        <w:rPr>
          <w:rFonts w:ascii="Times New Roman" w:hAnsi="Times New Roman" w:cs="Times New Roman"/>
          <w:sz w:val="24"/>
          <w:szCs w:val="24"/>
        </w:rPr>
        <w:t xml:space="preserve">contribui </w:t>
      </w:r>
      <w:r w:rsidR="0078121D" w:rsidRPr="000F3C24">
        <w:rPr>
          <w:rFonts w:ascii="Times New Roman" w:hAnsi="Times New Roman" w:cs="Times New Roman"/>
          <w:sz w:val="24"/>
          <w:szCs w:val="24"/>
        </w:rPr>
        <w:t>com a formação do cidadão,</w:t>
      </w:r>
      <w:r w:rsidR="005209CA" w:rsidRPr="000F3C24">
        <w:rPr>
          <w:rFonts w:ascii="Times New Roman" w:hAnsi="Times New Roman" w:cs="Times New Roman"/>
          <w:sz w:val="24"/>
          <w:szCs w:val="24"/>
        </w:rPr>
        <w:t xml:space="preserve"> </w:t>
      </w:r>
      <w:r w:rsidR="00776390" w:rsidRPr="000F3C24">
        <w:rPr>
          <w:rFonts w:ascii="Times New Roman" w:hAnsi="Times New Roman" w:cs="Times New Roman"/>
          <w:sz w:val="24"/>
          <w:szCs w:val="24"/>
        </w:rPr>
        <w:t xml:space="preserve">o </w:t>
      </w:r>
      <w:r w:rsidRPr="000F3C24">
        <w:rPr>
          <w:rFonts w:ascii="Times New Roman" w:hAnsi="Times New Roman" w:cs="Times New Roman"/>
          <w:sz w:val="24"/>
          <w:szCs w:val="24"/>
        </w:rPr>
        <w:t>desen</w:t>
      </w:r>
      <w:r w:rsidR="0078121D" w:rsidRPr="000F3C24">
        <w:rPr>
          <w:rFonts w:ascii="Times New Roman" w:hAnsi="Times New Roman" w:cs="Times New Roman"/>
          <w:sz w:val="24"/>
          <w:szCs w:val="24"/>
        </w:rPr>
        <w:t>volvimento do espírito crít</w:t>
      </w:r>
      <w:r w:rsidR="0078121D" w:rsidRPr="000F3C24">
        <w:rPr>
          <w:rFonts w:ascii="Times New Roman" w:hAnsi="Times New Roman" w:cs="Times New Roman"/>
          <w:sz w:val="24"/>
          <w:szCs w:val="24"/>
        </w:rPr>
        <w:t>i</w:t>
      </w:r>
      <w:r w:rsidR="0078121D" w:rsidRPr="000F3C24">
        <w:rPr>
          <w:rFonts w:ascii="Times New Roman" w:hAnsi="Times New Roman" w:cs="Times New Roman"/>
          <w:sz w:val="24"/>
          <w:szCs w:val="24"/>
        </w:rPr>
        <w:t xml:space="preserve">co </w:t>
      </w:r>
      <w:r w:rsidRPr="000F3C24">
        <w:rPr>
          <w:rFonts w:ascii="Times New Roman" w:hAnsi="Times New Roman" w:cs="Times New Roman"/>
          <w:sz w:val="24"/>
          <w:szCs w:val="24"/>
        </w:rPr>
        <w:t xml:space="preserve">e o enriquecimento cultural da </w:t>
      </w:r>
      <w:r w:rsidR="00390AC0" w:rsidRPr="000F3C24">
        <w:rPr>
          <w:rFonts w:ascii="Times New Roman" w:hAnsi="Times New Roman" w:cs="Times New Roman"/>
          <w:sz w:val="24"/>
          <w:szCs w:val="24"/>
        </w:rPr>
        <w:t>sociedade</w:t>
      </w:r>
      <w:r w:rsidRPr="000F3C24">
        <w:rPr>
          <w:rFonts w:ascii="Times New Roman" w:hAnsi="Times New Roman" w:cs="Times New Roman"/>
          <w:sz w:val="24"/>
          <w:szCs w:val="24"/>
        </w:rPr>
        <w:t xml:space="preserve">. </w:t>
      </w:r>
    </w:p>
    <w:p w:rsidR="005B3EE4" w:rsidRPr="000F3C24" w:rsidRDefault="005B3EE4" w:rsidP="009D6326">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Os recursos informacionais geridos pela TVE Bahia são fundamentais para a geração </w:t>
      </w:r>
      <w:r w:rsidR="00EB1900" w:rsidRPr="000F3C24">
        <w:rPr>
          <w:rFonts w:ascii="Times New Roman" w:hAnsi="Times New Roman" w:cs="Times New Roman"/>
          <w:sz w:val="24"/>
          <w:szCs w:val="24"/>
        </w:rPr>
        <w:t xml:space="preserve">dos conteúdos destinados </w:t>
      </w:r>
      <w:r w:rsidRPr="000F3C24">
        <w:rPr>
          <w:rFonts w:ascii="Times New Roman" w:hAnsi="Times New Roman" w:cs="Times New Roman"/>
          <w:sz w:val="24"/>
          <w:szCs w:val="24"/>
        </w:rPr>
        <w:t>aos seus telespectadores. Em constante atualizaç</w:t>
      </w:r>
      <w:r w:rsidR="00315A39" w:rsidRPr="000F3C24">
        <w:rPr>
          <w:rFonts w:ascii="Times New Roman" w:hAnsi="Times New Roman" w:cs="Times New Roman"/>
          <w:sz w:val="24"/>
          <w:szCs w:val="24"/>
        </w:rPr>
        <w:t xml:space="preserve">ão, os documentos audiovisuais </w:t>
      </w:r>
      <w:r w:rsidRPr="000F3C24">
        <w:rPr>
          <w:rFonts w:ascii="Times New Roman" w:hAnsi="Times New Roman" w:cs="Times New Roman"/>
          <w:sz w:val="24"/>
          <w:szCs w:val="24"/>
        </w:rPr>
        <w:t>não só explicam os fatos, mas também, contem verdadeiras relíquias registradas</w:t>
      </w:r>
      <w:r w:rsidR="00203DD4" w:rsidRPr="000F3C24">
        <w:rPr>
          <w:rFonts w:ascii="Times New Roman" w:hAnsi="Times New Roman" w:cs="Times New Roman"/>
          <w:sz w:val="24"/>
          <w:szCs w:val="24"/>
        </w:rPr>
        <w:t xml:space="preserve"> em imagens da sociedade baiana</w:t>
      </w:r>
      <w:r w:rsidRPr="000F3C24">
        <w:rPr>
          <w:rFonts w:ascii="Times New Roman" w:hAnsi="Times New Roman" w:cs="Times New Roman"/>
          <w:sz w:val="24"/>
          <w:szCs w:val="24"/>
        </w:rPr>
        <w:t xml:space="preserve"> </w:t>
      </w:r>
      <w:r w:rsidR="0039535A" w:rsidRPr="000F3C24">
        <w:rPr>
          <w:rFonts w:ascii="Times New Roman" w:hAnsi="Times New Roman" w:cs="Times New Roman"/>
          <w:sz w:val="24"/>
          <w:szCs w:val="24"/>
        </w:rPr>
        <w:t>qu</w:t>
      </w:r>
      <w:r w:rsidRPr="000F3C24">
        <w:rPr>
          <w:rFonts w:ascii="Times New Roman" w:hAnsi="Times New Roman" w:cs="Times New Roman"/>
          <w:sz w:val="24"/>
          <w:szCs w:val="24"/>
        </w:rPr>
        <w:t xml:space="preserve">e representam a imagem viva tanto de tempos passados como do presente </w:t>
      </w:r>
      <w:r w:rsidR="000F2E9C" w:rsidRPr="000F3C24">
        <w:rPr>
          <w:rFonts w:ascii="Times New Roman" w:hAnsi="Times New Roman" w:cs="Times New Roman"/>
          <w:sz w:val="24"/>
          <w:szCs w:val="24"/>
        </w:rPr>
        <w:t xml:space="preserve">advindos </w:t>
      </w:r>
      <w:r w:rsidRPr="000F3C24">
        <w:rPr>
          <w:rFonts w:ascii="Times New Roman" w:hAnsi="Times New Roman" w:cs="Times New Roman"/>
          <w:sz w:val="24"/>
          <w:szCs w:val="24"/>
        </w:rPr>
        <w:t>dos</w:t>
      </w:r>
      <w:r w:rsidR="00AA7A78" w:rsidRPr="000F3C24">
        <w:rPr>
          <w:rFonts w:ascii="Times New Roman" w:hAnsi="Times New Roman" w:cs="Times New Roman"/>
          <w:sz w:val="24"/>
          <w:szCs w:val="24"/>
        </w:rPr>
        <w:t xml:space="preserve"> diversos períodos históricos de</w:t>
      </w:r>
      <w:r w:rsidRPr="000F3C24">
        <w:rPr>
          <w:rFonts w:ascii="Times New Roman" w:hAnsi="Times New Roman" w:cs="Times New Roman"/>
          <w:sz w:val="24"/>
          <w:szCs w:val="24"/>
        </w:rPr>
        <w:t xml:space="preserve"> atuação da emissora</w:t>
      </w:r>
      <w:r w:rsidR="000F2E9C" w:rsidRPr="000F3C24">
        <w:rPr>
          <w:rFonts w:ascii="Times New Roman" w:hAnsi="Times New Roman" w:cs="Times New Roman"/>
          <w:sz w:val="24"/>
          <w:szCs w:val="24"/>
        </w:rPr>
        <w:t xml:space="preserve"> a partir dos registros criados no tempo e no espaço</w:t>
      </w:r>
      <w:r w:rsidRPr="000F3C24">
        <w:rPr>
          <w:rFonts w:ascii="Times New Roman" w:hAnsi="Times New Roman" w:cs="Times New Roman"/>
          <w:sz w:val="24"/>
          <w:szCs w:val="24"/>
        </w:rPr>
        <w:t xml:space="preserve"> </w:t>
      </w:r>
      <w:r w:rsidR="000F2E9C" w:rsidRPr="000F3C24">
        <w:rPr>
          <w:rFonts w:ascii="Times New Roman" w:hAnsi="Times New Roman" w:cs="Times New Roman"/>
          <w:sz w:val="24"/>
          <w:szCs w:val="24"/>
        </w:rPr>
        <w:t>por esse</w:t>
      </w:r>
      <w:r w:rsidRPr="000F3C24">
        <w:rPr>
          <w:rFonts w:ascii="Times New Roman" w:hAnsi="Times New Roman" w:cs="Times New Roman"/>
          <w:sz w:val="24"/>
          <w:szCs w:val="24"/>
        </w:rPr>
        <w:t xml:space="preserve"> veículo de comunicação</w:t>
      </w:r>
      <w:r w:rsidR="000F2E9C"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p>
    <w:p w:rsidR="000E24CE" w:rsidRPr="000F3C24" w:rsidRDefault="000E24CE" w:rsidP="009D6326">
      <w:pPr>
        <w:keepNext/>
        <w:widowControl w:val="0"/>
        <w:rPr>
          <w:rFonts w:ascii="Times New Roman" w:hAnsi="Times New Roman" w:cs="Times New Roman"/>
          <w:sz w:val="24"/>
          <w:szCs w:val="24"/>
        </w:rPr>
      </w:pPr>
      <w:r w:rsidRPr="000F3C24">
        <w:rPr>
          <w:rFonts w:ascii="Times New Roman" w:hAnsi="Times New Roman" w:cs="Times New Roman"/>
          <w:sz w:val="24"/>
          <w:szCs w:val="24"/>
        </w:rPr>
        <w:t>Nessa acepção, a</w:t>
      </w:r>
      <w:r w:rsidRPr="000F3C24">
        <w:rPr>
          <w:rFonts w:ascii="Times New Roman" w:eastAsia="Calibri" w:hAnsi="Times New Roman" w:cs="Times New Roman"/>
          <w:bCs/>
          <w:sz w:val="24"/>
          <w:szCs w:val="24"/>
        </w:rPr>
        <w:t xml:space="preserve"> riquíssima fonte em vídeos, progra</w:t>
      </w:r>
      <w:r w:rsidR="00CD1A3E" w:rsidRPr="000F3C24">
        <w:rPr>
          <w:rFonts w:ascii="Times New Roman" w:eastAsia="Calibri" w:hAnsi="Times New Roman" w:cs="Times New Roman"/>
          <w:bCs/>
          <w:sz w:val="24"/>
          <w:szCs w:val="24"/>
        </w:rPr>
        <w:t>mas e/ou matérias jornalísticas</w:t>
      </w:r>
      <w:r w:rsidRPr="000F3C24">
        <w:rPr>
          <w:rFonts w:ascii="Times New Roman" w:eastAsia="Calibri" w:hAnsi="Times New Roman" w:cs="Times New Roman"/>
          <w:bCs/>
          <w:sz w:val="24"/>
          <w:szCs w:val="24"/>
        </w:rPr>
        <w:t xml:space="preserve"> formou </w:t>
      </w:r>
      <w:r w:rsidRPr="000F3C24">
        <w:rPr>
          <w:rFonts w:ascii="Times New Roman" w:hAnsi="Times New Roman" w:cs="Times New Roman"/>
          <w:sz w:val="24"/>
          <w:szCs w:val="24"/>
        </w:rPr>
        <w:t>um</w:t>
      </w:r>
      <w:r w:rsidR="00CD1A3E" w:rsidRPr="000F3C24">
        <w:rPr>
          <w:rFonts w:ascii="Times New Roman" w:hAnsi="Times New Roman" w:cs="Times New Roman"/>
          <w:sz w:val="24"/>
          <w:szCs w:val="24"/>
        </w:rPr>
        <w:t xml:space="preserve"> inestimável acervo audiovisual</w:t>
      </w:r>
      <w:r w:rsidRPr="000F3C24">
        <w:rPr>
          <w:rFonts w:ascii="Times New Roman" w:eastAsia="Calibri" w:hAnsi="Times New Roman" w:cs="Times New Roman"/>
          <w:bCs/>
          <w:sz w:val="24"/>
          <w:szCs w:val="24"/>
        </w:rPr>
        <w:t xml:space="preserve"> </w:t>
      </w:r>
      <w:r w:rsidRPr="000F3C24">
        <w:rPr>
          <w:rFonts w:ascii="Times New Roman" w:hAnsi="Times New Roman" w:cs="Times New Roman"/>
          <w:sz w:val="24"/>
          <w:szCs w:val="24"/>
        </w:rPr>
        <w:t>composto por um conjunto de documentos prod</w:t>
      </w:r>
      <w:r w:rsidRPr="000F3C24">
        <w:rPr>
          <w:rFonts w:ascii="Times New Roman" w:hAnsi="Times New Roman" w:cs="Times New Roman"/>
          <w:sz w:val="24"/>
          <w:szCs w:val="24"/>
        </w:rPr>
        <w:t>u</w:t>
      </w:r>
      <w:r w:rsidR="00CD1A3E" w:rsidRPr="000F3C24">
        <w:rPr>
          <w:rFonts w:ascii="Times New Roman" w:hAnsi="Times New Roman" w:cs="Times New Roman"/>
          <w:sz w:val="24"/>
          <w:szCs w:val="24"/>
        </w:rPr>
        <w:t>zidos pela própria emissora</w:t>
      </w:r>
      <w:r w:rsidRPr="000F3C24">
        <w:rPr>
          <w:rFonts w:ascii="Times New Roman" w:hAnsi="Times New Roman" w:cs="Times New Roman"/>
          <w:sz w:val="24"/>
          <w:szCs w:val="24"/>
        </w:rPr>
        <w:t xml:space="preserve"> com áudios e imagens em </w:t>
      </w:r>
      <w:r w:rsidR="001060BD" w:rsidRPr="000F3C24">
        <w:rPr>
          <w:rFonts w:ascii="Times New Roman" w:hAnsi="Times New Roman" w:cs="Times New Roman"/>
          <w:sz w:val="24"/>
          <w:szCs w:val="24"/>
        </w:rPr>
        <w:t>movimento significativo</w:t>
      </w:r>
      <w:r w:rsidRPr="000F3C24">
        <w:rPr>
          <w:rFonts w:ascii="Times New Roman" w:hAnsi="Times New Roman" w:cs="Times New Roman"/>
          <w:sz w:val="24"/>
          <w:szCs w:val="24"/>
        </w:rPr>
        <w:t xml:space="preserve"> tanto p</w:t>
      </w:r>
      <w:r w:rsidR="00CD1A3E" w:rsidRPr="000F3C24">
        <w:rPr>
          <w:rFonts w:ascii="Times New Roman" w:hAnsi="Times New Roman" w:cs="Times New Roman"/>
          <w:sz w:val="24"/>
          <w:szCs w:val="24"/>
        </w:rPr>
        <w:t>ara novas produções da emissora</w:t>
      </w:r>
      <w:r w:rsidR="00B73436" w:rsidRPr="000F3C24">
        <w:rPr>
          <w:rFonts w:ascii="Times New Roman" w:hAnsi="Times New Roman" w:cs="Times New Roman"/>
          <w:sz w:val="24"/>
          <w:szCs w:val="24"/>
        </w:rPr>
        <w:t>,</w:t>
      </w:r>
      <w:r w:rsidRPr="000F3C24">
        <w:rPr>
          <w:rFonts w:ascii="Times New Roman" w:hAnsi="Times New Roman" w:cs="Times New Roman"/>
          <w:sz w:val="24"/>
          <w:szCs w:val="24"/>
        </w:rPr>
        <w:t xml:space="preserve"> quanto para indicar o momento histórico, </w:t>
      </w:r>
      <w:r w:rsidRPr="000F3C24">
        <w:rPr>
          <w:rFonts w:ascii="Times New Roman" w:eastAsia="Calibri" w:hAnsi="Times New Roman" w:cs="Times New Roman"/>
          <w:sz w:val="24"/>
          <w:szCs w:val="24"/>
          <w:lang w:eastAsia="pt-BR"/>
        </w:rPr>
        <w:t>cultural,</w:t>
      </w:r>
      <w:r w:rsidRPr="000F3C24">
        <w:rPr>
          <w:rFonts w:ascii="Times New Roman" w:hAnsi="Times New Roman" w:cs="Times New Roman"/>
          <w:sz w:val="24"/>
          <w:szCs w:val="24"/>
        </w:rPr>
        <w:t xml:space="preserve"> político e social d</w:t>
      </w:r>
      <w:r w:rsidRPr="000F3C24">
        <w:rPr>
          <w:rFonts w:ascii="Times New Roman" w:eastAsia="Calibri" w:hAnsi="Times New Roman" w:cs="Times New Roman"/>
          <w:sz w:val="24"/>
          <w:szCs w:val="24"/>
          <w:lang w:eastAsia="pt-BR"/>
        </w:rPr>
        <w:t xml:space="preserve">a sociedade baiana </w:t>
      </w:r>
      <w:r w:rsidRPr="000F3C24">
        <w:rPr>
          <w:rFonts w:ascii="Times New Roman" w:hAnsi="Times New Roman" w:cs="Times New Roman"/>
          <w:sz w:val="24"/>
          <w:szCs w:val="24"/>
        </w:rPr>
        <w:t xml:space="preserve">em uma determinada época. </w:t>
      </w:r>
    </w:p>
    <w:p w:rsidR="001F62DC" w:rsidRPr="000F3C24" w:rsidRDefault="001F62DC" w:rsidP="009D6326">
      <w:pPr>
        <w:keepNext/>
        <w:widowControl w:val="0"/>
        <w:rPr>
          <w:rFonts w:ascii="Times New Roman" w:hAnsi="Times New Roman" w:cs="Times New Roman"/>
          <w:sz w:val="24"/>
          <w:szCs w:val="24"/>
        </w:rPr>
      </w:pPr>
      <w:r w:rsidRPr="000F3C24">
        <w:rPr>
          <w:rFonts w:ascii="Times New Roman" w:hAnsi="Times New Roman" w:cs="Times New Roman"/>
          <w:sz w:val="24"/>
          <w:szCs w:val="24"/>
        </w:rPr>
        <w:t>Partindo dessa constatação, ao se abordar sobre os documentos audiovisuais no co</w:t>
      </w:r>
      <w:r w:rsidRPr="000F3C24">
        <w:rPr>
          <w:rFonts w:ascii="Times New Roman" w:hAnsi="Times New Roman" w:cs="Times New Roman"/>
          <w:sz w:val="24"/>
          <w:szCs w:val="24"/>
        </w:rPr>
        <w:t>n</w:t>
      </w:r>
      <w:r w:rsidRPr="000F3C24">
        <w:rPr>
          <w:rFonts w:ascii="Times New Roman" w:hAnsi="Times New Roman" w:cs="Times New Roman"/>
          <w:sz w:val="24"/>
          <w:szCs w:val="24"/>
        </w:rPr>
        <w:t>texto da</w:t>
      </w:r>
      <w:r w:rsidR="003457C5" w:rsidRPr="000F3C24">
        <w:rPr>
          <w:rFonts w:ascii="Times New Roman" w:hAnsi="Times New Roman" w:cs="Times New Roman"/>
          <w:sz w:val="24"/>
          <w:szCs w:val="24"/>
        </w:rPr>
        <w:t xml:space="preserve"> emissora</w:t>
      </w:r>
      <w:r w:rsidRPr="000F3C24">
        <w:rPr>
          <w:rFonts w:ascii="Times New Roman" w:hAnsi="Times New Roman" w:cs="Times New Roman"/>
          <w:sz w:val="24"/>
          <w:szCs w:val="24"/>
        </w:rPr>
        <w:t xml:space="preserve"> T</w:t>
      </w:r>
      <w:r w:rsidR="003457C5" w:rsidRPr="000F3C24">
        <w:rPr>
          <w:rFonts w:ascii="Times New Roman" w:hAnsi="Times New Roman" w:cs="Times New Roman"/>
          <w:sz w:val="24"/>
          <w:szCs w:val="24"/>
        </w:rPr>
        <w:t xml:space="preserve">elevisão </w:t>
      </w:r>
      <w:r w:rsidRPr="000F3C24">
        <w:rPr>
          <w:rFonts w:ascii="Times New Roman" w:hAnsi="Times New Roman" w:cs="Times New Roman"/>
          <w:sz w:val="24"/>
          <w:szCs w:val="24"/>
        </w:rPr>
        <w:t>E</w:t>
      </w:r>
      <w:r w:rsidR="003457C5" w:rsidRPr="000F3C24">
        <w:rPr>
          <w:rFonts w:ascii="Times New Roman" w:hAnsi="Times New Roman" w:cs="Times New Roman"/>
          <w:sz w:val="24"/>
          <w:szCs w:val="24"/>
        </w:rPr>
        <w:t>ducativa da</w:t>
      </w:r>
      <w:r w:rsidRPr="000F3C24">
        <w:rPr>
          <w:rFonts w:ascii="Times New Roman" w:hAnsi="Times New Roman" w:cs="Times New Roman"/>
          <w:sz w:val="24"/>
          <w:szCs w:val="24"/>
        </w:rPr>
        <w:t xml:space="preserve"> Bahia, depara-se, com a</w:t>
      </w:r>
      <w:r w:rsidR="0039535A" w:rsidRPr="000F3C24">
        <w:rPr>
          <w:rFonts w:ascii="Times New Roman" w:hAnsi="Times New Roman" w:cs="Times New Roman"/>
          <w:sz w:val="24"/>
          <w:szCs w:val="24"/>
        </w:rPr>
        <w:t xml:space="preserve"> fundamental importância que ess</w:t>
      </w:r>
      <w:r w:rsidRPr="000F3C24">
        <w:rPr>
          <w:rFonts w:ascii="Times New Roman" w:hAnsi="Times New Roman" w:cs="Times New Roman"/>
          <w:sz w:val="24"/>
          <w:szCs w:val="24"/>
        </w:rPr>
        <w:t>es exercem tanto para a instituição quanto para a sociedade baiana devido ao seu gra</w:t>
      </w:r>
      <w:r w:rsidRPr="000F3C24">
        <w:rPr>
          <w:rFonts w:ascii="Times New Roman" w:hAnsi="Times New Roman" w:cs="Times New Roman"/>
          <w:sz w:val="24"/>
          <w:szCs w:val="24"/>
        </w:rPr>
        <w:t>n</w:t>
      </w:r>
      <w:r w:rsidRPr="000F3C24">
        <w:rPr>
          <w:rFonts w:ascii="Times New Roman" w:hAnsi="Times New Roman" w:cs="Times New Roman"/>
          <w:sz w:val="24"/>
          <w:szCs w:val="24"/>
        </w:rPr>
        <w:t>de valor histórico e cultural. Essa assertiva amplia-se, pois ao longo de sua trajetória, a emi</w:t>
      </w:r>
      <w:r w:rsidRPr="000F3C24">
        <w:rPr>
          <w:rFonts w:ascii="Times New Roman" w:hAnsi="Times New Roman" w:cs="Times New Roman"/>
          <w:sz w:val="24"/>
          <w:szCs w:val="24"/>
        </w:rPr>
        <w:t>s</w:t>
      </w:r>
      <w:r w:rsidRPr="000F3C24">
        <w:rPr>
          <w:rFonts w:ascii="Times New Roman" w:hAnsi="Times New Roman" w:cs="Times New Roman"/>
          <w:sz w:val="24"/>
          <w:szCs w:val="24"/>
        </w:rPr>
        <w:t>sora se desenvolveu</w:t>
      </w:r>
      <w:r w:rsidR="00B73436" w:rsidRPr="000F3C24">
        <w:rPr>
          <w:rFonts w:ascii="Times New Roman" w:hAnsi="Times New Roman" w:cs="Times New Roman"/>
          <w:sz w:val="24"/>
          <w:szCs w:val="24"/>
        </w:rPr>
        <w:t xml:space="preserve"> e cresceu em diversos aspectos</w:t>
      </w:r>
      <w:r w:rsidR="001060BD" w:rsidRPr="000F3C24">
        <w:rPr>
          <w:rFonts w:ascii="Times New Roman" w:hAnsi="Times New Roman" w:cs="Times New Roman"/>
          <w:sz w:val="24"/>
          <w:szCs w:val="24"/>
        </w:rPr>
        <w:t xml:space="preserve"> </w:t>
      </w:r>
      <w:r w:rsidRPr="000F3C24">
        <w:rPr>
          <w:rFonts w:ascii="Times New Roman" w:hAnsi="Times New Roman" w:cs="Times New Roman"/>
          <w:sz w:val="24"/>
          <w:szCs w:val="24"/>
        </w:rPr>
        <w:t>torn</w:t>
      </w:r>
      <w:r w:rsidR="00B73436" w:rsidRPr="000F3C24">
        <w:rPr>
          <w:rFonts w:ascii="Times New Roman" w:hAnsi="Times New Roman" w:cs="Times New Roman"/>
          <w:sz w:val="24"/>
          <w:szCs w:val="24"/>
        </w:rPr>
        <w:t>ando</w:t>
      </w:r>
      <w:r w:rsidRPr="000F3C24">
        <w:rPr>
          <w:rFonts w:ascii="Times New Roman" w:hAnsi="Times New Roman" w:cs="Times New Roman"/>
          <w:sz w:val="24"/>
          <w:szCs w:val="24"/>
        </w:rPr>
        <w:t>-se destaque entre outras empr</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sas de comunicação e também na cidade de Salvador. </w:t>
      </w:r>
    </w:p>
    <w:p w:rsidR="009D6326" w:rsidRPr="000F3C24" w:rsidRDefault="009D6326" w:rsidP="009D6326">
      <w:pPr>
        <w:keepNext/>
        <w:widowControl w:val="0"/>
        <w:rPr>
          <w:rFonts w:ascii="Times New Roman" w:hAnsi="Times New Roman" w:cs="Times New Roman"/>
          <w:sz w:val="24"/>
          <w:szCs w:val="24"/>
        </w:rPr>
      </w:pPr>
    </w:p>
    <w:p w:rsidR="00713B47" w:rsidRPr="000F3C24" w:rsidRDefault="00713B47" w:rsidP="009D6326">
      <w:pPr>
        <w:keepNext/>
        <w:widowControl w:val="0"/>
        <w:rPr>
          <w:rFonts w:ascii="Times New Roman" w:hAnsi="Times New Roman" w:cs="Times New Roman"/>
          <w:sz w:val="24"/>
          <w:szCs w:val="24"/>
        </w:rPr>
      </w:pPr>
      <w:r w:rsidRPr="000F3C24">
        <w:rPr>
          <w:rFonts w:ascii="Times New Roman" w:hAnsi="Times New Roman" w:cs="Times New Roman"/>
          <w:sz w:val="24"/>
          <w:szCs w:val="24"/>
        </w:rPr>
        <w:lastRenderedPageBreak/>
        <w:t>Na atualidade, a</w:t>
      </w:r>
      <w:r w:rsidR="005532AD" w:rsidRPr="000F3C24">
        <w:rPr>
          <w:rFonts w:ascii="Times New Roman" w:hAnsi="Times New Roman" w:cs="Times New Roman"/>
          <w:sz w:val="24"/>
          <w:szCs w:val="24"/>
        </w:rPr>
        <w:t>s instituições como a TVE Bahia</w:t>
      </w:r>
      <w:r w:rsidRPr="000F3C24">
        <w:rPr>
          <w:rFonts w:ascii="Times New Roman" w:hAnsi="Times New Roman" w:cs="Times New Roman"/>
          <w:sz w:val="24"/>
          <w:szCs w:val="24"/>
        </w:rPr>
        <w:t xml:space="preserve"> que contem </w:t>
      </w:r>
      <w:r w:rsidR="00854AE6" w:rsidRPr="000F3C24">
        <w:rPr>
          <w:rFonts w:ascii="Times New Roman" w:hAnsi="Times New Roman" w:cs="Times New Roman"/>
          <w:sz w:val="24"/>
          <w:szCs w:val="24"/>
        </w:rPr>
        <w:t>os registros sonoros</w:t>
      </w:r>
      <w:r w:rsidRPr="000F3C24">
        <w:rPr>
          <w:rFonts w:ascii="Times New Roman" w:hAnsi="Times New Roman" w:cs="Times New Roman"/>
          <w:sz w:val="24"/>
          <w:szCs w:val="24"/>
        </w:rPr>
        <w:t xml:space="preserve"> e </w:t>
      </w:r>
      <w:r w:rsidR="00854AE6" w:rsidRPr="000F3C24">
        <w:rPr>
          <w:rFonts w:ascii="Times New Roman" w:hAnsi="Times New Roman" w:cs="Times New Roman"/>
          <w:sz w:val="24"/>
          <w:szCs w:val="24"/>
        </w:rPr>
        <w:t>imagens em movimento gravado</w:t>
      </w:r>
      <w:r w:rsidR="00B64FAE" w:rsidRPr="000F3C24">
        <w:rPr>
          <w:rFonts w:ascii="Times New Roman" w:hAnsi="Times New Roman" w:cs="Times New Roman"/>
          <w:sz w:val="24"/>
          <w:szCs w:val="24"/>
        </w:rPr>
        <w:t>s</w:t>
      </w:r>
      <w:r w:rsidR="00DD1964" w:rsidRPr="000F3C24">
        <w:rPr>
          <w:rFonts w:ascii="Times New Roman" w:hAnsi="Times New Roman" w:cs="Times New Roman"/>
          <w:sz w:val="24"/>
          <w:szCs w:val="24"/>
        </w:rPr>
        <w:t xml:space="preserve"> ainda no formato analógico </w:t>
      </w:r>
      <w:r w:rsidRPr="000F3C24">
        <w:rPr>
          <w:rFonts w:ascii="Times New Roman" w:hAnsi="Times New Roman" w:cs="Times New Roman"/>
          <w:sz w:val="24"/>
          <w:szCs w:val="24"/>
        </w:rPr>
        <w:t>estão ameaçadas por um eno</w:t>
      </w:r>
      <w:r w:rsidRPr="000F3C24">
        <w:rPr>
          <w:rFonts w:ascii="Times New Roman" w:hAnsi="Times New Roman" w:cs="Times New Roman"/>
          <w:sz w:val="24"/>
          <w:szCs w:val="24"/>
        </w:rPr>
        <w:t>r</w:t>
      </w:r>
      <w:r w:rsidRPr="000F3C24">
        <w:rPr>
          <w:rFonts w:ascii="Times New Roman" w:hAnsi="Times New Roman" w:cs="Times New Roman"/>
          <w:sz w:val="24"/>
          <w:szCs w:val="24"/>
        </w:rPr>
        <w:t>me problema de deteri</w:t>
      </w:r>
      <w:r w:rsidR="0039535A" w:rsidRPr="000F3C24">
        <w:rPr>
          <w:rFonts w:ascii="Times New Roman" w:hAnsi="Times New Roman" w:cs="Times New Roman"/>
          <w:sz w:val="24"/>
          <w:szCs w:val="24"/>
        </w:rPr>
        <w:t xml:space="preserve">oração e perda de </w:t>
      </w:r>
      <w:r w:rsidR="0018670B">
        <w:rPr>
          <w:rFonts w:ascii="Times New Roman" w:hAnsi="Times New Roman" w:cs="Times New Roman"/>
          <w:sz w:val="24"/>
          <w:szCs w:val="24"/>
        </w:rPr>
        <w:t>seus documentos</w:t>
      </w:r>
      <w:r w:rsidR="0039535A"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r w:rsidR="0039535A" w:rsidRPr="000F3C24">
        <w:rPr>
          <w:rFonts w:ascii="Times New Roman" w:hAnsi="Times New Roman" w:cs="Times New Roman"/>
          <w:sz w:val="24"/>
          <w:szCs w:val="24"/>
        </w:rPr>
        <w:t>C</w:t>
      </w:r>
      <w:r w:rsidRPr="000F3C24">
        <w:rPr>
          <w:rFonts w:ascii="Times New Roman" w:hAnsi="Times New Roman" w:cs="Times New Roman"/>
          <w:sz w:val="24"/>
          <w:szCs w:val="24"/>
        </w:rPr>
        <w:t xml:space="preserve">ada vez mais frágeis, </w:t>
      </w:r>
      <w:r w:rsidR="00603E64" w:rsidRPr="000F3C24">
        <w:rPr>
          <w:rFonts w:ascii="Times New Roman" w:hAnsi="Times New Roman" w:cs="Times New Roman"/>
          <w:sz w:val="24"/>
          <w:szCs w:val="24"/>
        </w:rPr>
        <w:t>as fitas magnéticas</w:t>
      </w:r>
      <w:r w:rsidRPr="000F3C24">
        <w:rPr>
          <w:rFonts w:ascii="Times New Roman" w:hAnsi="Times New Roman" w:cs="Times New Roman"/>
          <w:sz w:val="24"/>
          <w:szCs w:val="24"/>
        </w:rPr>
        <w:t xml:space="preserve"> correm o risco de se perder para sempre, pois, “são documentos extremamente vulneráveis e a sua destruição ocorre de forma fácil e deliberada.” (DÍA..., 2012, p. 1). </w:t>
      </w:r>
    </w:p>
    <w:p w:rsidR="00854AE6" w:rsidRPr="000F3C24" w:rsidRDefault="00A00843" w:rsidP="009D6326">
      <w:pPr>
        <w:keepNext/>
        <w:widowControl w:val="0"/>
        <w:rPr>
          <w:rFonts w:ascii="Times New Roman" w:hAnsi="Times New Roman" w:cs="Times New Roman"/>
          <w:sz w:val="24"/>
          <w:szCs w:val="24"/>
        </w:rPr>
      </w:pPr>
      <w:r w:rsidRPr="000F3C24">
        <w:rPr>
          <w:rFonts w:ascii="Times New Roman" w:hAnsi="Times New Roman" w:cs="Times New Roman"/>
          <w:sz w:val="24"/>
          <w:szCs w:val="24"/>
        </w:rPr>
        <w:t>Tal afirmativa enfatiza o fato de que</w:t>
      </w:r>
      <w:r w:rsidR="0039535A" w:rsidRPr="000F3C24">
        <w:rPr>
          <w:rFonts w:ascii="Times New Roman" w:hAnsi="Times New Roman" w:cs="Times New Roman"/>
          <w:sz w:val="24"/>
          <w:szCs w:val="24"/>
        </w:rPr>
        <w:t xml:space="preserve"> </w:t>
      </w:r>
      <w:r w:rsidR="00DE7774" w:rsidRPr="000F3C24">
        <w:rPr>
          <w:rFonts w:ascii="Times New Roman" w:hAnsi="Times New Roman" w:cs="Times New Roman"/>
          <w:sz w:val="24"/>
          <w:szCs w:val="24"/>
        </w:rPr>
        <w:t>desponta</w:t>
      </w:r>
      <w:r w:rsidR="003E3228" w:rsidRPr="000F3C24">
        <w:rPr>
          <w:rFonts w:ascii="Times New Roman" w:hAnsi="Times New Roman" w:cs="Times New Roman"/>
          <w:sz w:val="24"/>
          <w:szCs w:val="24"/>
        </w:rPr>
        <w:t xml:space="preserve"> a premência do encadeamento de </w:t>
      </w:r>
      <w:r w:rsidR="00DE7774" w:rsidRPr="000F3C24">
        <w:rPr>
          <w:rFonts w:ascii="Times New Roman" w:hAnsi="Times New Roman" w:cs="Times New Roman"/>
          <w:sz w:val="24"/>
          <w:szCs w:val="24"/>
        </w:rPr>
        <w:t>inici</w:t>
      </w:r>
      <w:r w:rsidR="00DE7774" w:rsidRPr="000F3C24">
        <w:rPr>
          <w:rFonts w:ascii="Times New Roman" w:hAnsi="Times New Roman" w:cs="Times New Roman"/>
          <w:sz w:val="24"/>
          <w:szCs w:val="24"/>
        </w:rPr>
        <w:t>a</w:t>
      </w:r>
      <w:r w:rsidR="00DE7774" w:rsidRPr="000F3C24">
        <w:rPr>
          <w:rFonts w:ascii="Times New Roman" w:hAnsi="Times New Roman" w:cs="Times New Roman"/>
          <w:sz w:val="24"/>
          <w:szCs w:val="24"/>
        </w:rPr>
        <w:t>tivas</w:t>
      </w:r>
      <w:r w:rsidR="003E3228" w:rsidRPr="000F3C24">
        <w:rPr>
          <w:rFonts w:ascii="Times New Roman" w:hAnsi="Times New Roman" w:cs="Times New Roman"/>
          <w:sz w:val="24"/>
          <w:szCs w:val="24"/>
        </w:rPr>
        <w:t xml:space="preserve"> que apreciem </w:t>
      </w:r>
      <w:r w:rsidR="0081388D" w:rsidRPr="000F3C24">
        <w:rPr>
          <w:rFonts w:ascii="Times New Roman" w:hAnsi="Times New Roman" w:cs="Times New Roman"/>
          <w:sz w:val="24"/>
          <w:szCs w:val="24"/>
        </w:rPr>
        <w:t>a recuperação e o acesso a</w:t>
      </w:r>
      <w:r w:rsidR="00DE7774" w:rsidRPr="000F3C24">
        <w:rPr>
          <w:rFonts w:ascii="Times New Roman" w:hAnsi="Times New Roman" w:cs="Times New Roman"/>
          <w:sz w:val="24"/>
          <w:szCs w:val="24"/>
        </w:rPr>
        <w:t>os docum</w:t>
      </w:r>
      <w:r w:rsidR="006876C6" w:rsidRPr="000F3C24">
        <w:rPr>
          <w:rFonts w:ascii="Times New Roman" w:hAnsi="Times New Roman" w:cs="Times New Roman"/>
          <w:sz w:val="24"/>
          <w:szCs w:val="24"/>
        </w:rPr>
        <w:t>entos audiovisuais da TVE Bahia</w:t>
      </w:r>
      <w:r w:rsidR="00DE7774" w:rsidRPr="000F3C24">
        <w:rPr>
          <w:rFonts w:ascii="Times New Roman" w:hAnsi="Times New Roman" w:cs="Times New Roman"/>
          <w:sz w:val="24"/>
          <w:szCs w:val="24"/>
        </w:rPr>
        <w:t xml:space="preserve"> </w:t>
      </w:r>
      <w:r w:rsidR="003E3228" w:rsidRPr="000F3C24">
        <w:rPr>
          <w:rFonts w:ascii="Times New Roman" w:hAnsi="Times New Roman" w:cs="Times New Roman"/>
          <w:sz w:val="24"/>
          <w:szCs w:val="24"/>
        </w:rPr>
        <w:t xml:space="preserve">para </w:t>
      </w:r>
      <w:r w:rsidR="0081388D" w:rsidRPr="000F3C24">
        <w:rPr>
          <w:rFonts w:ascii="Times New Roman" w:hAnsi="Times New Roman" w:cs="Times New Roman"/>
          <w:sz w:val="24"/>
          <w:szCs w:val="24"/>
        </w:rPr>
        <w:t xml:space="preserve">que </w:t>
      </w:r>
      <w:r w:rsidR="005060ED" w:rsidRPr="000F3C24">
        <w:rPr>
          <w:rFonts w:ascii="Times New Roman" w:hAnsi="Times New Roman" w:cs="Times New Roman"/>
          <w:sz w:val="24"/>
          <w:szCs w:val="24"/>
        </w:rPr>
        <w:t>a geração atual e futura possa conhecer</w:t>
      </w:r>
      <w:r w:rsidR="0081388D" w:rsidRPr="000F3C24">
        <w:rPr>
          <w:rFonts w:ascii="Times New Roman" w:hAnsi="Times New Roman" w:cs="Times New Roman"/>
          <w:sz w:val="24"/>
          <w:szCs w:val="24"/>
        </w:rPr>
        <w:t xml:space="preserve"> o seu conteúdo</w:t>
      </w:r>
      <w:r w:rsidR="00C246B3" w:rsidRPr="000F3C24">
        <w:rPr>
          <w:rFonts w:ascii="Times New Roman" w:hAnsi="Times New Roman" w:cs="Times New Roman"/>
          <w:sz w:val="24"/>
          <w:szCs w:val="24"/>
        </w:rPr>
        <w:t xml:space="preserve"> bem como colocá-</w:t>
      </w:r>
      <w:r w:rsidR="008865C9" w:rsidRPr="000F3C24">
        <w:rPr>
          <w:rFonts w:ascii="Times New Roman" w:hAnsi="Times New Roman" w:cs="Times New Roman"/>
          <w:sz w:val="24"/>
          <w:szCs w:val="24"/>
        </w:rPr>
        <w:t>l</w:t>
      </w:r>
      <w:r w:rsidR="003E3228" w:rsidRPr="000F3C24">
        <w:rPr>
          <w:rFonts w:ascii="Times New Roman" w:hAnsi="Times New Roman" w:cs="Times New Roman"/>
          <w:sz w:val="24"/>
          <w:szCs w:val="24"/>
        </w:rPr>
        <w:t>os de alguma forma à disposição de seus telespectadores.</w:t>
      </w:r>
      <w:r w:rsidR="005E03A5" w:rsidRPr="000F3C24">
        <w:rPr>
          <w:rFonts w:ascii="Times New Roman" w:hAnsi="Times New Roman" w:cs="Times New Roman"/>
          <w:sz w:val="24"/>
          <w:szCs w:val="24"/>
        </w:rPr>
        <w:t xml:space="preserve"> </w:t>
      </w:r>
      <w:r w:rsidR="007A673D" w:rsidRPr="000F3C24">
        <w:rPr>
          <w:rFonts w:ascii="Times New Roman" w:hAnsi="Times New Roman" w:cs="Times New Roman"/>
          <w:sz w:val="24"/>
          <w:szCs w:val="24"/>
        </w:rPr>
        <w:t>Ness</w:t>
      </w:r>
      <w:r w:rsidR="0039535A" w:rsidRPr="000F3C24">
        <w:rPr>
          <w:rFonts w:ascii="Times New Roman" w:hAnsi="Times New Roman" w:cs="Times New Roman"/>
          <w:sz w:val="24"/>
          <w:szCs w:val="24"/>
        </w:rPr>
        <w:t xml:space="preserve">a </w:t>
      </w:r>
      <w:r w:rsidR="00D54B20" w:rsidRPr="000F3C24">
        <w:rPr>
          <w:rFonts w:ascii="Times New Roman" w:hAnsi="Times New Roman" w:cs="Times New Roman"/>
          <w:sz w:val="24"/>
          <w:szCs w:val="24"/>
        </w:rPr>
        <w:t>perspectiva</w:t>
      </w:r>
      <w:r w:rsidR="007A673D" w:rsidRPr="000F3C24">
        <w:rPr>
          <w:rFonts w:ascii="Times New Roman" w:hAnsi="Times New Roman" w:cs="Times New Roman"/>
          <w:sz w:val="24"/>
          <w:szCs w:val="24"/>
        </w:rPr>
        <w:t>, apresenta-se aqui, uma pesqu</w:t>
      </w:r>
      <w:r w:rsidR="007A673D" w:rsidRPr="000F3C24">
        <w:rPr>
          <w:rFonts w:ascii="Times New Roman" w:hAnsi="Times New Roman" w:cs="Times New Roman"/>
          <w:sz w:val="24"/>
          <w:szCs w:val="24"/>
        </w:rPr>
        <w:t>i</w:t>
      </w:r>
      <w:r w:rsidR="007A673D" w:rsidRPr="000F3C24">
        <w:rPr>
          <w:rFonts w:ascii="Times New Roman" w:hAnsi="Times New Roman" w:cs="Times New Roman"/>
          <w:sz w:val="24"/>
          <w:szCs w:val="24"/>
        </w:rPr>
        <w:t xml:space="preserve">sa que tem como problemática a conservação e a preservação </w:t>
      </w:r>
      <w:r w:rsidR="0081388D" w:rsidRPr="000F3C24">
        <w:rPr>
          <w:rFonts w:ascii="Times New Roman" w:hAnsi="Times New Roman" w:cs="Times New Roman"/>
          <w:sz w:val="24"/>
          <w:szCs w:val="24"/>
        </w:rPr>
        <w:t>da documentação audiovisual</w:t>
      </w:r>
      <w:r w:rsidR="007A673D" w:rsidRPr="000F3C24">
        <w:rPr>
          <w:rFonts w:ascii="Times New Roman" w:hAnsi="Times New Roman" w:cs="Times New Roman"/>
          <w:sz w:val="24"/>
          <w:szCs w:val="24"/>
        </w:rPr>
        <w:t xml:space="preserve"> no ambiente de uma emissora de televisão</w:t>
      </w:r>
      <w:r w:rsidR="007F17CD" w:rsidRPr="000F3C24">
        <w:rPr>
          <w:rFonts w:ascii="Times New Roman" w:hAnsi="Times New Roman" w:cs="Times New Roman"/>
          <w:sz w:val="24"/>
          <w:szCs w:val="24"/>
        </w:rPr>
        <w:t>.</w:t>
      </w:r>
    </w:p>
    <w:p w:rsidR="007F17CD" w:rsidRPr="000F3C24" w:rsidRDefault="007F17CD" w:rsidP="009D6326">
      <w:pPr>
        <w:keepNext/>
        <w:widowControl w:val="0"/>
        <w:rPr>
          <w:rFonts w:ascii="Times New Roman" w:hAnsi="Times New Roman" w:cs="Times New Roman"/>
          <w:sz w:val="24"/>
          <w:szCs w:val="24"/>
        </w:rPr>
      </w:pPr>
      <w:r w:rsidRPr="000F3C24">
        <w:rPr>
          <w:rFonts w:ascii="Times New Roman" w:hAnsi="Times New Roman" w:cs="Times New Roman"/>
          <w:sz w:val="24"/>
          <w:szCs w:val="24"/>
        </w:rPr>
        <w:t>No ambiente televisivo brasileiro, a questão de como preservar em longo prazo e de forma continua os doc</w:t>
      </w:r>
      <w:r w:rsidR="007240C8" w:rsidRPr="000F3C24">
        <w:rPr>
          <w:rFonts w:ascii="Times New Roman" w:hAnsi="Times New Roman" w:cs="Times New Roman"/>
          <w:sz w:val="24"/>
          <w:szCs w:val="24"/>
        </w:rPr>
        <w:t>umentos audiovisuais</w:t>
      </w:r>
      <w:r w:rsidRPr="000F3C24">
        <w:rPr>
          <w:rFonts w:ascii="Times New Roman" w:hAnsi="Times New Roman" w:cs="Times New Roman"/>
          <w:sz w:val="24"/>
          <w:szCs w:val="24"/>
        </w:rPr>
        <w:t xml:space="preserve"> é um fenômeno ainda não consolidado na liter</w:t>
      </w:r>
      <w:r w:rsidRPr="000F3C24">
        <w:rPr>
          <w:rFonts w:ascii="Times New Roman" w:hAnsi="Times New Roman" w:cs="Times New Roman"/>
          <w:sz w:val="24"/>
          <w:szCs w:val="24"/>
        </w:rPr>
        <w:t>a</w:t>
      </w:r>
      <w:r w:rsidRPr="000F3C24">
        <w:rPr>
          <w:rFonts w:ascii="Times New Roman" w:hAnsi="Times New Roman" w:cs="Times New Roman"/>
          <w:sz w:val="24"/>
          <w:szCs w:val="24"/>
        </w:rPr>
        <w:t>tura da área e pouco investigado pela Ciência da Informação. Em 2010, por exemplo, Carv</w:t>
      </w:r>
      <w:r w:rsidRPr="000F3C24">
        <w:rPr>
          <w:rFonts w:ascii="Times New Roman" w:hAnsi="Times New Roman" w:cs="Times New Roman"/>
          <w:sz w:val="24"/>
          <w:szCs w:val="24"/>
        </w:rPr>
        <w:t>a</w:t>
      </w:r>
      <w:r w:rsidRPr="000F3C24">
        <w:rPr>
          <w:rFonts w:ascii="Times New Roman" w:hAnsi="Times New Roman" w:cs="Times New Roman"/>
          <w:sz w:val="24"/>
          <w:szCs w:val="24"/>
        </w:rPr>
        <w:t>lho (2010, p. 32) afirma que o país com um quadro de emissoras de televisão predominant</w:t>
      </w:r>
      <w:r w:rsidRPr="000F3C24">
        <w:rPr>
          <w:rFonts w:ascii="Times New Roman" w:hAnsi="Times New Roman" w:cs="Times New Roman"/>
          <w:sz w:val="24"/>
          <w:szCs w:val="24"/>
        </w:rPr>
        <w:t>e</w:t>
      </w:r>
      <w:r w:rsidR="008B4370" w:rsidRPr="000F3C24">
        <w:rPr>
          <w:rFonts w:ascii="Times New Roman" w:hAnsi="Times New Roman" w:cs="Times New Roman"/>
          <w:sz w:val="24"/>
          <w:szCs w:val="24"/>
        </w:rPr>
        <w:t xml:space="preserve">mente comercial </w:t>
      </w:r>
      <w:r w:rsidRPr="000F3C24">
        <w:rPr>
          <w:rFonts w:ascii="Times New Roman" w:hAnsi="Times New Roman" w:cs="Times New Roman"/>
          <w:sz w:val="24"/>
          <w:szCs w:val="24"/>
        </w:rPr>
        <w:t>pouco se tinha realizado sobre as questões de guarda e preservação da m</w:t>
      </w:r>
      <w:r w:rsidRPr="000F3C24">
        <w:rPr>
          <w:rFonts w:ascii="Times New Roman" w:hAnsi="Times New Roman" w:cs="Times New Roman"/>
          <w:sz w:val="24"/>
          <w:szCs w:val="24"/>
        </w:rPr>
        <w:t>e</w:t>
      </w:r>
      <w:r w:rsidRPr="000F3C24">
        <w:rPr>
          <w:rFonts w:ascii="Times New Roman" w:hAnsi="Times New Roman" w:cs="Times New Roman"/>
          <w:sz w:val="24"/>
          <w:szCs w:val="24"/>
        </w:rPr>
        <w:t>mória a partir de modelos teórico-metodológicos.</w:t>
      </w:r>
    </w:p>
    <w:p w:rsidR="00854AE6" w:rsidRPr="000F3C24" w:rsidRDefault="00854AE6" w:rsidP="009D6326">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Trata-se de uma pesquisa bibliográfica desenvolvida como parte das atividades do Programa de Pós-graduação em Ciência da Informação (PPGCI) </w:t>
      </w:r>
      <w:r w:rsidR="007240C8" w:rsidRPr="000F3C24">
        <w:rPr>
          <w:rFonts w:ascii="Times New Roman" w:hAnsi="Times New Roman" w:cs="Times New Roman"/>
          <w:sz w:val="24"/>
          <w:szCs w:val="24"/>
        </w:rPr>
        <w:t>d</w:t>
      </w:r>
      <w:r w:rsidRPr="000F3C24">
        <w:rPr>
          <w:rFonts w:ascii="Times New Roman" w:hAnsi="Times New Roman" w:cs="Times New Roman"/>
          <w:sz w:val="24"/>
          <w:szCs w:val="24"/>
        </w:rPr>
        <w:t>o Instituto de Ciência da Informação na Universidade Federal da Bahia (UFBA)</w:t>
      </w:r>
      <w:r w:rsidR="007240C8" w:rsidRPr="000F3C24">
        <w:rPr>
          <w:rFonts w:ascii="Times New Roman" w:hAnsi="Times New Roman" w:cs="Times New Roman"/>
          <w:sz w:val="24"/>
          <w:szCs w:val="24"/>
        </w:rPr>
        <w:t xml:space="preserve">. </w:t>
      </w:r>
      <w:r w:rsidRPr="000F3C24">
        <w:rPr>
          <w:rFonts w:ascii="Times New Roman" w:hAnsi="Times New Roman" w:cs="Times New Roman"/>
          <w:sz w:val="24"/>
          <w:szCs w:val="24"/>
        </w:rPr>
        <w:t>Em face do exposto, a presente di</w:t>
      </w:r>
      <w:r w:rsidRPr="000F3C24">
        <w:rPr>
          <w:rFonts w:ascii="Times New Roman" w:hAnsi="Times New Roman" w:cs="Times New Roman"/>
          <w:sz w:val="24"/>
          <w:szCs w:val="24"/>
        </w:rPr>
        <w:t>s</w:t>
      </w:r>
      <w:r w:rsidRPr="000F3C24">
        <w:rPr>
          <w:rFonts w:ascii="Times New Roman" w:hAnsi="Times New Roman" w:cs="Times New Roman"/>
          <w:sz w:val="24"/>
          <w:szCs w:val="24"/>
        </w:rPr>
        <w:t xml:space="preserve">sertação se vincula à linha de pesquisa Políticas e Tecnologia da Informação. </w:t>
      </w:r>
    </w:p>
    <w:p w:rsidR="007A673D" w:rsidRPr="000F3C24" w:rsidRDefault="00E86517" w:rsidP="009D6326">
      <w:pPr>
        <w:keepNext/>
        <w:widowControl w:val="0"/>
        <w:tabs>
          <w:tab w:val="left" w:pos="9066"/>
        </w:tabs>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Assim</w:t>
      </w:r>
      <w:r w:rsidR="00854AE6" w:rsidRPr="000F3C24">
        <w:rPr>
          <w:rFonts w:ascii="Times New Roman" w:hAnsi="Times New Roman" w:cs="Times New Roman"/>
          <w:sz w:val="24"/>
          <w:szCs w:val="24"/>
        </w:rPr>
        <w:t xml:space="preserve"> para o desenvolvimento e conclusão desta etapa é imprescindível e obrigatória à apresentação de um projeto prévio</w:t>
      </w:r>
      <w:r w:rsidR="00C004C8" w:rsidRPr="000F3C24">
        <w:rPr>
          <w:rFonts w:ascii="Times New Roman" w:hAnsi="Times New Roman" w:cs="Times New Roman"/>
          <w:sz w:val="24"/>
          <w:szCs w:val="24"/>
        </w:rPr>
        <w:t>.</w:t>
      </w:r>
      <w:r w:rsidR="00854AE6" w:rsidRPr="000F3C24">
        <w:rPr>
          <w:rFonts w:ascii="Times New Roman" w:hAnsi="Times New Roman" w:cs="Times New Roman"/>
          <w:sz w:val="24"/>
          <w:szCs w:val="24"/>
        </w:rPr>
        <w:t xml:space="preserve"> </w:t>
      </w:r>
      <w:r w:rsidR="00C004C8" w:rsidRPr="000F3C24">
        <w:rPr>
          <w:rFonts w:ascii="Times New Roman" w:hAnsi="Times New Roman" w:cs="Times New Roman"/>
          <w:sz w:val="24"/>
          <w:szCs w:val="24"/>
        </w:rPr>
        <w:t>N</w:t>
      </w:r>
      <w:r w:rsidR="00854AE6" w:rsidRPr="000F3C24">
        <w:rPr>
          <w:rFonts w:ascii="Times New Roman" w:hAnsi="Times New Roman" w:cs="Times New Roman"/>
          <w:sz w:val="24"/>
          <w:szCs w:val="24"/>
        </w:rPr>
        <w:t>es</w:t>
      </w:r>
      <w:r w:rsidR="00C004C8" w:rsidRPr="000F3C24">
        <w:rPr>
          <w:rFonts w:ascii="Times New Roman" w:hAnsi="Times New Roman" w:cs="Times New Roman"/>
          <w:sz w:val="24"/>
          <w:szCs w:val="24"/>
        </w:rPr>
        <w:t>sa</w:t>
      </w:r>
      <w:r w:rsidR="00854AE6" w:rsidRPr="000F3C24">
        <w:rPr>
          <w:rFonts w:ascii="Times New Roman" w:hAnsi="Times New Roman" w:cs="Times New Roman"/>
          <w:sz w:val="24"/>
          <w:szCs w:val="24"/>
        </w:rPr>
        <w:t xml:space="preserve"> </w:t>
      </w:r>
      <w:r w:rsidR="00C004C8" w:rsidRPr="000F3C24">
        <w:rPr>
          <w:rFonts w:ascii="Times New Roman" w:hAnsi="Times New Roman" w:cs="Times New Roman"/>
          <w:sz w:val="24"/>
          <w:szCs w:val="24"/>
        </w:rPr>
        <w:t>acepção,</w:t>
      </w:r>
      <w:r w:rsidR="00854AE6" w:rsidRPr="000F3C24">
        <w:rPr>
          <w:rFonts w:ascii="Times New Roman" w:hAnsi="Times New Roman" w:cs="Times New Roman"/>
          <w:sz w:val="24"/>
          <w:szCs w:val="24"/>
        </w:rPr>
        <w:t xml:space="preserve"> o tema pesquisado </w:t>
      </w:r>
      <w:r w:rsidR="00C004C8" w:rsidRPr="000F3C24">
        <w:rPr>
          <w:rFonts w:ascii="Times New Roman" w:hAnsi="Times New Roman" w:cs="Times New Roman"/>
          <w:sz w:val="24"/>
          <w:szCs w:val="24"/>
        </w:rPr>
        <w:t>nasce</w:t>
      </w:r>
      <w:r w:rsidR="00854AE6" w:rsidRPr="000F3C24">
        <w:rPr>
          <w:rFonts w:ascii="Times New Roman" w:hAnsi="Times New Roman" w:cs="Times New Roman"/>
          <w:sz w:val="24"/>
          <w:szCs w:val="24"/>
        </w:rPr>
        <w:t xml:space="preserve"> da premissa de que </w:t>
      </w:r>
      <w:r w:rsidR="0002170C" w:rsidRPr="000F3C24">
        <w:rPr>
          <w:rFonts w:ascii="Times New Roman" w:hAnsi="Times New Roman" w:cs="Times New Roman"/>
          <w:sz w:val="24"/>
          <w:szCs w:val="24"/>
        </w:rPr>
        <w:t xml:space="preserve">a </w:t>
      </w:r>
      <w:r w:rsidR="007A673D" w:rsidRPr="000F3C24">
        <w:rPr>
          <w:rFonts w:ascii="Times New Roman" w:hAnsi="Times New Roman" w:cs="Times New Roman"/>
          <w:sz w:val="24"/>
          <w:szCs w:val="24"/>
        </w:rPr>
        <w:t>TVE Bahia</w:t>
      </w:r>
      <w:r w:rsidR="007240C8" w:rsidRPr="000F3C24">
        <w:rPr>
          <w:rFonts w:ascii="Times New Roman" w:hAnsi="Times New Roman" w:cs="Times New Roman"/>
          <w:sz w:val="24"/>
          <w:szCs w:val="24"/>
        </w:rPr>
        <w:t xml:space="preserve"> </w:t>
      </w:r>
      <w:r w:rsidR="0002170C" w:rsidRPr="000F3C24">
        <w:rPr>
          <w:rFonts w:ascii="Times New Roman" w:hAnsi="Times New Roman" w:cs="Times New Roman"/>
          <w:sz w:val="24"/>
          <w:szCs w:val="24"/>
        </w:rPr>
        <w:t>é</w:t>
      </w:r>
      <w:r w:rsidR="007A673D" w:rsidRPr="000F3C24">
        <w:rPr>
          <w:rFonts w:ascii="Times New Roman" w:hAnsi="Times New Roman" w:cs="Times New Roman"/>
          <w:sz w:val="24"/>
          <w:szCs w:val="24"/>
        </w:rPr>
        <w:t xml:space="preserve"> detentora de um acervo audio</w:t>
      </w:r>
      <w:r w:rsidR="007240C8" w:rsidRPr="000F3C24">
        <w:rPr>
          <w:rFonts w:ascii="Times New Roman" w:hAnsi="Times New Roman" w:cs="Times New Roman"/>
          <w:sz w:val="24"/>
          <w:szCs w:val="24"/>
        </w:rPr>
        <w:t xml:space="preserve">visual </w:t>
      </w:r>
      <w:r w:rsidR="007A673D" w:rsidRPr="000F3C24">
        <w:rPr>
          <w:rFonts w:ascii="Times New Roman" w:hAnsi="Times New Roman" w:cs="Times New Roman"/>
          <w:sz w:val="24"/>
          <w:szCs w:val="24"/>
        </w:rPr>
        <w:t>que se constitui até os dias atu</w:t>
      </w:r>
      <w:r w:rsidR="007240C8" w:rsidRPr="000F3C24">
        <w:rPr>
          <w:rFonts w:ascii="Times New Roman" w:hAnsi="Times New Roman" w:cs="Times New Roman"/>
          <w:sz w:val="24"/>
          <w:szCs w:val="24"/>
        </w:rPr>
        <w:t xml:space="preserve">ais </w:t>
      </w:r>
      <w:r w:rsidR="007A673D" w:rsidRPr="000F3C24">
        <w:rPr>
          <w:rFonts w:ascii="Times New Roman" w:hAnsi="Times New Roman" w:cs="Times New Roman"/>
          <w:sz w:val="24"/>
          <w:szCs w:val="24"/>
        </w:rPr>
        <w:t xml:space="preserve">em um importante marco para o audiovisual </w:t>
      </w:r>
      <w:r w:rsidR="00005302" w:rsidRPr="000F3C24">
        <w:rPr>
          <w:rFonts w:ascii="Times New Roman" w:hAnsi="Times New Roman" w:cs="Times New Roman"/>
          <w:sz w:val="24"/>
          <w:szCs w:val="24"/>
        </w:rPr>
        <w:t xml:space="preserve">da televisão </w:t>
      </w:r>
      <w:r w:rsidR="007A673D" w:rsidRPr="000F3C24">
        <w:rPr>
          <w:rFonts w:ascii="Times New Roman" w:hAnsi="Times New Roman" w:cs="Times New Roman"/>
          <w:sz w:val="24"/>
          <w:szCs w:val="24"/>
        </w:rPr>
        <w:t>baian</w:t>
      </w:r>
      <w:r w:rsidR="00005302" w:rsidRPr="000F3C24">
        <w:rPr>
          <w:rFonts w:ascii="Times New Roman" w:hAnsi="Times New Roman" w:cs="Times New Roman"/>
          <w:sz w:val="24"/>
          <w:szCs w:val="24"/>
        </w:rPr>
        <w:t>a</w:t>
      </w:r>
      <w:r w:rsidR="007240C8" w:rsidRPr="000F3C24">
        <w:rPr>
          <w:rFonts w:ascii="Times New Roman" w:hAnsi="Times New Roman" w:cs="Times New Roman"/>
          <w:sz w:val="24"/>
          <w:szCs w:val="24"/>
        </w:rPr>
        <w:t xml:space="preserve">. Esse aspecto </w:t>
      </w:r>
      <w:r w:rsidR="007A673D" w:rsidRPr="000F3C24">
        <w:rPr>
          <w:rFonts w:ascii="Times New Roman" w:hAnsi="Times New Roman" w:cs="Times New Roman"/>
          <w:sz w:val="24"/>
          <w:szCs w:val="24"/>
        </w:rPr>
        <w:t xml:space="preserve">consagra </w:t>
      </w:r>
      <w:r w:rsidR="007240C8" w:rsidRPr="000F3C24">
        <w:rPr>
          <w:rFonts w:ascii="Times New Roman" w:hAnsi="Times New Roman" w:cs="Times New Roman"/>
          <w:sz w:val="24"/>
          <w:szCs w:val="24"/>
        </w:rPr>
        <w:t>a</w:t>
      </w:r>
      <w:r w:rsidR="007A673D" w:rsidRPr="000F3C24">
        <w:rPr>
          <w:rFonts w:ascii="Times New Roman" w:hAnsi="Times New Roman" w:cs="Times New Roman"/>
          <w:sz w:val="24"/>
          <w:szCs w:val="24"/>
        </w:rPr>
        <w:t xml:space="preserve"> emiss</w:t>
      </w:r>
      <w:r w:rsidR="007A673D" w:rsidRPr="000F3C24">
        <w:rPr>
          <w:rFonts w:ascii="Times New Roman" w:hAnsi="Times New Roman" w:cs="Times New Roman"/>
          <w:sz w:val="24"/>
          <w:szCs w:val="24"/>
        </w:rPr>
        <w:t>o</w:t>
      </w:r>
      <w:r w:rsidR="007240C8" w:rsidRPr="000F3C24">
        <w:rPr>
          <w:rFonts w:ascii="Times New Roman" w:hAnsi="Times New Roman" w:cs="Times New Roman"/>
          <w:sz w:val="24"/>
          <w:szCs w:val="24"/>
        </w:rPr>
        <w:t>ra</w:t>
      </w:r>
      <w:r w:rsidR="007A673D" w:rsidRPr="000F3C24">
        <w:rPr>
          <w:rFonts w:ascii="Times New Roman" w:hAnsi="Times New Roman" w:cs="Times New Roman"/>
          <w:sz w:val="24"/>
          <w:szCs w:val="24"/>
        </w:rPr>
        <w:t xml:space="preserve"> o papel de guardiã de um dos mais valiosos conjuntos de documentos audiovisuais televis</w:t>
      </w:r>
      <w:r w:rsidR="007A673D" w:rsidRPr="000F3C24">
        <w:rPr>
          <w:rFonts w:ascii="Times New Roman" w:hAnsi="Times New Roman" w:cs="Times New Roman"/>
          <w:sz w:val="24"/>
          <w:szCs w:val="24"/>
        </w:rPr>
        <w:t>i</w:t>
      </w:r>
      <w:r w:rsidR="007A673D" w:rsidRPr="000F3C24">
        <w:rPr>
          <w:rFonts w:ascii="Times New Roman" w:hAnsi="Times New Roman" w:cs="Times New Roman"/>
          <w:sz w:val="24"/>
          <w:szCs w:val="24"/>
        </w:rPr>
        <w:t>vos, objeto deste estudo</w:t>
      </w:r>
      <w:r w:rsidR="007240C8" w:rsidRPr="000F3C24">
        <w:rPr>
          <w:rFonts w:ascii="Times New Roman" w:hAnsi="Times New Roman" w:cs="Times New Roman"/>
          <w:sz w:val="24"/>
          <w:szCs w:val="24"/>
        </w:rPr>
        <w:t xml:space="preserve"> e </w:t>
      </w:r>
      <w:r w:rsidR="007A673D" w:rsidRPr="000F3C24">
        <w:rPr>
          <w:rFonts w:ascii="Times New Roman" w:hAnsi="Times New Roman" w:cs="Times New Roman"/>
          <w:sz w:val="24"/>
          <w:szCs w:val="24"/>
        </w:rPr>
        <w:t>peças fundamentais para o resgate de registros históricos tanto da memória da emissora quanto do Estado da Bahia.</w:t>
      </w:r>
    </w:p>
    <w:p w:rsidR="007A673D" w:rsidRPr="000F3C24" w:rsidRDefault="007A673D" w:rsidP="009D6326">
      <w:pPr>
        <w:keepNext/>
        <w:widowControl w:val="0"/>
        <w:rPr>
          <w:rFonts w:ascii="Times New Roman" w:hAnsi="Times New Roman" w:cs="Times New Roman"/>
          <w:sz w:val="24"/>
          <w:szCs w:val="24"/>
        </w:rPr>
      </w:pPr>
      <w:r w:rsidRPr="000F3C24">
        <w:rPr>
          <w:rFonts w:ascii="Times New Roman" w:hAnsi="Times New Roman" w:cs="Times New Roman"/>
          <w:sz w:val="24"/>
          <w:szCs w:val="24"/>
        </w:rPr>
        <w:t>Exemplo disso</w:t>
      </w:r>
      <w:r w:rsidR="005532AD" w:rsidRPr="000F3C24">
        <w:rPr>
          <w:rFonts w:ascii="Times New Roman" w:hAnsi="Times New Roman" w:cs="Times New Roman"/>
          <w:sz w:val="24"/>
          <w:szCs w:val="24"/>
        </w:rPr>
        <w:t xml:space="preserve"> são</w:t>
      </w:r>
      <w:r w:rsidRPr="000F3C24">
        <w:rPr>
          <w:rFonts w:ascii="Times New Roman" w:hAnsi="Times New Roman" w:cs="Times New Roman"/>
          <w:sz w:val="24"/>
          <w:szCs w:val="24"/>
        </w:rPr>
        <w:t xml:space="preserve"> os fragmentos raros de imagens antigas, d</w:t>
      </w:r>
      <w:r w:rsidR="005532AD" w:rsidRPr="000F3C24">
        <w:rPr>
          <w:rFonts w:ascii="Times New Roman" w:hAnsi="Times New Roman" w:cs="Times New Roman"/>
          <w:sz w:val="24"/>
          <w:szCs w:val="24"/>
        </w:rPr>
        <w:t>o “Projeto Memória em Película”,</w:t>
      </w:r>
      <w:r w:rsidRPr="000F3C24">
        <w:rPr>
          <w:rFonts w:ascii="Times New Roman" w:hAnsi="Times New Roman" w:cs="Times New Roman"/>
          <w:sz w:val="24"/>
          <w:szCs w:val="24"/>
        </w:rPr>
        <w:t xml:space="preserve"> realizado em 1999</w:t>
      </w:r>
      <w:r w:rsidR="005532AD" w:rsidRPr="000F3C24">
        <w:rPr>
          <w:rFonts w:ascii="Times New Roman" w:hAnsi="Times New Roman" w:cs="Times New Roman"/>
          <w:sz w:val="24"/>
          <w:szCs w:val="24"/>
        </w:rPr>
        <w:t xml:space="preserve"> que teve como finalidade</w:t>
      </w:r>
      <w:r w:rsidRPr="000F3C24">
        <w:rPr>
          <w:rFonts w:ascii="Times New Roman" w:hAnsi="Times New Roman" w:cs="Times New Roman"/>
          <w:sz w:val="24"/>
          <w:szCs w:val="24"/>
        </w:rPr>
        <w:t xml:space="preserve"> reconstituir o perfil de “baianidade” no</w:t>
      </w:r>
      <w:r w:rsidR="005532AD" w:rsidRPr="000F3C24">
        <w:rPr>
          <w:rFonts w:ascii="Times New Roman" w:hAnsi="Times New Roman" w:cs="Times New Roman"/>
          <w:sz w:val="24"/>
          <w:szCs w:val="24"/>
        </w:rPr>
        <w:t xml:space="preserve"> bojo do conceito antropológico</w:t>
      </w:r>
      <w:r w:rsidRPr="000F3C24">
        <w:rPr>
          <w:rFonts w:ascii="Times New Roman" w:hAnsi="Times New Roman" w:cs="Times New Roman"/>
          <w:sz w:val="24"/>
          <w:szCs w:val="24"/>
        </w:rPr>
        <w:t xml:space="preserve"> </w:t>
      </w:r>
      <w:r w:rsidR="005532AD" w:rsidRPr="000F3C24">
        <w:rPr>
          <w:rFonts w:ascii="Times New Roman" w:hAnsi="Times New Roman" w:cs="Times New Roman"/>
          <w:sz w:val="24"/>
          <w:szCs w:val="24"/>
        </w:rPr>
        <w:t>e</w:t>
      </w:r>
      <w:r w:rsidR="00E70896">
        <w:rPr>
          <w:rFonts w:ascii="Times New Roman" w:hAnsi="Times New Roman" w:cs="Times New Roman"/>
          <w:sz w:val="24"/>
          <w:szCs w:val="24"/>
        </w:rPr>
        <w:t xml:space="preserve"> por meio da t</w:t>
      </w:r>
      <w:r w:rsidRPr="000F3C24">
        <w:rPr>
          <w:rFonts w:ascii="Times New Roman" w:hAnsi="Times New Roman" w:cs="Times New Roman"/>
          <w:sz w:val="24"/>
          <w:szCs w:val="24"/>
        </w:rPr>
        <w:t>elecinagem resgatou doações de vídeos grav</w:t>
      </w:r>
      <w:r w:rsidRPr="000F3C24">
        <w:rPr>
          <w:rFonts w:ascii="Times New Roman" w:hAnsi="Times New Roman" w:cs="Times New Roman"/>
          <w:sz w:val="24"/>
          <w:szCs w:val="24"/>
        </w:rPr>
        <w:t>a</w:t>
      </w:r>
      <w:r w:rsidRPr="000F3C24">
        <w:rPr>
          <w:rFonts w:ascii="Times New Roman" w:hAnsi="Times New Roman" w:cs="Times New Roman"/>
          <w:sz w:val="24"/>
          <w:szCs w:val="24"/>
        </w:rPr>
        <w:t>dos em P</w:t>
      </w:r>
      <w:r w:rsidR="005532AD" w:rsidRPr="000F3C24">
        <w:rPr>
          <w:rFonts w:ascii="Times New Roman" w:hAnsi="Times New Roman" w:cs="Times New Roman"/>
          <w:sz w:val="24"/>
          <w:szCs w:val="24"/>
        </w:rPr>
        <w:t>elícula. Além disso, desde 1985</w:t>
      </w:r>
      <w:r w:rsidRPr="000F3C24">
        <w:rPr>
          <w:rFonts w:ascii="Times New Roman" w:hAnsi="Times New Roman" w:cs="Times New Roman"/>
          <w:sz w:val="24"/>
          <w:szCs w:val="24"/>
        </w:rPr>
        <w:t xml:space="preserve"> a </w:t>
      </w:r>
      <w:r w:rsidR="00EE7847" w:rsidRPr="000F3C24">
        <w:rPr>
          <w:rFonts w:ascii="Times New Roman" w:hAnsi="Times New Roman" w:cs="Times New Roman"/>
          <w:sz w:val="24"/>
          <w:szCs w:val="24"/>
        </w:rPr>
        <w:t>Televisão E</w:t>
      </w:r>
      <w:r w:rsidRPr="000F3C24">
        <w:rPr>
          <w:rFonts w:ascii="Times New Roman" w:hAnsi="Times New Roman" w:cs="Times New Roman"/>
          <w:sz w:val="24"/>
          <w:szCs w:val="24"/>
        </w:rPr>
        <w:t xml:space="preserve">ducativa </w:t>
      </w:r>
      <w:r w:rsidR="00EE7847" w:rsidRPr="000F3C24">
        <w:rPr>
          <w:rFonts w:ascii="Times New Roman" w:hAnsi="Times New Roman" w:cs="Times New Roman"/>
          <w:sz w:val="24"/>
          <w:szCs w:val="24"/>
        </w:rPr>
        <w:t>d</w:t>
      </w:r>
      <w:r w:rsidRPr="000F3C24">
        <w:rPr>
          <w:rFonts w:ascii="Times New Roman" w:hAnsi="Times New Roman" w:cs="Times New Roman"/>
          <w:sz w:val="24"/>
          <w:szCs w:val="24"/>
        </w:rPr>
        <w:t>a Bahia po</w:t>
      </w:r>
      <w:r w:rsidR="005532AD" w:rsidRPr="000F3C24">
        <w:rPr>
          <w:rFonts w:ascii="Times New Roman" w:hAnsi="Times New Roman" w:cs="Times New Roman"/>
          <w:sz w:val="24"/>
          <w:szCs w:val="24"/>
        </w:rPr>
        <w:t>ssui em seu A</w:t>
      </w:r>
      <w:r w:rsidR="005532AD" w:rsidRPr="000F3C24">
        <w:rPr>
          <w:rFonts w:ascii="Times New Roman" w:hAnsi="Times New Roman" w:cs="Times New Roman"/>
          <w:sz w:val="24"/>
          <w:szCs w:val="24"/>
        </w:rPr>
        <w:t>r</w:t>
      </w:r>
      <w:r w:rsidR="005532AD" w:rsidRPr="000F3C24">
        <w:rPr>
          <w:rFonts w:ascii="Times New Roman" w:hAnsi="Times New Roman" w:cs="Times New Roman"/>
          <w:sz w:val="24"/>
          <w:szCs w:val="24"/>
        </w:rPr>
        <w:t>quivo Audiovisual vários registros importantes</w:t>
      </w:r>
      <w:r w:rsidRPr="000F3C24">
        <w:rPr>
          <w:rFonts w:ascii="Times New Roman" w:hAnsi="Times New Roman" w:cs="Times New Roman"/>
          <w:sz w:val="24"/>
          <w:szCs w:val="24"/>
        </w:rPr>
        <w:t xml:space="preserve"> que caracterizam a formação da identidade do povo baiano, as tradições locais e a divulgação de fatos históricos, políticos e culturais exib</w:t>
      </w:r>
      <w:r w:rsidRPr="000F3C24">
        <w:rPr>
          <w:rFonts w:ascii="Times New Roman" w:hAnsi="Times New Roman" w:cs="Times New Roman"/>
          <w:sz w:val="24"/>
          <w:szCs w:val="24"/>
        </w:rPr>
        <w:t>i</w:t>
      </w:r>
      <w:r w:rsidRPr="000F3C24">
        <w:rPr>
          <w:rFonts w:ascii="Times New Roman" w:hAnsi="Times New Roman" w:cs="Times New Roman"/>
          <w:sz w:val="24"/>
          <w:szCs w:val="24"/>
        </w:rPr>
        <w:lastRenderedPageBreak/>
        <w:t xml:space="preserve">dos em seu telejornalismo. </w:t>
      </w:r>
    </w:p>
    <w:p w:rsidR="00A26668" w:rsidRPr="000F3C24" w:rsidRDefault="00A26668" w:rsidP="009D6326">
      <w:pPr>
        <w:keepNext/>
        <w:widowControl w:val="0"/>
        <w:rPr>
          <w:rFonts w:ascii="Times New Roman" w:hAnsi="Times New Roman" w:cs="Times New Roman"/>
          <w:sz w:val="24"/>
          <w:szCs w:val="24"/>
        </w:rPr>
      </w:pPr>
      <w:r w:rsidRPr="000F3C24">
        <w:rPr>
          <w:rFonts w:ascii="Times New Roman" w:hAnsi="Times New Roman" w:cs="Times New Roman"/>
          <w:sz w:val="24"/>
          <w:szCs w:val="24"/>
        </w:rPr>
        <w:t>A relevância desta pesquisa</w:t>
      </w:r>
      <w:r w:rsidR="007F17CD" w:rsidRPr="000F3C24">
        <w:rPr>
          <w:rFonts w:ascii="Times New Roman" w:hAnsi="Times New Roman" w:cs="Times New Roman"/>
          <w:sz w:val="24"/>
          <w:szCs w:val="24"/>
        </w:rPr>
        <w:t xml:space="preserve"> reside</w:t>
      </w:r>
      <w:r w:rsidRPr="000F3C24">
        <w:rPr>
          <w:rFonts w:ascii="Times New Roman" w:hAnsi="Times New Roman" w:cs="Times New Roman"/>
          <w:sz w:val="24"/>
          <w:szCs w:val="24"/>
        </w:rPr>
        <w:t xml:space="preserve"> no fato de que </w:t>
      </w:r>
      <w:r w:rsidR="007F17CD" w:rsidRPr="000F3C24">
        <w:rPr>
          <w:rFonts w:ascii="Times New Roman" w:hAnsi="Times New Roman" w:cs="Times New Roman"/>
          <w:sz w:val="24"/>
          <w:szCs w:val="24"/>
        </w:rPr>
        <w:t>os</w:t>
      </w:r>
      <w:r w:rsidRPr="000F3C24">
        <w:rPr>
          <w:rFonts w:ascii="Times New Roman" w:hAnsi="Times New Roman" w:cs="Times New Roman"/>
          <w:sz w:val="24"/>
          <w:szCs w:val="24"/>
        </w:rPr>
        <w:t xml:space="preserve"> documentos audiovisuais sob a salvaguarda e custódia da TVE Bahia representa</w:t>
      </w:r>
      <w:r w:rsidR="007F17CD" w:rsidRPr="000F3C24">
        <w:rPr>
          <w:rFonts w:ascii="Times New Roman" w:hAnsi="Times New Roman" w:cs="Times New Roman"/>
          <w:sz w:val="24"/>
          <w:szCs w:val="24"/>
        </w:rPr>
        <w:t>m</w:t>
      </w:r>
      <w:r w:rsidRPr="000F3C24">
        <w:rPr>
          <w:rFonts w:ascii="Times New Roman" w:hAnsi="Times New Roman" w:cs="Times New Roman"/>
          <w:sz w:val="24"/>
          <w:szCs w:val="24"/>
        </w:rPr>
        <w:t xml:space="preserve"> um papel </w:t>
      </w:r>
      <w:r w:rsidR="0076699B" w:rsidRPr="000F3C24">
        <w:rPr>
          <w:rFonts w:ascii="Times New Roman" w:hAnsi="Times New Roman" w:cs="Times New Roman"/>
          <w:sz w:val="24"/>
          <w:szCs w:val="24"/>
        </w:rPr>
        <w:t>inquestionável de destaque no c</w:t>
      </w:r>
      <w:r w:rsidRPr="000F3C24">
        <w:rPr>
          <w:rFonts w:ascii="Times New Roman" w:hAnsi="Times New Roman" w:cs="Times New Roman"/>
          <w:sz w:val="24"/>
          <w:szCs w:val="24"/>
        </w:rPr>
        <w:t>otidiano da emissora</w:t>
      </w:r>
      <w:r w:rsidR="005532AD" w:rsidRPr="000F3C24">
        <w:rPr>
          <w:rFonts w:ascii="Times New Roman" w:hAnsi="Times New Roman" w:cs="Times New Roman"/>
          <w:sz w:val="24"/>
          <w:szCs w:val="24"/>
        </w:rPr>
        <w:t xml:space="preserve"> uma vez que a todo o momento</w:t>
      </w:r>
      <w:r w:rsidRPr="000F3C24">
        <w:rPr>
          <w:rFonts w:ascii="Times New Roman" w:hAnsi="Times New Roman" w:cs="Times New Roman"/>
          <w:sz w:val="24"/>
          <w:szCs w:val="24"/>
        </w:rPr>
        <w:t xml:space="preserve"> </w:t>
      </w:r>
      <w:r w:rsidR="007F17CD" w:rsidRPr="000F3C24">
        <w:rPr>
          <w:rFonts w:ascii="Times New Roman" w:hAnsi="Times New Roman" w:cs="Times New Roman"/>
          <w:sz w:val="24"/>
          <w:szCs w:val="24"/>
        </w:rPr>
        <w:t>ela</w:t>
      </w:r>
      <w:r w:rsidRPr="000F3C24">
        <w:rPr>
          <w:rFonts w:ascii="Times New Roman" w:hAnsi="Times New Roman" w:cs="Times New Roman"/>
          <w:sz w:val="24"/>
          <w:szCs w:val="24"/>
        </w:rPr>
        <w:t xml:space="preserve"> necessita recuperar os conteúdos gerados a partir desses fundos p</w:t>
      </w:r>
      <w:r w:rsidR="002E5072" w:rsidRPr="000F3C24">
        <w:rPr>
          <w:rFonts w:ascii="Times New Roman" w:hAnsi="Times New Roman" w:cs="Times New Roman"/>
          <w:sz w:val="24"/>
          <w:szCs w:val="24"/>
        </w:rPr>
        <w:t>ara a criação de novos produtos.</w:t>
      </w:r>
      <w:r w:rsidRPr="000F3C24">
        <w:rPr>
          <w:rFonts w:ascii="Times New Roman" w:hAnsi="Times New Roman" w:cs="Times New Roman"/>
          <w:sz w:val="24"/>
          <w:szCs w:val="24"/>
        </w:rPr>
        <w:t xml:space="preserve"> </w:t>
      </w:r>
      <w:r w:rsidR="002E5072" w:rsidRPr="000F3C24">
        <w:rPr>
          <w:rFonts w:ascii="Times New Roman" w:hAnsi="Times New Roman" w:cs="Times New Roman"/>
          <w:sz w:val="24"/>
          <w:szCs w:val="24"/>
        </w:rPr>
        <w:t>N</w:t>
      </w:r>
      <w:r w:rsidR="002C7F12" w:rsidRPr="000F3C24">
        <w:rPr>
          <w:rFonts w:ascii="Times New Roman" w:hAnsi="Times New Roman" w:cs="Times New Roman"/>
          <w:sz w:val="24"/>
          <w:szCs w:val="24"/>
        </w:rPr>
        <w:t>ess</w:t>
      </w:r>
      <w:r w:rsidR="00040787" w:rsidRPr="000F3C24">
        <w:rPr>
          <w:rFonts w:ascii="Times New Roman" w:hAnsi="Times New Roman" w:cs="Times New Roman"/>
          <w:sz w:val="24"/>
          <w:szCs w:val="24"/>
        </w:rPr>
        <w:t>e</w:t>
      </w:r>
      <w:r w:rsidR="007F17CD" w:rsidRPr="000F3C24">
        <w:rPr>
          <w:rFonts w:ascii="Times New Roman" w:hAnsi="Times New Roman" w:cs="Times New Roman"/>
          <w:sz w:val="24"/>
          <w:szCs w:val="24"/>
        </w:rPr>
        <w:t xml:space="preserve"> </w:t>
      </w:r>
      <w:r w:rsidR="00040787" w:rsidRPr="000F3C24">
        <w:rPr>
          <w:rFonts w:ascii="Times New Roman" w:hAnsi="Times New Roman" w:cs="Times New Roman"/>
          <w:sz w:val="24"/>
          <w:szCs w:val="24"/>
        </w:rPr>
        <w:t>sentido</w:t>
      </w:r>
      <w:r w:rsidR="007F17CD" w:rsidRPr="000F3C24">
        <w:rPr>
          <w:rFonts w:ascii="Times New Roman" w:hAnsi="Times New Roman" w:cs="Times New Roman"/>
          <w:sz w:val="24"/>
          <w:szCs w:val="24"/>
        </w:rPr>
        <w:t>,</w:t>
      </w:r>
      <w:r w:rsidRPr="000F3C24">
        <w:rPr>
          <w:rFonts w:ascii="Times New Roman" w:hAnsi="Times New Roman" w:cs="Times New Roman"/>
          <w:sz w:val="24"/>
          <w:szCs w:val="24"/>
        </w:rPr>
        <w:t xml:space="preserve"> a recupe</w:t>
      </w:r>
      <w:r w:rsidR="005532AD" w:rsidRPr="000F3C24">
        <w:rPr>
          <w:rFonts w:ascii="Times New Roman" w:hAnsi="Times New Roman" w:cs="Times New Roman"/>
          <w:sz w:val="24"/>
          <w:szCs w:val="24"/>
        </w:rPr>
        <w:t>ração dos substratos analógicos</w:t>
      </w:r>
      <w:r w:rsidRPr="000F3C24">
        <w:rPr>
          <w:rFonts w:ascii="Times New Roman" w:hAnsi="Times New Roman" w:cs="Times New Roman"/>
          <w:sz w:val="24"/>
          <w:szCs w:val="24"/>
        </w:rPr>
        <w:t xml:space="preserve"> viabilizará entre outras coisas o </w:t>
      </w:r>
      <w:r w:rsidRPr="00204DDC">
        <w:rPr>
          <w:rFonts w:ascii="Times New Roman" w:hAnsi="Times New Roman" w:cs="Times New Roman"/>
          <w:i/>
          <w:sz w:val="24"/>
          <w:szCs w:val="24"/>
        </w:rPr>
        <w:t>remake</w:t>
      </w:r>
      <w:r w:rsidRPr="000F3C24">
        <w:rPr>
          <w:rFonts w:ascii="Times New Roman" w:hAnsi="Times New Roman" w:cs="Times New Roman"/>
          <w:sz w:val="24"/>
          <w:szCs w:val="24"/>
          <w:vertAlign w:val="superscript"/>
        </w:rPr>
        <w:footnoteReference w:id="1"/>
      </w:r>
      <w:r w:rsidR="007F17CD" w:rsidRPr="000F3C24">
        <w:rPr>
          <w:rFonts w:ascii="Times New Roman" w:hAnsi="Times New Roman" w:cs="Times New Roman"/>
          <w:sz w:val="24"/>
          <w:szCs w:val="24"/>
        </w:rPr>
        <w:t xml:space="preserve"> e </w:t>
      </w:r>
      <w:r w:rsidRPr="000F3C24">
        <w:rPr>
          <w:rFonts w:ascii="Times New Roman" w:hAnsi="Times New Roman" w:cs="Times New Roman"/>
          <w:sz w:val="24"/>
          <w:szCs w:val="24"/>
        </w:rPr>
        <w:t xml:space="preserve">o </w:t>
      </w:r>
      <w:r w:rsidR="00551D21" w:rsidRPr="000F3C24">
        <w:rPr>
          <w:rFonts w:ascii="Times New Roman" w:hAnsi="Times New Roman" w:cs="Times New Roman"/>
          <w:sz w:val="24"/>
          <w:szCs w:val="24"/>
        </w:rPr>
        <w:t>resgate</w:t>
      </w:r>
      <w:r w:rsidRPr="000F3C24">
        <w:rPr>
          <w:rFonts w:ascii="Times New Roman" w:hAnsi="Times New Roman" w:cs="Times New Roman"/>
          <w:sz w:val="24"/>
          <w:szCs w:val="24"/>
        </w:rPr>
        <w:t xml:space="preserve"> </w:t>
      </w:r>
      <w:r w:rsidR="00551D21" w:rsidRPr="000F3C24">
        <w:rPr>
          <w:rFonts w:ascii="Times New Roman" w:hAnsi="Times New Roman" w:cs="Times New Roman"/>
          <w:sz w:val="24"/>
          <w:szCs w:val="24"/>
        </w:rPr>
        <w:t>d</w:t>
      </w:r>
      <w:r w:rsidR="00343090" w:rsidRPr="000F3C24">
        <w:rPr>
          <w:rFonts w:ascii="Times New Roman" w:hAnsi="Times New Roman" w:cs="Times New Roman"/>
          <w:sz w:val="24"/>
          <w:szCs w:val="24"/>
        </w:rPr>
        <w:t>esses conte</w:t>
      </w:r>
      <w:r w:rsidR="00343090" w:rsidRPr="000F3C24">
        <w:rPr>
          <w:rFonts w:ascii="Times New Roman" w:hAnsi="Times New Roman" w:cs="Times New Roman"/>
          <w:sz w:val="24"/>
          <w:szCs w:val="24"/>
        </w:rPr>
        <w:t>ú</w:t>
      </w:r>
      <w:r w:rsidR="00343090" w:rsidRPr="000F3C24">
        <w:rPr>
          <w:rFonts w:ascii="Times New Roman" w:hAnsi="Times New Roman" w:cs="Times New Roman"/>
          <w:sz w:val="24"/>
          <w:szCs w:val="24"/>
        </w:rPr>
        <w:t>dos</w:t>
      </w:r>
      <w:r w:rsidR="00040787" w:rsidRPr="000F3C24">
        <w:rPr>
          <w:rFonts w:ascii="Times New Roman" w:hAnsi="Times New Roman" w:cs="Times New Roman"/>
          <w:sz w:val="24"/>
          <w:szCs w:val="24"/>
        </w:rPr>
        <w:t>. Essa ação</w:t>
      </w:r>
      <w:r w:rsidRPr="000F3C24">
        <w:rPr>
          <w:rFonts w:ascii="Times New Roman" w:hAnsi="Times New Roman" w:cs="Times New Roman"/>
          <w:sz w:val="24"/>
          <w:szCs w:val="24"/>
        </w:rPr>
        <w:t xml:space="preserve"> </w:t>
      </w:r>
      <w:r w:rsidR="002C7F12" w:rsidRPr="000F3C24">
        <w:rPr>
          <w:rFonts w:ascii="Times New Roman" w:hAnsi="Times New Roman" w:cs="Times New Roman"/>
          <w:sz w:val="24"/>
          <w:szCs w:val="24"/>
        </w:rPr>
        <w:t xml:space="preserve">representa </w:t>
      </w:r>
      <w:r w:rsidR="002E5072" w:rsidRPr="000F3C24">
        <w:rPr>
          <w:rFonts w:ascii="Times New Roman" w:hAnsi="Times New Roman" w:cs="Times New Roman"/>
          <w:sz w:val="24"/>
          <w:szCs w:val="24"/>
        </w:rPr>
        <w:t xml:space="preserve">o </w:t>
      </w:r>
      <w:r w:rsidR="00551D21" w:rsidRPr="000F3C24">
        <w:rPr>
          <w:rFonts w:ascii="Times New Roman" w:hAnsi="Times New Roman" w:cs="Times New Roman"/>
          <w:sz w:val="24"/>
          <w:szCs w:val="24"/>
        </w:rPr>
        <w:t xml:space="preserve">acesso </w:t>
      </w:r>
      <w:r w:rsidR="002E5072" w:rsidRPr="000F3C24">
        <w:rPr>
          <w:rFonts w:ascii="Times New Roman" w:hAnsi="Times New Roman" w:cs="Times New Roman"/>
          <w:sz w:val="24"/>
          <w:szCs w:val="24"/>
        </w:rPr>
        <w:t>a</w:t>
      </w:r>
      <w:r w:rsidR="00551D21" w:rsidRPr="000F3C24">
        <w:rPr>
          <w:rFonts w:ascii="Times New Roman" w:hAnsi="Times New Roman" w:cs="Times New Roman"/>
          <w:sz w:val="24"/>
          <w:szCs w:val="24"/>
        </w:rPr>
        <w:t xml:space="preserve"> </w:t>
      </w:r>
      <w:r w:rsidR="002E5072" w:rsidRPr="000F3C24">
        <w:rPr>
          <w:rFonts w:ascii="Times New Roman" w:hAnsi="Times New Roman" w:cs="Times New Roman"/>
          <w:sz w:val="24"/>
          <w:szCs w:val="24"/>
        </w:rPr>
        <w:t xml:space="preserve">uma </w:t>
      </w:r>
      <w:r w:rsidR="002C7F12" w:rsidRPr="000F3C24">
        <w:rPr>
          <w:rFonts w:ascii="Times New Roman" w:hAnsi="Times New Roman" w:cs="Times New Roman"/>
          <w:sz w:val="24"/>
          <w:szCs w:val="24"/>
        </w:rPr>
        <w:t xml:space="preserve">parte </w:t>
      </w:r>
      <w:r w:rsidR="002E5072" w:rsidRPr="000F3C24">
        <w:rPr>
          <w:rFonts w:ascii="Times New Roman" w:hAnsi="Times New Roman" w:cs="Times New Roman"/>
          <w:sz w:val="24"/>
          <w:szCs w:val="24"/>
        </w:rPr>
        <w:t>da história, dos costumes e da cultura em uma determinada época no estado baiano.</w:t>
      </w:r>
    </w:p>
    <w:p w:rsidR="00F3714E" w:rsidRPr="000F3C24" w:rsidRDefault="00F3714E" w:rsidP="009D6326">
      <w:pPr>
        <w:keepNext/>
        <w:widowControl w:val="0"/>
        <w:rPr>
          <w:rFonts w:ascii="Times New Roman" w:hAnsi="Times New Roman" w:cs="Times New Roman"/>
          <w:sz w:val="24"/>
          <w:szCs w:val="24"/>
        </w:rPr>
      </w:pPr>
      <w:r w:rsidRPr="000F3C24">
        <w:rPr>
          <w:rFonts w:ascii="Times New Roman" w:hAnsi="Times New Roman" w:cs="Times New Roman"/>
          <w:sz w:val="24"/>
          <w:szCs w:val="24"/>
        </w:rPr>
        <w:t>No nosso percurso ao caminho para se conhecer a realidade ou para descobrir as ve</w:t>
      </w:r>
      <w:r w:rsidRPr="000F3C24">
        <w:rPr>
          <w:rFonts w:ascii="Times New Roman" w:hAnsi="Times New Roman" w:cs="Times New Roman"/>
          <w:sz w:val="24"/>
          <w:szCs w:val="24"/>
        </w:rPr>
        <w:t>r</w:t>
      </w:r>
      <w:r w:rsidRPr="000F3C24">
        <w:rPr>
          <w:rFonts w:ascii="Times New Roman" w:hAnsi="Times New Roman" w:cs="Times New Roman"/>
          <w:sz w:val="24"/>
          <w:szCs w:val="24"/>
        </w:rPr>
        <w:t>dades parciais da pesquisa nossa visão foi ao encontro da perspectiva de que o fazer pesquisa em Ciência da informação</w:t>
      </w:r>
      <w:r w:rsidRPr="000F3C24">
        <w:rPr>
          <w:rStyle w:val="Refdenotaderodap"/>
          <w:rFonts w:ascii="Times New Roman" w:hAnsi="Times New Roman" w:cs="Times New Roman"/>
          <w:sz w:val="24"/>
          <w:szCs w:val="24"/>
        </w:rPr>
        <w:footnoteReference w:id="2"/>
      </w:r>
      <w:r w:rsidRPr="000F3C24">
        <w:rPr>
          <w:rFonts w:ascii="Times New Roman" w:hAnsi="Times New Roman" w:cs="Times New Roman"/>
          <w:sz w:val="24"/>
          <w:szCs w:val="24"/>
        </w:rPr>
        <w:t xml:space="preserve"> é também concebê-la</w:t>
      </w:r>
      <w:r w:rsidR="005532AD" w:rsidRPr="000F3C24">
        <w:rPr>
          <w:rFonts w:ascii="Times New Roman" w:hAnsi="Times New Roman" w:cs="Times New Roman"/>
          <w:sz w:val="24"/>
          <w:szCs w:val="24"/>
        </w:rPr>
        <w:t xml:space="preserve"> como uma pratica sociocultural</w:t>
      </w:r>
      <w:r w:rsidRPr="000F3C24">
        <w:rPr>
          <w:rFonts w:ascii="Times New Roman" w:hAnsi="Times New Roman" w:cs="Times New Roman"/>
          <w:sz w:val="24"/>
          <w:szCs w:val="24"/>
        </w:rPr>
        <w:t xml:space="preserve"> e como </w:t>
      </w:r>
      <w:r w:rsidR="009D6326" w:rsidRPr="000F3C24">
        <w:rPr>
          <w:rFonts w:ascii="Times New Roman" w:hAnsi="Times New Roman" w:cs="Times New Roman"/>
          <w:sz w:val="24"/>
          <w:szCs w:val="24"/>
        </w:rPr>
        <w:t>pe</w:t>
      </w:r>
      <w:r w:rsidR="009D6326" w:rsidRPr="000F3C24">
        <w:rPr>
          <w:rFonts w:ascii="Times New Roman" w:hAnsi="Times New Roman" w:cs="Times New Roman"/>
          <w:sz w:val="24"/>
          <w:szCs w:val="24"/>
        </w:rPr>
        <w:t>s</w:t>
      </w:r>
      <w:r w:rsidR="009D6326" w:rsidRPr="000F3C24">
        <w:rPr>
          <w:rFonts w:ascii="Times New Roman" w:hAnsi="Times New Roman" w:cs="Times New Roman"/>
          <w:sz w:val="24"/>
          <w:szCs w:val="24"/>
        </w:rPr>
        <w:t>quisadora buscou</w:t>
      </w:r>
      <w:r w:rsidR="005532AD" w:rsidRPr="000F3C24">
        <w:rPr>
          <w:rFonts w:ascii="Times New Roman" w:hAnsi="Times New Roman" w:cs="Times New Roman"/>
          <w:sz w:val="24"/>
          <w:szCs w:val="24"/>
        </w:rPr>
        <w:t>-se</w:t>
      </w:r>
      <w:r w:rsidR="00121768" w:rsidRPr="000F3C24">
        <w:rPr>
          <w:rFonts w:ascii="Times New Roman" w:hAnsi="Times New Roman" w:cs="Times New Roman"/>
          <w:sz w:val="24"/>
          <w:szCs w:val="24"/>
        </w:rPr>
        <w:t xml:space="preserve"> interagir com a informação</w:t>
      </w:r>
      <w:r w:rsidRPr="000F3C24">
        <w:rPr>
          <w:rFonts w:ascii="Times New Roman" w:hAnsi="Times New Roman" w:cs="Times New Roman"/>
          <w:sz w:val="24"/>
          <w:szCs w:val="24"/>
        </w:rPr>
        <w:t xml:space="preserve"> ligando-a ao contexto dos documentos </w:t>
      </w:r>
      <w:r w:rsidR="001060BD">
        <w:rPr>
          <w:rFonts w:ascii="Times New Roman" w:hAnsi="Times New Roman" w:cs="Times New Roman"/>
          <w:sz w:val="24"/>
          <w:szCs w:val="24"/>
        </w:rPr>
        <w:t>áudio-</w:t>
      </w:r>
      <w:r w:rsidR="001060BD" w:rsidRPr="000F3C24">
        <w:rPr>
          <w:rFonts w:ascii="Times New Roman" w:hAnsi="Times New Roman" w:cs="Times New Roman"/>
          <w:sz w:val="24"/>
          <w:szCs w:val="24"/>
        </w:rPr>
        <w:t>visual</w:t>
      </w:r>
      <w:r w:rsidR="00121768" w:rsidRPr="000F3C24">
        <w:rPr>
          <w:rFonts w:ascii="Times New Roman" w:hAnsi="Times New Roman" w:cs="Times New Roman"/>
          <w:sz w:val="24"/>
          <w:szCs w:val="24"/>
        </w:rPr>
        <w:t xml:space="preserve"> de uma emissora de televisão</w:t>
      </w:r>
      <w:r w:rsidRPr="000F3C24">
        <w:rPr>
          <w:rFonts w:ascii="Times New Roman" w:hAnsi="Times New Roman" w:cs="Times New Roman"/>
          <w:sz w:val="24"/>
          <w:szCs w:val="24"/>
        </w:rPr>
        <w:t xml:space="preserve"> de forma a mobilizar o seu potencial cognitivo para org</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nizá-la, selecioná-la, interpretá-la, ressignificá-la e atribuir-lhe sentidos. </w:t>
      </w:r>
    </w:p>
    <w:p w:rsidR="00DA75FB" w:rsidRPr="000F3C24" w:rsidRDefault="00DA75FB" w:rsidP="009D6326">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Em coerência com os pressupo</w:t>
      </w:r>
      <w:r w:rsidR="006F1677" w:rsidRPr="000F3C24">
        <w:rPr>
          <w:rFonts w:ascii="Times New Roman" w:hAnsi="Times New Roman" w:cs="Times New Roman"/>
          <w:sz w:val="24"/>
          <w:szCs w:val="24"/>
        </w:rPr>
        <w:t>stos epistemológicos morinianos</w:t>
      </w:r>
      <w:r w:rsidRPr="000F3C24">
        <w:rPr>
          <w:rFonts w:ascii="Times New Roman" w:hAnsi="Times New Roman" w:cs="Times New Roman"/>
          <w:sz w:val="24"/>
          <w:szCs w:val="24"/>
        </w:rPr>
        <w:t xml:space="preserve"> a ciência é uma das formas de conhecimento em que o sujeito interage com os objetos físicos e sociais, além di</w:t>
      </w:r>
      <w:r w:rsidRPr="000F3C24">
        <w:rPr>
          <w:rFonts w:ascii="Times New Roman" w:hAnsi="Times New Roman" w:cs="Times New Roman"/>
          <w:sz w:val="24"/>
          <w:szCs w:val="24"/>
        </w:rPr>
        <w:t>s</w:t>
      </w:r>
      <w:r w:rsidRPr="000F3C24">
        <w:rPr>
          <w:rFonts w:ascii="Times New Roman" w:hAnsi="Times New Roman" w:cs="Times New Roman"/>
          <w:sz w:val="24"/>
          <w:szCs w:val="24"/>
        </w:rPr>
        <w:t xml:space="preserve">so, ela mobiliza os aspectos epistemológicos, métodos, instrumentos e técnicas de analise, questiona, reflete, problematiza e produz um conhecimento para ser reconhecido ou não pela comunidade cientifica. </w:t>
      </w:r>
      <w:r w:rsidR="0072760A" w:rsidRPr="000F3C24">
        <w:rPr>
          <w:rFonts w:ascii="Times New Roman" w:hAnsi="Times New Roman" w:cs="Times New Roman"/>
          <w:sz w:val="24"/>
          <w:szCs w:val="24"/>
        </w:rPr>
        <w:t>(AQUINO, 2013, p.19)</w:t>
      </w:r>
    </w:p>
    <w:p w:rsidR="002C7F12" w:rsidRPr="000F3C24" w:rsidRDefault="00FD0CED" w:rsidP="009D6326">
      <w:pPr>
        <w:keepNext/>
        <w:widowControl w:val="0"/>
        <w:tabs>
          <w:tab w:val="left" w:pos="9066"/>
        </w:tabs>
        <w:autoSpaceDE w:val="0"/>
        <w:autoSpaceDN w:val="0"/>
        <w:adjustRightInd w:val="0"/>
        <w:contextualSpacing/>
        <w:rPr>
          <w:rFonts w:ascii="Times New Roman" w:hAnsi="Times New Roman" w:cs="Times New Roman"/>
          <w:spacing w:val="6"/>
          <w:sz w:val="24"/>
          <w:szCs w:val="24"/>
        </w:rPr>
      </w:pPr>
      <w:r w:rsidRPr="000F3C24">
        <w:rPr>
          <w:rFonts w:ascii="Times New Roman" w:hAnsi="Times New Roman" w:cs="Times New Roman"/>
          <w:sz w:val="24"/>
          <w:szCs w:val="24"/>
        </w:rPr>
        <w:t>Nessa direção, a</w:t>
      </w:r>
      <w:r w:rsidR="00D1662D" w:rsidRPr="000F3C24">
        <w:rPr>
          <w:rFonts w:ascii="Times New Roman" w:hAnsi="Times New Roman" w:cs="Times New Roman"/>
          <w:sz w:val="24"/>
          <w:szCs w:val="24"/>
        </w:rPr>
        <w:t xml:space="preserve"> documentação audiovisual </w:t>
      </w:r>
      <w:r w:rsidR="00FB6F37" w:rsidRPr="000F3C24">
        <w:rPr>
          <w:rFonts w:ascii="Times New Roman" w:hAnsi="Times New Roman" w:cs="Times New Roman"/>
          <w:sz w:val="24"/>
          <w:szCs w:val="24"/>
        </w:rPr>
        <w:t>da</w:t>
      </w:r>
      <w:r w:rsidR="00D1662D" w:rsidRPr="000F3C24">
        <w:rPr>
          <w:rFonts w:ascii="Times New Roman" w:hAnsi="Times New Roman" w:cs="Times New Roman"/>
          <w:sz w:val="24"/>
          <w:szCs w:val="24"/>
        </w:rPr>
        <w:t xml:space="preserve"> TVE Bahia também</w:t>
      </w:r>
      <w:r w:rsidR="00FB6F37" w:rsidRPr="000F3C24">
        <w:rPr>
          <w:rFonts w:ascii="Times New Roman" w:hAnsi="Times New Roman" w:cs="Times New Roman"/>
          <w:sz w:val="24"/>
          <w:szCs w:val="24"/>
        </w:rPr>
        <w:t xml:space="preserve"> </w:t>
      </w:r>
      <w:r w:rsidR="0072760A" w:rsidRPr="000F3C24">
        <w:rPr>
          <w:rFonts w:ascii="Times New Roman" w:hAnsi="Times New Roman" w:cs="Times New Roman"/>
          <w:sz w:val="24"/>
          <w:szCs w:val="24"/>
        </w:rPr>
        <w:t xml:space="preserve">se </w:t>
      </w:r>
      <w:r w:rsidR="00FB6F37" w:rsidRPr="000F3C24">
        <w:rPr>
          <w:rFonts w:ascii="Times New Roman" w:hAnsi="Times New Roman" w:cs="Times New Roman"/>
          <w:sz w:val="24"/>
          <w:szCs w:val="24"/>
        </w:rPr>
        <w:t>constitui</w:t>
      </w:r>
      <w:r w:rsidR="00D1662D" w:rsidRPr="000F3C24">
        <w:rPr>
          <w:rFonts w:ascii="Times New Roman" w:hAnsi="Times New Roman" w:cs="Times New Roman"/>
          <w:sz w:val="24"/>
          <w:szCs w:val="24"/>
        </w:rPr>
        <w:t xml:space="preserve"> em um importante subsidio para </w:t>
      </w:r>
      <w:r w:rsidR="00731AC1" w:rsidRPr="000F3C24">
        <w:rPr>
          <w:rFonts w:ascii="Times New Roman" w:hAnsi="Times New Roman" w:cs="Times New Roman"/>
          <w:sz w:val="24"/>
          <w:szCs w:val="24"/>
        </w:rPr>
        <w:t xml:space="preserve">a formação e </w:t>
      </w:r>
      <w:r w:rsidR="00FB6F37" w:rsidRPr="000F3C24">
        <w:rPr>
          <w:rFonts w:ascii="Times New Roman" w:hAnsi="Times New Roman" w:cs="Times New Roman"/>
          <w:sz w:val="24"/>
          <w:szCs w:val="24"/>
        </w:rPr>
        <w:t xml:space="preserve">a </w:t>
      </w:r>
      <w:r w:rsidR="0072760A" w:rsidRPr="000F3C24">
        <w:rPr>
          <w:rFonts w:ascii="Times New Roman" w:hAnsi="Times New Roman" w:cs="Times New Roman"/>
          <w:sz w:val="24"/>
          <w:szCs w:val="24"/>
        </w:rPr>
        <w:t>pesquisa</w:t>
      </w:r>
      <w:r w:rsidR="00D1662D" w:rsidRPr="000F3C24">
        <w:rPr>
          <w:rFonts w:ascii="Times New Roman" w:hAnsi="Times New Roman" w:cs="Times New Roman"/>
          <w:sz w:val="24"/>
          <w:szCs w:val="24"/>
        </w:rPr>
        <w:t xml:space="preserve"> o que justifica a </w:t>
      </w:r>
      <w:r w:rsidR="00FA21B7" w:rsidRPr="000F3C24">
        <w:rPr>
          <w:rFonts w:ascii="Times New Roman" w:hAnsi="Times New Roman" w:cs="Times New Roman"/>
          <w:sz w:val="24"/>
          <w:szCs w:val="24"/>
        </w:rPr>
        <w:t xml:space="preserve">relevância da disposição </w:t>
      </w:r>
      <w:r w:rsidR="00D1662D" w:rsidRPr="000F3C24">
        <w:rPr>
          <w:rFonts w:ascii="Times New Roman" w:hAnsi="Times New Roman" w:cs="Times New Roman"/>
          <w:sz w:val="24"/>
          <w:szCs w:val="24"/>
        </w:rPr>
        <w:t xml:space="preserve">de </w:t>
      </w:r>
      <w:r w:rsidR="00FB6F37" w:rsidRPr="000F3C24">
        <w:rPr>
          <w:rFonts w:ascii="Times New Roman" w:hAnsi="Times New Roman" w:cs="Times New Roman"/>
          <w:sz w:val="24"/>
          <w:szCs w:val="24"/>
        </w:rPr>
        <w:t>premissas</w:t>
      </w:r>
      <w:r w:rsidR="00D1662D" w:rsidRPr="000F3C24">
        <w:rPr>
          <w:rFonts w:ascii="Times New Roman" w:hAnsi="Times New Roman" w:cs="Times New Roman"/>
          <w:sz w:val="24"/>
          <w:szCs w:val="24"/>
        </w:rPr>
        <w:t xml:space="preserve"> que </w:t>
      </w:r>
      <w:r w:rsidR="00CF58F0" w:rsidRPr="000F3C24">
        <w:rPr>
          <w:rFonts w:ascii="Times New Roman" w:hAnsi="Times New Roman" w:cs="Times New Roman"/>
          <w:sz w:val="24"/>
          <w:szCs w:val="24"/>
        </w:rPr>
        <w:t>discorram</w:t>
      </w:r>
      <w:r w:rsidR="00D1662D" w:rsidRPr="000F3C24">
        <w:rPr>
          <w:rFonts w:ascii="Times New Roman" w:hAnsi="Times New Roman" w:cs="Times New Roman"/>
          <w:sz w:val="24"/>
          <w:szCs w:val="24"/>
        </w:rPr>
        <w:t xml:space="preserve"> </w:t>
      </w:r>
      <w:r w:rsidR="004A7917" w:rsidRPr="000F3C24">
        <w:rPr>
          <w:rFonts w:ascii="Times New Roman" w:hAnsi="Times New Roman" w:cs="Times New Roman"/>
          <w:sz w:val="24"/>
          <w:szCs w:val="24"/>
        </w:rPr>
        <w:t>sobre a</w:t>
      </w:r>
      <w:r w:rsidR="006A61B4" w:rsidRPr="000F3C24">
        <w:rPr>
          <w:rFonts w:ascii="Times New Roman" w:hAnsi="Times New Roman" w:cs="Times New Roman"/>
          <w:sz w:val="24"/>
          <w:szCs w:val="24"/>
        </w:rPr>
        <w:t xml:space="preserve"> su</w:t>
      </w:r>
      <w:r w:rsidR="00666374" w:rsidRPr="000F3C24">
        <w:rPr>
          <w:rFonts w:ascii="Times New Roman" w:hAnsi="Times New Roman" w:cs="Times New Roman"/>
          <w:sz w:val="24"/>
          <w:szCs w:val="24"/>
        </w:rPr>
        <w:t>a preservação e a conservação</w:t>
      </w:r>
      <w:r w:rsidR="00D1662D" w:rsidRPr="000F3C24">
        <w:rPr>
          <w:rFonts w:ascii="Times New Roman" w:hAnsi="Times New Roman" w:cs="Times New Roman"/>
          <w:sz w:val="24"/>
          <w:szCs w:val="24"/>
        </w:rPr>
        <w:t>.</w:t>
      </w:r>
      <w:r w:rsidR="0072760A" w:rsidRPr="000F3C24">
        <w:rPr>
          <w:rFonts w:ascii="Times New Roman" w:hAnsi="Times New Roman" w:cs="Times New Roman"/>
          <w:spacing w:val="6"/>
          <w:sz w:val="24"/>
          <w:szCs w:val="24"/>
        </w:rPr>
        <w:t xml:space="preserve"> Como um texto escrito</w:t>
      </w:r>
      <w:r w:rsidR="00FB6F37" w:rsidRPr="000F3C24">
        <w:rPr>
          <w:rFonts w:ascii="Times New Roman" w:hAnsi="Times New Roman" w:cs="Times New Roman"/>
          <w:spacing w:val="6"/>
          <w:sz w:val="24"/>
          <w:szCs w:val="24"/>
        </w:rPr>
        <w:t xml:space="preserve"> </w:t>
      </w:r>
      <w:r w:rsidR="0072760A" w:rsidRPr="000F3C24">
        <w:rPr>
          <w:rFonts w:ascii="Times New Roman" w:hAnsi="Times New Roman" w:cs="Times New Roman"/>
          <w:spacing w:val="6"/>
          <w:sz w:val="24"/>
          <w:szCs w:val="24"/>
        </w:rPr>
        <w:t>o documento audiovisual e sonoro seja</w:t>
      </w:r>
      <w:r w:rsidR="00FB6F37" w:rsidRPr="000F3C24">
        <w:rPr>
          <w:rFonts w:ascii="Times New Roman" w:hAnsi="Times New Roman" w:cs="Times New Roman"/>
          <w:spacing w:val="6"/>
          <w:sz w:val="24"/>
          <w:szCs w:val="24"/>
        </w:rPr>
        <w:t xml:space="preserve"> por sua realização ou conteúdo</w:t>
      </w:r>
      <w:r w:rsidR="002C7F12" w:rsidRPr="000F3C24">
        <w:rPr>
          <w:rFonts w:ascii="Times New Roman" w:hAnsi="Times New Roman" w:cs="Times New Roman"/>
          <w:spacing w:val="6"/>
          <w:sz w:val="24"/>
          <w:szCs w:val="24"/>
        </w:rPr>
        <w:t xml:space="preserve"> podem ser usado ​​como fontes de consulta em atividades educacionais</w:t>
      </w:r>
      <w:r w:rsidR="00FB6F37" w:rsidRPr="000F3C24">
        <w:rPr>
          <w:rFonts w:ascii="Times New Roman" w:hAnsi="Times New Roman" w:cs="Times New Roman"/>
          <w:spacing w:val="6"/>
          <w:sz w:val="24"/>
          <w:szCs w:val="24"/>
        </w:rPr>
        <w:t>,</w:t>
      </w:r>
      <w:r w:rsidR="002C7F12" w:rsidRPr="000F3C24">
        <w:rPr>
          <w:rFonts w:ascii="Times New Roman" w:hAnsi="Times New Roman" w:cs="Times New Roman"/>
          <w:spacing w:val="6"/>
          <w:sz w:val="24"/>
          <w:szCs w:val="24"/>
        </w:rPr>
        <w:t xml:space="preserve"> culturais e em processos de pesqu</w:t>
      </w:r>
      <w:r w:rsidR="002C7F12" w:rsidRPr="000F3C24">
        <w:rPr>
          <w:rFonts w:ascii="Times New Roman" w:hAnsi="Times New Roman" w:cs="Times New Roman"/>
          <w:spacing w:val="6"/>
          <w:sz w:val="24"/>
          <w:szCs w:val="24"/>
        </w:rPr>
        <w:t>i</w:t>
      </w:r>
      <w:r w:rsidR="002C7F12" w:rsidRPr="000F3C24">
        <w:rPr>
          <w:rFonts w:ascii="Times New Roman" w:hAnsi="Times New Roman" w:cs="Times New Roman"/>
          <w:spacing w:val="6"/>
          <w:sz w:val="24"/>
          <w:szCs w:val="24"/>
        </w:rPr>
        <w:t>sa,</w:t>
      </w:r>
      <w:r w:rsidR="00FB6F37" w:rsidRPr="000F3C24">
        <w:rPr>
          <w:rFonts w:ascii="Times New Roman" w:hAnsi="Times New Roman" w:cs="Times New Roman"/>
          <w:spacing w:val="6"/>
          <w:sz w:val="24"/>
          <w:szCs w:val="24"/>
        </w:rPr>
        <w:t xml:space="preserve"> além disso, esse </w:t>
      </w:r>
      <w:r w:rsidR="002C7F12" w:rsidRPr="000F3C24">
        <w:rPr>
          <w:rFonts w:ascii="Times New Roman" w:hAnsi="Times New Roman" w:cs="Times New Roman"/>
          <w:spacing w:val="6"/>
          <w:sz w:val="24"/>
          <w:szCs w:val="24"/>
        </w:rPr>
        <w:t>produto deve ter a capacidade de ser debatido, apoiado e, em certa medida, retrabalhado</w:t>
      </w:r>
      <w:r w:rsidR="00FB6F37" w:rsidRPr="000F3C24">
        <w:rPr>
          <w:rStyle w:val="Refdenotaderodap"/>
          <w:rFonts w:ascii="Times New Roman" w:hAnsi="Times New Roman" w:cs="Times New Roman"/>
          <w:spacing w:val="6"/>
          <w:sz w:val="24"/>
          <w:szCs w:val="24"/>
        </w:rPr>
        <w:footnoteReference w:id="3"/>
      </w:r>
      <w:r w:rsidR="002C7F12" w:rsidRPr="000F3C24">
        <w:rPr>
          <w:rFonts w:ascii="Times New Roman" w:hAnsi="Times New Roman" w:cs="Times New Roman"/>
          <w:spacing w:val="6"/>
          <w:sz w:val="24"/>
          <w:szCs w:val="24"/>
        </w:rPr>
        <w:t>.</w:t>
      </w:r>
    </w:p>
    <w:p w:rsidR="00DA75FB" w:rsidRPr="000F3C24" w:rsidRDefault="00DA75FB" w:rsidP="009D6326">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Seg</w:t>
      </w:r>
      <w:r w:rsidR="0072760A" w:rsidRPr="000F3C24">
        <w:rPr>
          <w:rFonts w:ascii="Times New Roman" w:hAnsi="Times New Roman" w:cs="Times New Roman"/>
          <w:sz w:val="24"/>
          <w:szCs w:val="24"/>
        </w:rPr>
        <w:t>uindo essa linha, este trabalho</w:t>
      </w:r>
      <w:r w:rsidRPr="000F3C24">
        <w:rPr>
          <w:rFonts w:ascii="Times New Roman" w:hAnsi="Times New Roman" w:cs="Times New Roman"/>
          <w:sz w:val="24"/>
          <w:szCs w:val="24"/>
        </w:rPr>
        <w:t xml:space="preserve"> explica-se na busca de um entendimento para a v</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riável sobre o percurso da informação sob a </w:t>
      </w:r>
      <w:r w:rsidR="00F632D2" w:rsidRPr="000F3C24">
        <w:rPr>
          <w:rFonts w:ascii="Times New Roman" w:hAnsi="Times New Roman" w:cs="Times New Roman"/>
          <w:sz w:val="24"/>
          <w:szCs w:val="24"/>
        </w:rPr>
        <w:t>visão</w:t>
      </w:r>
      <w:r w:rsidRPr="000F3C24">
        <w:rPr>
          <w:rFonts w:ascii="Times New Roman" w:hAnsi="Times New Roman" w:cs="Times New Roman"/>
          <w:sz w:val="24"/>
          <w:szCs w:val="24"/>
        </w:rPr>
        <w:t xml:space="preserve"> d</w:t>
      </w:r>
      <w:r w:rsidR="00666374" w:rsidRPr="000F3C24">
        <w:rPr>
          <w:rFonts w:ascii="Times New Roman" w:hAnsi="Times New Roman" w:cs="Times New Roman"/>
          <w:sz w:val="24"/>
          <w:szCs w:val="24"/>
        </w:rPr>
        <w:t>a preservação e a conservação</w:t>
      </w:r>
      <w:r w:rsidRPr="000F3C24">
        <w:rPr>
          <w:rFonts w:ascii="Times New Roman" w:hAnsi="Times New Roman" w:cs="Times New Roman"/>
          <w:sz w:val="24"/>
          <w:szCs w:val="24"/>
        </w:rPr>
        <w:t xml:space="preserve"> de doc</w:t>
      </w:r>
      <w:r w:rsidRPr="000F3C24">
        <w:rPr>
          <w:rFonts w:ascii="Times New Roman" w:hAnsi="Times New Roman" w:cs="Times New Roman"/>
          <w:sz w:val="24"/>
          <w:szCs w:val="24"/>
        </w:rPr>
        <w:t>u</w:t>
      </w:r>
      <w:r w:rsidRPr="000F3C24">
        <w:rPr>
          <w:rFonts w:ascii="Times New Roman" w:hAnsi="Times New Roman" w:cs="Times New Roman"/>
          <w:sz w:val="24"/>
          <w:szCs w:val="24"/>
        </w:rPr>
        <w:t xml:space="preserve">mentos audiovisuais no contexto de uma empresa de telecomunicações na Bahia, bem como pelo interesse em explicar e descrever esse fenômeno, pouco explorado na literatura da área </w:t>
      </w:r>
      <w:r w:rsidRPr="000F3C24">
        <w:rPr>
          <w:rFonts w:ascii="Times New Roman" w:hAnsi="Times New Roman" w:cs="Times New Roman"/>
          <w:sz w:val="24"/>
          <w:szCs w:val="24"/>
        </w:rPr>
        <w:lastRenderedPageBreak/>
        <w:t>da Ciência da informação.</w:t>
      </w:r>
    </w:p>
    <w:p w:rsidR="00DA75FB" w:rsidRPr="000F3C24" w:rsidRDefault="00040787" w:rsidP="009D6326">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Dessa maneira</w:t>
      </w:r>
      <w:r w:rsidR="00DA75FB" w:rsidRPr="000F3C24">
        <w:rPr>
          <w:rFonts w:ascii="Times New Roman" w:hAnsi="Times New Roman" w:cs="Times New Roman"/>
          <w:sz w:val="24"/>
          <w:szCs w:val="24"/>
        </w:rPr>
        <w:t xml:space="preserve">, entende-se que o tema pesquisado, está inserido na </w:t>
      </w:r>
      <w:r w:rsidR="00F632D2" w:rsidRPr="000F3C24">
        <w:rPr>
          <w:rFonts w:ascii="Times New Roman" w:hAnsi="Times New Roman" w:cs="Times New Roman"/>
          <w:sz w:val="24"/>
          <w:szCs w:val="24"/>
        </w:rPr>
        <w:t>área</w:t>
      </w:r>
      <w:r w:rsidR="00DA75FB" w:rsidRPr="000F3C24">
        <w:rPr>
          <w:rFonts w:ascii="Times New Roman" w:hAnsi="Times New Roman" w:cs="Times New Roman"/>
          <w:sz w:val="24"/>
          <w:szCs w:val="24"/>
        </w:rPr>
        <w:t xml:space="preserve"> da Ciência da Informação, uma vez que </w:t>
      </w:r>
      <w:r w:rsidR="00A9192E" w:rsidRPr="000F3C24">
        <w:rPr>
          <w:rFonts w:ascii="Times New Roman" w:hAnsi="Times New Roman" w:cs="Times New Roman"/>
          <w:sz w:val="24"/>
          <w:szCs w:val="24"/>
        </w:rPr>
        <w:t xml:space="preserve">aborda </w:t>
      </w:r>
      <w:r w:rsidR="00DA75FB" w:rsidRPr="000F3C24">
        <w:rPr>
          <w:rFonts w:ascii="Times New Roman" w:hAnsi="Times New Roman" w:cs="Times New Roman"/>
          <w:sz w:val="24"/>
          <w:szCs w:val="24"/>
        </w:rPr>
        <w:t>sobre a disponibilidade, acesso e disseminação da inform</w:t>
      </w:r>
      <w:r w:rsidR="00DA75FB" w:rsidRPr="000F3C24">
        <w:rPr>
          <w:rFonts w:ascii="Times New Roman" w:hAnsi="Times New Roman" w:cs="Times New Roman"/>
          <w:sz w:val="24"/>
          <w:szCs w:val="24"/>
        </w:rPr>
        <w:t>a</w:t>
      </w:r>
      <w:r w:rsidR="00DA75FB" w:rsidRPr="000F3C24">
        <w:rPr>
          <w:rFonts w:ascii="Times New Roman" w:hAnsi="Times New Roman" w:cs="Times New Roman"/>
          <w:sz w:val="24"/>
          <w:szCs w:val="24"/>
        </w:rPr>
        <w:t xml:space="preserve">ção. Além de ser um tema de grande interesse, </w:t>
      </w:r>
      <w:r w:rsidR="00A9192E" w:rsidRPr="000F3C24">
        <w:rPr>
          <w:rFonts w:ascii="Times New Roman" w:hAnsi="Times New Roman" w:cs="Times New Roman"/>
          <w:sz w:val="24"/>
          <w:szCs w:val="24"/>
        </w:rPr>
        <w:t>especialmente</w:t>
      </w:r>
      <w:r w:rsidR="00DA75FB" w:rsidRPr="000F3C24">
        <w:rPr>
          <w:rFonts w:ascii="Times New Roman" w:hAnsi="Times New Roman" w:cs="Times New Roman"/>
          <w:sz w:val="24"/>
          <w:szCs w:val="24"/>
        </w:rPr>
        <w:t xml:space="preserve"> social, </w:t>
      </w:r>
      <w:r w:rsidR="00DA75FB" w:rsidRPr="000F3C24">
        <w:rPr>
          <w:rFonts w:ascii="Times New Roman" w:hAnsi="Times New Roman" w:cs="Times New Roman"/>
          <w:sz w:val="24"/>
          <w:szCs w:val="24"/>
          <w:lang w:eastAsia="pt-BR"/>
        </w:rPr>
        <w:t>a pesquisa nessa área existe</w:t>
      </w:r>
      <w:r w:rsidR="00DA75FB" w:rsidRPr="000F3C24">
        <w:rPr>
          <w:rFonts w:ascii="Times New Roman" w:hAnsi="Times New Roman" w:cs="Times New Roman"/>
          <w:sz w:val="24"/>
          <w:szCs w:val="24"/>
        </w:rPr>
        <w:t xml:space="preserve"> e conforme Smit e Barreto (2002, p. 11) </w:t>
      </w:r>
      <w:r w:rsidR="00DA75FB" w:rsidRPr="000F3C24">
        <w:rPr>
          <w:rFonts w:ascii="Times New Roman" w:hAnsi="Times New Roman" w:cs="Times New Roman"/>
          <w:sz w:val="24"/>
          <w:szCs w:val="24"/>
          <w:lang w:eastAsia="pt-BR"/>
        </w:rPr>
        <w:t>muitos entendem a sua importância em um mundo mais interdependente, no qual a informação vincula o homem a sua aventura individ</w:t>
      </w:r>
      <w:r w:rsidR="00DA75FB" w:rsidRPr="000F3C24">
        <w:rPr>
          <w:rFonts w:ascii="Times New Roman" w:hAnsi="Times New Roman" w:cs="Times New Roman"/>
          <w:sz w:val="24"/>
          <w:szCs w:val="24"/>
          <w:lang w:eastAsia="pt-BR"/>
        </w:rPr>
        <w:t>u</w:t>
      </w:r>
      <w:r w:rsidR="00DA75FB" w:rsidRPr="000F3C24">
        <w:rPr>
          <w:rFonts w:ascii="Times New Roman" w:hAnsi="Times New Roman" w:cs="Times New Roman"/>
          <w:sz w:val="24"/>
          <w:szCs w:val="24"/>
          <w:lang w:eastAsia="pt-BR"/>
        </w:rPr>
        <w:t>al e sintoniza a sua consciência a uma ambiência de convivência dentro das condições globais de comunicação e da economia na sociedade.</w:t>
      </w:r>
    </w:p>
    <w:p w:rsidR="00F05816" w:rsidRPr="000F3C24" w:rsidRDefault="00F05816" w:rsidP="009D6326">
      <w:pPr>
        <w:keepNext/>
        <w:widowControl w:val="0"/>
        <w:tabs>
          <w:tab w:val="left" w:pos="9066"/>
        </w:tabs>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Em relação à trajetória e aos interesses anteriores da pesquisadora, é oportuno assin</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lar estudos empíricos realizados na monografia de graduação “Da imagem em movimento ao movimento da imagem: uma proposta de análise documentária de imagens para aplicação no CEDOC TVE-BA”. Isto indica que as experiências, aqui reafirmadas, atestam as correlações entre as práticas profissionais e os conhecimentos teórico-científicos. </w:t>
      </w:r>
    </w:p>
    <w:p w:rsidR="00F05816" w:rsidRPr="000F3C24" w:rsidRDefault="00F05816" w:rsidP="009D6326">
      <w:pPr>
        <w:keepNext/>
        <w:widowControl w:val="0"/>
        <w:tabs>
          <w:tab w:val="left" w:pos="9066"/>
        </w:tabs>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Contribuíram, também, para a inspiração desse estudo, as práticas, as observações e as reflexões, adquiridas ao longo de sua carreira, como Bibliotecária e Arquivista de Tapes por mais uma década em três emissoras de televisão na Bahia: iniciou como estagiária na TV B</w:t>
      </w:r>
      <w:r w:rsidRPr="000F3C24">
        <w:rPr>
          <w:rFonts w:ascii="Times New Roman" w:hAnsi="Times New Roman" w:cs="Times New Roman"/>
          <w:sz w:val="24"/>
          <w:szCs w:val="24"/>
        </w:rPr>
        <w:t>a</w:t>
      </w:r>
      <w:r w:rsidRPr="000F3C24">
        <w:rPr>
          <w:rFonts w:ascii="Times New Roman" w:hAnsi="Times New Roman" w:cs="Times New Roman"/>
          <w:sz w:val="24"/>
          <w:szCs w:val="24"/>
        </w:rPr>
        <w:t>hia, trabalhou durante sete anos na TV Educativa da Bahia e nos últimos anos desempenhou atividades de Arquivista de Tapes na TV Aratu, momento que despertou o interesse pela área da preservação documental e permitiu vislumbrar a importância do tema pesquisado.</w:t>
      </w:r>
    </w:p>
    <w:p w:rsidR="00B62337" w:rsidRPr="000F3C24" w:rsidRDefault="00B62337" w:rsidP="009D6326">
      <w:pPr>
        <w:keepNext/>
        <w:widowControl w:val="0"/>
        <w:tabs>
          <w:tab w:val="left" w:pos="9066"/>
        </w:tabs>
        <w:contextualSpacing/>
        <w:rPr>
          <w:rFonts w:ascii="Times New Roman" w:hAnsi="Times New Roman" w:cs="Times New Roman"/>
          <w:sz w:val="24"/>
          <w:szCs w:val="24"/>
        </w:rPr>
      </w:pPr>
      <w:r w:rsidRPr="000F3C24">
        <w:rPr>
          <w:rFonts w:ascii="Times New Roman" w:hAnsi="Times New Roman" w:cs="Times New Roman"/>
          <w:sz w:val="24"/>
          <w:szCs w:val="24"/>
        </w:rPr>
        <w:t>A escolha do tema deste estudo é determinada por duas razões</w:t>
      </w:r>
      <w:r w:rsidR="001B75CC" w:rsidRPr="000F3C24">
        <w:rPr>
          <w:rFonts w:ascii="Times New Roman" w:hAnsi="Times New Roman" w:cs="Times New Roman"/>
          <w:sz w:val="24"/>
          <w:szCs w:val="24"/>
        </w:rPr>
        <w:t>:</w:t>
      </w:r>
      <w:r w:rsidRPr="000F3C24">
        <w:rPr>
          <w:rFonts w:ascii="Times New Roman" w:hAnsi="Times New Roman" w:cs="Times New Roman"/>
          <w:sz w:val="24"/>
          <w:szCs w:val="24"/>
        </w:rPr>
        <w:t xml:space="preserve"> a primeira expressa no interesse da autora pela questão d</w:t>
      </w:r>
      <w:r w:rsidR="00666374" w:rsidRPr="000F3C24">
        <w:rPr>
          <w:rFonts w:ascii="Times New Roman" w:hAnsi="Times New Roman" w:cs="Times New Roman"/>
          <w:sz w:val="24"/>
          <w:szCs w:val="24"/>
        </w:rPr>
        <w:t>a preservação e a conservação</w:t>
      </w:r>
      <w:r w:rsidRPr="000F3C24">
        <w:rPr>
          <w:rFonts w:ascii="Times New Roman" w:hAnsi="Times New Roman" w:cs="Times New Roman"/>
          <w:sz w:val="24"/>
          <w:szCs w:val="24"/>
        </w:rPr>
        <w:t xml:space="preserve"> de documentos audiovisuais, em </w:t>
      </w:r>
      <w:r w:rsidR="001B75CC" w:rsidRPr="000F3C24">
        <w:rPr>
          <w:rFonts w:ascii="Times New Roman" w:hAnsi="Times New Roman" w:cs="Times New Roman"/>
          <w:sz w:val="24"/>
          <w:szCs w:val="24"/>
        </w:rPr>
        <w:t>especial no universo televisivo,</w:t>
      </w:r>
      <w:r w:rsidRPr="000F3C24">
        <w:rPr>
          <w:rFonts w:ascii="Times New Roman" w:hAnsi="Times New Roman" w:cs="Times New Roman"/>
          <w:sz w:val="24"/>
          <w:szCs w:val="24"/>
        </w:rPr>
        <w:t xml:space="preserve"> a segunda, a TV Educativa da Bahia</w:t>
      </w:r>
      <w:r w:rsidR="0080595C" w:rsidRPr="000F3C24">
        <w:rPr>
          <w:rFonts w:ascii="Times New Roman" w:hAnsi="Times New Roman" w:cs="Times New Roman"/>
          <w:sz w:val="24"/>
          <w:szCs w:val="24"/>
        </w:rPr>
        <w:t xml:space="preserve"> é</w:t>
      </w:r>
      <w:r w:rsidRPr="000F3C24">
        <w:rPr>
          <w:rFonts w:ascii="Times New Roman" w:hAnsi="Times New Roman" w:cs="Times New Roman"/>
          <w:sz w:val="24"/>
          <w:szCs w:val="24"/>
        </w:rPr>
        <w:t xml:space="preserve"> uma emissora esp</w:t>
      </w:r>
      <w:r w:rsidRPr="000F3C24">
        <w:rPr>
          <w:rFonts w:ascii="Times New Roman" w:hAnsi="Times New Roman" w:cs="Times New Roman"/>
          <w:sz w:val="24"/>
          <w:szCs w:val="24"/>
        </w:rPr>
        <w:t>e</w:t>
      </w:r>
      <w:r w:rsidRPr="000F3C24">
        <w:rPr>
          <w:rFonts w:ascii="Times New Roman" w:hAnsi="Times New Roman" w:cs="Times New Roman"/>
          <w:sz w:val="24"/>
          <w:szCs w:val="24"/>
        </w:rPr>
        <w:t>cifica, na qual a autora teve a oportunidade de iniciar sua carreira e obter novos conhecime</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tos práticos e laborais sobre o tratamento e organização da informação audiovisual.   </w:t>
      </w:r>
    </w:p>
    <w:p w:rsidR="00022807" w:rsidRPr="000F3C24" w:rsidRDefault="00022807" w:rsidP="009D6326">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No que diz respeito à importância do objeto e de sua contribuição para a Ciência da I</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formação, </w:t>
      </w:r>
      <w:r w:rsidR="0080595C" w:rsidRPr="000F3C24">
        <w:rPr>
          <w:rFonts w:ascii="Times New Roman" w:hAnsi="Times New Roman" w:cs="Times New Roman"/>
          <w:sz w:val="24"/>
          <w:szCs w:val="24"/>
        </w:rPr>
        <w:t xml:space="preserve">entende-se que esta pesquisa contribui </w:t>
      </w:r>
      <w:r w:rsidR="0080595C" w:rsidRPr="000F3C24">
        <w:rPr>
          <w:rFonts w:ascii="Times New Roman" w:eastAsia="Calibri" w:hAnsi="Times New Roman" w:cs="Times New Roman"/>
          <w:sz w:val="24"/>
          <w:szCs w:val="24"/>
          <w:lang w:eastAsia="pt-BR"/>
        </w:rPr>
        <w:t>para a difusão de conhecimentos técnicos</w:t>
      </w:r>
      <w:r w:rsidRPr="000F3C24">
        <w:rPr>
          <w:rFonts w:ascii="Times New Roman" w:eastAsia="Calibri" w:hAnsi="Times New Roman" w:cs="Times New Roman"/>
          <w:sz w:val="24"/>
          <w:szCs w:val="24"/>
          <w:lang w:eastAsia="pt-BR"/>
        </w:rPr>
        <w:t>, relacionados às matérias de preservação, conservação e restauração de documentos audiovis</w:t>
      </w:r>
      <w:r w:rsidRPr="000F3C24">
        <w:rPr>
          <w:rFonts w:ascii="Times New Roman" w:eastAsia="Calibri" w:hAnsi="Times New Roman" w:cs="Times New Roman"/>
          <w:sz w:val="24"/>
          <w:szCs w:val="24"/>
          <w:lang w:eastAsia="pt-BR"/>
        </w:rPr>
        <w:t>u</w:t>
      </w:r>
      <w:r w:rsidRPr="000F3C24">
        <w:rPr>
          <w:rFonts w:ascii="Times New Roman" w:eastAsia="Calibri" w:hAnsi="Times New Roman" w:cs="Times New Roman"/>
          <w:sz w:val="24"/>
          <w:szCs w:val="24"/>
          <w:lang w:eastAsia="pt-BR"/>
        </w:rPr>
        <w:t>ais</w:t>
      </w:r>
      <w:r w:rsidR="0080595C" w:rsidRPr="000F3C24">
        <w:rPr>
          <w:rFonts w:ascii="Times New Roman" w:eastAsia="Calibri" w:hAnsi="Times New Roman" w:cs="Times New Roman"/>
          <w:sz w:val="24"/>
          <w:szCs w:val="24"/>
          <w:lang w:eastAsia="pt-BR"/>
        </w:rPr>
        <w:t>.</w:t>
      </w:r>
      <w:r w:rsidRPr="000F3C24">
        <w:rPr>
          <w:rFonts w:ascii="Times New Roman" w:eastAsia="Calibri" w:hAnsi="Times New Roman" w:cs="Times New Roman"/>
          <w:sz w:val="24"/>
          <w:szCs w:val="24"/>
          <w:lang w:eastAsia="pt-BR"/>
        </w:rPr>
        <w:t xml:space="preserve"> </w:t>
      </w:r>
      <w:r w:rsidR="0080595C" w:rsidRPr="000F3C24">
        <w:rPr>
          <w:rFonts w:ascii="Times New Roman" w:eastAsia="Calibri" w:hAnsi="Times New Roman" w:cs="Times New Roman"/>
          <w:sz w:val="24"/>
          <w:szCs w:val="24"/>
          <w:lang w:eastAsia="pt-BR"/>
        </w:rPr>
        <w:t>Além disso,</w:t>
      </w:r>
      <w:r w:rsidRPr="000F3C24">
        <w:rPr>
          <w:rFonts w:ascii="Times New Roman" w:eastAsia="Calibri" w:hAnsi="Times New Roman" w:cs="Times New Roman"/>
          <w:sz w:val="24"/>
          <w:szCs w:val="24"/>
          <w:lang w:eastAsia="pt-BR"/>
        </w:rPr>
        <w:t xml:space="preserve"> serve para alargar os horizontes do cotidiano de um Arquivo Audiovisual de uma emissora de televisão, o que nos ajuda a eliminar algumas barreiras e </w:t>
      </w:r>
      <w:r w:rsidRPr="000F3C24">
        <w:rPr>
          <w:rFonts w:ascii="Times New Roman" w:hAnsi="Times New Roman" w:cs="Times New Roman"/>
          <w:sz w:val="24"/>
          <w:szCs w:val="24"/>
        </w:rPr>
        <w:t>nos direciona ao caminho das riquezas contidas e escondidas na literatura sobre a área da preservação dos d</w:t>
      </w:r>
      <w:r w:rsidRPr="000F3C24">
        <w:rPr>
          <w:rFonts w:ascii="Times New Roman" w:hAnsi="Times New Roman" w:cs="Times New Roman"/>
          <w:sz w:val="24"/>
          <w:szCs w:val="24"/>
        </w:rPr>
        <w:t>o</w:t>
      </w:r>
      <w:r w:rsidRPr="000F3C24">
        <w:rPr>
          <w:rFonts w:ascii="Times New Roman" w:hAnsi="Times New Roman" w:cs="Times New Roman"/>
          <w:sz w:val="24"/>
          <w:szCs w:val="24"/>
        </w:rPr>
        <w:t xml:space="preserve">cumentos audiovisuais televisivos. </w:t>
      </w:r>
    </w:p>
    <w:p w:rsidR="00B62337" w:rsidRPr="000F3C24" w:rsidRDefault="005E45C8" w:rsidP="009D6326">
      <w:pPr>
        <w:pStyle w:val="Estilocorpodoc"/>
        <w:keepNext/>
        <w:widowControl w:val="0"/>
        <w:tabs>
          <w:tab w:val="left" w:pos="9066"/>
        </w:tabs>
        <w:ind w:firstLine="709"/>
        <w:contextualSpacing/>
        <w:rPr>
          <w:rFonts w:ascii="Times New Roman" w:hAnsi="Times New Roman"/>
          <w:sz w:val="24"/>
        </w:rPr>
      </w:pPr>
      <w:r w:rsidRPr="000F3C24">
        <w:rPr>
          <w:rFonts w:ascii="Times New Roman" w:hAnsi="Times New Roman"/>
          <w:sz w:val="24"/>
        </w:rPr>
        <w:t>O</w:t>
      </w:r>
      <w:r w:rsidR="00B62337" w:rsidRPr="000F3C24">
        <w:rPr>
          <w:rFonts w:ascii="Times New Roman" w:hAnsi="Times New Roman"/>
          <w:sz w:val="24"/>
        </w:rPr>
        <w:t xml:space="preserve"> ponto primordial de partida para a realização desta pesquisa</w:t>
      </w:r>
      <w:r w:rsidR="009255CB" w:rsidRPr="000F3C24">
        <w:rPr>
          <w:rFonts w:ascii="Times New Roman" w:hAnsi="Times New Roman"/>
          <w:sz w:val="24"/>
        </w:rPr>
        <w:t xml:space="preserve"> volta-se</w:t>
      </w:r>
      <w:r w:rsidR="00B62337" w:rsidRPr="000F3C24">
        <w:rPr>
          <w:rFonts w:ascii="Times New Roman" w:hAnsi="Times New Roman"/>
          <w:sz w:val="24"/>
        </w:rPr>
        <w:t xml:space="preserve"> para a finalid</w:t>
      </w:r>
      <w:r w:rsidR="00B62337" w:rsidRPr="000F3C24">
        <w:rPr>
          <w:rFonts w:ascii="Times New Roman" w:hAnsi="Times New Roman"/>
          <w:sz w:val="24"/>
        </w:rPr>
        <w:t>a</w:t>
      </w:r>
      <w:r w:rsidR="00B62337" w:rsidRPr="000F3C24">
        <w:rPr>
          <w:rFonts w:ascii="Times New Roman" w:hAnsi="Times New Roman"/>
          <w:sz w:val="24"/>
        </w:rPr>
        <w:t>de de contribuir com a redução de certa escassez de publicações na área da Ciência da Info</w:t>
      </w:r>
      <w:r w:rsidR="00B62337" w:rsidRPr="000F3C24">
        <w:rPr>
          <w:rFonts w:ascii="Times New Roman" w:hAnsi="Times New Roman"/>
          <w:sz w:val="24"/>
        </w:rPr>
        <w:t>r</w:t>
      </w:r>
      <w:r w:rsidR="00B62337" w:rsidRPr="000F3C24">
        <w:rPr>
          <w:rFonts w:ascii="Times New Roman" w:hAnsi="Times New Roman"/>
          <w:sz w:val="24"/>
        </w:rPr>
        <w:t xml:space="preserve">mação voltadas para a temática </w:t>
      </w:r>
      <w:r w:rsidR="00B62337" w:rsidRPr="000F3C24">
        <w:rPr>
          <w:rFonts w:ascii="Times New Roman" w:eastAsia="Calibri" w:hAnsi="Times New Roman"/>
          <w:sz w:val="24"/>
          <w:lang w:eastAsia="pt-BR"/>
        </w:rPr>
        <w:t>aqui desenvolvida</w:t>
      </w:r>
      <w:r w:rsidR="00B62337" w:rsidRPr="000F3C24">
        <w:rPr>
          <w:rFonts w:ascii="Times New Roman" w:hAnsi="Times New Roman"/>
          <w:sz w:val="24"/>
        </w:rPr>
        <w:t xml:space="preserve">, como explica </w:t>
      </w:r>
      <w:r w:rsidRPr="000F3C24">
        <w:rPr>
          <w:rFonts w:ascii="Times New Roman" w:hAnsi="Times New Roman"/>
          <w:sz w:val="24"/>
        </w:rPr>
        <w:t xml:space="preserve">Afonso Júnior (2008, p. 22) </w:t>
      </w:r>
      <w:r w:rsidR="00B62337" w:rsidRPr="000F3C24">
        <w:rPr>
          <w:rFonts w:ascii="Times New Roman" w:hAnsi="Times New Roman"/>
          <w:sz w:val="24"/>
        </w:rPr>
        <w:lastRenderedPageBreak/>
        <w:t>“</w:t>
      </w:r>
      <w:r w:rsidRPr="000F3C24">
        <w:rPr>
          <w:rFonts w:ascii="Times New Roman" w:hAnsi="Times New Roman"/>
          <w:sz w:val="24"/>
        </w:rPr>
        <w:t xml:space="preserve">existe </w:t>
      </w:r>
      <w:r w:rsidR="00B62337" w:rsidRPr="000F3C24">
        <w:rPr>
          <w:rFonts w:ascii="Times New Roman" w:hAnsi="Times New Roman"/>
          <w:sz w:val="24"/>
        </w:rPr>
        <w:t>carências de estudos na bibliografia referente às práticas informacionais com as im</w:t>
      </w:r>
      <w:r w:rsidR="00B62337" w:rsidRPr="000F3C24">
        <w:rPr>
          <w:rFonts w:ascii="Times New Roman" w:hAnsi="Times New Roman"/>
          <w:sz w:val="24"/>
        </w:rPr>
        <w:t>a</w:t>
      </w:r>
      <w:r w:rsidR="00B62337" w:rsidRPr="000F3C24">
        <w:rPr>
          <w:rFonts w:ascii="Times New Roman" w:hAnsi="Times New Roman"/>
          <w:sz w:val="24"/>
        </w:rPr>
        <w:t>gens técnicas e aos setores de arquivo e documentação em emissoras de TV.</w:t>
      </w:r>
      <w:r w:rsidR="00D54B20" w:rsidRPr="000F3C24">
        <w:rPr>
          <w:rFonts w:ascii="Times New Roman" w:hAnsi="Times New Roman"/>
          <w:sz w:val="24"/>
        </w:rPr>
        <w:t>”.</w:t>
      </w:r>
      <w:r w:rsidR="00B62337" w:rsidRPr="000F3C24">
        <w:rPr>
          <w:rFonts w:ascii="Times New Roman" w:hAnsi="Times New Roman"/>
          <w:sz w:val="24"/>
        </w:rPr>
        <w:t xml:space="preserve"> </w:t>
      </w:r>
    </w:p>
    <w:p w:rsidR="00B62337" w:rsidRPr="000F3C24" w:rsidRDefault="009A16E9" w:rsidP="009D6326">
      <w:pPr>
        <w:keepNext/>
        <w:widowControl w:val="0"/>
        <w:tabs>
          <w:tab w:val="left" w:pos="9066"/>
        </w:tabs>
        <w:contextualSpacing/>
        <w:rPr>
          <w:rFonts w:ascii="Times New Roman" w:hAnsi="Times New Roman" w:cs="Times New Roman"/>
          <w:sz w:val="24"/>
          <w:szCs w:val="24"/>
        </w:rPr>
      </w:pPr>
      <w:r w:rsidRPr="000F3C24">
        <w:rPr>
          <w:rFonts w:ascii="Times New Roman" w:eastAsia="Calibri" w:hAnsi="Times New Roman" w:cs="Times New Roman"/>
          <w:sz w:val="24"/>
          <w:szCs w:val="24"/>
          <w:lang w:eastAsia="pt-BR"/>
        </w:rPr>
        <w:t>N</w:t>
      </w:r>
      <w:r w:rsidR="00B62337" w:rsidRPr="000F3C24">
        <w:rPr>
          <w:rFonts w:ascii="Times New Roman" w:eastAsia="Calibri" w:hAnsi="Times New Roman" w:cs="Times New Roman"/>
          <w:sz w:val="24"/>
          <w:szCs w:val="24"/>
          <w:lang w:eastAsia="pt-BR"/>
        </w:rPr>
        <w:t>o</w:t>
      </w:r>
      <w:r w:rsidR="00B62337" w:rsidRPr="000F3C24">
        <w:rPr>
          <w:rFonts w:ascii="Times New Roman" w:hAnsi="Times New Roman" w:cs="Times New Roman"/>
          <w:sz w:val="24"/>
          <w:szCs w:val="24"/>
        </w:rPr>
        <w:t xml:space="preserve"> “manual de primeiros socorros” da preservação de documentos especiais, Manini (2016, p.2) afirmou que na parte sobre os outros materiais audiovisuais como as películas e as fitas de vídeo a sua abordagem foi realizada de maneira mais econômica devido à escassez de informações existentes a respeito. Também, a conservação da imagem em movimento “carece de estudos aprofundados sobre diretrizes práticas, estandardizadas, que garantam alguma s</w:t>
      </w:r>
      <w:r w:rsidR="00B62337" w:rsidRPr="000F3C24">
        <w:rPr>
          <w:rFonts w:ascii="Times New Roman" w:hAnsi="Times New Roman" w:cs="Times New Roman"/>
          <w:sz w:val="24"/>
          <w:szCs w:val="24"/>
        </w:rPr>
        <w:t>e</w:t>
      </w:r>
      <w:r w:rsidR="00B62337" w:rsidRPr="000F3C24">
        <w:rPr>
          <w:rFonts w:ascii="Times New Roman" w:hAnsi="Times New Roman" w:cs="Times New Roman"/>
          <w:sz w:val="24"/>
          <w:szCs w:val="24"/>
        </w:rPr>
        <w:t>gurança nas decisões, ações e planos de preservação.” (MAGALHÃES, 2007, p.1</w:t>
      </w:r>
      <w:r w:rsidR="00D54B20" w:rsidRPr="000F3C24">
        <w:rPr>
          <w:rFonts w:ascii="Times New Roman" w:hAnsi="Times New Roman" w:cs="Times New Roman"/>
          <w:sz w:val="24"/>
          <w:szCs w:val="24"/>
        </w:rPr>
        <w:t>).</w:t>
      </w:r>
    </w:p>
    <w:p w:rsidR="0055334D" w:rsidRPr="000F3C24" w:rsidRDefault="00DF5B4B" w:rsidP="009D6326">
      <w:pPr>
        <w:keepNext/>
        <w:widowControl w:val="0"/>
        <w:tabs>
          <w:tab w:val="left" w:pos="9066"/>
        </w:tabs>
        <w:autoSpaceDE w:val="0"/>
        <w:autoSpaceDN w:val="0"/>
        <w:adjustRightInd w:val="0"/>
        <w:contextualSpacing/>
        <w:rPr>
          <w:rFonts w:ascii="Times New Roman" w:hAnsi="Times New Roman" w:cs="Times New Roman"/>
          <w:sz w:val="24"/>
          <w:szCs w:val="24"/>
          <w:shd w:val="clear" w:color="auto" w:fill="FFFFFF"/>
        </w:rPr>
      </w:pPr>
      <w:r w:rsidRPr="000F3C24">
        <w:rPr>
          <w:rFonts w:ascii="Times New Roman" w:hAnsi="Times New Roman" w:cs="Times New Roman"/>
          <w:sz w:val="24"/>
          <w:szCs w:val="24"/>
        </w:rPr>
        <w:t>N</w:t>
      </w:r>
      <w:r w:rsidR="0055334D" w:rsidRPr="000F3C24">
        <w:rPr>
          <w:rFonts w:ascii="Times New Roman" w:hAnsi="Times New Roman" w:cs="Times New Roman"/>
          <w:sz w:val="24"/>
          <w:szCs w:val="24"/>
        </w:rPr>
        <w:t>o Brasil</w:t>
      </w:r>
      <w:r w:rsidRPr="000F3C24">
        <w:rPr>
          <w:rFonts w:ascii="Times New Roman" w:hAnsi="Times New Roman" w:cs="Times New Roman"/>
          <w:sz w:val="24"/>
          <w:szCs w:val="24"/>
        </w:rPr>
        <w:t>, apesar de alguns avanços nas últimas décadas,</w:t>
      </w:r>
      <w:r w:rsidR="0055334D" w:rsidRPr="000F3C24">
        <w:rPr>
          <w:rFonts w:ascii="Times New Roman" w:hAnsi="Times New Roman" w:cs="Times New Roman"/>
          <w:sz w:val="24"/>
          <w:szCs w:val="24"/>
        </w:rPr>
        <w:t xml:space="preserve"> a situação da conservação do</w:t>
      </w:r>
      <w:r w:rsidRPr="000F3C24">
        <w:rPr>
          <w:rFonts w:ascii="Times New Roman" w:hAnsi="Times New Roman" w:cs="Times New Roman"/>
          <w:sz w:val="24"/>
          <w:szCs w:val="24"/>
        </w:rPr>
        <w:t xml:space="preserve"> audiovisual permanece precária devido ao </w:t>
      </w:r>
      <w:r w:rsidR="0055334D" w:rsidRPr="000F3C24">
        <w:rPr>
          <w:rFonts w:ascii="Times New Roman" w:hAnsi="Times New Roman" w:cs="Times New Roman"/>
          <w:sz w:val="24"/>
          <w:szCs w:val="24"/>
        </w:rPr>
        <w:t xml:space="preserve">atraso natural do Terceiro Mundo em relação ao Primeiro, </w:t>
      </w:r>
      <w:r w:rsidRPr="000F3C24">
        <w:rPr>
          <w:rFonts w:ascii="Times New Roman" w:hAnsi="Times New Roman" w:cs="Times New Roman"/>
          <w:sz w:val="24"/>
          <w:szCs w:val="24"/>
        </w:rPr>
        <w:t>além d</w:t>
      </w:r>
      <w:r w:rsidR="0055334D" w:rsidRPr="000F3C24">
        <w:rPr>
          <w:rFonts w:ascii="Times New Roman" w:hAnsi="Times New Roman" w:cs="Times New Roman"/>
          <w:sz w:val="24"/>
          <w:szCs w:val="24"/>
        </w:rPr>
        <w:t>o atraso da própria ideia de preservação de acervos a</w:t>
      </w:r>
      <w:r w:rsidRPr="000F3C24">
        <w:rPr>
          <w:rFonts w:ascii="Times New Roman" w:hAnsi="Times New Roman" w:cs="Times New Roman"/>
          <w:sz w:val="24"/>
          <w:szCs w:val="24"/>
        </w:rPr>
        <w:t>udiovisuais como um todo.</w:t>
      </w:r>
      <w:r w:rsidR="0055334D" w:rsidRPr="000F3C24">
        <w:rPr>
          <w:rFonts w:ascii="Times New Roman" w:hAnsi="Times New Roman" w:cs="Times New Roman"/>
          <w:sz w:val="24"/>
          <w:szCs w:val="24"/>
          <w:shd w:val="clear" w:color="auto" w:fill="FFFFFF"/>
        </w:rPr>
        <w:t xml:space="preserve"> </w:t>
      </w:r>
      <w:r w:rsidRPr="000F3C24">
        <w:rPr>
          <w:rFonts w:ascii="Times New Roman" w:hAnsi="Times New Roman" w:cs="Times New Roman"/>
          <w:sz w:val="24"/>
          <w:szCs w:val="24"/>
          <w:shd w:val="clear" w:color="auto" w:fill="FFFFFF"/>
        </w:rPr>
        <w:t>(</w:t>
      </w:r>
      <w:r w:rsidRPr="000F3C24">
        <w:rPr>
          <w:rFonts w:ascii="Times New Roman" w:hAnsi="Times New Roman" w:cs="Times New Roman"/>
          <w:sz w:val="24"/>
          <w:szCs w:val="24"/>
        </w:rPr>
        <w:t xml:space="preserve">NAZARIO, 2011a, p. 1). Nesse contexto, </w:t>
      </w:r>
      <w:r w:rsidR="0055334D" w:rsidRPr="000F3C24">
        <w:rPr>
          <w:rFonts w:ascii="Times New Roman" w:hAnsi="Times New Roman" w:cs="Times New Roman"/>
          <w:sz w:val="24"/>
          <w:szCs w:val="24"/>
        </w:rPr>
        <w:t>“apenas na década de 1990 surgiu uma me</w:t>
      </w:r>
      <w:r w:rsidR="0055334D" w:rsidRPr="000F3C24">
        <w:rPr>
          <w:rFonts w:ascii="Times New Roman" w:hAnsi="Times New Roman" w:cs="Times New Roman"/>
          <w:sz w:val="24"/>
          <w:szCs w:val="24"/>
        </w:rPr>
        <w:t>n</w:t>
      </w:r>
      <w:r w:rsidR="0055334D" w:rsidRPr="000F3C24">
        <w:rPr>
          <w:rFonts w:ascii="Times New Roman" w:hAnsi="Times New Roman" w:cs="Times New Roman"/>
          <w:sz w:val="24"/>
          <w:szCs w:val="24"/>
        </w:rPr>
        <w:t xml:space="preserve">talidade preservacionista nas emissoras brasileiras”. (NAZARIO, 2011b, p. 1). Isso significa que, </w:t>
      </w:r>
      <w:r w:rsidR="0055334D" w:rsidRPr="000F3C24">
        <w:rPr>
          <w:rFonts w:ascii="Times New Roman" w:hAnsi="Times New Roman" w:cs="Times New Roman"/>
          <w:sz w:val="24"/>
          <w:szCs w:val="24"/>
          <w:shd w:val="clear" w:color="auto" w:fill="FFFFFF"/>
        </w:rPr>
        <w:t>“pouco mais do que 5 % de todo o material em película produzido até os anos 40 perm</w:t>
      </w:r>
      <w:r w:rsidR="0055334D" w:rsidRPr="000F3C24">
        <w:rPr>
          <w:rFonts w:ascii="Times New Roman" w:hAnsi="Times New Roman" w:cs="Times New Roman"/>
          <w:sz w:val="24"/>
          <w:szCs w:val="24"/>
          <w:shd w:val="clear" w:color="auto" w:fill="FFFFFF"/>
        </w:rPr>
        <w:t>a</w:t>
      </w:r>
      <w:r w:rsidR="0055334D" w:rsidRPr="000F3C24">
        <w:rPr>
          <w:rFonts w:ascii="Times New Roman" w:hAnsi="Times New Roman" w:cs="Times New Roman"/>
          <w:sz w:val="24"/>
          <w:szCs w:val="24"/>
          <w:shd w:val="clear" w:color="auto" w:fill="FFFFFF"/>
        </w:rPr>
        <w:t>nece atualmente preservado.”</w:t>
      </w:r>
      <w:r w:rsidRPr="000F3C24">
        <w:rPr>
          <w:rFonts w:ascii="Times New Roman" w:hAnsi="Times New Roman" w:cs="Times New Roman"/>
          <w:sz w:val="24"/>
          <w:szCs w:val="24"/>
        </w:rPr>
        <w:t xml:space="preserve"> (</w:t>
      </w:r>
      <w:r w:rsidRPr="000F3C24">
        <w:rPr>
          <w:rFonts w:ascii="Times New Roman" w:hAnsi="Times New Roman" w:cs="Times New Roman"/>
          <w:sz w:val="24"/>
          <w:szCs w:val="24"/>
          <w:shd w:val="clear" w:color="auto" w:fill="FFFFFF"/>
        </w:rPr>
        <w:t>BARRETO, 2007, p.17</w:t>
      </w:r>
      <w:r w:rsidR="00D54B20" w:rsidRPr="000F3C24">
        <w:rPr>
          <w:rFonts w:ascii="Times New Roman" w:hAnsi="Times New Roman" w:cs="Times New Roman"/>
          <w:sz w:val="24"/>
          <w:szCs w:val="24"/>
          <w:shd w:val="clear" w:color="auto" w:fill="FFFFFF"/>
        </w:rPr>
        <w:t>).</w:t>
      </w:r>
    </w:p>
    <w:p w:rsidR="00B62337" w:rsidRPr="000F3C24" w:rsidRDefault="00B62337" w:rsidP="009D6326">
      <w:pPr>
        <w:keepNext/>
        <w:widowControl w:val="0"/>
        <w:tabs>
          <w:tab w:val="left" w:pos="9066"/>
        </w:tabs>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Com base nessa vivencia brevemente descrita, a </w:t>
      </w:r>
      <w:r w:rsidR="00ED1004" w:rsidRPr="000F3C24">
        <w:rPr>
          <w:rFonts w:ascii="Times New Roman" w:hAnsi="Times New Roman" w:cs="Times New Roman"/>
          <w:sz w:val="24"/>
          <w:szCs w:val="24"/>
        </w:rPr>
        <w:t xml:space="preserve">suposição </w:t>
      </w:r>
      <w:r w:rsidRPr="000F3C24">
        <w:rPr>
          <w:rFonts w:ascii="Times New Roman" w:hAnsi="Times New Roman" w:cs="Times New Roman"/>
          <w:sz w:val="24"/>
          <w:szCs w:val="24"/>
        </w:rPr>
        <w:t>que abaliza está pesquisa, é que assim como a maior parte das emissoras b</w:t>
      </w:r>
      <w:r w:rsidR="00DA2847" w:rsidRPr="000F3C24">
        <w:rPr>
          <w:rFonts w:ascii="Times New Roman" w:hAnsi="Times New Roman" w:cs="Times New Roman"/>
          <w:sz w:val="24"/>
          <w:szCs w:val="24"/>
        </w:rPr>
        <w:t>rasileiras</w:t>
      </w:r>
      <w:r w:rsidRPr="000F3C24">
        <w:rPr>
          <w:rFonts w:ascii="Times New Roman" w:hAnsi="Times New Roman" w:cs="Times New Roman"/>
          <w:sz w:val="24"/>
          <w:szCs w:val="24"/>
        </w:rPr>
        <w:t xml:space="preserve"> – a</w:t>
      </w:r>
      <w:r w:rsidRPr="000F3C24">
        <w:rPr>
          <w:rFonts w:ascii="Times New Roman" w:hAnsi="Times New Roman" w:cs="Times New Roman"/>
          <w:sz w:val="24"/>
          <w:szCs w:val="24"/>
          <w:lang w:val="pt-PT"/>
        </w:rPr>
        <w:t xml:space="preserve"> valiosa documentação audiovisual da </w:t>
      </w:r>
      <w:r w:rsidRPr="000F3C24">
        <w:rPr>
          <w:rFonts w:ascii="Times New Roman" w:hAnsi="Times New Roman" w:cs="Times New Roman"/>
          <w:sz w:val="24"/>
          <w:szCs w:val="24"/>
        </w:rPr>
        <w:t xml:space="preserve">Televisão Educativa da Bahia – </w:t>
      </w:r>
      <w:r w:rsidRPr="000F3C24">
        <w:rPr>
          <w:rFonts w:ascii="Times New Roman" w:hAnsi="Times New Roman" w:cs="Times New Roman"/>
          <w:sz w:val="24"/>
          <w:szCs w:val="24"/>
          <w:lang w:val="pt-PT"/>
        </w:rPr>
        <w:t>também, encontra-se ameaçada por causa da obsolescência dos equipamentos e dos formatos analógicos, além, da sua própria deterioração física e as más condições de conservação e preservação dos suportes de conteúdo.</w:t>
      </w:r>
      <w:r w:rsidRPr="000F3C24">
        <w:rPr>
          <w:rFonts w:ascii="Times New Roman" w:hAnsi="Times New Roman" w:cs="Times New Roman"/>
          <w:sz w:val="24"/>
          <w:szCs w:val="24"/>
        </w:rPr>
        <w:t xml:space="preserve"> </w:t>
      </w:r>
    </w:p>
    <w:p w:rsidR="00B62337" w:rsidRPr="000F3C24" w:rsidRDefault="000E5B04" w:rsidP="009D6326">
      <w:pPr>
        <w:pStyle w:val="Pr-formataoHTML"/>
        <w:keepNext/>
        <w:widowControl w:val="0"/>
        <w:shd w:val="clear" w:color="auto" w:fill="FFFFFF"/>
        <w:tabs>
          <w:tab w:val="left" w:pos="9066"/>
        </w:tabs>
        <w:spacing w:line="360" w:lineRule="auto"/>
        <w:contextualSpacing/>
        <w:rPr>
          <w:rFonts w:ascii="Times New Roman" w:hAnsi="Times New Roman" w:cs="Times New Roman"/>
          <w:sz w:val="24"/>
          <w:szCs w:val="24"/>
        </w:rPr>
      </w:pPr>
      <w:r w:rsidRPr="000F3C24">
        <w:rPr>
          <w:rFonts w:ascii="Times New Roman" w:hAnsi="Times New Roman" w:cs="Times New Roman"/>
          <w:sz w:val="24"/>
          <w:szCs w:val="24"/>
        </w:rPr>
        <w:t>O</w:t>
      </w:r>
      <w:r w:rsidR="00B62337" w:rsidRPr="000F3C24">
        <w:rPr>
          <w:rFonts w:ascii="Times New Roman" w:hAnsi="Times New Roman" w:cs="Times New Roman"/>
          <w:sz w:val="24"/>
          <w:szCs w:val="24"/>
        </w:rPr>
        <w:t xml:space="preserve"> </w:t>
      </w:r>
      <w:r w:rsidR="00D5748B" w:rsidRPr="000F3C24">
        <w:rPr>
          <w:rFonts w:ascii="Times New Roman" w:hAnsi="Times New Roman" w:cs="Times New Roman"/>
          <w:sz w:val="24"/>
          <w:szCs w:val="24"/>
        </w:rPr>
        <w:t xml:space="preserve">problema do </w:t>
      </w:r>
      <w:r w:rsidR="00B62337" w:rsidRPr="000F3C24">
        <w:rPr>
          <w:rFonts w:ascii="Times New Roman" w:hAnsi="Times New Roman" w:cs="Times New Roman"/>
          <w:sz w:val="24"/>
          <w:szCs w:val="24"/>
        </w:rPr>
        <w:t>presente trabalho propõe responder as seguintes questões de investig</w:t>
      </w:r>
      <w:r w:rsidR="00B62337" w:rsidRPr="000F3C24">
        <w:rPr>
          <w:rFonts w:ascii="Times New Roman" w:hAnsi="Times New Roman" w:cs="Times New Roman"/>
          <w:sz w:val="24"/>
          <w:szCs w:val="24"/>
        </w:rPr>
        <w:t>a</w:t>
      </w:r>
      <w:r w:rsidR="00B62337" w:rsidRPr="000F3C24">
        <w:rPr>
          <w:rFonts w:ascii="Times New Roman" w:hAnsi="Times New Roman" w:cs="Times New Roman"/>
          <w:sz w:val="24"/>
          <w:szCs w:val="24"/>
        </w:rPr>
        <w:t>ção: Existe na Televisão Educativa da Bahia, um plano de conservação e/ou de preservação de sua documentação audiovisual já consolidado? Caso negativo, quais são as ações e/ou diretr</w:t>
      </w:r>
      <w:r w:rsidR="00B62337" w:rsidRPr="000F3C24">
        <w:rPr>
          <w:rFonts w:ascii="Times New Roman" w:hAnsi="Times New Roman" w:cs="Times New Roman"/>
          <w:sz w:val="24"/>
          <w:szCs w:val="24"/>
        </w:rPr>
        <w:t>i</w:t>
      </w:r>
      <w:r w:rsidR="00B62337" w:rsidRPr="000F3C24">
        <w:rPr>
          <w:rFonts w:ascii="Times New Roman" w:hAnsi="Times New Roman" w:cs="Times New Roman"/>
          <w:sz w:val="24"/>
          <w:szCs w:val="24"/>
        </w:rPr>
        <w:t>zes viáveis para conserva-la e preserva-la, visando aperfeiçoar e favorecer o acesso</w:t>
      </w:r>
      <w:r w:rsidR="00B62337" w:rsidRPr="000F3C24">
        <w:rPr>
          <w:rFonts w:ascii="Times New Roman" w:hAnsi="Times New Roman" w:cs="Times New Roman"/>
          <w:sz w:val="24"/>
          <w:szCs w:val="24"/>
          <w:lang w:val="pt-PT"/>
        </w:rPr>
        <w:t xml:space="preserve"> aos d</w:t>
      </w:r>
      <w:r w:rsidR="00B62337" w:rsidRPr="000F3C24">
        <w:rPr>
          <w:rFonts w:ascii="Times New Roman" w:hAnsi="Times New Roman" w:cs="Times New Roman"/>
          <w:sz w:val="24"/>
          <w:szCs w:val="24"/>
          <w:lang w:val="pt-PT"/>
        </w:rPr>
        <w:t>o</w:t>
      </w:r>
      <w:r w:rsidR="00B62337" w:rsidRPr="000F3C24">
        <w:rPr>
          <w:rFonts w:ascii="Times New Roman" w:hAnsi="Times New Roman" w:cs="Times New Roman"/>
          <w:sz w:val="24"/>
          <w:szCs w:val="24"/>
          <w:lang w:val="pt-PT"/>
        </w:rPr>
        <w:t xml:space="preserve">cumentos, e </w:t>
      </w:r>
      <w:r w:rsidR="00B62337" w:rsidRPr="000F3C24">
        <w:rPr>
          <w:rFonts w:ascii="Times New Roman" w:hAnsi="Times New Roman" w:cs="Times New Roman"/>
          <w:sz w:val="24"/>
          <w:szCs w:val="24"/>
        </w:rPr>
        <w:t>contribuir com o resgate da memória da emissora, no sentido de torná-la dispon</w:t>
      </w:r>
      <w:r w:rsidR="00B62337" w:rsidRPr="000F3C24">
        <w:rPr>
          <w:rFonts w:ascii="Times New Roman" w:hAnsi="Times New Roman" w:cs="Times New Roman"/>
          <w:sz w:val="24"/>
          <w:szCs w:val="24"/>
        </w:rPr>
        <w:t>í</w:t>
      </w:r>
      <w:r w:rsidR="00B62337" w:rsidRPr="000F3C24">
        <w:rPr>
          <w:rFonts w:ascii="Times New Roman" w:hAnsi="Times New Roman" w:cs="Times New Roman"/>
          <w:sz w:val="24"/>
          <w:szCs w:val="24"/>
        </w:rPr>
        <w:t xml:space="preserve">vel para </w:t>
      </w:r>
      <w:r w:rsidR="00B62337" w:rsidRPr="000F3C24">
        <w:rPr>
          <w:rFonts w:ascii="Times New Roman" w:hAnsi="Times New Roman" w:cs="Times New Roman"/>
          <w:sz w:val="24"/>
          <w:szCs w:val="24"/>
          <w:lang w:val="pt-PT"/>
        </w:rPr>
        <w:t>difusão no futuro</w:t>
      </w:r>
      <w:r w:rsidR="00B62337" w:rsidRPr="000F3C24">
        <w:rPr>
          <w:rFonts w:ascii="Times New Roman" w:hAnsi="Times New Roman" w:cs="Times New Roman"/>
          <w:sz w:val="24"/>
          <w:szCs w:val="24"/>
        </w:rPr>
        <w:t>?</w:t>
      </w:r>
    </w:p>
    <w:p w:rsidR="00B62337" w:rsidRPr="000F3C24" w:rsidRDefault="009C61FD" w:rsidP="009D6326">
      <w:pPr>
        <w:keepNext/>
        <w:widowControl w:val="0"/>
        <w:tabs>
          <w:tab w:val="left" w:pos="9066"/>
        </w:tabs>
        <w:contextualSpacing/>
        <w:rPr>
          <w:rFonts w:ascii="Times New Roman" w:hAnsi="Times New Roman" w:cs="Times New Roman"/>
          <w:sz w:val="24"/>
          <w:szCs w:val="24"/>
        </w:rPr>
      </w:pPr>
      <w:r w:rsidRPr="000F3C24">
        <w:rPr>
          <w:rFonts w:ascii="Times New Roman" w:hAnsi="Times New Roman" w:cs="Times New Roman"/>
          <w:sz w:val="24"/>
          <w:szCs w:val="24"/>
        </w:rPr>
        <w:t>C</w:t>
      </w:r>
      <w:r w:rsidR="00B62337" w:rsidRPr="000F3C24">
        <w:rPr>
          <w:rFonts w:ascii="Times New Roman" w:hAnsi="Times New Roman" w:cs="Times New Roman"/>
          <w:sz w:val="24"/>
          <w:szCs w:val="24"/>
        </w:rPr>
        <w:t>om vistas a responder a essas questões, o proposito deste estudo de caso é explorar as ações e/ou diretrizes necessárias para conservação e/ou de preservação da documentação a</w:t>
      </w:r>
      <w:r w:rsidR="00B62337" w:rsidRPr="000F3C24">
        <w:rPr>
          <w:rFonts w:ascii="Times New Roman" w:hAnsi="Times New Roman" w:cs="Times New Roman"/>
          <w:sz w:val="24"/>
          <w:szCs w:val="24"/>
        </w:rPr>
        <w:t>u</w:t>
      </w:r>
      <w:r w:rsidR="00B62337" w:rsidRPr="000F3C24">
        <w:rPr>
          <w:rFonts w:ascii="Times New Roman" w:hAnsi="Times New Roman" w:cs="Times New Roman"/>
          <w:sz w:val="24"/>
          <w:szCs w:val="24"/>
        </w:rPr>
        <w:t>diovisual da Televisão Educativa da Bahia (TVE BAHIA), tendo em vista, aperfeiçoar e fav</w:t>
      </w:r>
      <w:r w:rsidR="00B62337" w:rsidRPr="000F3C24">
        <w:rPr>
          <w:rFonts w:ascii="Times New Roman" w:hAnsi="Times New Roman" w:cs="Times New Roman"/>
          <w:sz w:val="24"/>
          <w:szCs w:val="24"/>
        </w:rPr>
        <w:t>o</w:t>
      </w:r>
      <w:r w:rsidR="00B62337" w:rsidRPr="000F3C24">
        <w:rPr>
          <w:rFonts w:ascii="Times New Roman" w:hAnsi="Times New Roman" w:cs="Times New Roman"/>
          <w:sz w:val="24"/>
          <w:szCs w:val="24"/>
        </w:rPr>
        <w:t>recer o acesso</w:t>
      </w:r>
      <w:r w:rsidR="00B62337" w:rsidRPr="000F3C24">
        <w:rPr>
          <w:rFonts w:ascii="Times New Roman" w:hAnsi="Times New Roman" w:cs="Times New Roman"/>
          <w:sz w:val="24"/>
          <w:szCs w:val="24"/>
          <w:lang w:val="pt-PT"/>
        </w:rPr>
        <w:t xml:space="preserve"> aos conteúdos informacionais, e </w:t>
      </w:r>
      <w:r w:rsidR="00B62337" w:rsidRPr="000F3C24">
        <w:rPr>
          <w:rFonts w:ascii="Times New Roman" w:hAnsi="Times New Roman" w:cs="Times New Roman"/>
          <w:sz w:val="24"/>
          <w:szCs w:val="24"/>
          <w:lang w:eastAsia="pt-BR"/>
        </w:rPr>
        <w:t>contribuir com o resgate da memória da emi</w:t>
      </w:r>
      <w:r w:rsidR="00B62337" w:rsidRPr="000F3C24">
        <w:rPr>
          <w:rFonts w:ascii="Times New Roman" w:hAnsi="Times New Roman" w:cs="Times New Roman"/>
          <w:sz w:val="24"/>
          <w:szCs w:val="24"/>
          <w:lang w:eastAsia="pt-BR"/>
        </w:rPr>
        <w:t>s</w:t>
      </w:r>
      <w:r w:rsidR="00B62337" w:rsidRPr="000F3C24">
        <w:rPr>
          <w:rFonts w:ascii="Times New Roman" w:hAnsi="Times New Roman" w:cs="Times New Roman"/>
          <w:sz w:val="24"/>
          <w:szCs w:val="24"/>
          <w:lang w:eastAsia="pt-BR"/>
        </w:rPr>
        <w:t xml:space="preserve">sora, </w:t>
      </w:r>
      <w:r w:rsidR="00B62337" w:rsidRPr="000F3C24">
        <w:rPr>
          <w:rFonts w:ascii="Times New Roman" w:hAnsi="Times New Roman" w:cs="Times New Roman"/>
          <w:sz w:val="24"/>
          <w:szCs w:val="24"/>
        </w:rPr>
        <w:t xml:space="preserve">no sentido de torná-la disponível para </w:t>
      </w:r>
      <w:r w:rsidR="00B62337" w:rsidRPr="000F3C24">
        <w:rPr>
          <w:rFonts w:ascii="Times New Roman" w:hAnsi="Times New Roman" w:cs="Times New Roman"/>
          <w:sz w:val="24"/>
          <w:szCs w:val="24"/>
          <w:lang w:val="pt-PT"/>
        </w:rPr>
        <w:t>difusão no futuro</w:t>
      </w:r>
      <w:r w:rsidR="00B62337" w:rsidRPr="000F3C24">
        <w:rPr>
          <w:rFonts w:ascii="Times New Roman" w:hAnsi="Times New Roman" w:cs="Times New Roman"/>
          <w:sz w:val="24"/>
          <w:szCs w:val="24"/>
        </w:rPr>
        <w:t>.</w:t>
      </w:r>
    </w:p>
    <w:p w:rsidR="006159E6" w:rsidRPr="000F3C24" w:rsidRDefault="006159E6" w:rsidP="009D6326">
      <w:pPr>
        <w:keepNext/>
        <w:widowControl w:val="0"/>
        <w:tabs>
          <w:tab w:val="left" w:pos="9066"/>
        </w:tabs>
        <w:contextualSpacing/>
        <w:rPr>
          <w:rFonts w:ascii="Times New Roman" w:hAnsi="Times New Roman" w:cs="Times New Roman"/>
          <w:sz w:val="24"/>
          <w:szCs w:val="24"/>
        </w:rPr>
      </w:pPr>
    </w:p>
    <w:p w:rsidR="006159E6" w:rsidRPr="000F3C24" w:rsidRDefault="006159E6" w:rsidP="009D6326">
      <w:pPr>
        <w:keepNext/>
        <w:widowControl w:val="0"/>
        <w:tabs>
          <w:tab w:val="left" w:pos="9066"/>
        </w:tabs>
        <w:contextualSpacing/>
        <w:rPr>
          <w:rFonts w:ascii="Times New Roman" w:hAnsi="Times New Roman" w:cs="Times New Roman"/>
          <w:sz w:val="24"/>
          <w:szCs w:val="24"/>
        </w:rPr>
      </w:pPr>
    </w:p>
    <w:p w:rsidR="006159E6" w:rsidRPr="000F3C24" w:rsidRDefault="006159E6" w:rsidP="009D6326">
      <w:pPr>
        <w:keepNext/>
        <w:widowControl w:val="0"/>
        <w:tabs>
          <w:tab w:val="left" w:pos="9066"/>
        </w:tabs>
        <w:contextualSpacing/>
        <w:rPr>
          <w:rFonts w:ascii="Times New Roman" w:hAnsi="Times New Roman" w:cs="Times New Roman"/>
          <w:sz w:val="24"/>
          <w:szCs w:val="24"/>
        </w:rPr>
      </w:pPr>
    </w:p>
    <w:p w:rsidR="00C76B69" w:rsidRPr="000F3C24" w:rsidRDefault="00B62337" w:rsidP="009D6326">
      <w:pPr>
        <w:keepNext/>
        <w:widowControl w:val="0"/>
        <w:tabs>
          <w:tab w:val="left" w:pos="9066"/>
        </w:tabs>
        <w:rPr>
          <w:rFonts w:ascii="Times New Roman" w:hAnsi="Times New Roman" w:cs="Times New Roman"/>
          <w:sz w:val="24"/>
          <w:szCs w:val="24"/>
        </w:rPr>
      </w:pPr>
      <w:r w:rsidRPr="000F3C24">
        <w:rPr>
          <w:rFonts w:ascii="Times New Roman" w:hAnsi="Times New Roman" w:cs="Times New Roman"/>
          <w:sz w:val="24"/>
          <w:szCs w:val="24"/>
        </w:rPr>
        <w:lastRenderedPageBreak/>
        <w:t>Para atender tal objetivo foram definidos os seguintes objetivos específicos:</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8470"/>
      </w:tblGrid>
      <w:tr w:rsidR="004D10B9" w:rsidRPr="000F3C24" w:rsidTr="003741D4">
        <w:tc>
          <w:tcPr>
            <w:tcW w:w="709" w:type="dxa"/>
          </w:tcPr>
          <w:p w:rsidR="00C76B69" w:rsidRPr="000F3C24" w:rsidRDefault="00C76B69" w:rsidP="009D6326">
            <w:pPr>
              <w:keepNext/>
              <w:widowControl w:val="0"/>
              <w:spacing w:line="360" w:lineRule="auto"/>
              <w:ind w:firstLine="0"/>
              <w:contextualSpacing/>
              <w:rPr>
                <w:rFonts w:ascii="Times New Roman" w:hAnsi="Times New Roman"/>
                <w:sz w:val="24"/>
                <w:szCs w:val="24"/>
              </w:rPr>
            </w:pPr>
          </w:p>
        </w:tc>
        <w:tc>
          <w:tcPr>
            <w:tcW w:w="8470" w:type="dxa"/>
          </w:tcPr>
          <w:p w:rsidR="00C76B69" w:rsidRPr="000F3C24" w:rsidRDefault="00C76B69" w:rsidP="00456C85">
            <w:pPr>
              <w:pStyle w:val="PargrafodaLista"/>
              <w:keepNext/>
              <w:widowControl w:val="0"/>
              <w:numPr>
                <w:ilvl w:val="0"/>
                <w:numId w:val="51"/>
              </w:numPr>
              <w:tabs>
                <w:tab w:val="left" w:pos="9066"/>
              </w:tabs>
              <w:spacing w:line="360" w:lineRule="auto"/>
              <w:ind w:left="459"/>
              <w:rPr>
                <w:rFonts w:ascii="Times New Roman" w:hAnsi="Times New Roman"/>
                <w:sz w:val="24"/>
                <w:szCs w:val="24"/>
              </w:rPr>
            </w:pPr>
            <w:r w:rsidRPr="000F3C24">
              <w:rPr>
                <w:rFonts w:ascii="Times New Roman" w:hAnsi="Times New Roman"/>
                <w:sz w:val="24"/>
                <w:szCs w:val="24"/>
              </w:rPr>
              <w:t>Diagnosticar o estado de cons</w:t>
            </w:r>
            <w:r w:rsidR="008C1F5D" w:rsidRPr="000F3C24">
              <w:rPr>
                <w:rFonts w:ascii="Times New Roman" w:hAnsi="Times New Roman"/>
                <w:sz w:val="24"/>
                <w:szCs w:val="24"/>
              </w:rPr>
              <w:t>ervação do arquivo audiovisual</w:t>
            </w:r>
            <w:r w:rsidR="001060BD" w:rsidRPr="000F3C24">
              <w:rPr>
                <w:rFonts w:ascii="Times New Roman" w:hAnsi="Times New Roman"/>
                <w:sz w:val="24"/>
                <w:szCs w:val="24"/>
              </w:rPr>
              <w:t xml:space="preserve"> </w:t>
            </w:r>
            <w:r w:rsidRPr="000F3C24">
              <w:rPr>
                <w:rFonts w:ascii="Times New Roman" w:hAnsi="Times New Roman"/>
                <w:sz w:val="24"/>
                <w:szCs w:val="24"/>
              </w:rPr>
              <w:t>em termos da e</w:t>
            </w:r>
            <w:r w:rsidRPr="000F3C24">
              <w:rPr>
                <w:rFonts w:ascii="Times New Roman" w:hAnsi="Times New Roman"/>
                <w:sz w:val="24"/>
                <w:szCs w:val="24"/>
              </w:rPr>
              <w:t>s</w:t>
            </w:r>
            <w:r w:rsidRPr="000F3C24">
              <w:rPr>
                <w:rFonts w:ascii="Times New Roman" w:hAnsi="Times New Roman"/>
                <w:sz w:val="24"/>
                <w:szCs w:val="24"/>
              </w:rPr>
              <w:t>trutura física e ambiental, suportes, equipamentos de leitura e gravação, práticas informacionais como arquivamento, organização e tratamento – em curso no Centro de Documentação da TVE Bahia;</w:t>
            </w:r>
          </w:p>
        </w:tc>
      </w:tr>
      <w:tr w:rsidR="004D10B9" w:rsidRPr="000F3C24" w:rsidTr="003741D4">
        <w:tc>
          <w:tcPr>
            <w:tcW w:w="709" w:type="dxa"/>
          </w:tcPr>
          <w:p w:rsidR="00C76B69" w:rsidRPr="000F3C24" w:rsidRDefault="00C76B69" w:rsidP="009D6326">
            <w:pPr>
              <w:keepNext/>
              <w:widowControl w:val="0"/>
              <w:spacing w:line="360" w:lineRule="auto"/>
              <w:ind w:firstLine="0"/>
              <w:contextualSpacing/>
              <w:rPr>
                <w:rFonts w:ascii="Times New Roman" w:hAnsi="Times New Roman"/>
                <w:sz w:val="24"/>
                <w:szCs w:val="24"/>
              </w:rPr>
            </w:pPr>
          </w:p>
        </w:tc>
        <w:tc>
          <w:tcPr>
            <w:tcW w:w="8470" w:type="dxa"/>
          </w:tcPr>
          <w:p w:rsidR="00C76B69" w:rsidRPr="000F3C24" w:rsidRDefault="00C76B69" w:rsidP="00456C85">
            <w:pPr>
              <w:pStyle w:val="PargrafodaLista"/>
              <w:keepNext/>
              <w:widowControl w:val="0"/>
              <w:numPr>
                <w:ilvl w:val="0"/>
                <w:numId w:val="51"/>
              </w:numPr>
              <w:tabs>
                <w:tab w:val="left" w:pos="9066"/>
              </w:tabs>
              <w:spacing w:line="360" w:lineRule="auto"/>
              <w:ind w:left="459"/>
              <w:rPr>
                <w:rFonts w:ascii="Times New Roman" w:hAnsi="Times New Roman"/>
                <w:sz w:val="24"/>
                <w:szCs w:val="24"/>
              </w:rPr>
            </w:pPr>
            <w:r w:rsidRPr="000F3C24">
              <w:rPr>
                <w:rFonts w:ascii="Times New Roman" w:hAnsi="Times New Roman"/>
                <w:sz w:val="24"/>
                <w:szCs w:val="24"/>
              </w:rPr>
              <w:t>Identificar a existência de uma política de preservação do acervo audiovisual ou ações utilizadas para realização das tarefas inerentes à conservação, restauração e guarda dos documentos;</w:t>
            </w:r>
          </w:p>
        </w:tc>
      </w:tr>
      <w:tr w:rsidR="004D10B9" w:rsidRPr="000F3C24" w:rsidTr="003741D4">
        <w:tc>
          <w:tcPr>
            <w:tcW w:w="709" w:type="dxa"/>
          </w:tcPr>
          <w:p w:rsidR="00C76B69" w:rsidRPr="000F3C24" w:rsidRDefault="00C76B69" w:rsidP="009D6326">
            <w:pPr>
              <w:keepNext/>
              <w:widowControl w:val="0"/>
              <w:spacing w:line="360" w:lineRule="auto"/>
              <w:ind w:firstLine="0"/>
              <w:contextualSpacing/>
              <w:rPr>
                <w:rFonts w:ascii="Times New Roman" w:hAnsi="Times New Roman"/>
                <w:sz w:val="24"/>
                <w:szCs w:val="24"/>
              </w:rPr>
            </w:pPr>
          </w:p>
        </w:tc>
        <w:tc>
          <w:tcPr>
            <w:tcW w:w="8470" w:type="dxa"/>
          </w:tcPr>
          <w:p w:rsidR="00C76B69" w:rsidRPr="000F3C24" w:rsidRDefault="00C76B69" w:rsidP="00456C85">
            <w:pPr>
              <w:pStyle w:val="PargrafodaLista"/>
              <w:keepNext/>
              <w:widowControl w:val="0"/>
              <w:numPr>
                <w:ilvl w:val="0"/>
                <w:numId w:val="51"/>
              </w:numPr>
              <w:tabs>
                <w:tab w:val="left" w:pos="9066"/>
              </w:tabs>
              <w:spacing w:line="360" w:lineRule="auto"/>
              <w:ind w:left="459"/>
              <w:rPr>
                <w:rFonts w:ascii="Times New Roman" w:hAnsi="Times New Roman"/>
                <w:sz w:val="24"/>
                <w:szCs w:val="24"/>
              </w:rPr>
            </w:pPr>
            <w:r w:rsidRPr="000F3C24">
              <w:rPr>
                <w:rFonts w:ascii="Times New Roman" w:hAnsi="Times New Roman"/>
                <w:sz w:val="24"/>
                <w:szCs w:val="24"/>
              </w:rPr>
              <w:t>Elaborar um modelo com algumas diretrizes para o desenvolvimento das lacunas de conservação e preservação aqui apresentadas.</w:t>
            </w:r>
          </w:p>
        </w:tc>
      </w:tr>
      <w:tr w:rsidR="004D10B9" w:rsidRPr="000F3C24" w:rsidTr="003741D4">
        <w:tc>
          <w:tcPr>
            <w:tcW w:w="709" w:type="dxa"/>
          </w:tcPr>
          <w:p w:rsidR="00C76B69" w:rsidRPr="00250D0F" w:rsidRDefault="00C76B69" w:rsidP="009D6326">
            <w:pPr>
              <w:keepNext/>
              <w:widowControl w:val="0"/>
              <w:spacing w:line="360" w:lineRule="auto"/>
              <w:ind w:firstLine="0"/>
              <w:contextualSpacing/>
              <w:rPr>
                <w:rFonts w:ascii="Times New Roman" w:hAnsi="Times New Roman"/>
                <w:sz w:val="14"/>
                <w:szCs w:val="14"/>
              </w:rPr>
            </w:pPr>
          </w:p>
        </w:tc>
        <w:tc>
          <w:tcPr>
            <w:tcW w:w="8470" w:type="dxa"/>
          </w:tcPr>
          <w:p w:rsidR="00C76B69" w:rsidRPr="00250D0F" w:rsidRDefault="00C76B69" w:rsidP="009D6326">
            <w:pPr>
              <w:keepNext/>
              <w:widowControl w:val="0"/>
              <w:tabs>
                <w:tab w:val="left" w:pos="9066"/>
              </w:tabs>
              <w:spacing w:line="360" w:lineRule="auto"/>
              <w:ind w:firstLine="0"/>
              <w:rPr>
                <w:rFonts w:ascii="Times New Roman" w:hAnsi="Times New Roman"/>
                <w:sz w:val="14"/>
                <w:szCs w:val="14"/>
              </w:rPr>
            </w:pPr>
          </w:p>
        </w:tc>
      </w:tr>
    </w:tbl>
    <w:p w:rsidR="00B62337" w:rsidRPr="000F3C24" w:rsidRDefault="00B62337" w:rsidP="009D6326">
      <w:pPr>
        <w:keepNext/>
        <w:widowControl w:val="0"/>
        <w:tabs>
          <w:tab w:val="left" w:pos="9066"/>
        </w:tabs>
        <w:contextualSpacing/>
        <w:rPr>
          <w:rFonts w:ascii="Times New Roman" w:hAnsi="Times New Roman" w:cs="Times New Roman"/>
          <w:sz w:val="24"/>
          <w:szCs w:val="24"/>
        </w:rPr>
      </w:pPr>
      <w:r w:rsidRPr="000F3C24">
        <w:rPr>
          <w:rFonts w:ascii="Times New Roman" w:hAnsi="Times New Roman" w:cs="Times New Roman"/>
          <w:sz w:val="24"/>
          <w:szCs w:val="24"/>
        </w:rPr>
        <w:t>Nesta fase da pesquisa, para os termos conservação e preservação, em geral, serão adotadas as definições propostas por Mario Vera (2018, p.141, tradução nossa):</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363"/>
      </w:tblGrid>
      <w:tr w:rsidR="004D10B9" w:rsidRPr="000F3C24" w:rsidTr="00635183">
        <w:tc>
          <w:tcPr>
            <w:tcW w:w="709" w:type="dxa"/>
          </w:tcPr>
          <w:p w:rsidR="00B62337" w:rsidRPr="000F3C24" w:rsidRDefault="00B62337" w:rsidP="009D6326">
            <w:pPr>
              <w:keepNext/>
              <w:widowControl w:val="0"/>
              <w:spacing w:line="360" w:lineRule="auto"/>
              <w:ind w:firstLine="0"/>
              <w:contextualSpacing/>
              <w:rPr>
                <w:rFonts w:ascii="Times New Roman" w:hAnsi="Times New Roman"/>
                <w:sz w:val="24"/>
                <w:szCs w:val="24"/>
              </w:rPr>
            </w:pPr>
          </w:p>
        </w:tc>
        <w:tc>
          <w:tcPr>
            <w:tcW w:w="8363" w:type="dxa"/>
          </w:tcPr>
          <w:p w:rsidR="00B62337" w:rsidRPr="000F3C24" w:rsidRDefault="00B62337" w:rsidP="00456C85">
            <w:pPr>
              <w:pStyle w:val="PargrafodaLista"/>
              <w:keepNext/>
              <w:widowControl w:val="0"/>
              <w:numPr>
                <w:ilvl w:val="0"/>
                <w:numId w:val="32"/>
              </w:numPr>
              <w:spacing w:line="360" w:lineRule="auto"/>
              <w:ind w:left="312" w:hanging="357"/>
              <w:rPr>
                <w:rFonts w:ascii="Times New Roman" w:eastAsia="Times New Roman" w:hAnsi="Times New Roman"/>
                <w:bCs/>
                <w:sz w:val="24"/>
                <w:szCs w:val="24"/>
              </w:rPr>
            </w:pPr>
            <w:r w:rsidRPr="000F3C24">
              <w:rPr>
                <w:rFonts w:ascii="Times New Roman" w:eastAsia="Times New Roman" w:hAnsi="Times New Roman"/>
                <w:b/>
                <w:bCs/>
                <w:sz w:val="24"/>
                <w:szCs w:val="24"/>
              </w:rPr>
              <w:t>Conservação</w:t>
            </w:r>
            <w:r w:rsidRPr="000F3C24">
              <w:rPr>
                <w:rFonts w:ascii="Times New Roman" w:eastAsia="Times New Roman" w:hAnsi="Times New Roman"/>
                <w:bCs/>
                <w:sz w:val="24"/>
                <w:szCs w:val="24"/>
              </w:rPr>
              <w:t xml:space="preserve"> – conjunto de medidas ou técnicas específicas destinadas a garantir a proteção do objeto físico contra a deterioração e a manutenção dos materiais audiovisuais para se prolongar o seu ciclo de vida, permitindo a sua utilização e posterior migração para outro meio. </w:t>
            </w:r>
          </w:p>
        </w:tc>
      </w:tr>
      <w:tr w:rsidR="004D10B9" w:rsidRPr="000F3C24" w:rsidTr="00635183">
        <w:tc>
          <w:tcPr>
            <w:tcW w:w="709" w:type="dxa"/>
          </w:tcPr>
          <w:p w:rsidR="00B62337" w:rsidRPr="007A0A1A" w:rsidRDefault="00B62337" w:rsidP="009D6326">
            <w:pPr>
              <w:keepNext/>
              <w:widowControl w:val="0"/>
              <w:spacing w:line="360" w:lineRule="auto"/>
              <w:ind w:firstLine="0"/>
              <w:contextualSpacing/>
              <w:rPr>
                <w:rFonts w:ascii="Times New Roman" w:hAnsi="Times New Roman"/>
                <w:sz w:val="14"/>
                <w:szCs w:val="14"/>
              </w:rPr>
            </w:pPr>
          </w:p>
        </w:tc>
        <w:tc>
          <w:tcPr>
            <w:tcW w:w="8363" w:type="dxa"/>
          </w:tcPr>
          <w:p w:rsidR="00B62337" w:rsidRPr="007A0A1A" w:rsidRDefault="00B62337" w:rsidP="009D6326">
            <w:pPr>
              <w:keepNext/>
              <w:widowControl w:val="0"/>
              <w:spacing w:line="360" w:lineRule="auto"/>
              <w:ind w:firstLine="0"/>
              <w:contextualSpacing/>
              <w:rPr>
                <w:rFonts w:ascii="Times New Roman" w:eastAsia="Times New Roman" w:hAnsi="Times New Roman"/>
                <w:b/>
                <w:bCs/>
                <w:sz w:val="14"/>
                <w:szCs w:val="14"/>
              </w:rPr>
            </w:pPr>
          </w:p>
        </w:tc>
      </w:tr>
      <w:tr w:rsidR="004D10B9" w:rsidRPr="000F3C24" w:rsidTr="00635183">
        <w:tc>
          <w:tcPr>
            <w:tcW w:w="709" w:type="dxa"/>
          </w:tcPr>
          <w:p w:rsidR="00B62337" w:rsidRPr="000F3C24" w:rsidRDefault="00B62337" w:rsidP="009D6326">
            <w:pPr>
              <w:keepNext/>
              <w:widowControl w:val="0"/>
              <w:spacing w:line="360" w:lineRule="auto"/>
              <w:ind w:firstLine="0"/>
              <w:contextualSpacing/>
              <w:rPr>
                <w:rFonts w:ascii="Times New Roman" w:hAnsi="Times New Roman"/>
                <w:sz w:val="24"/>
                <w:szCs w:val="24"/>
              </w:rPr>
            </w:pPr>
          </w:p>
        </w:tc>
        <w:tc>
          <w:tcPr>
            <w:tcW w:w="8363" w:type="dxa"/>
          </w:tcPr>
          <w:p w:rsidR="00B62337" w:rsidRPr="000F3C24" w:rsidRDefault="00B62337" w:rsidP="00456C85">
            <w:pPr>
              <w:pStyle w:val="PargrafodaLista"/>
              <w:keepNext/>
              <w:widowControl w:val="0"/>
              <w:numPr>
                <w:ilvl w:val="0"/>
                <w:numId w:val="32"/>
              </w:numPr>
              <w:spacing w:line="360" w:lineRule="auto"/>
              <w:ind w:left="317"/>
              <w:rPr>
                <w:rFonts w:ascii="Times New Roman" w:hAnsi="Times New Roman"/>
                <w:sz w:val="24"/>
                <w:szCs w:val="24"/>
              </w:rPr>
            </w:pPr>
            <w:r w:rsidRPr="000F3C24">
              <w:rPr>
                <w:rFonts w:ascii="Times New Roman" w:eastAsia="Times New Roman" w:hAnsi="Times New Roman"/>
                <w:b/>
                <w:bCs/>
                <w:sz w:val="24"/>
                <w:szCs w:val="24"/>
              </w:rPr>
              <w:t>Preservação</w:t>
            </w:r>
            <w:r w:rsidRPr="000F3C24">
              <w:rPr>
                <w:rFonts w:ascii="Times New Roman" w:eastAsia="Times New Roman" w:hAnsi="Times New Roman"/>
                <w:bCs/>
                <w:sz w:val="24"/>
                <w:szCs w:val="24"/>
              </w:rPr>
              <w:t xml:space="preserve"> – refere-se às diferentes ações necessárias para assegurar o acesso permanente a um documento audiovisual que proteja a sua integridade máxima.</w:t>
            </w:r>
          </w:p>
        </w:tc>
      </w:tr>
      <w:tr w:rsidR="004D10B9" w:rsidRPr="000F3C24" w:rsidTr="00635183">
        <w:tc>
          <w:tcPr>
            <w:tcW w:w="709" w:type="dxa"/>
          </w:tcPr>
          <w:p w:rsidR="00B62337" w:rsidRPr="00250D0F" w:rsidRDefault="00B62337" w:rsidP="009D6326">
            <w:pPr>
              <w:keepNext/>
              <w:widowControl w:val="0"/>
              <w:spacing w:line="360" w:lineRule="auto"/>
              <w:ind w:firstLine="0"/>
              <w:contextualSpacing/>
              <w:rPr>
                <w:rFonts w:ascii="Times New Roman" w:hAnsi="Times New Roman"/>
                <w:sz w:val="14"/>
                <w:szCs w:val="14"/>
              </w:rPr>
            </w:pPr>
          </w:p>
        </w:tc>
        <w:tc>
          <w:tcPr>
            <w:tcW w:w="8363" w:type="dxa"/>
          </w:tcPr>
          <w:p w:rsidR="00B62337" w:rsidRPr="00250D0F" w:rsidRDefault="00B62337" w:rsidP="009D6326">
            <w:pPr>
              <w:keepNext/>
              <w:widowControl w:val="0"/>
              <w:spacing w:line="360" w:lineRule="auto"/>
              <w:ind w:firstLine="0"/>
              <w:contextualSpacing/>
              <w:rPr>
                <w:rFonts w:ascii="Times New Roman" w:eastAsia="Times New Roman" w:hAnsi="Times New Roman"/>
                <w:b/>
                <w:bCs/>
                <w:sz w:val="14"/>
                <w:szCs w:val="14"/>
              </w:rPr>
            </w:pPr>
          </w:p>
        </w:tc>
      </w:tr>
    </w:tbl>
    <w:p w:rsidR="00B27807" w:rsidRPr="000F3C24" w:rsidRDefault="00F04ADB" w:rsidP="009D6326">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Nesse estudo, realizou-se a pesquisa de campo com a utilização </w:t>
      </w:r>
      <w:r w:rsidR="00B27807" w:rsidRPr="000F3C24">
        <w:rPr>
          <w:rFonts w:ascii="Times New Roman" w:hAnsi="Times New Roman" w:cs="Times New Roman"/>
          <w:sz w:val="24"/>
          <w:szCs w:val="24"/>
        </w:rPr>
        <w:t xml:space="preserve">da observação </w:t>
      </w:r>
      <w:r w:rsidRPr="000F3C24">
        <w:rPr>
          <w:rFonts w:ascii="Times New Roman" w:hAnsi="Times New Roman" w:cs="Times New Roman"/>
          <w:sz w:val="24"/>
          <w:szCs w:val="24"/>
        </w:rPr>
        <w:t xml:space="preserve">para a compreensão da realidade prática com relação </w:t>
      </w:r>
      <w:r w:rsidR="00BC10D5" w:rsidRPr="000F3C24">
        <w:rPr>
          <w:rFonts w:ascii="Times New Roman" w:hAnsi="Times New Roman" w:cs="Times New Roman"/>
          <w:sz w:val="24"/>
          <w:szCs w:val="24"/>
        </w:rPr>
        <w:t>à</w:t>
      </w:r>
      <w:r w:rsidR="00B27807" w:rsidRPr="000F3C24">
        <w:rPr>
          <w:rFonts w:ascii="Times New Roman" w:hAnsi="Times New Roman" w:cs="Times New Roman"/>
          <w:sz w:val="24"/>
          <w:szCs w:val="24"/>
        </w:rPr>
        <w:t xml:space="preserve"> situação d</w:t>
      </w:r>
      <w:r w:rsidR="00666374" w:rsidRPr="000F3C24">
        <w:rPr>
          <w:rFonts w:ascii="Times New Roman" w:hAnsi="Times New Roman" w:cs="Times New Roman"/>
          <w:sz w:val="24"/>
          <w:szCs w:val="24"/>
        </w:rPr>
        <w:t>a preservação e a conservação</w:t>
      </w:r>
      <w:r w:rsidR="00B27807" w:rsidRPr="000F3C24">
        <w:rPr>
          <w:rFonts w:ascii="Times New Roman" w:hAnsi="Times New Roman" w:cs="Times New Roman"/>
          <w:sz w:val="24"/>
          <w:szCs w:val="24"/>
        </w:rPr>
        <w:t xml:space="preserve"> dos documentos audiovisuais da TVE Bahia.</w:t>
      </w:r>
      <w:r w:rsidR="00B96F29" w:rsidRPr="000F3C24">
        <w:rPr>
          <w:rFonts w:ascii="Times New Roman" w:hAnsi="Times New Roman" w:cs="Times New Roman"/>
          <w:sz w:val="24"/>
          <w:szCs w:val="24"/>
        </w:rPr>
        <w:t xml:space="preserve"> </w:t>
      </w:r>
      <w:r w:rsidR="00726921" w:rsidRPr="000F3C24">
        <w:rPr>
          <w:rFonts w:ascii="Times New Roman" w:hAnsi="Times New Roman" w:cs="Times New Roman"/>
          <w:sz w:val="24"/>
          <w:szCs w:val="24"/>
        </w:rPr>
        <w:t>O procedimento</w:t>
      </w:r>
      <w:r w:rsidRPr="000F3C24">
        <w:rPr>
          <w:rFonts w:ascii="Times New Roman" w:hAnsi="Times New Roman" w:cs="Times New Roman"/>
          <w:sz w:val="24"/>
          <w:szCs w:val="24"/>
        </w:rPr>
        <w:t xml:space="preserve"> de coleta das informações</w:t>
      </w:r>
      <w:r w:rsidR="00BC10D5" w:rsidRPr="000F3C24">
        <w:rPr>
          <w:rFonts w:ascii="Times New Roman" w:hAnsi="Times New Roman" w:cs="Times New Roman"/>
          <w:sz w:val="24"/>
          <w:szCs w:val="24"/>
        </w:rPr>
        <w:t xml:space="preserve"> foi real</w:t>
      </w:r>
      <w:r w:rsidR="00BC10D5" w:rsidRPr="000F3C24">
        <w:rPr>
          <w:rFonts w:ascii="Times New Roman" w:hAnsi="Times New Roman" w:cs="Times New Roman"/>
          <w:sz w:val="24"/>
          <w:szCs w:val="24"/>
        </w:rPr>
        <w:t>i</w:t>
      </w:r>
      <w:r w:rsidR="00BC10D5" w:rsidRPr="000F3C24">
        <w:rPr>
          <w:rFonts w:ascii="Times New Roman" w:hAnsi="Times New Roman" w:cs="Times New Roman"/>
          <w:sz w:val="24"/>
          <w:szCs w:val="24"/>
        </w:rPr>
        <w:t>zado em duas fases: a)</w:t>
      </w:r>
      <w:r w:rsidRPr="000F3C24">
        <w:rPr>
          <w:rFonts w:ascii="Times New Roman" w:hAnsi="Times New Roman" w:cs="Times New Roman"/>
          <w:sz w:val="24"/>
          <w:szCs w:val="24"/>
        </w:rPr>
        <w:t xml:space="preserve"> na fase do </w:t>
      </w:r>
      <w:r w:rsidR="00BD4F44" w:rsidRPr="000F3C24">
        <w:rPr>
          <w:rFonts w:ascii="Times New Roman" w:hAnsi="Times New Roman" w:cs="Times New Roman"/>
          <w:sz w:val="24"/>
          <w:szCs w:val="24"/>
        </w:rPr>
        <w:t>levantamento das condições de preservação e conservação</w:t>
      </w:r>
      <w:r w:rsidRPr="000F3C24">
        <w:rPr>
          <w:rFonts w:ascii="Times New Roman" w:hAnsi="Times New Roman" w:cs="Times New Roman"/>
          <w:sz w:val="24"/>
          <w:szCs w:val="24"/>
        </w:rPr>
        <w:t>, com o auxílio de um “</w:t>
      </w:r>
      <w:r w:rsidRPr="000F3C24">
        <w:rPr>
          <w:rFonts w:ascii="Times New Roman" w:hAnsi="Times New Roman" w:cs="Times New Roman"/>
          <w:i/>
          <w:sz w:val="24"/>
          <w:szCs w:val="24"/>
        </w:rPr>
        <w:t>check list</w:t>
      </w:r>
      <w:r w:rsidRPr="000F3C24">
        <w:rPr>
          <w:rFonts w:ascii="Times New Roman" w:hAnsi="Times New Roman" w:cs="Times New Roman"/>
          <w:sz w:val="24"/>
          <w:szCs w:val="24"/>
        </w:rPr>
        <w:t>”</w:t>
      </w:r>
      <w:r w:rsidR="00B27807" w:rsidRPr="000F3C24">
        <w:rPr>
          <w:rFonts w:ascii="Times New Roman" w:hAnsi="Times New Roman" w:cs="Times New Roman"/>
          <w:sz w:val="24"/>
          <w:szCs w:val="24"/>
        </w:rPr>
        <w:t xml:space="preserve"> </w:t>
      </w:r>
      <w:r w:rsidR="00BC10D5" w:rsidRPr="000F3C24">
        <w:rPr>
          <w:rFonts w:ascii="Times New Roman" w:hAnsi="Times New Roman" w:cs="Times New Roman"/>
          <w:sz w:val="24"/>
          <w:szCs w:val="24"/>
        </w:rPr>
        <w:t>e b)</w:t>
      </w:r>
      <w:r w:rsidR="00B27807" w:rsidRPr="000F3C24">
        <w:rPr>
          <w:rFonts w:ascii="Times New Roman" w:hAnsi="Times New Roman" w:cs="Times New Roman"/>
          <w:sz w:val="24"/>
          <w:szCs w:val="24"/>
        </w:rPr>
        <w:t xml:space="preserve"> na fase das entrevistas efetivadas com uso de um que</w:t>
      </w:r>
      <w:r w:rsidR="00B27807" w:rsidRPr="000F3C24">
        <w:rPr>
          <w:rFonts w:ascii="Times New Roman" w:hAnsi="Times New Roman" w:cs="Times New Roman"/>
          <w:sz w:val="24"/>
          <w:szCs w:val="24"/>
        </w:rPr>
        <w:t>s</w:t>
      </w:r>
      <w:r w:rsidR="00B27807" w:rsidRPr="000F3C24">
        <w:rPr>
          <w:rFonts w:ascii="Times New Roman" w:hAnsi="Times New Roman" w:cs="Times New Roman"/>
          <w:sz w:val="24"/>
          <w:szCs w:val="24"/>
        </w:rPr>
        <w:t xml:space="preserve">tionário </w:t>
      </w:r>
      <w:r w:rsidR="00726921" w:rsidRPr="000F3C24">
        <w:rPr>
          <w:rFonts w:ascii="Times New Roman" w:hAnsi="Times New Roman" w:cs="Times New Roman"/>
          <w:sz w:val="24"/>
          <w:szCs w:val="24"/>
        </w:rPr>
        <w:t>semiestruturado</w:t>
      </w:r>
      <w:r w:rsidR="00BC10D5" w:rsidRPr="000F3C24">
        <w:rPr>
          <w:rFonts w:ascii="Times New Roman" w:hAnsi="Times New Roman" w:cs="Times New Roman"/>
          <w:sz w:val="24"/>
          <w:szCs w:val="24"/>
        </w:rPr>
        <w:t xml:space="preserve"> aplicado </w:t>
      </w:r>
      <w:r w:rsidR="00B27807" w:rsidRPr="000F3C24">
        <w:rPr>
          <w:rFonts w:ascii="Times New Roman" w:hAnsi="Times New Roman" w:cs="Times New Roman"/>
          <w:sz w:val="24"/>
          <w:szCs w:val="24"/>
        </w:rPr>
        <w:t xml:space="preserve">ao bibliotecário e </w:t>
      </w:r>
      <w:r w:rsidR="00BC10D5" w:rsidRPr="000F3C24">
        <w:rPr>
          <w:rFonts w:ascii="Times New Roman" w:hAnsi="Times New Roman" w:cs="Times New Roman"/>
          <w:sz w:val="24"/>
          <w:szCs w:val="24"/>
        </w:rPr>
        <w:t xml:space="preserve">a </w:t>
      </w:r>
      <w:r w:rsidR="00B27807" w:rsidRPr="000F3C24">
        <w:rPr>
          <w:rFonts w:ascii="Times New Roman" w:hAnsi="Times New Roman" w:cs="Times New Roman"/>
          <w:sz w:val="24"/>
          <w:szCs w:val="24"/>
        </w:rPr>
        <w:t>dois funcionários da unidade de info</w:t>
      </w:r>
      <w:r w:rsidR="00B27807" w:rsidRPr="000F3C24">
        <w:rPr>
          <w:rFonts w:ascii="Times New Roman" w:hAnsi="Times New Roman" w:cs="Times New Roman"/>
          <w:sz w:val="24"/>
          <w:szCs w:val="24"/>
        </w:rPr>
        <w:t>r</w:t>
      </w:r>
      <w:r w:rsidR="00B27807" w:rsidRPr="000F3C24">
        <w:rPr>
          <w:rFonts w:ascii="Times New Roman" w:hAnsi="Times New Roman" w:cs="Times New Roman"/>
          <w:sz w:val="24"/>
          <w:szCs w:val="24"/>
        </w:rPr>
        <w:t>mação.</w:t>
      </w:r>
    </w:p>
    <w:p w:rsidR="00726921" w:rsidRPr="000F3C24" w:rsidRDefault="00022807" w:rsidP="009D6326">
      <w:pPr>
        <w:keepNext/>
        <w:widowControl w:val="0"/>
        <w:rPr>
          <w:rFonts w:ascii="Times New Roman" w:hAnsi="Times New Roman" w:cs="Times New Roman"/>
          <w:sz w:val="24"/>
          <w:szCs w:val="24"/>
        </w:rPr>
      </w:pPr>
      <w:r w:rsidRPr="000F3C24">
        <w:rPr>
          <w:rFonts w:ascii="Times New Roman" w:hAnsi="Times New Roman" w:cs="Times New Roman"/>
          <w:sz w:val="24"/>
          <w:szCs w:val="24"/>
        </w:rPr>
        <w:t>A análise critica reflexiva sobre os aspectos considerados, que vão desde o espaço fís</w:t>
      </w:r>
      <w:r w:rsidRPr="000F3C24">
        <w:rPr>
          <w:rFonts w:ascii="Times New Roman" w:hAnsi="Times New Roman" w:cs="Times New Roman"/>
          <w:sz w:val="24"/>
          <w:szCs w:val="24"/>
        </w:rPr>
        <w:t>i</w:t>
      </w:r>
      <w:r w:rsidRPr="000F3C24">
        <w:rPr>
          <w:rFonts w:ascii="Times New Roman" w:hAnsi="Times New Roman" w:cs="Times New Roman"/>
          <w:sz w:val="24"/>
          <w:szCs w:val="24"/>
        </w:rPr>
        <w:t>co, equipamentos, recursos humanos, as condições ambientais até o acervo audiov</w:t>
      </w:r>
      <w:r w:rsidR="00A32928" w:rsidRPr="000F3C24">
        <w:rPr>
          <w:rFonts w:ascii="Times New Roman" w:hAnsi="Times New Roman" w:cs="Times New Roman"/>
          <w:sz w:val="24"/>
          <w:szCs w:val="24"/>
        </w:rPr>
        <w:t xml:space="preserve">isual e os serviços oferecidos </w:t>
      </w:r>
      <w:r w:rsidRPr="000F3C24">
        <w:rPr>
          <w:rFonts w:ascii="Times New Roman" w:hAnsi="Times New Roman" w:cs="Times New Roman"/>
          <w:sz w:val="24"/>
          <w:szCs w:val="24"/>
        </w:rPr>
        <w:t>foi efetivada por meio da observação,</w:t>
      </w:r>
      <w:r w:rsidR="00C70AC9">
        <w:rPr>
          <w:rFonts w:ascii="Times New Roman" w:hAnsi="Times New Roman" w:cs="Times New Roman"/>
          <w:sz w:val="24"/>
          <w:szCs w:val="24"/>
        </w:rPr>
        <w:t xml:space="preserve"> pois, p</w:t>
      </w:r>
      <w:r w:rsidR="00527AF3" w:rsidRPr="000F3C24">
        <w:rPr>
          <w:rFonts w:ascii="Times New Roman" w:hAnsi="Times New Roman" w:cs="Times New Roman"/>
          <w:sz w:val="24"/>
          <w:szCs w:val="24"/>
        </w:rPr>
        <w:t xml:space="preserve">ara se conhecer a situação </w:t>
      </w:r>
      <w:r w:rsidR="0080153B" w:rsidRPr="000F3C24">
        <w:rPr>
          <w:rFonts w:ascii="Times New Roman" w:hAnsi="Times New Roman" w:cs="Times New Roman"/>
          <w:sz w:val="24"/>
          <w:szCs w:val="24"/>
        </w:rPr>
        <w:t xml:space="preserve">real </w:t>
      </w:r>
      <w:r w:rsidR="00527AF3" w:rsidRPr="000F3C24">
        <w:rPr>
          <w:rFonts w:ascii="Times New Roman" w:hAnsi="Times New Roman" w:cs="Times New Roman"/>
          <w:sz w:val="24"/>
          <w:szCs w:val="24"/>
        </w:rPr>
        <w:t>da docume</w:t>
      </w:r>
      <w:r w:rsidR="00C70AC9">
        <w:rPr>
          <w:rFonts w:ascii="Times New Roman" w:hAnsi="Times New Roman" w:cs="Times New Roman"/>
          <w:sz w:val="24"/>
          <w:szCs w:val="24"/>
        </w:rPr>
        <w:t xml:space="preserve">ntação audiovisual da TVE Bahia, </w:t>
      </w:r>
      <w:r w:rsidR="00527AF3" w:rsidRPr="000F3C24">
        <w:rPr>
          <w:rFonts w:ascii="Times New Roman" w:hAnsi="Times New Roman" w:cs="Times New Roman"/>
          <w:sz w:val="24"/>
          <w:szCs w:val="24"/>
        </w:rPr>
        <w:t>o conhecimento, que em grande parte é té</w:t>
      </w:r>
      <w:r w:rsidR="00527AF3" w:rsidRPr="000F3C24">
        <w:rPr>
          <w:rFonts w:ascii="Times New Roman" w:hAnsi="Times New Roman" w:cs="Times New Roman"/>
          <w:sz w:val="24"/>
          <w:szCs w:val="24"/>
        </w:rPr>
        <w:t>c</w:t>
      </w:r>
      <w:r w:rsidR="00527AF3" w:rsidRPr="000F3C24">
        <w:rPr>
          <w:rFonts w:ascii="Times New Roman" w:hAnsi="Times New Roman" w:cs="Times New Roman"/>
          <w:sz w:val="24"/>
          <w:szCs w:val="24"/>
        </w:rPr>
        <w:t xml:space="preserve">nico, </w:t>
      </w:r>
      <w:r w:rsidR="00F72BE2" w:rsidRPr="000F3C24">
        <w:rPr>
          <w:rFonts w:ascii="Times New Roman" w:hAnsi="Times New Roman" w:cs="Times New Roman"/>
          <w:sz w:val="24"/>
          <w:szCs w:val="24"/>
        </w:rPr>
        <w:t xml:space="preserve">é uma </w:t>
      </w:r>
      <w:r w:rsidR="00527AF3" w:rsidRPr="000F3C24">
        <w:rPr>
          <w:rFonts w:ascii="Times New Roman" w:hAnsi="Times New Roman" w:cs="Times New Roman"/>
          <w:sz w:val="24"/>
          <w:szCs w:val="24"/>
        </w:rPr>
        <w:t>garant</w:t>
      </w:r>
      <w:r w:rsidR="00F72BE2" w:rsidRPr="000F3C24">
        <w:rPr>
          <w:rFonts w:ascii="Times New Roman" w:hAnsi="Times New Roman" w:cs="Times New Roman"/>
          <w:sz w:val="24"/>
          <w:szCs w:val="24"/>
        </w:rPr>
        <w:t>ia</w:t>
      </w:r>
      <w:r w:rsidR="00527AF3" w:rsidRPr="000F3C24">
        <w:rPr>
          <w:rFonts w:ascii="Times New Roman" w:hAnsi="Times New Roman" w:cs="Times New Roman"/>
          <w:sz w:val="24"/>
          <w:szCs w:val="24"/>
        </w:rPr>
        <w:t xml:space="preserve">, pelo menos em parte, </w:t>
      </w:r>
      <w:r w:rsidR="00F72BE2" w:rsidRPr="000F3C24">
        <w:rPr>
          <w:rFonts w:ascii="Times New Roman" w:hAnsi="Times New Roman" w:cs="Times New Roman"/>
          <w:sz w:val="24"/>
          <w:szCs w:val="24"/>
        </w:rPr>
        <w:t xml:space="preserve">de </w:t>
      </w:r>
      <w:r w:rsidR="00527AF3" w:rsidRPr="000F3C24">
        <w:rPr>
          <w:rFonts w:ascii="Times New Roman" w:hAnsi="Times New Roman" w:cs="Times New Roman"/>
          <w:sz w:val="24"/>
          <w:szCs w:val="24"/>
        </w:rPr>
        <w:t>um correto entendimento do fluxo de trabalho utilizado</w:t>
      </w:r>
      <w:r w:rsidR="00F72BE2" w:rsidRPr="000F3C24">
        <w:rPr>
          <w:rFonts w:ascii="Times New Roman" w:hAnsi="Times New Roman" w:cs="Times New Roman"/>
          <w:sz w:val="24"/>
          <w:szCs w:val="24"/>
        </w:rPr>
        <w:t xml:space="preserve"> em um setor de documentação, o que </w:t>
      </w:r>
      <w:r w:rsidR="0080153B" w:rsidRPr="000F3C24">
        <w:rPr>
          <w:rFonts w:ascii="Times New Roman" w:hAnsi="Times New Roman" w:cs="Times New Roman"/>
          <w:sz w:val="24"/>
          <w:szCs w:val="24"/>
        </w:rPr>
        <w:t>será</w:t>
      </w:r>
      <w:r w:rsidR="00F72BE2" w:rsidRPr="000F3C24">
        <w:rPr>
          <w:rFonts w:ascii="Times New Roman" w:hAnsi="Times New Roman" w:cs="Times New Roman"/>
          <w:sz w:val="24"/>
          <w:szCs w:val="24"/>
        </w:rPr>
        <w:t xml:space="preserve"> muito útil </w:t>
      </w:r>
      <w:r w:rsidR="00527AF3" w:rsidRPr="000F3C24">
        <w:rPr>
          <w:rFonts w:ascii="Times New Roman" w:hAnsi="Times New Roman" w:cs="Times New Roman"/>
          <w:sz w:val="24"/>
          <w:szCs w:val="24"/>
        </w:rPr>
        <w:t xml:space="preserve">para </w:t>
      </w:r>
      <w:r w:rsidR="00F72BE2" w:rsidRPr="000F3C24">
        <w:rPr>
          <w:rFonts w:ascii="Times New Roman" w:hAnsi="Times New Roman" w:cs="Times New Roman"/>
          <w:sz w:val="24"/>
          <w:szCs w:val="24"/>
        </w:rPr>
        <w:t xml:space="preserve">se observar </w:t>
      </w:r>
      <w:r w:rsidR="00527AF3" w:rsidRPr="000F3C24">
        <w:rPr>
          <w:rFonts w:ascii="Times New Roman" w:hAnsi="Times New Roman" w:cs="Times New Roman"/>
          <w:sz w:val="24"/>
          <w:szCs w:val="24"/>
        </w:rPr>
        <w:t>a</w:t>
      </w:r>
      <w:r w:rsidR="00F72BE2" w:rsidRPr="000F3C24">
        <w:rPr>
          <w:rFonts w:ascii="Times New Roman" w:hAnsi="Times New Roman" w:cs="Times New Roman"/>
          <w:sz w:val="24"/>
          <w:szCs w:val="24"/>
        </w:rPr>
        <w:t xml:space="preserve"> qualidade d</w:t>
      </w:r>
      <w:r w:rsidR="00666374" w:rsidRPr="000F3C24">
        <w:rPr>
          <w:rFonts w:ascii="Times New Roman" w:hAnsi="Times New Roman" w:cs="Times New Roman"/>
          <w:sz w:val="24"/>
          <w:szCs w:val="24"/>
        </w:rPr>
        <w:t>a preservação e a conservação</w:t>
      </w:r>
      <w:r w:rsidR="00527AF3" w:rsidRPr="000F3C24">
        <w:rPr>
          <w:rFonts w:ascii="Times New Roman" w:hAnsi="Times New Roman" w:cs="Times New Roman"/>
          <w:sz w:val="24"/>
          <w:szCs w:val="24"/>
        </w:rPr>
        <w:t xml:space="preserve"> </w:t>
      </w:r>
      <w:r w:rsidR="00F72BE2" w:rsidRPr="000F3C24">
        <w:rPr>
          <w:rFonts w:ascii="Times New Roman" w:hAnsi="Times New Roman" w:cs="Times New Roman"/>
          <w:sz w:val="24"/>
          <w:szCs w:val="24"/>
        </w:rPr>
        <w:t>utilizada em um</w:t>
      </w:r>
      <w:r w:rsidR="00527AF3" w:rsidRPr="000F3C24">
        <w:rPr>
          <w:rFonts w:ascii="Times New Roman" w:hAnsi="Times New Roman" w:cs="Times New Roman"/>
          <w:sz w:val="24"/>
          <w:szCs w:val="24"/>
        </w:rPr>
        <w:t xml:space="preserve"> acervo audiovisual </w:t>
      </w:r>
      <w:r w:rsidR="005F6F99" w:rsidRPr="000F3C24">
        <w:rPr>
          <w:rFonts w:ascii="Times New Roman" w:hAnsi="Times New Roman" w:cs="Times New Roman"/>
          <w:sz w:val="24"/>
          <w:szCs w:val="24"/>
        </w:rPr>
        <w:t>de uma emissora de telev</w:t>
      </w:r>
      <w:r w:rsidR="005F6F99" w:rsidRPr="000F3C24">
        <w:rPr>
          <w:rFonts w:ascii="Times New Roman" w:hAnsi="Times New Roman" w:cs="Times New Roman"/>
          <w:sz w:val="24"/>
          <w:szCs w:val="24"/>
        </w:rPr>
        <w:t>i</w:t>
      </w:r>
      <w:r w:rsidR="005F6F99" w:rsidRPr="000F3C24">
        <w:rPr>
          <w:rFonts w:ascii="Times New Roman" w:hAnsi="Times New Roman" w:cs="Times New Roman"/>
          <w:sz w:val="24"/>
          <w:szCs w:val="24"/>
        </w:rPr>
        <w:lastRenderedPageBreak/>
        <w:t>são</w:t>
      </w:r>
      <w:r w:rsidR="00527AF3" w:rsidRPr="000F3C24">
        <w:rPr>
          <w:rFonts w:ascii="Times New Roman" w:hAnsi="Times New Roman" w:cs="Times New Roman"/>
          <w:sz w:val="24"/>
          <w:szCs w:val="24"/>
        </w:rPr>
        <w:t xml:space="preserve">. </w:t>
      </w:r>
    </w:p>
    <w:p w:rsidR="00055D07" w:rsidRPr="000F3C24" w:rsidRDefault="00055D07" w:rsidP="009D6326">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Acredita-se que os beneficiados com a pesquisa são diretamente:</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363"/>
      </w:tblGrid>
      <w:tr w:rsidR="004D10B9" w:rsidRPr="000F3C24" w:rsidTr="00D140BA">
        <w:trPr>
          <w:trHeight w:val="1854"/>
        </w:trPr>
        <w:tc>
          <w:tcPr>
            <w:tcW w:w="709" w:type="dxa"/>
            <w:shd w:val="clear" w:color="auto" w:fill="auto"/>
          </w:tcPr>
          <w:p w:rsidR="00055D07" w:rsidRPr="000F3C24" w:rsidRDefault="00055D07" w:rsidP="009D6326">
            <w:pPr>
              <w:keepNext/>
              <w:widowControl w:val="0"/>
              <w:spacing w:line="360" w:lineRule="auto"/>
              <w:ind w:firstLine="0"/>
              <w:contextualSpacing/>
              <w:rPr>
                <w:rFonts w:ascii="Times New Roman" w:hAnsi="Times New Roman"/>
                <w:sz w:val="24"/>
                <w:szCs w:val="24"/>
              </w:rPr>
            </w:pPr>
          </w:p>
        </w:tc>
        <w:tc>
          <w:tcPr>
            <w:tcW w:w="8363" w:type="dxa"/>
            <w:shd w:val="clear" w:color="auto" w:fill="auto"/>
          </w:tcPr>
          <w:p w:rsidR="00055D07" w:rsidRPr="000F3C24" w:rsidRDefault="00055D07" w:rsidP="00456C85">
            <w:pPr>
              <w:pStyle w:val="PargrafodaLista"/>
              <w:keepNext/>
              <w:widowControl w:val="0"/>
              <w:numPr>
                <w:ilvl w:val="0"/>
                <w:numId w:val="8"/>
              </w:numPr>
              <w:spacing w:line="360" w:lineRule="auto"/>
              <w:ind w:left="357" w:hanging="357"/>
              <w:rPr>
                <w:rFonts w:ascii="Times New Roman" w:eastAsiaTheme="majorEastAsia" w:hAnsi="Times New Roman"/>
                <w:sz w:val="24"/>
                <w:szCs w:val="24"/>
              </w:rPr>
            </w:pPr>
            <w:r w:rsidRPr="000F3C24">
              <w:rPr>
                <w:rFonts w:ascii="Times New Roman" w:eastAsia="MingLiU_HKSCS" w:hAnsi="Times New Roman"/>
                <w:sz w:val="24"/>
                <w:szCs w:val="24"/>
              </w:rPr>
              <w:t xml:space="preserve">A emissora de televisão estudada bem como outras instituições </w:t>
            </w:r>
            <w:r w:rsidRPr="000F3C24">
              <w:rPr>
                <w:rFonts w:ascii="Times New Roman" w:eastAsiaTheme="majorEastAsia" w:hAnsi="Times New Roman"/>
                <w:sz w:val="24"/>
                <w:szCs w:val="24"/>
              </w:rPr>
              <w:t>que possuem documentos audiovisuais em formatos analógicos e que geralmente desconh</w:t>
            </w:r>
            <w:r w:rsidRPr="000F3C24">
              <w:rPr>
                <w:rFonts w:ascii="Times New Roman" w:eastAsiaTheme="majorEastAsia" w:hAnsi="Times New Roman"/>
                <w:sz w:val="24"/>
                <w:szCs w:val="24"/>
              </w:rPr>
              <w:t>e</w:t>
            </w:r>
            <w:r w:rsidRPr="000F3C24">
              <w:rPr>
                <w:rFonts w:ascii="Times New Roman" w:eastAsiaTheme="majorEastAsia" w:hAnsi="Times New Roman"/>
                <w:sz w:val="24"/>
                <w:szCs w:val="24"/>
              </w:rPr>
              <w:t xml:space="preserve">cem os fatores de risco e procedimentos para salvaguardá-los, uma vez que não possuam diretrizes ou estratégias metodológicas que permitam </w:t>
            </w:r>
            <w:r w:rsidR="00666374" w:rsidRPr="000F3C24">
              <w:rPr>
                <w:rFonts w:ascii="Times New Roman" w:eastAsiaTheme="majorEastAsia" w:hAnsi="Times New Roman"/>
                <w:sz w:val="24"/>
                <w:szCs w:val="24"/>
              </w:rPr>
              <w:t>a preservação e a conservação</w:t>
            </w:r>
            <w:r w:rsidRPr="000F3C24">
              <w:rPr>
                <w:rFonts w:ascii="Times New Roman" w:eastAsiaTheme="majorEastAsia" w:hAnsi="Times New Roman"/>
                <w:sz w:val="24"/>
                <w:szCs w:val="24"/>
              </w:rPr>
              <w:t xml:space="preserve"> adequada desses arquivos até a sua migração para novas mídias (atualmente </w:t>
            </w:r>
            <w:r w:rsidR="00A32928" w:rsidRPr="000F3C24">
              <w:rPr>
                <w:rFonts w:ascii="Times New Roman" w:eastAsiaTheme="majorEastAsia" w:hAnsi="Times New Roman"/>
                <w:sz w:val="24"/>
                <w:szCs w:val="24"/>
              </w:rPr>
              <w:t xml:space="preserve">o </w:t>
            </w:r>
            <w:r w:rsidRPr="000F3C24">
              <w:rPr>
                <w:rFonts w:ascii="Times New Roman" w:eastAsiaTheme="majorEastAsia" w:hAnsi="Times New Roman"/>
                <w:sz w:val="24"/>
                <w:szCs w:val="24"/>
              </w:rPr>
              <w:t>meio digital</w:t>
            </w:r>
            <w:r w:rsidR="001060BD" w:rsidRPr="000F3C24">
              <w:rPr>
                <w:rFonts w:ascii="Times New Roman" w:eastAsiaTheme="majorEastAsia" w:hAnsi="Times New Roman"/>
                <w:sz w:val="24"/>
                <w:szCs w:val="24"/>
              </w:rPr>
              <w:t>).</w:t>
            </w:r>
          </w:p>
        </w:tc>
      </w:tr>
      <w:tr w:rsidR="004D10B9" w:rsidRPr="000F3C24" w:rsidTr="00635183">
        <w:trPr>
          <w:trHeight w:val="94"/>
        </w:trPr>
        <w:tc>
          <w:tcPr>
            <w:tcW w:w="709" w:type="dxa"/>
            <w:shd w:val="clear" w:color="auto" w:fill="auto"/>
          </w:tcPr>
          <w:p w:rsidR="00055D07" w:rsidRPr="000F3C24" w:rsidRDefault="00055D07" w:rsidP="009D6326">
            <w:pPr>
              <w:keepNext/>
              <w:widowControl w:val="0"/>
              <w:spacing w:line="360" w:lineRule="auto"/>
              <w:ind w:firstLine="0"/>
              <w:contextualSpacing/>
              <w:rPr>
                <w:rFonts w:ascii="Times New Roman" w:hAnsi="Times New Roman"/>
                <w:sz w:val="24"/>
                <w:szCs w:val="24"/>
              </w:rPr>
            </w:pPr>
          </w:p>
        </w:tc>
        <w:tc>
          <w:tcPr>
            <w:tcW w:w="8363" w:type="dxa"/>
            <w:shd w:val="clear" w:color="auto" w:fill="auto"/>
          </w:tcPr>
          <w:p w:rsidR="00055D07" w:rsidRPr="000F3C24" w:rsidRDefault="00D140BA" w:rsidP="00456C85">
            <w:pPr>
              <w:pStyle w:val="PargrafodaLista"/>
              <w:keepNext/>
              <w:widowControl w:val="0"/>
              <w:numPr>
                <w:ilvl w:val="0"/>
                <w:numId w:val="8"/>
              </w:numPr>
              <w:spacing w:line="360" w:lineRule="auto"/>
              <w:ind w:left="317"/>
              <w:rPr>
                <w:rFonts w:ascii="Times New Roman" w:eastAsia="MingLiU_HKSCS" w:hAnsi="Times New Roman"/>
                <w:sz w:val="24"/>
                <w:szCs w:val="24"/>
              </w:rPr>
            </w:pPr>
            <w:r w:rsidRPr="000F3C24">
              <w:rPr>
                <w:rFonts w:ascii="Times New Roman" w:eastAsia="MingLiU_HKSCS" w:hAnsi="Times New Roman"/>
                <w:sz w:val="24"/>
                <w:szCs w:val="24"/>
              </w:rPr>
              <w:t>Os participantes da pesquisa (a direção, os profissionais da informação e usu</w:t>
            </w:r>
            <w:r w:rsidRPr="000F3C24">
              <w:rPr>
                <w:rFonts w:ascii="Times New Roman" w:eastAsia="MingLiU_HKSCS" w:hAnsi="Times New Roman"/>
                <w:sz w:val="24"/>
                <w:szCs w:val="24"/>
              </w:rPr>
              <w:t>á</w:t>
            </w:r>
            <w:r w:rsidRPr="000F3C24">
              <w:rPr>
                <w:rFonts w:ascii="Times New Roman" w:eastAsia="MingLiU_HKSCS" w:hAnsi="Times New Roman"/>
                <w:sz w:val="24"/>
                <w:szCs w:val="24"/>
              </w:rPr>
              <w:t>rios) da respectiva emissora pesquisa.</w:t>
            </w:r>
          </w:p>
        </w:tc>
      </w:tr>
    </w:tbl>
    <w:p w:rsidR="00740363" w:rsidRPr="000F3C24" w:rsidRDefault="00740363" w:rsidP="009D6326">
      <w:pPr>
        <w:keepNext/>
        <w:widowControl w:val="0"/>
        <w:rPr>
          <w:rFonts w:ascii="Times New Roman" w:hAnsi="Times New Roman" w:cs="Times New Roman"/>
          <w:sz w:val="24"/>
          <w:szCs w:val="24"/>
        </w:rPr>
      </w:pPr>
      <w:r w:rsidRPr="000F3C24">
        <w:rPr>
          <w:rFonts w:ascii="Times New Roman" w:hAnsi="Times New Roman" w:cs="Times New Roman"/>
          <w:sz w:val="24"/>
          <w:szCs w:val="24"/>
        </w:rPr>
        <w:t>Est</w:t>
      </w:r>
      <w:r w:rsidR="001744A8" w:rsidRPr="000F3C24">
        <w:rPr>
          <w:rFonts w:ascii="Times New Roman" w:hAnsi="Times New Roman" w:cs="Times New Roman"/>
          <w:sz w:val="24"/>
          <w:szCs w:val="24"/>
        </w:rPr>
        <w:t xml:space="preserve">a dissertação </w:t>
      </w:r>
      <w:r w:rsidRPr="000F3C24">
        <w:rPr>
          <w:rFonts w:ascii="Times New Roman" w:hAnsi="Times New Roman" w:cs="Times New Roman"/>
          <w:sz w:val="24"/>
          <w:szCs w:val="24"/>
        </w:rPr>
        <w:t>apresenta, na ordem, as informações resultantes desta pesquisa estr</w:t>
      </w:r>
      <w:r w:rsidRPr="000F3C24">
        <w:rPr>
          <w:rFonts w:ascii="Times New Roman" w:hAnsi="Times New Roman" w:cs="Times New Roman"/>
          <w:sz w:val="24"/>
          <w:szCs w:val="24"/>
        </w:rPr>
        <w:t>u</w:t>
      </w:r>
      <w:r w:rsidRPr="000F3C24">
        <w:rPr>
          <w:rFonts w:ascii="Times New Roman" w:hAnsi="Times New Roman" w:cs="Times New Roman"/>
          <w:sz w:val="24"/>
          <w:szCs w:val="24"/>
        </w:rPr>
        <w:t>turadas e dispostas em oito capítulos</w:t>
      </w:r>
      <w:r w:rsidR="00B23FE1" w:rsidRPr="000F3C24">
        <w:rPr>
          <w:rFonts w:ascii="Times New Roman" w:hAnsi="Times New Roman" w:cs="Times New Roman"/>
          <w:sz w:val="24"/>
          <w:szCs w:val="24"/>
        </w:rPr>
        <w:t xml:space="preserve">, iniciando-se </w:t>
      </w:r>
      <w:r w:rsidR="00733667" w:rsidRPr="000F3C24">
        <w:rPr>
          <w:rFonts w:ascii="Times New Roman" w:hAnsi="Times New Roman" w:cs="Times New Roman"/>
          <w:sz w:val="24"/>
          <w:szCs w:val="24"/>
        </w:rPr>
        <w:t>com as</w:t>
      </w:r>
      <w:r w:rsidR="00B23FE1" w:rsidRPr="000F3C24">
        <w:rPr>
          <w:rFonts w:ascii="Times New Roman" w:hAnsi="Times New Roman" w:cs="Times New Roman"/>
          <w:sz w:val="24"/>
          <w:szCs w:val="24"/>
        </w:rPr>
        <w:t xml:space="preserve"> </w:t>
      </w:r>
      <w:r w:rsidR="00733667" w:rsidRPr="000F3C24">
        <w:rPr>
          <w:rFonts w:ascii="Times New Roman" w:hAnsi="Times New Roman" w:cs="Times New Roman"/>
          <w:sz w:val="24"/>
          <w:szCs w:val="24"/>
        </w:rPr>
        <w:t>c</w:t>
      </w:r>
      <w:r w:rsidR="00B23FE1" w:rsidRPr="000F3C24">
        <w:rPr>
          <w:rFonts w:ascii="Times New Roman" w:hAnsi="Times New Roman" w:cs="Times New Roman"/>
          <w:sz w:val="24"/>
          <w:szCs w:val="24"/>
        </w:rPr>
        <w:t xml:space="preserve">onsiderações </w:t>
      </w:r>
      <w:r w:rsidR="00733667" w:rsidRPr="000F3C24">
        <w:rPr>
          <w:rFonts w:ascii="Times New Roman" w:hAnsi="Times New Roman" w:cs="Times New Roman"/>
          <w:sz w:val="24"/>
          <w:szCs w:val="24"/>
        </w:rPr>
        <w:t>i</w:t>
      </w:r>
      <w:r w:rsidR="000E5B04" w:rsidRPr="000F3C24">
        <w:rPr>
          <w:rFonts w:ascii="Times New Roman" w:hAnsi="Times New Roman" w:cs="Times New Roman"/>
          <w:sz w:val="24"/>
          <w:szCs w:val="24"/>
        </w:rPr>
        <w:t>niciais</w:t>
      </w:r>
      <w:r w:rsidRPr="000F3C24">
        <w:rPr>
          <w:rFonts w:ascii="Times New Roman" w:hAnsi="Times New Roman" w:cs="Times New Roman"/>
          <w:sz w:val="24"/>
          <w:szCs w:val="24"/>
        </w:rPr>
        <w:t>.</w:t>
      </w:r>
    </w:p>
    <w:p w:rsidR="00740363" w:rsidRPr="000F3C24" w:rsidRDefault="00740363" w:rsidP="009D6326">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No capítulo 2, apresentamos </w:t>
      </w:r>
      <w:r w:rsidR="00B23FE1" w:rsidRPr="000F3C24">
        <w:rPr>
          <w:rFonts w:ascii="Times New Roman" w:hAnsi="Times New Roman" w:cs="Times New Roman"/>
          <w:sz w:val="24"/>
          <w:szCs w:val="24"/>
        </w:rPr>
        <w:t xml:space="preserve">alguns </w:t>
      </w:r>
      <w:r w:rsidR="00AD582A" w:rsidRPr="000F3C24">
        <w:rPr>
          <w:rFonts w:ascii="Times New Roman" w:hAnsi="Times New Roman" w:cs="Times New Roman"/>
          <w:sz w:val="24"/>
          <w:szCs w:val="24"/>
        </w:rPr>
        <w:t>esclarecimentos conceituais</w:t>
      </w:r>
      <w:r w:rsidRPr="000F3C24">
        <w:rPr>
          <w:rFonts w:ascii="Times New Roman" w:hAnsi="Times New Roman" w:cs="Times New Roman"/>
          <w:sz w:val="24"/>
          <w:szCs w:val="24"/>
        </w:rPr>
        <w:t xml:space="preserve"> da nossa pesquisa d</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vidida em dois tópicos, o primeiro trata sobre </w:t>
      </w:r>
      <w:r w:rsidR="00B23FE1" w:rsidRPr="000F3C24">
        <w:rPr>
          <w:rFonts w:ascii="Times New Roman" w:hAnsi="Times New Roman" w:cs="Times New Roman"/>
          <w:sz w:val="24"/>
          <w:szCs w:val="24"/>
        </w:rPr>
        <w:t>a informação e a documentação audiovisual televisiva</w:t>
      </w:r>
      <w:r w:rsidRPr="000F3C24">
        <w:rPr>
          <w:rFonts w:ascii="Times New Roman" w:hAnsi="Times New Roman" w:cs="Times New Roman"/>
          <w:sz w:val="24"/>
          <w:szCs w:val="24"/>
        </w:rPr>
        <w:t>, e</w:t>
      </w:r>
      <w:r w:rsidR="001744A8" w:rsidRPr="000F3C24">
        <w:rPr>
          <w:rFonts w:ascii="Times New Roman" w:hAnsi="Times New Roman" w:cs="Times New Roman"/>
          <w:sz w:val="24"/>
          <w:szCs w:val="24"/>
        </w:rPr>
        <w:t xml:space="preserve"> </w:t>
      </w:r>
      <w:r w:rsidRPr="000F3C24">
        <w:rPr>
          <w:rFonts w:ascii="Times New Roman" w:hAnsi="Times New Roman" w:cs="Times New Roman"/>
          <w:sz w:val="24"/>
          <w:szCs w:val="24"/>
        </w:rPr>
        <w:t>o segundo aborda sobre os conceito</w:t>
      </w:r>
      <w:r w:rsidR="00B23FE1" w:rsidRPr="000F3C24">
        <w:rPr>
          <w:rFonts w:ascii="Times New Roman" w:hAnsi="Times New Roman" w:cs="Times New Roman"/>
          <w:sz w:val="24"/>
          <w:szCs w:val="24"/>
        </w:rPr>
        <w:t>s</w:t>
      </w:r>
      <w:r w:rsidRPr="000F3C24">
        <w:rPr>
          <w:rFonts w:ascii="Times New Roman" w:hAnsi="Times New Roman" w:cs="Times New Roman"/>
          <w:sz w:val="24"/>
          <w:szCs w:val="24"/>
        </w:rPr>
        <w:t xml:space="preserve"> e</w:t>
      </w:r>
      <w:r w:rsidR="00B23FE1" w:rsidRPr="000F3C24">
        <w:rPr>
          <w:rFonts w:ascii="Times New Roman" w:hAnsi="Times New Roman" w:cs="Times New Roman"/>
          <w:sz w:val="24"/>
          <w:szCs w:val="24"/>
        </w:rPr>
        <w:t xml:space="preserve"> as</w:t>
      </w:r>
      <w:r w:rsidRPr="000F3C24">
        <w:rPr>
          <w:rFonts w:ascii="Times New Roman" w:hAnsi="Times New Roman" w:cs="Times New Roman"/>
          <w:sz w:val="24"/>
          <w:szCs w:val="24"/>
        </w:rPr>
        <w:t xml:space="preserve"> diferenças entre </w:t>
      </w:r>
      <w:r w:rsidR="001744A8" w:rsidRPr="000F3C24">
        <w:rPr>
          <w:rFonts w:ascii="Times New Roman" w:hAnsi="Times New Roman" w:cs="Times New Roman"/>
          <w:sz w:val="24"/>
          <w:szCs w:val="24"/>
        </w:rPr>
        <w:t xml:space="preserve">os termos </w:t>
      </w:r>
      <w:r w:rsidRPr="000F3C24">
        <w:rPr>
          <w:rFonts w:ascii="Times New Roman" w:hAnsi="Times New Roman" w:cs="Times New Roman"/>
          <w:sz w:val="24"/>
          <w:szCs w:val="24"/>
        </w:rPr>
        <w:t>preservação, conservação e recuperação documental.</w:t>
      </w:r>
    </w:p>
    <w:p w:rsidR="00740363" w:rsidRPr="000F3C24" w:rsidRDefault="001744A8" w:rsidP="009D6326">
      <w:pPr>
        <w:keepNext/>
        <w:widowControl w:val="0"/>
        <w:rPr>
          <w:rFonts w:ascii="Times New Roman" w:hAnsi="Times New Roman" w:cs="Times New Roman"/>
          <w:sz w:val="24"/>
          <w:szCs w:val="24"/>
        </w:rPr>
      </w:pPr>
      <w:r w:rsidRPr="000F3C24">
        <w:rPr>
          <w:rFonts w:ascii="Times New Roman" w:hAnsi="Times New Roman" w:cs="Times New Roman"/>
          <w:sz w:val="24"/>
          <w:szCs w:val="24"/>
        </w:rPr>
        <w:t>O</w:t>
      </w:r>
      <w:r w:rsidR="00740363" w:rsidRPr="000F3C24">
        <w:rPr>
          <w:rFonts w:ascii="Times New Roman" w:hAnsi="Times New Roman" w:cs="Times New Roman"/>
          <w:sz w:val="24"/>
          <w:szCs w:val="24"/>
        </w:rPr>
        <w:t xml:space="preserve"> </w:t>
      </w:r>
      <w:r w:rsidRPr="000F3C24">
        <w:rPr>
          <w:rFonts w:ascii="Times New Roman" w:hAnsi="Times New Roman" w:cs="Times New Roman"/>
          <w:sz w:val="24"/>
          <w:szCs w:val="24"/>
        </w:rPr>
        <w:t>capítulo 3 trata</w:t>
      </w:r>
      <w:r w:rsidR="00740363" w:rsidRPr="000F3C24">
        <w:rPr>
          <w:rFonts w:ascii="Times New Roman" w:hAnsi="Times New Roman" w:cs="Times New Roman"/>
          <w:sz w:val="24"/>
          <w:szCs w:val="24"/>
        </w:rPr>
        <w:t xml:space="preserve"> sobre a preservação de documentos audiovisuais televisivos, abo</w:t>
      </w:r>
      <w:r w:rsidR="00740363" w:rsidRPr="000F3C24">
        <w:rPr>
          <w:rFonts w:ascii="Times New Roman" w:hAnsi="Times New Roman" w:cs="Times New Roman"/>
          <w:sz w:val="24"/>
          <w:szCs w:val="24"/>
        </w:rPr>
        <w:t>r</w:t>
      </w:r>
      <w:r w:rsidR="00740363" w:rsidRPr="000F3C24">
        <w:rPr>
          <w:rFonts w:ascii="Times New Roman" w:hAnsi="Times New Roman" w:cs="Times New Roman"/>
          <w:sz w:val="24"/>
          <w:szCs w:val="24"/>
        </w:rPr>
        <w:t>dam-se os seguintes itens: a conservação centrada no objeto físic</w:t>
      </w:r>
      <w:r w:rsidR="00AD582A" w:rsidRPr="000F3C24">
        <w:rPr>
          <w:rFonts w:ascii="Times New Roman" w:hAnsi="Times New Roman" w:cs="Times New Roman"/>
          <w:sz w:val="24"/>
          <w:szCs w:val="24"/>
        </w:rPr>
        <w:t>o</w:t>
      </w:r>
      <w:r w:rsidR="00740363" w:rsidRPr="000F3C24">
        <w:rPr>
          <w:rFonts w:ascii="Times New Roman" w:hAnsi="Times New Roman" w:cs="Times New Roman"/>
          <w:sz w:val="24"/>
          <w:szCs w:val="24"/>
        </w:rPr>
        <w:t>; a restauração</w:t>
      </w:r>
      <w:r w:rsidR="00AD582A" w:rsidRPr="000F3C24">
        <w:rPr>
          <w:rFonts w:ascii="Times New Roman" w:hAnsi="Times New Roman" w:cs="Times New Roman"/>
          <w:sz w:val="24"/>
          <w:szCs w:val="24"/>
        </w:rPr>
        <w:t xml:space="preserve"> dos doc</w:t>
      </w:r>
      <w:r w:rsidR="00AD582A" w:rsidRPr="000F3C24">
        <w:rPr>
          <w:rFonts w:ascii="Times New Roman" w:hAnsi="Times New Roman" w:cs="Times New Roman"/>
          <w:sz w:val="24"/>
          <w:szCs w:val="24"/>
        </w:rPr>
        <w:t>u</w:t>
      </w:r>
      <w:r w:rsidR="00AD582A" w:rsidRPr="000F3C24">
        <w:rPr>
          <w:rFonts w:ascii="Times New Roman" w:hAnsi="Times New Roman" w:cs="Times New Roman"/>
          <w:sz w:val="24"/>
          <w:szCs w:val="24"/>
        </w:rPr>
        <w:t>mentos audiovisuais (</w:t>
      </w:r>
      <w:r w:rsidR="00740363" w:rsidRPr="000F3C24">
        <w:rPr>
          <w:rFonts w:ascii="Times New Roman" w:hAnsi="Times New Roman" w:cs="Times New Roman"/>
          <w:sz w:val="24"/>
          <w:szCs w:val="24"/>
        </w:rPr>
        <w:t>migração e digitalização</w:t>
      </w:r>
      <w:r w:rsidR="00AD582A" w:rsidRPr="000F3C24">
        <w:rPr>
          <w:rFonts w:ascii="Times New Roman" w:hAnsi="Times New Roman" w:cs="Times New Roman"/>
          <w:sz w:val="24"/>
          <w:szCs w:val="24"/>
        </w:rPr>
        <w:t>)</w:t>
      </w:r>
      <w:r w:rsidR="00740363" w:rsidRPr="000F3C24">
        <w:rPr>
          <w:rFonts w:ascii="Times New Roman" w:hAnsi="Times New Roman" w:cs="Times New Roman"/>
          <w:sz w:val="24"/>
          <w:szCs w:val="24"/>
        </w:rPr>
        <w:t>; a preserva</w:t>
      </w:r>
      <w:r w:rsidR="00AD582A" w:rsidRPr="000F3C24">
        <w:rPr>
          <w:rFonts w:ascii="Times New Roman" w:hAnsi="Times New Roman" w:cs="Times New Roman"/>
          <w:sz w:val="24"/>
          <w:szCs w:val="24"/>
        </w:rPr>
        <w:t xml:space="preserve">ção centrada no objeto digital; </w:t>
      </w:r>
      <w:r w:rsidR="00740363" w:rsidRPr="000F3C24">
        <w:rPr>
          <w:rFonts w:ascii="Times New Roman" w:hAnsi="Times New Roman" w:cs="Times New Roman"/>
          <w:sz w:val="24"/>
          <w:szCs w:val="24"/>
        </w:rPr>
        <w:t xml:space="preserve">a </w:t>
      </w:r>
      <w:r w:rsidR="00AD582A" w:rsidRPr="000F3C24">
        <w:rPr>
          <w:rFonts w:ascii="Times New Roman" w:hAnsi="Times New Roman" w:cs="Times New Roman"/>
          <w:sz w:val="24"/>
          <w:szCs w:val="24"/>
        </w:rPr>
        <w:t>preservação</w:t>
      </w:r>
      <w:r w:rsidR="00740363" w:rsidRPr="000F3C24">
        <w:rPr>
          <w:rFonts w:ascii="Times New Roman" w:hAnsi="Times New Roman" w:cs="Times New Roman"/>
          <w:sz w:val="24"/>
          <w:szCs w:val="24"/>
        </w:rPr>
        <w:t xml:space="preserve"> e </w:t>
      </w:r>
      <w:r w:rsidR="00AD582A" w:rsidRPr="000F3C24">
        <w:rPr>
          <w:rFonts w:ascii="Times New Roman" w:hAnsi="Times New Roman" w:cs="Times New Roman"/>
          <w:sz w:val="24"/>
          <w:szCs w:val="24"/>
        </w:rPr>
        <w:t xml:space="preserve">a </w:t>
      </w:r>
      <w:r w:rsidR="00740363" w:rsidRPr="000F3C24">
        <w:rPr>
          <w:rFonts w:ascii="Times New Roman" w:hAnsi="Times New Roman" w:cs="Times New Roman"/>
          <w:sz w:val="24"/>
          <w:szCs w:val="24"/>
        </w:rPr>
        <w:t>gestão da informação audiovisual;</w:t>
      </w:r>
    </w:p>
    <w:p w:rsidR="00740363" w:rsidRPr="000F3C24" w:rsidRDefault="001744A8" w:rsidP="009D6326">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No capítulo 4 abordamos </w:t>
      </w:r>
      <w:r w:rsidR="00740363" w:rsidRPr="000F3C24">
        <w:rPr>
          <w:rFonts w:ascii="Times New Roman" w:hAnsi="Times New Roman" w:cs="Times New Roman"/>
          <w:sz w:val="24"/>
          <w:szCs w:val="24"/>
        </w:rPr>
        <w:t xml:space="preserve">a trajetória metodológica da pesquisa, detalha-se o tipo de pesquisa, a caracterização da TVE Bahia, o universo </w:t>
      </w:r>
      <w:r w:rsidR="00AD582A" w:rsidRPr="000F3C24">
        <w:rPr>
          <w:rFonts w:ascii="Times New Roman" w:hAnsi="Times New Roman" w:cs="Times New Roman"/>
          <w:sz w:val="24"/>
          <w:szCs w:val="24"/>
        </w:rPr>
        <w:t>e amostra</w:t>
      </w:r>
      <w:r w:rsidR="00740363" w:rsidRPr="000F3C24">
        <w:rPr>
          <w:rFonts w:ascii="Times New Roman" w:hAnsi="Times New Roman" w:cs="Times New Roman"/>
          <w:sz w:val="24"/>
          <w:szCs w:val="24"/>
        </w:rPr>
        <w:t>, delineamento da pesquisa</w:t>
      </w:r>
      <w:r w:rsidRPr="000F3C24">
        <w:rPr>
          <w:rFonts w:ascii="Times New Roman" w:hAnsi="Times New Roman" w:cs="Times New Roman"/>
          <w:sz w:val="24"/>
          <w:szCs w:val="24"/>
        </w:rPr>
        <w:t>,</w:t>
      </w:r>
      <w:r w:rsidR="00740363" w:rsidRPr="000F3C24">
        <w:rPr>
          <w:rFonts w:ascii="Times New Roman" w:hAnsi="Times New Roman" w:cs="Times New Roman"/>
          <w:sz w:val="24"/>
          <w:szCs w:val="24"/>
        </w:rPr>
        <w:t xml:space="preserve"> estudo de caso e os procedimentos de coleta das informações.</w:t>
      </w:r>
    </w:p>
    <w:p w:rsidR="00740363" w:rsidRPr="000F3C24" w:rsidRDefault="00740363" w:rsidP="009D6326">
      <w:pPr>
        <w:keepNext/>
        <w:widowControl w:val="0"/>
        <w:rPr>
          <w:rFonts w:ascii="Times New Roman" w:hAnsi="Times New Roman" w:cs="Times New Roman"/>
          <w:sz w:val="24"/>
          <w:szCs w:val="24"/>
        </w:rPr>
      </w:pPr>
      <w:r w:rsidRPr="000F3C24">
        <w:rPr>
          <w:rFonts w:ascii="Times New Roman" w:hAnsi="Times New Roman" w:cs="Times New Roman"/>
          <w:sz w:val="24"/>
          <w:szCs w:val="24"/>
        </w:rPr>
        <w:t>No capítulo 5</w:t>
      </w:r>
      <w:r w:rsidR="001744A8" w:rsidRPr="000F3C24">
        <w:rPr>
          <w:rFonts w:ascii="Times New Roman" w:hAnsi="Times New Roman" w:cs="Times New Roman"/>
          <w:sz w:val="24"/>
          <w:szCs w:val="24"/>
        </w:rPr>
        <w:t xml:space="preserve"> explanamos</w:t>
      </w:r>
      <w:r w:rsidRPr="000F3C24">
        <w:rPr>
          <w:rFonts w:ascii="Times New Roman" w:hAnsi="Times New Roman" w:cs="Times New Roman"/>
          <w:sz w:val="24"/>
          <w:szCs w:val="24"/>
        </w:rPr>
        <w:t xml:space="preserve"> sobre o un</w:t>
      </w:r>
      <w:r w:rsidR="001744A8" w:rsidRPr="000F3C24">
        <w:rPr>
          <w:rFonts w:ascii="Times New Roman" w:hAnsi="Times New Roman" w:cs="Times New Roman"/>
          <w:sz w:val="24"/>
          <w:szCs w:val="24"/>
        </w:rPr>
        <w:t xml:space="preserve">iverso audiovisual da TVE Bahia, </w:t>
      </w:r>
      <w:r w:rsidRPr="000F3C24">
        <w:rPr>
          <w:rFonts w:ascii="Times New Roman" w:hAnsi="Times New Roman" w:cs="Times New Roman"/>
          <w:sz w:val="24"/>
          <w:szCs w:val="24"/>
        </w:rPr>
        <w:t xml:space="preserve">sobre o </w:t>
      </w:r>
      <w:r w:rsidR="001744A8" w:rsidRPr="000F3C24">
        <w:rPr>
          <w:rFonts w:ascii="Times New Roman" w:hAnsi="Times New Roman" w:cs="Times New Roman"/>
          <w:sz w:val="24"/>
          <w:szCs w:val="24"/>
        </w:rPr>
        <w:t>que ela produz e a formação do acervo.</w:t>
      </w:r>
    </w:p>
    <w:p w:rsidR="00740363" w:rsidRPr="000F3C24" w:rsidRDefault="001744A8" w:rsidP="009D6326">
      <w:pPr>
        <w:keepNext/>
        <w:widowControl w:val="0"/>
        <w:rPr>
          <w:rFonts w:ascii="Times New Roman" w:hAnsi="Times New Roman" w:cs="Times New Roman"/>
          <w:sz w:val="24"/>
          <w:szCs w:val="24"/>
        </w:rPr>
      </w:pPr>
      <w:r w:rsidRPr="000F3C24">
        <w:rPr>
          <w:rFonts w:ascii="Times New Roman" w:hAnsi="Times New Roman" w:cs="Times New Roman"/>
          <w:sz w:val="24"/>
          <w:szCs w:val="24"/>
        </w:rPr>
        <w:t>O capítulo 6 trata</w:t>
      </w:r>
      <w:r w:rsidR="00740363" w:rsidRPr="000F3C24">
        <w:rPr>
          <w:rFonts w:ascii="Times New Roman" w:hAnsi="Times New Roman" w:cs="Times New Roman"/>
          <w:sz w:val="24"/>
          <w:szCs w:val="24"/>
        </w:rPr>
        <w:t xml:space="preserve"> da análise e discussão da realidade de conservação e preservação da TVE Bahia, faz-se a análise, a interpretação e a discussão de dados. Apresentam-se os resu</w:t>
      </w:r>
      <w:r w:rsidR="00740363" w:rsidRPr="000F3C24">
        <w:rPr>
          <w:rFonts w:ascii="Times New Roman" w:hAnsi="Times New Roman" w:cs="Times New Roman"/>
          <w:sz w:val="24"/>
          <w:szCs w:val="24"/>
        </w:rPr>
        <w:t>l</w:t>
      </w:r>
      <w:r w:rsidR="00740363" w:rsidRPr="000F3C24">
        <w:rPr>
          <w:rFonts w:ascii="Times New Roman" w:hAnsi="Times New Roman" w:cs="Times New Roman"/>
          <w:sz w:val="24"/>
          <w:szCs w:val="24"/>
        </w:rPr>
        <w:t xml:space="preserve">tados obtidos com base em duas fases: o </w:t>
      </w:r>
      <w:r w:rsidR="00BD4F44" w:rsidRPr="000F3C24">
        <w:rPr>
          <w:rFonts w:ascii="Times New Roman" w:hAnsi="Times New Roman" w:cs="Times New Roman"/>
          <w:sz w:val="24"/>
          <w:szCs w:val="24"/>
        </w:rPr>
        <w:t>levantamento das condições de preservação e co</w:t>
      </w:r>
      <w:r w:rsidR="00BD4F44" w:rsidRPr="000F3C24">
        <w:rPr>
          <w:rFonts w:ascii="Times New Roman" w:hAnsi="Times New Roman" w:cs="Times New Roman"/>
          <w:sz w:val="24"/>
          <w:szCs w:val="24"/>
        </w:rPr>
        <w:t>n</w:t>
      </w:r>
      <w:r w:rsidR="00BD4F44" w:rsidRPr="000F3C24">
        <w:rPr>
          <w:rFonts w:ascii="Times New Roman" w:hAnsi="Times New Roman" w:cs="Times New Roman"/>
          <w:sz w:val="24"/>
          <w:szCs w:val="24"/>
        </w:rPr>
        <w:t>servação</w:t>
      </w:r>
      <w:r w:rsidR="00740363" w:rsidRPr="000F3C24">
        <w:rPr>
          <w:rFonts w:ascii="Times New Roman" w:hAnsi="Times New Roman" w:cs="Times New Roman"/>
          <w:sz w:val="24"/>
          <w:szCs w:val="24"/>
        </w:rPr>
        <w:t xml:space="preserve"> e as entrevistas.</w:t>
      </w:r>
    </w:p>
    <w:p w:rsidR="00740363" w:rsidRPr="000F3C24" w:rsidRDefault="001744A8" w:rsidP="009D6326">
      <w:pPr>
        <w:keepNext/>
        <w:widowControl w:val="0"/>
        <w:rPr>
          <w:rFonts w:ascii="Times New Roman" w:hAnsi="Times New Roman" w:cs="Times New Roman"/>
          <w:sz w:val="24"/>
          <w:szCs w:val="24"/>
        </w:rPr>
      </w:pPr>
      <w:r w:rsidRPr="000F3C24">
        <w:rPr>
          <w:rFonts w:ascii="Times New Roman" w:hAnsi="Times New Roman" w:cs="Times New Roman"/>
          <w:sz w:val="24"/>
          <w:szCs w:val="24"/>
        </w:rPr>
        <w:t>No capítulo 7</w:t>
      </w:r>
      <w:r w:rsidR="001060BD" w:rsidRPr="000F3C24">
        <w:rPr>
          <w:rFonts w:ascii="Times New Roman" w:hAnsi="Times New Roman" w:cs="Times New Roman"/>
          <w:sz w:val="24"/>
          <w:szCs w:val="24"/>
        </w:rPr>
        <w:t xml:space="preserve"> </w:t>
      </w:r>
      <w:r w:rsidR="00740363" w:rsidRPr="000F3C24">
        <w:rPr>
          <w:rFonts w:ascii="Times New Roman" w:hAnsi="Times New Roman" w:cs="Times New Roman"/>
          <w:sz w:val="24"/>
          <w:szCs w:val="24"/>
        </w:rPr>
        <w:t>apresenta-se o modelo de um programa de gestão com diretrizes para a prevenção, conservação e emergência proposto para o conteúdo audiovisual da emissora.</w:t>
      </w:r>
    </w:p>
    <w:p w:rsidR="000E5B04" w:rsidRDefault="001744A8" w:rsidP="009D6326">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No capítulo 8 </w:t>
      </w:r>
      <w:r w:rsidR="00740363" w:rsidRPr="000F3C24">
        <w:rPr>
          <w:rFonts w:ascii="Times New Roman" w:hAnsi="Times New Roman" w:cs="Times New Roman"/>
          <w:sz w:val="24"/>
          <w:szCs w:val="24"/>
        </w:rPr>
        <w:t>abordam-se as considerações finais com base nos resultados obtidos e na análise documental.</w:t>
      </w:r>
    </w:p>
    <w:p w:rsidR="007A0A1A" w:rsidRPr="000F3C24" w:rsidRDefault="007A0A1A" w:rsidP="009D6326">
      <w:pPr>
        <w:keepNext/>
        <w:widowControl w:val="0"/>
        <w:rPr>
          <w:rFonts w:ascii="Times New Roman" w:hAnsi="Times New Roman" w:cs="Times New Roman"/>
          <w:sz w:val="24"/>
          <w:szCs w:val="24"/>
        </w:rPr>
      </w:pPr>
    </w:p>
    <w:p w:rsidR="00314250" w:rsidRPr="000F3C24" w:rsidRDefault="007B372C" w:rsidP="00DD70EF">
      <w:pPr>
        <w:pStyle w:val="Ttulo1"/>
        <w:widowControl w:val="0"/>
        <w:spacing w:before="0" w:after="0" w:line="360" w:lineRule="auto"/>
        <w:ind w:left="0" w:firstLine="0"/>
        <w:contextualSpacing/>
        <w:rPr>
          <w:rFonts w:ascii="Times New Roman" w:hAnsi="Times New Roman"/>
          <w:sz w:val="24"/>
          <w:szCs w:val="24"/>
          <w:lang w:val="pt-BR"/>
        </w:rPr>
      </w:pPr>
      <w:bookmarkStart w:id="2" w:name="_Toc17035304"/>
      <w:bookmarkStart w:id="3" w:name="_Toc17208963"/>
      <w:r w:rsidRPr="000F3C24">
        <w:rPr>
          <w:rFonts w:ascii="Times New Roman" w:hAnsi="Times New Roman"/>
          <w:sz w:val="24"/>
          <w:szCs w:val="24"/>
          <w:lang w:val="pt-BR"/>
        </w:rPr>
        <w:lastRenderedPageBreak/>
        <w:t>ESCLA</w:t>
      </w:r>
      <w:r w:rsidR="00624BAD" w:rsidRPr="000F3C24">
        <w:rPr>
          <w:rFonts w:ascii="Times New Roman" w:hAnsi="Times New Roman"/>
          <w:sz w:val="24"/>
          <w:szCs w:val="24"/>
          <w:lang w:val="pt-BR"/>
        </w:rPr>
        <w:t>R</w:t>
      </w:r>
      <w:r w:rsidRPr="000F3C24">
        <w:rPr>
          <w:rFonts w:ascii="Times New Roman" w:hAnsi="Times New Roman"/>
          <w:sz w:val="24"/>
          <w:szCs w:val="24"/>
          <w:lang w:val="pt-BR"/>
        </w:rPr>
        <w:t>ECIMENTOS CONCEITUAIS</w:t>
      </w:r>
      <w:bookmarkEnd w:id="2"/>
      <w:bookmarkEnd w:id="3"/>
    </w:p>
    <w:p w:rsidR="00C34B7B" w:rsidRPr="000F3C24" w:rsidRDefault="00C34B7B" w:rsidP="00DD70EF">
      <w:pPr>
        <w:keepNext/>
        <w:widowControl w:val="0"/>
        <w:rPr>
          <w:rFonts w:ascii="Times New Roman" w:hAnsi="Times New Roman" w:cs="Times New Roman"/>
          <w:sz w:val="24"/>
          <w:szCs w:val="24"/>
        </w:rPr>
      </w:pPr>
    </w:p>
    <w:p w:rsidR="00291C1C" w:rsidRPr="000F3C24" w:rsidRDefault="00C34B7B" w:rsidP="00291C1C">
      <w:pPr>
        <w:keepNext/>
        <w:widowControl w:val="0"/>
        <w:rPr>
          <w:rFonts w:ascii="Times New Roman" w:hAnsi="Times New Roman" w:cs="Times New Roman"/>
          <w:sz w:val="24"/>
          <w:szCs w:val="24"/>
        </w:rPr>
      </w:pPr>
      <w:r w:rsidRPr="000F3C24">
        <w:rPr>
          <w:rFonts w:ascii="Times New Roman" w:hAnsi="Times New Roman" w:cs="Times New Roman"/>
          <w:sz w:val="24"/>
          <w:szCs w:val="24"/>
        </w:rPr>
        <w:t>Este capítulo traz alguns esclarecimentos conceituais com a finalidade de servir como base para o desenvolvimento d</w:t>
      </w:r>
      <w:r w:rsidR="00EB1900" w:rsidRPr="000F3C24">
        <w:rPr>
          <w:rFonts w:ascii="Times New Roman" w:hAnsi="Times New Roman" w:cs="Times New Roman"/>
          <w:sz w:val="24"/>
          <w:szCs w:val="24"/>
        </w:rPr>
        <w:t>a</w:t>
      </w:r>
      <w:r w:rsidRPr="000F3C24">
        <w:rPr>
          <w:rFonts w:ascii="Times New Roman" w:hAnsi="Times New Roman" w:cs="Times New Roman"/>
          <w:sz w:val="24"/>
          <w:szCs w:val="24"/>
        </w:rPr>
        <w:t xml:space="preserve"> pesquisa</w:t>
      </w:r>
      <w:r w:rsidR="001F1DAC" w:rsidRPr="000F3C24">
        <w:rPr>
          <w:rFonts w:ascii="Times New Roman" w:hAnsi="Times New Roman" w:cs="Times New Roman"/>
          <w:sz w:val="24"/>
          <w:szCs w:val="24"/>
        </w:rPr>
        <w:t xml:space="preserve">, que </w:t>
      </w:r>
      <w:r w:rsidRPr="000F3C24">
        <w:rPr>
          <w:rFonts w:ascii="Times New Roman" w:hAnsi="Times New Roman" w:cs="Times New Roman"/>
          <w:sz w:val="24"/>
          <w:szCs w:val="24"/>
        </w:rPr>
        <w:t>serão apresentados em dois tópicos: a inform</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ção e a documentação audiovisual televisiva e os conceitos e as diferenças entre os termos: preservação, conservação e </w:t>
      </w:r>
      <w:r w:rsidR="00A30976" w:rsidRPr="000F3C24">
        <w:rPr>
          <w:rFonts w:ascii="Times New Roman" w:hAnsi="Times New Roman" w:cs="Times New Roman"/>
          <w:sz w:val="24"/>
          <w:szCs w:val="24"/>
        </w:rPr>
        <w:t>restauração</w:t>
      </w:r>
      <w:r w:rsidRPr="000F3C24">
        <w:rPr>
          <w:rFonts w:ascii="Times New Roman" w:hAnsi="Times New Roman" w:cs="Times New Roman"/>
          <w:sz w:val="24"/>
          <w:szCs w:val="24"/>
        </w:rPr>
        <w:t xml:space="preserve"> documental. </w:t>
      </w:r>
      <w:r w:rsidR="001060BD">
        <w:rPr>
          <w:rFonts w:ascii="Times New Roman" w:hAnsi="Times New Roman" w:cs="Times New Roman"/>
          <w:sz w:val="24"/>
          <w:szCs w:val="24"/>
        </w:rPr>
        <w:t>N</w:t>
      </w:r>
      <w:r w:rsidR="00291C1C" w:rsidRPr="000F3C24">
        <w:rPr>
          <w:rFonts w:ascii="Times New Roman" w:hAnsi="Times New Roman" w:cs="Times New Roman"/>
          <w:sz w:val="24"/>
          <w:szCs w:val="24"/>
        </w:rPr>
        <w:t>o qual se pretendeu compreender os conceitos e as características dos documentos audiovisuais, bem como os aspectos relacion</w:t>
      </w:r>
      <w:r w:rsidR="00291C1C" w:rsidRPr="000F3C24">
        <w:rPr>
          <w:rFonts w:ascii="Times New Roman" w:hAnsi="Times New Roman" w:cs="Times New Roman"/>
          <w:sz w:val="24"/>
          <w:szCs w:val="24"/>
        </w:rPr>
        <w:t>a</w:t>
      </w:r>
      <w:r w:rsidR="00291C1C" w:rsidRPr="000F3C24">
        <w:rPr>
          <w:rFonts w:ascii="Times New Roman" w:hAnsi="Times New Roman" w:cs="Times New Roman"/>
          <w:sz w:val="24"/>
          <w:szCs w:val="24"/>
        </w:rPr>
        <w:t xml:space="preserve">dos </w:t>
      </w:r>
      <w:r w:rsidR="001060BD" w:rsidRPr="000F3C24">
        <w:rPr>
          <w:rFonts w:ascii="Times New Roman" w:hAnsi="Times New Roman" w:cs="Times New Roman"/>
          <w:sz w:val="24"/>
          <w:szCs w:val="24"/>
        </w:rPr>
        <w:t>à</w:t>
      </w:r>
      <w:r w:rsidR="001060BD">
        <w:rPr>
          <w:rFonts w:ascii="Times New Roman" w:hAnsi="Times New Roman" w:cs="Times New Roman"/>
          <w:sz w:val="24"/>
          <w:szCs w:val="24"/>
        </w:rPr>
        <w:t xml:space="preserve"> sua preservação e conservação.</w:t>
      </w:r>
    </w:p>
    <w:p w:rsidR="00291C1C" w:rsidRPr="000F3C24" w:rsidRDefault="00291C1C" w:rsidP="00DD70EF">
      <w:pPr>
        <w:keepNext/>
        <w:widowControl w:val="0"/>
        <w:rPr>
          <w:rFonts w:ascii="Times New Roman" w:hAnsi="Times New Roman" w:cs="Times New Roman"/>
          <w:sz w:val="24"/>
          <w:szCs w:val="24"/>
        </w:rPr>
      </w:pPr>
    </w:p>
    <w:p w:rsidR="00314250" w:rsidRPr="000F3C24" w:rsidRDefault="00314250" w:rsidP="00DD70EF">
      <w:pPr>
        <w:pStyle w:val="Ttulo2"/>
        <w:keepLines w:val="0"/>
        <w:widowControl w:val="0"/>
        <w:spacing w:before="0" w:line="360" w:lineRule="auto"/>
        <w:ind w:left="0" w:firstLine="0"/>
        <w:contextualSpacing/>
        <w:rPr>
          <w:rFonts w:ascii="Times New Roman" w:hAnsi="Times New Roman" w:cs="Times New Roman"/>
          <w:b w:val="0"/>
          <w:color w:val="auto"/>
          <w:sz w:val="24"/>
          <w:szCs w:val="24"/>
        </w:rPr>
      </w:pPr>
      <w:bookmarkStart w:id="4" w:name="_Toc17035305"/>
      <w:bookmarkStart w:id="5" w:name="_Toc17208964"/>
      <w:r w:rsidRPr="000F3C24">
        <w:rPr>
          <w:rFonts w:ascii="Times New Roman" w:hAnsi="Times New Roman" w:cs="Times New Roman"/>
          <w:b w:val="0"/>
          <w:color w:val="auto"/>
          <w:sz w:val="24"/>
          <w:szCs w:val="24"/>
        </w:rPr>
        <w:t>A INFORMAÇÃO E A DOCUMENTAÇÃO AUDIOVISUAL TELEVISIVA</w:t>
      </w:r>
      <w:r w:rsidR="00D74F00" w:rsidRPr="000F3C24">
        <w:rPr>
          <w:rFonts w:ascii="Times New Roman" w:hAnsi="Times New Roman" w:cs="Times New Roman"/>
          <w:b w:val="0"/>
          <w:color w:val="auto"/>
          <w:sz w:val="24"/>
          <w:szCs w:val="24"/>
        </w:rPr>
        <w:t>.</w:t>
      </w:r>
      <w:bookmarkEnd w:id="4"/>
      <w:bookmarkEnd w:id="5"/>
    </w:p>
    <w:p w:rsidR="0020142D" w:rsidRPr="000F3C24" w:rsidRDefault="0020142D" w:rsidP="00DD70EF">
      <w:pPr>
        <w:keepNext/>
        <w:widowControl w:val="0"/>
        <w:rPr>
          <w:rFonts w:ascii="Times New Roman" w:hAnsi="Times New Roman" w:cs="Times New Roman"/>
          <w:sz w:val="24"/>
          <w:szCs w:val="24"/>
        </w:rPr>
      </w:pPr>
    </w:p>
    <w:p w:rsidR="00342F28" w:rsidRPr="000F3C24" w:rsidRDefault="00342F28" w:rsidP="00DD70EF">
      <w:pPr>
        <w:keepNext/>
        <w:widowControl w:val="0"/>
        <w:rPr>
          <w:rFonts w:ascii="Times New Roman" w:hAnsi="Times New Roman" w:cs="Times New Roman"/>
          <w:spacing w:val="6"/>
          <w:sz w:val="24"/>
          <w:szCs w:val="24"/>
          <w:lang w:val="pt-PT"/>
        </w:rPr>
      </w:pPr>
      <w:r w:rsidRPr="000F3C24">
        <w:rPr>
          <w:rFonts w:ascii="Times New Roman" w:hAnsi="Times New Roman" w:cs="Times New Roman"/>
          <w:sz w:val="24"/>
          <w:szCs w:val="24"/>
          <w:shd w:val="clear" w:color="auto" w:fill="FFFFFF"/>
          <w:lang w:val="pt-PT"/>
        </w:rPr>
        <w:t>C</w:t>
      </w:r>
      <w:r w:rsidRPr="000F3C24">
        <w:rPr>
          <w:rFonts w:ascii="Times New Roman" w:hAnsi="Times New Roman" w:cs="Times New Roman"/>
          <w:spacing w:val="6"/>
          <w:sz w:val="24"/>
          <w:szCs w:val="24"/>
          <w:lang w:val="pt-PT"/>
        </w:rPr>
        <w:t>omo um livro, um documento audiovisual ou sonoro</w:t>
      </w:r>
      <w:r w:rsidRPr="000F3C24">
        <w:rPr>
          <w:rStyle w:val="Refdenotaderodap"/>
          <w:rFonts w:ascii="Times New Roman" w:hAnsi="Times New Roman" w:cs="Times New Roman"/>
          <w:spacing w:val="6"/>
          <w:sz w:val="24"/>
          <w:szCs w:val="24"/>
          <w:lang w:val="pt-PT"/>
        </w:rPr>
        <w:footnoteReference w:id="4"/>
      </w:r>
      <w:r w:rsidRPr="000F3C24">
        <w:rPr>
          <w:rFonts w:ascii="Times New Roman" w:hAnsi="Times New Roman" w:cs="Times New Roman"/>
          <w:spacing w:val="6"/>
          <w:sz w:val="24"/>
          <w:szCs w:val="24"/>
          <w:lang w:val="pt-PT"/>
        </w:rPr>
        <w:t>, será sempre um romance para o sujeito que vê ou ouve pela primeira vez, porque são conteúdos que nunca devem perder a capacidade de serem vistos ou ouvidos pela sociedade, e independentemente das transformações dos meios físicos de armazenamento ou dos canais de radiodifusão abertos (televisão, rádio, internet) ou fechados (</w:t>
      </w:r>
      <w:r w:rsidR="00F61833">
        <w:rPr>
          <w:rFonts w:ascii="Times New Roman" w:hAnsi="Times New Roman" w:cs="Times New Roman"/>
          <w:spacing w:val="6"/>
          <w:sz w:val="24"/>
          <w:szCs w:val="24"/>
          <w:lang w:val="pt-PT"/>
        </w:rPr>
        <w:t xml:space="preserve">TV fechada e on line, </w:t>
      </w:r>
      <w:r w:rsidRPr="000F3C24">
        <w:rPr>
          <w:rFonts w:ascii="Times New Roman" w:hAnsi="Times New Roman" w:cs="Times New Roman"/>
          <w:spacing w:val="6"/>
          <w:sz w:val="24"/>
          <w:szCs w:val="24"/>
          <w:lang w:val="pt-PT"/>
        </w:rPr>
        <w:t>dispositivos de reprodução pessoal, locais como au</w:t>
      </w:r>
      <w:r w:rsidR="008F3334" w:rsidRPr="000F3C24">
        <w:rPr>
          <w:rFonts w:ascii="Times New Roman" w:hAnsi="Times New Roman" w:cs="Times New Roman"/>
          <w:spacing w:val="6"/>
          <w:sz w:val="24"/>
          <w:szCs w:val="24"/>
          <w:lang w:val="pt-PT"/>
        </w:rPr>
        <w:t xml:space="preserve">ditórios, salas, consultórios) </w:t>
      </w:r>
      <w:r w:rsidRPr="000F3C24">
        <w:rPr>
          <w:rFonts w:ascii="Times New Roman" w:hAnsi="Times New Roman" w:cs="Times New Roman"/>
          <w:spacing w:val="6"/>
          <w:sz w:val="24"/>
          <w:szCs w:val="24"/>
          <w:lang w:val="pt-PT"/>
        </w:rPr>
        <w:t xml:space="preserve">a sua difusão torna-se a evidência da memória que retorna ao presente cada vez que </w:t>
      </w:r>
      <w:r w:rsidR="008F3334" w:rsidRPr="000F3C24">
        <w:rPr>
          <w:rFonts w:ascii="Times New Roman" w:hAnsi="Times New Roman" w:cs="Times New Roman"/>
          <w:spacing w:val="6"/>
          <w:sz w:val="24"/>
          <w:szCs w:val="24"/>
          <w:lang w:val="pt-PT"/>
        </w:rPr>
        <w:t>é</w:t>
      </w:r>
      <w:r w:rsidRPr="000F3C24">
        <w:rPr>
          <w:rFonts w:ascii="Times New Roman" w:hAnsi="Times New Roman" w:cs="Times New Roman"/>
          <w:spacing w:val="6"/>
          <w:sz w:val="24"/>
          <w:szCs w:val="24"/>
          <w:lang w:val="pt-PT"/>
        </w:rPr>
        <w:t xml:space="preserve"> consultado.</w:t>
      </w:r>
    </w:p>
    <w:p w:rsidR="00C64788" w:rsidRPr="000F3C24" w:rsidRDefault="00342F2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No século XX, o termo documento</w:t>
      </w:r>
      <w:r w:rsidR="00B169BC" w:rsidRPr="000F3C24">
        <w:rPr>
          <w:rStyle w:val="Refdenotaderodap"/>
          <w:rFonts w:ascii="Times New Roman" w:hAnsi="Times New Roman" w:cs="Times New Roman"/>
          <w:sz w:val="24"/>
          <w:szCs w:val="24"/>
        </w:rPr>
        <w:footnoteReference w:id="5"/>
      </w:r>
      <w:r w:rsidRPr="000F3C24">
        <w:rPr>
          <w:rFonts w:ascii="Times New Roman" w:hAnsi="Times New Roman" w:cs="Times New Roman"/>
          <w:sz w:val="24"/>
          <w:szCs w:val="24"/>
        </w:rPr>
        <w:t xml:space="preserve"> originalmen</w:t>
      </w:r>
      <w:r w:rsidR="00BD0174">
        <w:rPr>
          <w:rFonts w:ascii="Times New Roman" w:hAnsi="Times New Roman" w:cs="Times New Roman"/>
          <w:sz w:val="24"/>
          <w:szCs w:val="24"/>
        </w:rPr>
        <w:t xml:space="preserve">te, aplicado à palavra escrita </w:t>
      </w:r>
      <w:r w:rsidRPr="000F3C24">
        <w:rPr>
          <w:rFonts w:ascii="Times New Roman" w:hAnsi="Times New Roman" w:cs="Times New Roman"/>
          <w:sz w:val="24"/>
          <w:szCs w:val="24"/>
        </w:rPr>
        <w:t>ampliou-se para incluir os audiovisuais como a apresentação factual de acontecimentos, atividades, pessoas e lugares reais, como o documentário, por exemplo, que é um tipo específico de fi</w:t>
      </w:r>
      <w:r w:rsidRPr="000F3C24">
        <w:rPr>
          <w:rFonts w:ascii="Times New Roman" w:hAnsi="Times New Roman" w:cs="Times New Roman"/>
          <w:sz w:val="24"/>
          <w:szCs w:val="24"/>
        </w:rPr>
        <w:t>l</w:t>
      </w:r>
      <w:r w:rsidRPr="000F3C24">
        <w:rPr>
          <w:rFonts w:ascii="Times New Roman" w:hAnsi="Times New Roman" w:cs="Times New Roman"/>
          <w:sz w:val="24"/>
          <w:szCs w:val="24"/>
        </w:rPr>
        <w:t xml:space="preserve">me, de programa de rádio ou de televisão. </w:t>
      </w:r>
      <w:r w:rsidR="00C64788" w:rsidRPr="000F3C24">
        <w:rPr>
          <w:rFonts w:ascii="Times New Roman" w:hAnsi="Times New Roman" w:cs="Times New Roman"/>
          <w:sz w:val="24"/>
          <w:szCs w:val="24"/>
        </w:rPr>
        <w:t>Até então pouco estudado e tratado apenas como parte de coleções especiais</w:t>
      </w:r>
      <w:r w:rsidR="008F3334" w:rsidRPr="000F3C24">
        <w:rPr>
          <w:rFonts w:ascii="Times New Roman" w:hAnsi="Times New Roman" w:cs="Times New Roman"/>
          <w:sz w:val="24"/>
          <w:szCs w:val="24"/>
        </w:rPr>
        <w:t>,</w:t>
      </w:r>
      <w:r w:rsidR="00C64788" w:rsidRPr="000F3C24">
        <w:rPr>
          <w:rFonts w:ascii="Times New Roman" w:hAnsi="Times New Roman" w:cs="Times New Roman"/>
          <w:sz w:val="24"/>
          <w:szCs w:val="24"/>
        </w:rPr>
        <w:t xml:space="preserve"> o documento audiovisual</w:t>
      </w:r>
      <w:r w:rsidR="008F3334" w:rsidRPr="000F3C24">
        <w:rPr>
          <w:rFonts w:ascii="Times New Roman" w:hAnsi="Times New Roman" w:cs="Times New Roman"/>
          <w:sz w:val="24"/>
          <w:szCs w:val="24"/>
        </w:rPr>
        <w:t xml:space="preserve"> </w:t>
      </w:r>
      <w:r w:rsidR="00C64788" w:rsidRPr="000F3C24">
        <w:rPr>
          <w:rFonts w:ascii="Times New Roman" w:hAnsi="Times New Roman" w:cs="Times New Roman"/>
          <w:sz w:val="24"/>
          <w:szCs w:val="24"/>
        </w:rPr>
        <w:t>agora possui importância significativa no âmbito das organizações e para própria sociedade, constituindo-se em acervos docume</w:t>
      </w:r>
      <w:r w:rsidR="00C64788" w:rsidRPr="000F3C24">
        <w:rPr>
          <w:rFonts w:ascii="Times New Roman" w:hAnsi="Times New Roman" w:cs="Times New Roman"/>
          <w:sz w:val="24"/>
          <w:szCs w:val="24"/>
        </w:rPr>
        <w:t>n</w:t>
      </w:r>
      <w:r w:rsidR="00C64788" w:rsidRPr="000F3C24">
        <w:rPr>
          <w:rFonts w:ascii="Times New Roman" w:hAnsi="Times New Roman" w:cs="Times New Roman"/>
          <w:sz w:val="24"/>
          <w:szCs w:val="24"/>
        </w:rPr>
        <w:t>tais, e parte do conjunto de documentos produzidos por uma organização</w:t>
      </w:r>
      <w:r w:rsidR="00421EDB" w:rsidRPr="000F3C24">
        <w:rPr>
          <w:rStyle w:val="Refdenotaderodap"/>
          <w:rFonts w:ascii="Times New Roman" w:hAnsi="Times New Roman" w:cs="Times New Roman"/>
          <w:sz w:val="24"/>
          <w:szCs w:val="24"/>
        </w:rPr>
        <w:footnoteReference w:id="6"/>
      </w:r>
      <w:r w:rsidR="00C64788" w:rsidRPr="000F3C24">
        <w:rPr>
          <w:rFonts w:ascii="Times New Roman" w:hAnsi="Times New Roman" w:cs="Times New Roman"/>
          <w:sz w:val="24"/>
          <w:szCs w:val="24"/>
        </w:rPr>
        <w:t xml:space="preserve">. </w:t>
      </w:r>
    </w:p>
    <w:p w:rsidR="0041436D" w:rsidRPr="000F3C24" w:rsidRDefault="0095061B"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De acordo com Van Bogard (2001, p. 10) tanto o programa de áudio quanto o vídeo gravado em fita é designado como informação:</w:t>
      </w:r>
    </w:p>
    <w:p w:rsidR="0041436D" w:rsidRPr="000F3C24" w:rsidRDefault="0041436D" w:rsidP="00DD70EF">
      <w:pPr>
        <w:keepNext/>
        <w:widowControl w:val="0"/>
        <w:ind w:left="2268" w:firstLine="0"/>
        <w:rPr>
          <w:rFonts w:ascii="Times New Roman" w:hAnsi="Times New Roman" w:cs="Times New Roman"/>
          <w:sz w:val="24"/>
          <w:szCs w:val="24"/>
        </w:rPr>
      </w:pPr>
    </w:p>
    <w:p w:rsidR="0095061B" w:rsidRPr="000F3C24" w:rsidRDefault="0095061B" w:rsidP="00DD70EF">
      <w:pPr>
        <w:keepNext/>
        <w:widowControl w:val="0"/>
        <w:spacing w:line="240" w:lineRule="auto"/>
        <w:ind w:left="2268" w:firstLine="0"/>
        <w:rPr>
          <w:rFonts w:ascii="Times New Roman" w:hAnsi="Times New Roman" w:cs="Times New Roman"/>
          <w:sz w:val="20"/>
          <w:szCs w:val="20"/>
        </w:rPr>
      </w:pPr>
      <w:r w:rsidRPr="000F3C24">
        <w:rPr>
          <w:rFonts w:ascii="Times New Roman" w:hAnsi="Times New Roman" w:cs="Times New Roman"/>
          <w:sz w:val="20"/>
          <w:szCs w:val="20"/>
        </w:rPr>
        <w:t>Por exemplo, a informação registrada em uma fita de áudio poderia ser uma grav</w:t>
      </w:r>
      <w:r w:rsidRPr="000F3C24">
        <w:rPr>
          <w:rFonts w:ascii="Times New Roman" w:hAnsi="Times New Roman" w:cs="Times New Roman"/>
          <w:sz w:val="20"/>
          <w:szCs w:val="20"/>
        </w:rPr>
        <w:t>a</w:t>
      </w:r>
      <w:r w:rsidRPr="000F3C24">
        <w:rPr>
          <w:rFonts w:ascii="Times New Roman" w:hAnsi="Times New Roman" w:cs="Times New Roman"/>
          <w:sz w:val="20"/>
          <w:szCs w:val="20"/>
        </w:rPr>
        <w:t xml:space="preserve">ção sonora feita em um estúdio, a execução de um concerto, noticiários de rádio, uma aula de colégio ou os sons emitidos por pássaros. A informação registrada sobre uma fita de vídeo poderia ser um programa de TV, um filme, um recital infantil, </w:t>
      </w:r>
      <w:r w:rsidRPr="000F3C24">
        <w:rPr>
          <w:rFonts w:ascii="Times New Roman" w:hAnsi="Times New Roman" w:cs="Times New Roman"/>
          <w:sz w:val="20"/>
          <w:szCs w:val="20"/>
        </w:rPr>
        <w:lastRenderedPageBreak/>
        <w:t>uma entrevista gravada, um trabalho original de um artista ou registro de uma câm</w:t>
      </w:r>
      <w:r w:rsidRPr="000F3C24">
        <w:rPr>
          <w:rFonts w:ascii="Times New Roman" w:hAnsi="Times New Roman" w:cs="Times New Roman"/>
          <w:sz w:val="20"/>
          <w:szCs w:val="20"/>
        </w:rPr>
        <w:t>e</w:t>
      </w:r>
      <w:r w:rsidRPr="000F3C24">
        <w:rPr>
          <w:rFonts w:ascii="Times New Roman" w:hAnsi="Times New Roman" w:cs="Times New Roman"/>
          <w:sz w:val="20"/>
          <w:szCs w:val="20"/>
        </w:rPr>
        <w:t>ra de vigilância.</w:t>
      </w:r>
    </w:p>
    <w:p w:rsidR="0041436D" w:rsidRPr="000F3C24" w:rsidRDefault="0041436D" w:rsidP="00DD70EF">
      <w:pPr>
        <w:keepNext/>
        <w:widowControl w:val="0"/>
        <w:ind w:left="2268" w:firstLine="0"/>
        <w:rPr>
          <w:rFonts w:ascii="Times New Roman" w:hAnsi="Times New Roman" w:cs="Times New Roman"/>
          <w:sz w:val="24"/>
          <w:szCs w:val="24"/>
        </w:rPr>
      </w:pPr>
    </w:p>
    <w:p w:rsidR="008E7DC4" w:rsidRPr="000F3C24" w:rsidRDefault="00921687"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Cebrian Herreros (1983)</w:t>
      </w:r>
      <w:r w:rsidR="00B6135E" w:rsidRPr="000F3C24">
        <w:rPr>
          <w:rFonts w:ascii="Times New Roman" w:hAnsi="Times New Roman" w:cs="Times New Roman"/>
          <w:sz w:val="24"/>
          <w:szCs w:val="24"/>
        </w:rPr>
        <w:t xml:space="preserve"> afirma que </w:t>
      </w:r>
      <w:r w:rsidRPr="000F3C24">
        <w:rPr>
          <w:rFonts w:ascii="Times New Roman" w:hAnsi="Times New Roman" w:cs="Times New Roman"/>
          <w:sz w:val="24"/>
          <w:szCs w:val="24"/>
        </w:rPr>
        <w:t>a informação audiovisual integra o som e a im</w:t>
      </w:r>
      <w:r w:rsidRPr="000F3C24">
        <w:rPr>
          <w:rFonts w:ascii="Times New Roman" w:hAnsi="Times New Roman" w:cs="Times New Roman"/>
          <w:sz w:val="24"/>
          <w:szCs w:val="24"/>
        </w:rPr>
        <w:t>a</w:t>
      </w:r>
      <w:r w:rsidRPr="000F3C24">
        <w:rPr>
          <w:rFonts w:ascii="Times New Roman" w:hAnsi="Times New Roman" w:cs="Times New Roman"/>
          <w:sz w:val="24"/>
          <w:szCs w:val="24"/>
        </w:rPr>
        <w:t>gem, além de introduzir a informação que combina ambas as modalidades informativas, mesmo que haja momentos em que só funcione um dos sistemas alternadamente, sem que produza interação alguma. (ARAÚJO, 1992, 35).</w:t>
      </w:r>
      <w:r w:rsidR="008E7DC4" w:rsidRPr="000F3C24">
        <w:rPr>
          <w:rFonts w:ascii="Times New Roman" w:hAnsi="Times New Roman" w:cs="Times New Roman"/>
          <w:sz w:val="24"/>
          <w:szCs w:val="24"/>
        </w:rPr>
        <w:t xml:space="preserve"> N</w:t>
      </w:r>
      <w:r w:rsidR="005947C9" w:rsidRPr="000F3C24">
        <w:rPr>
          <w:rFonts w:ascii="Times New Roman" w:hAnsi="Times New Roman" w:cs="Times New Roman"/>
          <w:sz w:val="24"/>
          <w:szCs w:val="24"/>
        </w:rPr>
        <w:t>essa perspectiva, na</w:t>
      </w:r>
      <w:r w:rsidR="008E7DC4" w:rsidRPr="000F3C24">
        <w:rPr>
          <w:rFonts w:ascii="Times New Roman" w:hAnsi="Times New Roman" w:cs="Times New Roman"/>
          <w:sz w:val="24"/>
          <w:szCs w:val="24"/>
        </w:rPr>
        <w:t xml:space="preserve"> rede noticiosa telev</w:t>
      </w:r>
      <w:r w:rsidR="008E7DC4" w:rsidRPr="000F3C24">
        <w:rPr>
          <w:rFonts w:ascii="Times New Roman" w:hAnsi="Times New Roman" w:cs="Times New Roman"/>
          <w:sz w:val="24"/>
          <w:szCs w:val="24"/>
        </w:rPr>
        <w:t>i</w:t>
      </w:r>
      <w:r w:rsidR="008E7DC4" w:rsidRPr="000F3C24">
        <w:rPr>
          <w:rFonts w:ascii="Times New Roman" w:hAnsi="Times New Roman" w:cs="Times New Roman"/>
          <w:sz w:val="24"/>
          <w:szCs w:val="24"/>
        </w:rPr>
        <w:t>siva</w:t>
      </w:r>
      <w:r w:rsidR="005947C9" w:rsidRPr="000F3C24">
        <w:rPr>
          <w:rStyle w:val="Refdenotaderodap"/>
          <w:rFonts w:ascii="Times New Roman" w:hAnsi="Times New Roman" w:cs="Times New Roman"/>
          <w:sz w:val="24"/>
          <w:szCs w:val="24"/>
        </w:rPr>
        <w:footnoteReference w:id="7"/>
      </w:r>
      <w:r w:rsidR="008E7DC4" w:rsidRPr="000F3C24">
        <w:rPr>
          <w:rFonts w:ascii="Times New Roman" w:hAnsi="Times New Roman" w:cs="Times New Roman"/>
          <w:sz w:val="24"/>
          <w:szCs w:val="24"/>
        </w:rPr>
        <w:t xml:space="preserve">, diferentemente de uma rede noticiosa tradicional de mídia impressa, a informação, é produzida originalmente sob a forma de reportagem, para depois tornar-se parte do arquivo. </w:t>
      </w:r>
    </w:p>
    <w:p w:rsidR="00921687" w:rsidRPr="000F3C24" w:rsidRDefault="007F2BC2"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Contudo</w:t>
      </w:r>
      <w:r w:rsidR="00921687" w:rsidRPr="000F3C24">
        <w:rPr>
          <w:rFonts w:ascii="Times New Roman" w:hAnsi="Times New Roman" w:cs="Times New Roman"/>
          <w:sz w:val="24"/>
          <w:szCs w:val="24"/>
        </w:rPr>
        <w:t xml:space="preserve">, </w:t>
      </w:r>
      <w:r w:rsidRPr="000F3C24">
        <w:rPr>
          <w:rFonts w:ascii="Times New Roman" w:hAnsi="Times New Roman" w:cs="Times New Roman"/>
          <w:sz w:val="24"/>
          <w:szCs w:val="24"/>
        </w:rPr>
        <w:t>para</w:t>
      </w:r>
      <w:r w:rsidR="00921687" w:rsidRPr="000F3C24">
        <w:rPr>
          <w:rFonts w:ascii="Times New Roman" w:hAnsi="Times New Roman" w:cs="Times New Roman"/>
          <w:sz w:val="24"/>
          <w:szCs w:val="24"/>
        </w:rPr>
        <w:t xml:space="preserve"> que se conheça melhor o objeto deste estudo</w:t>
      </w:r>
      <w:r w:rsidRPr="000F3C24">
        <w:rPr>
          <w:rFonts w:ascii="Times New Roman" w:hAnsi="Times New Roman" w:cs="Times New Roman"/>
          <w:sz w:val="24"/>
          <w:szCs w:val="24"/>
        </w:rPr>
        <w:t xml:space="preserve">, </w:t>
      </w:r>
      <w:r w:rsidR="00921687" w:rsidRPr="000F3C24">
        <w:rPr>
          <w:rFonts w:ascii="Times New Roman" w:hAnsi="Times New Roman" w:cs="Times New Roman"/>
          <w:sz w:val="24"/>
          <w:szCs w:val="24"/>
        </w:rPr>
        <w:t>neste trabalho, serão co</w:t>
      </w:r>
      <w:r w:rsidR="00921687" w:rsidRPr="000F3C24">
        <w:rPr>
          <w:rFonts w:ascii="Times New Roman" w:hAnsi="Times New Roman" w:cs="Times New Roman"/>
          <w:sz w:val="24"/>
          <w:szCs w:val="24"/>
        </w:rPr>
        <w:t>n</w:t>
      </w:r>
      <w:r w:rsidR="00921687" w:rsidRPr="000F3C24">
        <w:rPr>
          <w:rFonts w:ascii="Times New Roman" w:hAnsi="Times New Roman" w:cs="Times New Roman"/>
          <w:sz w:val="24"/>
          <w:szCs w:val="24"/>
        </w:rPr>
        <w:t xml:space="preserve">sideradas as definições estipuladas nos parágrafos 2º do 1º Artigo do Capítulo I do Estatuto da Associação Brasileira de Preservação Audiovisual </w:t>
      </w:r>
      <w:r w:rsidRPr="000F3C24">
        <w:rPr>
          <w:rFonts w:ascii="Times New Roman" w:hAnsi="Times New Roman" w:cs="Times New Roman"/>
          <w:sz w:val="24"/>
          <w:szCs w:val="24"/>
        </w:rPr>
        <w:t>(</w:t>
      </w:r>
      <w:r w:rsidR="00921687" w:rsidRPr="000F3C24">
        <w:rPr>
          <w:rFonts w:ascii="Times New Roman" w:hAnsi="Times New Roman" w:cs="Times New Roman"/>
          <w:sz w:val="24"/>
          <w:szCs w:val="24"/>
        </w:rPr>
        <w:t>ABPA</w:t>
      </w:r>
      <w:r w:rsidRPr="000F3C24">
        <w:rPr>
          <w:rFonts w:ascii="Times New Roman" w:hAnsi="Times New Roman" w:cs="Times New Roman"/>
          <w:sz w:val="24"/>
          <w:szCs w:val="24"/>
        </w:rPr>
        <w:t>)</w:t>
      </w:r>
      <w:r w:rsidR="004C7D19" w:rsidRPr="000F3C24">
        <w:rPr>
          <w:rFonts w:ascii="Times New Roman" w:hAnsi="Times New Roman" w:cs="Times New Roman"/>
          <w:sz w:val="24"/>
          <w:szCs w:val="24"/>
        </w:rPr>
        <w:t>:</w:t>
      </w:r>
    </w:p>
    <w:p w:rsidR="00F67547" w:rsidRPr="000F3C24" w:rsidRDefault="00F67547" w:rsidP="00DD70EF">
      <w:pPr>
        <w:keepNext/>
        <w:widowControl w:val="0"/>
        <w:ind w:left="2268" w:firstLine="0"/>
        <w:rPr>
          <w:rFonts w:ascii="Times New Roman" w:hAnsi="Times New Roman" w:cs="Times New Roman"/>
          <w:sz w:val="24"/>
          <w:szCs w:val="24"/>
        </w:rPr>
      </w:pPr>
    </w:p>
    <w:p w:rsidR="00921687" w:rsidRPr="000F3C24" w:rsidRDefault="00921687" w:rsidP="00DD70EF">
      <w:pPr>
        <w:keepNext/>
        <w:widowControl w:val="0"/>
        <w:spacing w:line="240" w:lineRule="auto"/>
        <w:ind w:left="2268" w:firstLine="0"/>
        <w:rPr>
          <w:rFonts w:ascii="Times New Roman" w:hAnsi="Times New Roman" w:cs="Times New Roman"/>
          <w:sz w:val="20"/>
          <w:szCs w:val="20"/>
        </w:rPr>
      </w:pPr>
      <w:r w:rsidRPr="000F3C24">
        <w:rPr>
          <w:rFonts w:ascii="Times New Roman" w:hAnsi="Times New Roman" w:cs="Times New Roman"/>
          <w:sz w:val="20"/>
          <w:szCs w:val="20"/>
        </w:rPr>
        <w:t>§ 2° – Por “obra ou registro audiovisual” se entenderá o produto da fixação ou transmissão de imagens, com ou sem som, que tenha a finalidade de criar a impre</w:t>
      </w:r>
      <w:r w:rsidRPr="000F3C24">
        <w:rPr>
          <w:rFonts w:ascii="Times New Roman" w:hAnsi="Times New Roman" w:cs="Times New Roman"/>
          <w:sz w:val="20"/>
          <w:szCs w:val="20"/>
        </w:rPr>
        <w:t>s</w:t>
      </w:r>
      <w:r w:rsidRPr="000F3C24">
        <w:rPr>
          <w:rFonts w:ascii="Times New Roman" w:hAnsi="Times New Roman" w:cs="Times New Roman"/>
          <w:sz w:val="20"/>
          <w:szCs w:val="20"/>
        </w:rPr>
        <w:t>são de movimento, independentemente dos processos de captação, do suporte util</w:t>
      </w:r>
      <w:r w:rsidRPr="000F3C24">
        <w:rPr>
          <w:rFonts w:ascii="Times New Roman" w:hAnsi="Times New Roman" w:cs="Times New Roman"/>
          <w:sz w:val="20"/>
          <w:szCs w:val="20"/>
        </w:rPr>
        <w:t>i</w:t>
      </w:r>
      <w:r w:rsidRPr="000F3C24">
        <w:rPr>
          <w:rFonts w:ascii="Times New Roman" w:hAnsi="Times New Roman" w:cs="Times New Roman"/>
          <w:sz w:val="20"/>
          <w:szCs w:val="20"/>
        </w:rPr>
        <w:t xml:space="preserve">zado inicial ou posteriormente para fixá-las ou transmiti-las, ou dos meios utilizados para sua veiculação, reprodução, transmissão ou difusão. </w:t>
      </w:r>
      <w:r w:rsidR="007F2BC2" w:rsidRPr="000F3C24">
        <w:rPr>
          <w:rFonts w:ascii="Times New Roman" w:hAnsi="Times New Roman" w:cs="Times New Roman"/>
          <w:sz w:val="20"/>
          <w:szCs w:val="20"/>
        </w:rPr>
        <w:t xml:space="preserve">(ABPA, </w:t>
      </w:r>
      <w:r w:rsidRPr="000F3C24">
        <w:rPr>
          <w:rFonts w:ascii="Times New Roman" w:hAnsi="Times New Roman" w:cs="Times New Roman"/>
          <w:sz w:val="20"/>
          <w:szCs w:val="20"/>
        </w:rPr>
        <w:t>2013, p.1)</w:t>
      </w:r>
    </w:p>
    <w:p w:rsidR="005E4FDF" w:rsidRPr="000F3C24" w:rsidRDefault="005E4FDF" w:rsidP="00DD70EF">
      <w:pPr>
        <w:keepNext/>
        <w:widowControl w:val="0"/>
        <w:ind w:left="2268" w:firstLine="0"/>
        <w:rPr>
          <w:rFonts w:ascii="Times New Roman" w:hAnsi="Times New Roman" w:cs="Times New Roman"/>
          <w:sz w:val="24"/>
          <w:szCs w:val="24"/>
        </w:rPr>
      </w:pPr>
    </w:p>
    <w:p w:rsidR="0020142D" w:rsidRPr="000F3C24" w:rsidRDefault="007F2BC2"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Em conformidade com</w:t>
      </w:r>
      <w:r w:rsidR="0020142D" w:rsidRPr="000F3C24">
        <w:rPr>
          <w:rFonts w:ascii="Times New Roman" w:hAnsi="Times New Roman" w:cs="Times New Roman"/>
          <w:sz w:val="24"/>
          <w:szCs w:val="24"/>
        </w:rPr>
        <w:t xml:space="preserve"> as Recomendações sobre a Salvaguarda e a Conservação das Imagens em Movimento, aprovada pela </w:t>
      </w:r>
      <w:r w:rsidR="0020142D" w:rsidRPr="000F3C24">
        <w:rPr>
          <w:rFonts w:ascii="Times New Roman" w:hAnsi="Times New Roman" w:cs="Times New Roman"/>
          <w:i/>
          <w:sz w:val="24"/>
          <w:szCs w:val="24"/>
        </w:rPr>
        <w:t>United</w:t>
      </w:r>
      <w:r w:rsidR="0020142D" w:rsidRPr="000F3C24">
        <w:rPr>
          <w:rFonts w:ascii="Times New Roman" w:hAnsi="Times New Roman" w:cs="Times New Roman"/>
          <w:i/>
          <w:sz w:val="24"/>
          <w:szCs w:val="24"/>
          <w:vertAlign w:val="superscript"/>
        </w:rPr>
        <w:footnoteReference w:id="8"/>
      </w:r>
      <w:r w:rsidR="0020142D" w:rsidRPr="000F3C24">
        <w:rPr>
          <w:rFonts w:ascii="Times New Roman" w:hAnsi="Times New Roman" w:cs="Times New Roman"/>
          <w:i/>
          <w:sz w:val="24"/>
          <w:szCs w:val="24"/>
        </w:rPr>
        <w:t xml:space="preserve"> Nations Educational, Scientific and Cultural Organization</w:t>
      </w:r>
      <w:r w:rsidR="00565924" w:rsidRPr="000F3C24">
        <w:rPr>
          <w:rFonts w:ascii="Times New Roman" w:hAnsi="Times New Roman" w:cs="Times New Roman"/>
          <w:i/>
          <w:sz w:val="24"/>
          <w:szCs w:val="24"/>
        </w:rPr>
        <w:t xml:space="preserve"> </w:t>
      </w:r>
      <w:r w:rsidRPr="000F3C24">
        <w:rPr>
          <w:rFonts w:ascii="Times New Roman" w:hAnsi="Times New Roman" w:cs="Times New Roman"/>
          <w:sz w:val="24"/>
          <w:szCs w:val="24"/>
        </w:rPr>
        <w:t>(</w:t>
      </w:r>
      <w:r w:rsidR="00565924" w:rsidRPr="000F3C24">
        <w:rPr>
          <w:rFonts w:ascii="Times New Roman" w:hAnsi="Times New Roman" w:cs="Times New Roman"/>
          <w:sz w:val="24"/>
          <w:szCs w:val="24"/>
        </w:rPr>
        <w:t>UNESCO</w:t>
      </w:r>
      <w:r w:rsidRPr="000F3C24">
        <w:rPr>
          <w:rFonts w:ascii="Times New Roman" w:hAnsi="Times New Roman" w:cs="Times New Roman"/>
          <w:sz w:val="24"/>
          <w:szCs w:val="24"/>
        </w:rPr>
        <w:t>)</w:t>
      </w:r>
      <w:r w:rsidR="0020142D" w:rsidRPr="000F3C24">
        <w:rPr>
          <w:rFonts w:ascii="Times New Roman" w:hAnsi="Times New Roman" w:cs="Times New Roman"/>
          <w:sz w:val="24"/>
          <w:szCs w:val="24"/>
        </w:rPr>
        <w:t>, a imagem em movimento é definida como:</w:t>
      </w:r>
    </w:p>
    <w:p w:rsidR="005E4FDF" w:rsidRPr="000F3C24" w:rsidRDefault="005E4FDF" w:rsidP="00DD70EF">
      <w:pPr>
        <w:keepNext/>
        <w:widowControl w:val="0"/>
        <w:ind w:left="2268" w:firstLine="0"/>
        <w:rPr>
          <w:rFonts w:ascii="Times New Roman" w:hAnsi="Times New Roman" w:cs="Times New Roman"/>
          <w:sz w:val="24"/>
          <w:szCs w:val="24"/>
        </w:rPr>
      </w:pPr>
    </w:p>
    <w:p w:rsidR="0020142D" w:rsidRPr="000F3C24" w:rsidRDefault="0020142D" w:rsidP="00DD70EF">
      <w:pPr>
        <w:keepNext/>
        <w:widowControl w:val="0"/>
        <w:spacing w:line="240" w:lineRule="auto"/>
        <w:ind w:left="2268" w:firstLine="0"/>
        <w:rPr>
          <w:rFonts w:ascii="Times New Roman" w:hAnsi="Times New Roman" w:cs="Times New Roman"/>
          <w:sz w:val="20"/>
          <w:szCs w:val="20"/>
        </w:rPr>
      </w:pPr>
      <w:r w:rsidRPr="000F3C24">
        <w:rPr>
          <w:rFonts w:ascii="Times New Roman" w:hAnsi="Times New Roman" w:cs="Times New Roman"/>
          <w:sz w:val="20"/>
          <w:szCs w:val="20"/>
        </w:rPr>
        <w:t>Qualquer série de imagens gravadas em um meio (independentemente do método de gravação e da natureza do meio - por exemplo, filmes, fita, disco, etc. - usado inic</w:t>
      </w:r>
      <w:r w:rsidRPr="000F3C24">
        <w:rPr>
          <w:rFonts w:ascii="Times New Roman" w:hAnsi="Times New Roman" w:cs="Times New Roman"/>
          <w:sz w:val="20"/>
          <w:szCs w:val="20"/>
        </w:rPr>
        <w:t>i</w:t>
      </w:r>
      <w:r w:rsidRPr="000F3C24">
        <w:rPr>
          <w:rFonts w:ascii="Times New Roman" w:hAnsi="Times New Roman" w:cs="Times New Roman"/>
          <w:sz w:val="20"/>
          <w:szCs w:val="20"/>
        </w:rPr>
        <w:t>almente ou posteriormente para corrigi-los) com ou sem acompanhamento de som que, quando projetado, dê uma impressão de movimento e se destinem a comunic</w:t>
      </w:r>
      <w:r w:rsidRPr="000F3C24">
        <w:rPr>
          <w:rFonts w:ascii="Times New Roman" w:hAnsi="Times New Roman" w:cs="Times New Roman"/>
          <w:sz w:val="20"/>
          <w:szCs w:val="20"/>
        </w:rPr>
        <w:t>a</w:t>
      </w:r>
      <w:r w:rsidRPr="000F3C24">
        <w:rPr>
          <w:rFonts w:ascii="Times New Roman" w:hAnsi="Times New Roman" w:cs="Times New Roman"/>
          <w:sz w:val="20"/>
          <w:szCs w:val="20"/>
        </w:rPr>
        <w:t>ção ou distribuição ao público, ou sejam produzidos, para fins de document</w:t>
      </w:r>
      <w:r w:rsidRPr="000F3C24">
        <w:rPr>
          <w:rFonts w:ascii="Times New Roman" w:hAnsi="Times New Roman" w:cs="Times New Roman"/>
          <w:sz w:val="20"/>
          <w:szCs w:val="20"/>
        </w:rPr>
        <w:t>a</w:t>
      </w:r>
      <w:r w:rsidRPr="000F3C24">
        <w:rPr>
          <w:rFonts w:ascii="Times New Roman" w:hAnsi="Times New Roman" w:cs="Times New Roman"/>
          <w:sz w:val="20"/>
          <w:szCs w:val="20"/>
        </w:rPr>
        <w:t>ção; considera-se que eles incluem, entre outros, elementos das seguintes categor</w:t>
      </w:r>
      <w:r w:rsidRPr="000F3C24">
        <w:rPr>
          <w:rFonts w:ascii="Times New Roman" w:hAnsi="Times New Roman" w:cs="Times New Roman"/>
          <w:sz w:val="20"/>
          <w:szCs w:val="20"/>
        </w:rPr>
        <w:t>i</w:t>
      </w:r>
      <w:r w:rsidRPr="000F3C24">
        <w:rPr>
          <w:rFonts w:ascii="Times New Roman" w:hAnsi="Times New Roman" w:cs="Times New Roman"/>
          <w:sz w:val="20"/>
          <w:szCs w:val="20"/>
        </w:rPr>
        <w:t>as: i) produções cinematográficas (como filmes longos, curtas-metragens, filmes c</w:t>
      </w:r>
      <w:r w:rsidRPr="000F3C24">
        <w:rPr>
          <w:rFonts w:ascii="Times New Roman" w:hAnsi="Times New Roman" w:cs="Times New Roman"/>
          <w:sz w:val="20"/>
          <w:szCs w:val="20"/>
        </w:rPr>
        <w:t>i</w:t>
      </w:r>
      <w:r w:rsidRPr="000F3C24">
        <w:rPr>
          <w:rFonts w:ascii="Times New Roman" w:hAnsi="Times New Roman" w:cs="Times New Roman"/>
          <w:sz w:val="20"/>
          <w:szCs w:val="20"/>
        </w:rPr>
        <w:t>entíficos populares, documentários e notícias, filmes animados e filmes didát</w:t>
      </w:r>
      <w:r w:rsidRPr="000F3C24">
        <w:rPr>
          <w:rFonts w:ascii="Times New Roman" w:hAnsi="Times New Roman" w:cs="Times New Roman"/>
          <w:sz w:val="20"/>
          <w:szCs w:val="20"/>
        </w:rPr>
        <w:t>i</w:t>
      </w:r>
      <w:r w:rsidRPr="000F3C24">
        <w:rPr>
          <w:rFonts w:ascii="Times New Roman" w:hAnsi="Times New Roman" w:cs="Times New Roman"/>
          <w:sz w:val="20"/>
          <w:szCs w:val="20"/>
        </w:rPr>
        <w:t>cos); ii) produções de televisão feitas por ou para organizações de radiodifusão;  iii) produções videográficas (contidas nos videogramas) que não as mencionadas nas seções i) e ii); (UNESCO, 1980, p. 27)</w:t>
      </w:r>
    </w:p>
    <w:p w:rsidR="00916A61" w:rsidRPr="000F3C24" w:rsidRDefault="00916A61" w:rsidP="00DD70EF">
      <w:pPr>
        <w:keepNext/>
        <w:widowControl w:val="0"/>
        <w:ind w:firstLine="0"/>
        <w:rPr>
          <w:rFonts w:ascii="Times New Roman" w:hAnsi="Times New Roman" w:cs="Times New Roman"/>
          <w:sz w:val="24"/>
          <w:szCs w:val="24"/>
        </w:rPr>
      </w:pPr>
    </w:p>
    <w:p w:rsidR="00101152" w:rsidRPr="000F3C24" w:rsidRDefault="00B6135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Nessa perspectiva, a informação audiovisual televisiva é o registro das imagens em movimento e do áudio materializado em um tipo de suporte, podendo ser este expresso em dois tipos de sistemas de gravação amplamente utilizados: a</w:t>
      </w:r>
      <w:r w:rsidR="00B36A06" w:rsidRPr="000F3C24">
        <w:rPr>
          <w:rFonts w:ascii="Times New Roman" w:hAnsi="Times New Roman" w:cs="Times New Roman"/>
          <w:sz w:val="24"/>
          <w:szCs w:val="24"/>
        </w:rPr>
        <w:t xml:space="preserve"> gravação analógica e a digital, as quais serão abordadas no próximo item.</w:t>
      </w:r>
    </w:p>
    <w:p w:rsidR="00B36A06" w:rsidRPr="000F3C24" w:rsidRDefault="00B36A06" w:rsidP="00DD70EF">
      <w:pPr>
        <w:keepNext/>
        <w:widowControl w:val="0"/>
        <w:rPr>
          <w:rFonts w:ascii="Times New Roman" w:hAnsi="Times New Roman" w:cs="Times New Roman"/>
          <w:sz w:val="24"/>
          <w:szCs w:val="24"/>
        </w:rPr>
      </w:pPr>
    </w:p>
    <w:p w:rsidR="00916A61" w:rsidRPr="000F3C24" w:rsidRDefault="00916A61" w:rsidP="00DD70EF">
      <w:pPr>
        <w:pStyle w:val="Ttulo3"/>
        <w:widowControl w:val="0"/>
        <w:spacing w:before="0" w:after="0" w:line="360" w:lineRule="auto"/>
        <w:ind w:left="0" w:firstLine="0"/>
        <w:contextualSpacing/>
        <w:rPr>
          <w:sz w:val="24"/>
          <w:szCs w:val="24"/>
          <w:lang w:val="pt-BR"/>
        </w:rPr>
      </w:pPr>
      <w:bookmarkStart w:id="6" w:name="_Toc17035306"/>
      <w:bookmarkStart w:id="7" w:name="_Toc17208965"/>
      <w:r w:rsidRPr="000F3C24">
        <w:rPr>
          <w:sz w:val="24"/>
          <w:szCs w:val="24"/>
          <w:lang w:val="pt-BR"/>
        </w:rPr>
        <w:lastRenderedPageBreak/>
        <w:t>Tipos de formatos e sistemas de gravações de dados: o analógico e o digital</w:t>
      </w:r>
      <w:bookmarkEnd w:id="6"/>
      <w:bookmarkEnd w:id="7"/>
      <w:r w:rsidRPr="000F3C24">
        <w:rPr>
          <w:sz w:val="24"/>
          <w:szCs w:val="24"/>
          <w:lang w:val="pt-BR"/>
        </w:rPr>
        <w:t xml:space="preserve"> </w:t>
      </w:r>
    </w:p>
    <w:p w:rsidR="00916A61" w:rsidRPr="000F3C24" w:rsidRDefault="00916A61" w:rsidP="00DD70EF">
      <w:pPr>
        <w:keepNext/>
        <w:widowControl w:val="0"/>
        <w:rPr>
          <w:rFonts w:ascii="Times New Roman" w:hAnsi="Times New Roman" w:cs="Times New Roman"/>
          <w:sz w:val="24"/>
          <w:szCs w:val="24"/>
        </w:rPr>
      </w:pPr>
    </w:p>
    <w:p w:rsidR="00BC0EB3" w:rsidRPr="000F3C24" w:rsidRDefault="00BF7865"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O</w:t>
      </w:r>
      <w:r w:rsidR="00BC0EB3" w:rsidRPr="000F3C24">
        <w:rPr>
          <w:rFonts w:ascii="Times New Roman" w:hAnsi="Times New Roman" w:cs="Times New Roman"/>
          <w:sz w:val="24"/>
          <w:szCs w:val="24"/>
        </w:rPr>
        <w:t xml:space="preserve"> Sistema analógico</w:t>
      </w:r>
      <w:r w:rsidRPr="000F3C24">
        <w:rPr>
          <w:rFonts w:ascii="Times New Roman" w:hAnsi="Times New Roman" w:cs="Times New Roman"/>
          <w:sz w:val="24"/>
          <w:szCs w:val="24"/>
        </w:rPr>
        <w:t xml:space="preserve"> é</w:t>
      </w:r>
      <w:r w:rsidR="00BC0EB3" w:rsidRPr="000F3C24">
        <w:rPr>
          <w:rFonts w:ascii="Times New Roman" w:hAnsi="Times New Roman" w:cs="Times New Roman"/>
          <w:sz w:val="24"/>
          <w:szCs w:val="24"/>
        </w:rPr>
        <w:t xml:space="preserve"> o oposto ao digital</w:t>
      </w:r>
      <w:r w:rsidR="00EC3CDB" w:rsidRPr="000F3C24">
        <w:rPr>
          <w:rStyle w:val="Refdenotaderodap"/>
          <w:rFonts w:ascii="Times New Roman" w:hAnsi="Times New Roman" w:cs="Times New Roman"/>
          <w:sz w:val="24"/>
          <w:szCs w:val="24"/>
        </w:rPr>
        <w:footnoteReference w:id="9"/>
      </w:r>
      <w:r w:rsidR="00BC0EB3" w:rsidRPr="000F3C24">
        <w:rPr>
          <w:rFonts w:ascii="Times New Roman" w:hAnsi="Times New Roman" w:cs="Times New Roman"/>
          <w:sz w:val="24"/>
          <w:szCs w:val="24"/>
        </w:rPr>
        <w:t>,</w:t>
      </w:r>
      <w:r w:rsidRPr="000F3C24">
        <w:rPr>
          <w:rFonts w:ascii="Times New Roman" w:hAnsi="Times New Roman" w:cs="Times New Roman"/>
          <w:sz w:val="24"/>
          <w:szCs w:val="24"/>
        </w:rPr>
        <w:t xml:space="preserve"> nele,</w:t>
      </w:r>
      <w:r w:rsidR="00BC0EB3" w:rsidRPr="000F3C24">
        <w:rPr>
          <w:rFonts w:ascii="Times New Roman" w:hAnsi="Times New Roman" w:cs="Times New Roman"/>
          <w:sz w:val="24"/>
          <w:szCs w:val="24"/>
        </w:rPr>
        <w:t xml:space="preserve"> </w:t>
      </w:r>
      <w:r w:rsidRPr="000F3C24">
        <w:rPr>
          <w:rFonts w:ascii="Times New Roman" w:hAnsi="Times New Roman" w:cs="Times New Roman"/>
          <w:sz w:val="24"/>
          <w:szCs w:val="24"/>
        </w:rPr>
        <w:t>as cores têm uma gradação muito s</w:t>
      </w:r>
      <w:r w:rsidRPr="000F3C24">
        <w:rPr>
          <w:rFonts w:ascii="Times New Roman" w:hAnsi="Times New Roman" w:cs="Times New Roman"/>
          <w:sz w:val="24"/>
          <w:szCs w:val="24"/>
        </w:rPr>
        <w:t>u</w:t>
      </w:r>
      <w:r w:rsidRPr="000F3C24">
        <w:rPr>
          <w:rFonts w:ascii="Times New Roman" w:hAnsi="Times New Roman" w:cs="Times New Roman"/>
          <w:sz w:val="24"/>
          <w:szCs w:val="24"/>
        </w:rPr>
        <w:t xml:space="preserve">ave e </w:t>
      </w:r>
      <w:r w:rsidR="00BC0EB3" w:rsidRPr="000F3C24">
        <w:rPr>
          <w:rFonts w:ascii="Times New Roman" w:hAnsi="Times New Roman" w:cs="Times New Roman"/>
          <w:sz w:val="24"/>
          <w:szCs w:val="24"/>
        </w:rPr>
        <w:t>as imagens analógicas possuem uma tonalidade contínua, pois, apresenta uma gama de cores ou tons de cinzento praticamente ilimitado</w:t>
      </w:r>
      <w:r w:rsidRPr="000F3C24">
        <w:rPr>
          <w:rFonts w:ascii="Times New Roman" w:hAnsi="Times New Roman" w:cs="Times New Roman"/>
          <w:sz w:val="24"/>
          <w:szCs w:val="24"/>
        </w:rPr>
        <w:t xml:space="preserve">, </w:t>
      </w:r>
      <w:r w:rsidR="00EC3CDB" w:rsidRPr="000F3C24">
        <w:rPr>
          <w:rFonts w:ascii="Times New Roman" w:hAnsi="Times New Roman" w:cs="Times New Roman"/>
          <w:sz w:val="24"/>
          <w:szCs w:val="24"/>
        </w:rPr>
        <w:t>a</w:t>
      </w:r>
      <w:r w:rsidRPr="000F3C24">
        <w:rPr>
          <w:rFonts w:ascii="Times New Roman" w:hAnsi="Times New Roman" w:cs="Times New Roman"/>
          <w:sz w:val="24"/>
          <w:szCs w:val="24"/>
        </w:rPr>
        <w:t>lém disso, a</w:t>
      </w:r>
      <w:r w:rsidR="00EC3CDB" w:rsidRPr="000F3C24">
        <w:rPr>
          <w:rFonts w:ascii="Times New Roman" w:hAnsi="Times New Roman" w:cs="Times New Roman"/>
          <w:sz w:val="24"/>
          <w:szCs w:val="24"/>
        </w:rPr>
        <w:t xml:space="preserve"> tecnologia analógica não fac</w:t>
      </w:r>
      <w:r w:rsidR="00EC3CDB" w:rsidRPr="000F3C24">
        <w:rPr>
          <w:rFonts w:ascii="Times New Roman" w:hAnsi="Times New Roman" w:cs="Times New Roman"/>
          <w:sz w:val="24"/>
          <w:szCs w:val="24"/>
        </w:rPr>
        <w:t>i</w:t>
      </w:r>
      <w:r w:rsidR="00EC3CDB" w:rsidRPr="000F3C24">
        <w:rPr>
          <w:rFonts w:ascii="Times New Roman" w:hAnsi="Times New Roman" w:cs="Times New Roman"/>
          <w:sz w:val="24"/>
          <w:szCs w:val="24"/>
        </w:rPr>
        <w:t xml:space="preserve">lita a obtenção fiel de cópias, porque </w:t>
      </w:r>
      <w:r w:rsidR="00BC0EB3" w:rsidRPr="000F3C24">
        <w:rPr>
          <w:rFonts w:ascii="Times New Roman" w:hAnsi="Times New Roman" w:cs="Times New Roman"/>
          <w:sz w:val="24"/>
          <w:szCs w:val="24"/>
        </w:rPr>
        <w:t xml:space="preserve">teoricamente, os dados em formato analógico podem ser representados por um número infinito de valores, </w:t>
      </w:r>
      <w:r w:rsidR="00EC3CDB" w:rsidRPr="000F3C24">
        <w:rPr>
          <w:rFonts w:ascii="Times New Roman" w:hAnsi="Times New Roman" w:cs="Times New Roman"/>
          <w:sz w:val="24"/>
          <w:szCs w:val="24"/>
        </w:rPr>
        <w:t>fazendo com que a</w:t>
      </w:r>
      <w:r w:rsidR="00BC0EB3" w:rsidRPr="000F3C24">
        <w:rPr>
          <w:rFonts w:ascii="Times New Roman" w:hAnsi="Times New Roman" w:cs="Times New Roman"/>
          <w:sz w:val="24"/>
          <w:szCs w:val="24"/>
        </w:rPr>
        <w:t xml:space="preserve"> reprodução analógica </w:t>
      </w:r>
      <w:r w:rsidR="00EC3CDB" w:rsidRPr="000F3C24">
        <w:rPr>
          <w:rFonts w:ascii="Times New Roman" w:hAnsi="Times New Roman" w:cs="Times New Roman"/>
          <w:sz w:val="24"/>
          <w:szCs w:val="24"/>
        </w:rPr>
        <w:t>apresente uma</w:t>
      </w:r>
      <w:r w:rsidR="00BC0EB3" w:rsidRPr="000F3C24">
        <w:rPr>
          <w:rFonts w:ascii="Times New Roman" w:hAnsi="Times New Roman" w:cs="Times New Roman"/>
          <w:sz w:val="24"/>
          <w:szCs w:val="24"/>
        </w:rPr>
        <w:t xml:space="preserve"> qualidade inferior </w:t>
      </w:r>
      <w:r w:rsidR="00EC3CDB" w:rsidRPr="000F3C24">
        <w:rPr>
          <w:rFonts w:ascii="Times New Roman" w:hAnsi="Times New Roman" w:cs="Times New Roman"/>
          <w:sz w:val="24"/>
          <w:szCs w:val="24"/>
        </w:rPr>
        <w:t>do que</w:t>
      </w:r>
      <w:r w:rsidRPr="000F3C24">
        <w:rPr>
          <w:rFonts w:ascii="Times New Roman" w:hAnsi="Times New Roman" w:cs="Times New Roman"/>
          <w:sz w:val="24"/>
          <w:szCs w:val="24"/>
        </w:rPr>
        <w:t xml:space="preserve"> a</w:t>
      </w:r>
      <w:r w:rsidR="00BC0EB3" w:rsidRPr="000F3C24">
        <w:rPr>
          <w:rFonts w:ascii="Times New Roman" w:hAnsi="Times New Roman" w:cs="Times New Roman"/>
          <w:sz w:val="24"/>
          <w:szCs w:val="24"/>
        </w:rPr>
        <w:t xml:space="preserve"> reprodução digital. </w:t>
      </w:r>
    </w:p>
    <w:p w:rsidR="006A7CCC" w:rsidRPr="000F3C24" w:rsidRDefault="00BF7865" w:rsidP="00DD70EF">
      <w:pPr>
        <w:pStyle w:val="Pr-formataoHTML"/>
        <w:keepNext/>
        <w:widowControl w:val="0"/>
        <w:shd w:val="clear" w:color="auto" w:fill="FFFFFF"/>
        <w:spacing w:line="360" w:lineRule="auto"/>
        <w:rPr>
          <w:rFonts w:ascii="Times New Roman" w:hAnsi="Times New Roman" w:cs="Times New Roman"/>
          <w:sz w:val="24"/>
          <w:szCs w:val="24"/>
        </w:rPr>
      </w:pPr>
      <w:r w:rsidRPr="000F3C24">
        <w:rPr>
          <w:rFonts w:ascii="Times New Roman" w:hAnsi="Times New Roman" w:cs="Times New Roman"/>
          <w:sz w:val="24"/>
          <w:szCs w:val="24"/>
        </w:rPr>
        <w:t>Esse tipo de</w:t>
      </w:r>
      <w:r w:rsidRPr="000F3C24">
        <w:rPr>
          <w:rFonts w:ascii="Times New Roman" w:eastAsiaTheme="minorHAnsi" w:hAnsi="Times New Roman" w:cs="Times New Roman"/>
          <w:sz w:val="24"/>
          <w:szCs w:val="24"/>
          <w:lang w:eastAsia="en-US"/>
        </w:rPr>
        <w:t xml:space="preserve"> gravação consiste na gravação dos cassetes magnéticos, </w:t>
      </w:r>
      <w:r w:rsidRPr="000F3C24">
        <w:rPr>
          <w:rFonts w:ascii="Times New Roman" w:hAnsi="Times New Roman" w:cs="Times New Roman"/>
          <w:sz w:val="24"/>
          <w:szCs w:val="24"/>
        </w:rPr>
        <w:t xml:space="preserve">ou seja, este é o método usado para registrar as informações gravadas através de um sinal eletrônico contínuo que altera o alinhamento das partículas magnéticas de uma fita. </w:t>
      </w:r>
      <w:r w:rsidRPr="000F3C24">
        <w:rPr>
          <w:rFonts w:ascii="Times New Roman" w:hAnsi="Times New Roman" w:cs="Times New Roman"/>
          <w:bCs/>
          <w:sz w:val="24"/>
          <w:szCs w:val="24"/>
        </w:rPr>
        <w:t xml:space="preserve">(GONZÁLEZ-RUIZ; </w:t>
      </w:r>
      <w:r w:rsidRPr="000F3C24">
        <w:rPr>
          <w:rFonts w:ascii="Times New Roman" w:hAnsi="Times New Roman" w:cs="Times New Roman"/>
          <w:bCs/>
          <w:i/>
          <w:sz w:val="24"/>
          <w:szCs w:val="24"/>
        </w:rPr>
        <w:t>et al</w:t>
      </w:r>
      <w:r w:rsidRPr="000F3C24">
        <w:rPr>
          <w:rFonts w:ascii="Times New Roman" w:hAnsi="Times New Roman" w:cs="Times New Roman"/>
          <w:bCs/>
          <w:sz w:val="24"/>
          <w:szCs w:val="24"/>
        </w:rPr>
        <w:t xml:space="preserve">, 2012, p. 522; </w:t>
      </w:r>
      <w:r w:rsidRPr="000F3C24">
        <w:rPr>
          <w:rFonts w:ascii="Times New Roman" w:hAnsi="Times New Roman" w:cs="Times New Roman"/>
          <w:sz w:val="24"/>
          <w:szCs w:val="24"/>
        </w:rPr>
        <w:t xml:space="preserve">MÁRIO VERA, 2018, p.39, </w:t>
      </w:r>
      <w:r w:rsidRPr="000F3C24">
        <w:rPr>
          <w:rFonts w:ascii="Times New Roman" w:hAnsi="Times New Roman" w:cs="Times New Roman"/>
          <w:bCs/>
          <w:sz w:val="24"/>
          <w:szCs w:val="24"/>
        </w:rPr>
        <w:t>tradução nossa</w:t>
      </w:r>
      <w:r w:rsidRPr="000F3C24">
        <w:rPr>
          <w:rFonts w:ascii="Times New Roman" w:hAnsi="Times New Roman" w:cs="Times New Roman"/>
          <w:sz w:val="24"/>
          <w:szCs w:val="24"/>
        </w:rPr>
        <w:t>). Portanto, a</w:t>
      </w:r>
      <w:r w:rsidR="006A7CCC" w:rsidRPr="000F3C24">
        <w:rPr>
          <w:rFonts w:ascii="Times New Roman" w:hAnsi="Times New Roman" w:cs="Times New Roman"/>
          <w:sz w:val="24"/>
          <w:szCs w:val="24"/>
        </w:rPr>
        <w:t xml:space="preserve"> </w:t>
      </w:r>
      <w:r w:rsidR="006A7CCC" w:rsidRPr="000F3C24">
        <w:rPr>
          <w:rFonts w:ascii="Times New Roman" w:eastAsiaTheme="minorHAnsi" w:hAnsi="Times New Roman" w:cs="Times New Roman"/>
          <w:sz w:val="24"/>
          <w:szCs w:val="24"/>
          <w:lang w:eastAsia="en-US"/>
        </w:rPr>
        <w:t>gravação analógica</w:t>
      </w:r>
      <w:r w:rsidR="006A7CCC" w:rsidRPr="000F3C24">
        <w:rPr>
          <w:rFonts w:ascii="Times New Roman" w:hAnsi="Times New Roman" w:cs="Times New Roman"/>
          <w:sz w:val="24"/>
          <w:szCs w:val="24"/>
        </w:rPr>
        <w:t xml:space="preserve"> é o “velho” sistema de difusão que era usado na TV analógica, para transmitir sinais dos apar</w:t>
      </w:r>
      <w:r w:rsidR="006A7CCC" w:rsidRPr="000F3C24">
        <w:rPr>
          <w:rFonts w:ascii="Times New Roman" w:hAnsi="Times New Roman" w:cs="Times New Roman"/>
          <w:sz w:val="24"/>
          <w:szCs w:val="24"/>
        </w:rPr>
        <w:t>e</w:t>
      </w:r>
      <w:r w:rsidR="006A7CCC" w:rsidRPr="000F3C24">
        <w:rPr>
          <w:rFonts w:ascii="Times New Roman" w:hAnsi="Times New Roman" w:cs="Times New Roman"/>
          <w:sz w:val="24"/>
          <w:szCs w:val="24"/>
        </w:rPr>
        <w:t>lhos de televisão ao redor do país desde a década de 1940 através da conversão de sons e im</w:t>
      </w:r>
      <w:r w:rsidR="006A7CCC" w:rsidRPr="000F3C24">
        <w:rPr>
          <w:rFonts w:ascii="Times New Roman" w:hAnsi="Times New Roman" w:cs="Times New Roman"/>
          <w:sz w:val="24"/>
          <w:szCs w:val="24"/>
        </w:rPr>
        <w:t>a</w:t>
      </w:r>
      <w:r w:rsidR="006A7CCC" w:rsidRPr="000F3C24">
        <w:rPr>
          <w:rFonts w:ascii="Times New Roman" w:hAnsi="Times New Roman" w:cs="Times New Roman"/>
          <w:sz w:val="24"/>
          <w:szCs w:val="24"/>
        </w:rPr>
        <w:t>gens em ondas, que são transmitidas pelo ar e captadas pela antena no telhado da casa ou s</w:t>
      </w:r>
      <w:r w:rsidR="006A7CCC" w:rsidRPr="000F3C24">
        <w:rPr>
          <w:rFonts w:ascii="Times New Roman" w:hAnsi="Times New Roman" w:cs="Times New Roman"/>
          <w:sz w:val="24"/>
          <w:szCs w:val="24"/>
        </w:rPr>
        <w:t>o</w:t>
      </w:r>
      <w:r w:rsidR="006A7CCC" w:rsidRPr="000F3C24">
        <w:rPr>
          <w:rFonts w:ascii="Times New Roman" w:hAnsi="Times New Roman" w:cs="Times New Roman"/>
          <w:sz w:val="24"/>
          <w:szCs w:val="24"/>
        </w:rPr>
        <w:t xml:space="preserve">bre a televisão. (GIDDENS, 2012, p. 523). </w:t>
      </w:r>
    </w:p>
    <w:p w:rsidR="00CE49E9" w:rsidRPr="000F3C24" w:rsidRDefault="006A7CCC" w:rsidP="00DD70EF">
      <w:pPr>
        <w:pStyle w:val="Pr-formataoHTML"/>
        <w:keepNext/>
        <w:widowControl w:val="0"/>
        <w:shd w:val="clear" w:color="auto" w:fill="FFFFFF"/>
        <w:spacing w:line="360" w:lineRule="auto"/>
        <w:rPr>
          <w:rFonts w:ascii="Times New Roman" w:hAnsi="Times New Roman" w:cs="Times New Roman"/>
          <w:sz w:val="24"/>
          <w:szCs w:val="24"/>
        </w:rPr>
      </w:pPr>
      <w:r w:rsidRPr="000F3C24">
        <w:rPr>
          <w:rFonts w:ascii="Times New Roman" w:eastAsiaTheme="minorHAnsi" w:hAnsi="Times New Roman" w:cs="Times New Roman"/>
          <w:sz w:val="24"/>
          <w:szCs w:val="24"/>
        </w:rPr>
        <w:t xml:space="preserve">Para fins de conservação, a gravação analógica tem duas vantagens sobre a gravação digital, além de ser um </w:t>
      </w:r>
      <w:r w:rsidRPr="000F3C24">
        <w:rPr>
          <w:rFonts w:ascii="Times New Roman" w:hAnsi="Times New Roman" w:cs="Times New Roman"/>
          <w:sz w:val="24"/>
          <w:szCs w:val="24"/>
        </w:rPr>
        <w:t>procedimento econômico</w:t>
      </w:r>
      <w:r w:rsidRPr="000F3C24">
        <w:rPr>
          <w:rFonts w:ascii="Times New Roman" w:eastAsiaTheme="minorHAnsi" w:hAnsi="Times New Roman" w:cs="Times New Roman"/>
          <w:sz w:val="24"/>
          <w:szCs w:val="24"/>
        </w:rPr>
        <w:t>, no registro analógico, a deterioração é gr</w:t>
      </w:r>
      <w:r w:rsidRPr="000F3C24">
        <w:rPr>
          <w:rFonts w:ascii="Times New Roman" w:eastAsiaTheme="minorHAnsi" w:hAnsi="Times New Roman" w:cs="Times New Roman"/>
          <w:sz w:val="24"/>
          <w:szCs w:val="24"/>
        </w:rPr>
        <w:t>a</w:t>
      </w:r>
      <w:r w:rsidRPr="000F3C24">
        <w:rPr>
          <w:rFonts w:ascii="Times New Roman" w:eastAsiaTheme="minorHAnsi" w:hAnsi="Times New Roman" w:cs="Times New Roman"/>
          <w:sz w:val="24"/>
          <w:szCs w:val="24"/>
        </w:rPr>
        <w:t>dual e visível, o que permite a obtenção de uma transcrição completa antes que o conteúdo do documento seja completamente destruído</w:t>
      </w:r>
      <w:r w:rsidRPr="000F3C24">
        <w:rPr>
          <w:rStyle w:val="Refdenotaderodap"/>
          <w:rFonts w:ascii="Times New Roman" w:eastAsiaTheme="minorHAnsi" w:hAnsi="Times New Roman" w:cs="Times New Roman"/>
          <w:sz w:val="24"/>
          <w:szCs w:val="24"/>
        </w:rPr>
        <w:footnoteReference w:id="10"/>
      </w:r>
      <w:r w:rsidRPr="000F3C24">
        <w:rPr>
          <w:rFonts w:ascii="Times New Roman" w:eastAsiaTheme="minorHAnsi" w:hAnsi="Times New Roman" w:cs="Times New Roman"/>
          <w:sz w:val="24"/>
          <w:szCs w:val="24"/>
        </w:rPr>
        <w:t xml:space="preserve">. </w:t>
      </w:r>
      <w:r w:rsidRPr="000F3C24">
        <w:rPr>
          <w:rFonts w:ascii="Times New Roman" w:hAnsi="Times New Roman" w:cs="Times New Roman"/>
          <w:sz w:val="24"/>
          <w:szCs w:val="24"/>
        </w:rPr>
        <w:t>Contudo,</w:t>
      </w:r>
      <w:r w:rsidR="00BF7865" w:rsidRPr="000F3C24">
        <w:rPr>
          <w:rFonts w:ascii="Times New Roman" w:hAnsi="Times New Roman" w:cs="Times New Roman"/>
          <w:sz w:val="24"/>
          <w:szCs w:val="24"/>
        </w:rPr>
        <w:t xml:space="preserve"> </w:t>
      </w:r>
      <w:r w:rsidRPr="000F3C24">
        <w:rPr>
          <w:rFonts w:ascii="Times New Roman" w:hAnsi="Times New Roman" w:cs="Times New Roman"/>
          <w:sz w:val="24"/>
          <w:szCs w:val="24"/>
        </w:rPr>
        <w:t>apresenta</w:t>
      </w:r>
      <w:r w:rsidR="00916A61" w:rsidRPr="000F3C24">
        <w:rPr>
          <w:rFonts w:ascii="Times New Roman" w:hAnsi="Times New Roman" w:cs="Times New Roman"/>
          <w:sz w:val="24"/>
          <w:szCs w:val="24"/>
        </w:rPr>
        <w:t xml:space="preserve"> a desvantagem </w:t>
      </w:r>
      <w:r w:rsidRPr="000F3C24">
        <w:rPr>
          <w:rFonts w:ascii="Times New Roman" w:hAnsi="Times New Roman" w:cs="Times New Roman"/>
          <w:sz w:val="24"/>
          <w:szCs w:val="24"/>
        </w:rPr>
        <w:t>de</w:t>
      </w:r>
      <w:r w:rsidR="00916A61" w:rsidRPr="000F3C24">
        <w:rPr>
          <w:rFonts w:ascii="Times New Roman" w:hAnsi="Times New Roman" w:cs="Times New Roman"/>
          <w:sz w:val="24"/>
          <w:szCs w:val="24"/>
        </w:rPr>
        <w:t xml:space="preserve"> ser muito sensível a variações entre os dispositivos de leitura (agulhas ou leitores magnéticos) e os s</w:t>
      </w:r>
      <w:r w:rsidR="00916A61" w:rsidRPr="000F3C24">
        <w:rPr>
          <w:rFonts w:ascii="Times New Roman" w:hAnsi="Times New Roman" w:cs="Times New Roman"/>
          <w:sz w:val="24"/>
          <w:szCs w:val="24"/>
        </w:rPr>
        <w:t>u</w:t>
      </w:r>
      <w:r w:rsidR="00916A61" w:rsidRPr="000F3C24">
        <w:rPr>
          <w:rFonts w:ascii="Times New Roman" w:hAnsi="Times New Roman" w:cs="Times New Roman"/>
          <w:sz w:val="24"/>
          <w:szCs w:val="24"/>
        </w:rPr>
        <w:t>portes nos quais a informação é registrada, pois existe um contato físico entre o suporte e os dispositivos de leitura</w:t>
      </w:r>
      <w:r w:rsidR="00CE49E9" w:rsidRPr="000F3C24">
        <w:rPr>
          <w:rStyle w:val="Refdenotaderodap"/>
          <w:rFonts w:ascii="Times New Roman" w:hAnsi="Times New Roman" w:cs="Times New Roman"/>
          <w:sz w:val="24"/>
          <w:szCs w:val="24"/>
        </w:rPr>
        <w:footnoteReference w:id="11"/>
      </w:r>
      <w:r w:rsidR="00916A61" w:rsidRPr="000F3C24">
        <w:rPr>
          <w:rFonts w:ascii="Times New Roman" w:hAnsi="Times New Roman" w:cs="Times New Roman"/>
          <w:sz w:val="24"/>
          <w:szCs w:val="24"/>
        </w:rPr>
        <w:t xml:space="preserve">. </w:t>
      </w:r>
    </w:p>
    <w:p w:rsidR="00381B49" w:rsidRPr="000F3C24" w:rsidRDefault="00381B49" w:rsidP="00DD70EF">
      <w:pPr>
        <w:keepNext/>
        <w:widowControl w:val="0"/>
        <w:jc w:val="left"/>
        <w:rPr>
          <w:rFonts w:ascii="Times New Roman" w:hAnsi="Times New Roman" w:cs="Times New Roman"/>
          <w:sz w:val="24"/>
          <w:szCs w:val="24"/>
        </w:rPr>
      </w:pPr>
      <w:r w:rsidRPr="000F3C24">
        <w:rPr>
          <w:rFonts w:ascii="Times New Roman" w:hAnsi="Times New Roman" w:cs="Times New Roman"/>
          <w:sz w:val="24"/>
          <w:szCs w:val="24"/>
        </w:rPr>
        <w:t>O Sistema d</w:t>
      </w:r>
      <w:r w:rsidR="00BF7865" w:rsidRPr="000F3C24">
        <w:rPr>
          <w:rFonts w:ascii="Times New Roman" w:hAnsi="Times New Roman" w:cs="Times New Roman"/>
          <w:sz w:val="24"/>
          <w:szCs w:val="24"/>
        </w:rPr>
        <w:t xml:space="preserve">igital é o oposto ao analógico possui uma tecnologia que facilita a criação de cópias precisas, pois, </w:t>
      </w:r>
      <w:r w:rsidRPr="000F3C24">
        <w:rPr>
          <w:rFonts w:ascii="Times New Roman" w:hAnsi="Times New Roman" w:cs="Times New Roman"/>
          <w:sz w:val="24"/>
          <w:szCs w:val="24"/>
        </w:rPr>
        <w:t>utiliza a forma binária (diz-se aquela que usa combinação dos núm</w:t>
      </w:r>
      <w:r w:rsidRPr="000F3C24">
        <w:rPr>
          <w:rFonts w:ascii="Times New Roman" w:hAnsi="Times New Roman" w:cs="Times New Roman"/>
          <w:sz w:val="24"/>
          <w:szCs w:val="24"/>
        </w:rPr>
        <w:t>e</w:t>
      </w:r>
      <w:r w:rsidRPr="000F3C24">
        <w:rPr>
          <w:rFonts w:ascii="Times New Roman" w:hAnsi="Times New Roman" w:cs="Times New Roman"/>
          <w:sz w:val="24"/>
          <w:szCs w:val="24"/>
        </w:rPr>
        <w:t>ros binários 1 e 0 alternadamente, de modo a manipular informações sem a perda de quali</w:t>
      </w:r>
      <w:r w:rsidR="00BF7865" w:rsidRPr="000F3C24">
        <w:rPr>
          <w:rFonts w:ascii="Times New Roman" w:hAnsi="Times New Roman" w:cs="Times New Roman"/>
          <w:sz w:val="24"/>
          <w:szCs w:val="24"/>
        </w:rPr>
        <w:t>dade da mesma), e c</w:t>
      </w:r>
      <w:r w:rsidRPr="000F3C24">
        <w:rPr>
          <w:rFonts w:ascii="Times New Roman" w:hAnsi="Times New Roman" w:cs="Times New Roman"/>
          <w:sz w:val="24"/>
          <w:szCs w:val="24"/>
        </w:rPr>
        <w:t xml:space="preserve">omo só </w:t>
      </w:r>
      <w:r w:rsidR="00BF7865" w:rsidRPr="000F3C24">
        <w:rPr>
          <w:rFonts w:ascii="Times New Roman" w:hAnsi="Times New Roman" w:cs="Times New Roman"/>
          <w:sz w:val="24"/>
          <w:szCs w:val="24"/>
        </w:rPr>
        <w:t>existem</w:t>
      </w:r>
      <w:r w:rsidRPr="000F3C24">
        <w:rPr>
          <w:rFonts w:ascii="Times New Roman" w:hAnsi="Times New Roman" w:cs="Times New Roman"/>
          <w:sz w:val="24"/>
          <w:szCs w:val="24"/>
        </w:rPr>
        <w:t xml:space="preserve"> dois valores possíveis, a exatidão de dados digitais binários é relativamente fácil de testar em qualquer altura. (FERNANDES, 2014, p.xi)</w:t>
      </w:r>
    </w:p>
    <w:p w:rsidR="00916A61" w:rsidRPr="000F3C24" w:rsidRDefault="00BF7865"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w:t>
      </w:r>
      <w:r w:rsidR="00916A61" w:rsidRPr="000F3C24">
        <w:rPr>
          <w:rFonts w:ascii="Times New Roman" w:hAnsi="Times New Roman" w:cs="Times New Roman"/>
          <w:sz w:val="24"/>
          <w:szCs w:val="24"/>
          <w:lang w:val="pt-PT"/>
        </w:rPr>
        <w:t xml:space="preserve"> gravação é digital transforma o som, a imagem ou os dados em códigos binários que se tornam impulsos elétricos. Na área audiovisual, principalmente, na televisão, a</w:t>
      </w:r>
      <w:r w:rsidR="00916A61" w:rsidRPr="000F3C24">
        <w:rPr>
          <w:rFonts w:ascii="Times New Roman" w:hAnsi="Times New Roman" w:cs="Times New Roman"/>
          <w:sz w:val="24"/>
          <w:szCs w:val="24"/>
        </w:rPr>
        <w:t xml:space="preserve"> criação </w:t>
      </w:r>
      <w:r w:rsidR="005C014D" w:rsidRPr="000F3C24">
        <w:rPr>
          <w:rFonts w:ascii="Times New Roman" w:hAnsi="Times New Roman" w:cs="Times New Roman"/>
          <w:sz w:val="24"/>
          <w:szCs w:val="24"/>
        </w:rPr>
        <w:t xml:space="preserve">dos </w:t>
      </w:r>
      <w:r w:rsidR="005C014D" w:rsidRPr="000F3C24">
        <w:rPr>
          <w:rFonts w:ascii="Times New Roman" w:hAnsi="Times New Roman" w:cs="Times New Roman"/>
          <w:sz w:val="24"/>
          <w:szCs w:val="24"/>
        </w:rPr>
        <w:lastRenderedPageBreak/>
        <w:t>formatos</w:t>
      </w:r>
      <w:r w:rsidR="00916A61" w:rsidRPr="000F3C24">
        <w:rPr>
          <w:rFonts w:ascii="Times New Roman" w:hAnsi="Times New Roman" w:cs="Times New Roman"/>
          <w:sz w:val="24"/>
          <w:szCs w:val="24"/>
        </w:rPr>
        <w:t xml:space="preserve"> digitais foi impulsionada por vários motivos, contudo, entre as motivações tecnol</w:t>
      </w:r>
      <w:r w:rsidR="00916A61" w:rsidRPr="000F3C24">
        <w:rPr>
          <w:rFonts w:ascii="Times New Roman" w:hAnsi="Times New Roman" w:cs="Times New Roman"/>
          <w:sz w:val="24"/>
          <w:szCs w:val="24"/>
        </w:rPr>
        <w:t>ó</w:t>
      </w:r>
      <w:r w:rsidR="00916A61" w:rsidRPr="000F3C24">
        <w:rPr>
          <w:rFonts w:ascii="Times New Roman" w:hAnsi="Times New Roman" w:cs="Times New Roman"/>
          <w:sz w:val="24"/>
          <w:szCs w:val="24"/>
        </w:rPr>
        <w:t>gicas e econômicas que os diferentes fabricantes tinham, buscou-se fundamentalmente reso</w:t>
      </w:r>
      <w:r w:rsidR="00916A61" w:rsidRPr="000F3C24">
        <w:rPr>
          <w:rFonts w:ascii="Times New Roman" w:hAnsi="Times New Roman" w:cs="Times New Roman"/>
          <w:sz w:val="24"/>
          <w:szCs w:val="24"/>
        </w:rPr>
        <w:t>l</w:t>
      </w:r>
      <w:r w:rsidR="00916A61" w:rsidRPr="000F3C24">
        <w:rPr>
          <w:rFonts w:ascii="Times New Roman" w:hAnsi="Times New Roman" w:cs="Times New Roman"/>
          <w:sz w:val="24"/>
          <w:szCs w:val="24"/>
        </w:rPr>
        <w:t>ver os problemas da degradação geracional durante os processos de edição e reprodução em registros analógicos. (MÁRIO VERA, 2018, p.82, tradução nossa</w:t>
      </w:r>
      <w:r w:rsidR="00184155" w:rsidRPr="000F3C24">
        <w:rPr>
          <w:rFonts w:ascii="Times New Roman" w:hAnsi="Times New Roman" w:cs="Times New Roman"/>
          <w:sz w:val="24"/>
          <w:szCs w:val="24"/>
        </w:rPr>
        <w:t>).</w:t>
      </w:r>
    </w:p>
    <w:p w:rsidR="00577910" w:rsidRPr="000F3C24" w:rsidRDefault="00577910"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Nesta perspectiva, tendo em vista a construção do recorte temático ora apresentado, a seguir elegeram-se basicamente como referencial teórico-metodológico os conceitos e noções dos termos preservação, conservação e restauração dos documentos já consolidados e aceitos no meio profissional e que norteiam a literatura da área da Ciência da Informação.</w:t>
      </w:r>
    </w:p>
    <w:p w:rsidR="00C00237" w:rsidRPr="000F3C24" w:rsidRDefault="00C00237" w:rsidP="00DD70EF">
      <w:pPr>
        <w:keepNext/>
        <w:widowControl w:val="0"/>
        <w:ind w:firstLine="0"/>
        <w:rPr>
          <w:rFonts w:ascii="Times New Roman" w:hAnsi="Times New Roman" w:cs="Times New Roman"/>
          <w:sz w:val="24"/>
          <w:szCs w:val="24"/>
        </w:rPr>
      </w:pPr>
    </w:p>
    <w:p w:rsidR="00314250" w:rsidRPr="000F3C24" w:rsidRDefault="00314250" w:rsidP="00DD70EF">
      <w:pPr>
        <w:pStyle w:val="Ttulo2"/>
        <w:keepLines w:val="0"/>
        <w:widowControl w:val="0"/>
        <w:spacing w:before="0" w:line="360" w:lineRule="auto"/>
        <w:ind w:left="0" w:firstLine="0"/>
        <w:contextualSpacing/>
        <w:rPr>
          <w:rStyle w:val="fontstyle01"/>
          <w:rFonts w:ascii="Times New Roman" w:hAnsi="Times New Roman" w:cs="Times New Roman"/>
          <w:b w:val="0"/>
          <w:color w:val="auto"/>
          <w:sz w:val="24"/>
          <w:szCs w:val="24"/>
        </w:rPr>
      </w:pPr>
      <w:bookmarkStart w:id="8" w:name="_Toc17035307"/>
      <w:bookmarkStart w:id="9" w:name="_Toc17208966"/>
      <w:r w:rsidRPr="000F3C24">
        <w:rPr>
          <w:rStyle w:val="fontstyle01"/>
          <w:rFonts w:ascii="Times New Roman" w:hAnsi="Times New Roman" w:cs="Times New Roman"/>
          <w:b w:val="0"/>
          <w:color w:val="auto"/>
          <w:sz w:val="24"/>
          <w:szCs w:val="24"/>
        </w:rPr>
        <w:t xml:space="preserve">PRESERVAÇÃO, CONSERVAÇÃO E RESTAURAÇÃO </w:t>
      </w:r>
      <w:r w:rsidR="00D74F00" w:rsidRPr="000F3C24">
        <w:rPr>
          <w:rStyle w:val="fontstyle01"/>
          <w:rFonts w:ascii="Times New Roman" w:hAnsi="Times New Roman" w:cs="Times New Roman"/>
          <w:b w:val="0"/>
          <w:color w:val="auto"/>
          <w:sz w:val="24"/>
          <w:szCs w:val="24"/>
        </w:rPr>
        <w:t>DOCUMENTAL</w:t>
      </w:r>
      <w:bookmarkEnd w:id="8"/>
      <w:bookmarkEnd w:id="9"/>
    </w:p>
    <w:p w:rsidR="00E27AF6" w:rsidRPr="000F3C24" w:rsidRDefault="00E27AF6" w:rsidP="00DD70EF">
      <w:pPr>
        <w:keepNext/>
        <w:widowControl w:val="0"/>
        <w:ind w:firstLine="0"/>
        <w:rPr>
          <w:rFonts w:ascii="Times New Roman" w:hAnsi="Times New Roman" w:cs="Times New Roman"/>
          <w:sz w:val="24"/>
          <w:szCs w:val="24"/>
        </w:rPr>
      </w:pPr>
    </w:p>
    <w:p w:rsidR="00E27AF6" w:rsidRPr="000F3C24" w:rsidRDefault="009011DA"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Ne</w:t>
      </w:r>
      <w:r w:rsidR="00E27AF6" w:rsidRPr="000F3C24">
        <w:rPr>
          <w:rFonts w:ascii="Times New Roman" w:hAnsi="Times New Roman" w:cs="Times New Roman"/>
          <w:sz w:val="24"/>
          <w:szCs w:val="24"/>
        </w:rPr>
        <w:t>ste capítulo, tendo em vista a ampla relação entre os termos preservação, conserv</w:t>
      </w:r>
      <w:r w:rsidR="00E27AF6" w:rsidRPr="000F3C24">
        <w:rPr>
          <w:rFonts w:ascii="Times New Roman" w:hAnsi="Times New Roman" w:cs="Times New Roman"/>
          <w:sz w:val="24"/>
          <w:szCs w:val="24"/>
        </w:rPr>
        <w:t>a</w:t>
      </w:r>
      <w:r w:rsidR="00E27AF6" w:rsidRPr="000F3C24">
        <w:rPr>
          <w:rFonts w:ascii="Times New Roman" w:hAnsi="Times New Roman" w:cs="Times New Roman"/>
          <w:sz w:val="24"/>
          <w:szCs w:val="24"/>
        </w:rPr>
        <w:t>ção e restauração</w:t>
      </w:r>
      <w:r w:rsidRPr="000F3C24">
        <w:rPr>
          <w:rFonts w:ascii="Times New Roman" w:hAnsi="Times New Roman" w:cs="Times New Roman"/>
          <w:sz w:val="24"/>
          <w:szCs w:val="24"/>
        </w:rPr>
        <w:t xml:space="preserve"> </w:t>
      </w:r>
      <w:r w:rsidR="00E27AF6" w:rsidRPr="000F3C24">
        <w:rPr>
          <w:rFonts w:ascii="Times New Roman" w:hAnsi="Times New Roman" w:cs="Times New Roman"/>
          <w:sz w:val="24"/>
          <w:szCs w:val="24"/>
        </w:rPr>
        <w:t xml:space="preserve">e para o melhor entendimento de </w:t>
      </w:r>
      <w:r w:rsidRPr="000F3C24">
        <w:rPr>
          <w:rFonts w:ascii="Times New Roman" w:hAnsi="Times New Roman" w:cs="Times New Roman"/>
          <w:sz w:val="24"/>
          <w:szCs w:val="24"/>
        </w:rPr>
        <w:t>cada um deles ao longo do texto</w:t>
      </w:r>
      <w:r w:rsidR="00E27AF6" w:rsidRPr="000F3C24">
        <w:rPr>
          <w:rFonts w:ascii="Times New Roman" w:hAnsi="Times New Roman" w:cs="Times New Roman"/>
          <w:sz w:val="24"/>
          <w:szCs w:val="24"/>
        </w:rPr>
        <w:t xml:space="preserve"> a partir da visão de diferentes autores, buscou-se estabelecer um quadro conceitual das três áreas, que apesar de distintas no seu processo de execução, em algum momento, sempre acabam se complementando, principalmente, quando atingem a etapa de elaboração de um plano de tr</w:t>
      </w:r>
      <w:r w:rsidR="00E27AF6" w:rsidRPr="000F3C24">
        <w:rPr>
          <w:rFonts w:ascii="Times New Roman" w:hAnsi="Times New Roman" w:cs="Times New Roman"/>
          <w:sz w:val="24"/>
          <w:szCs w:val="24"/>
        </w:rPr>
        <w:t>a</w:t>
      </w:r>
      <w:r w:rsidR="00E27AF6" w:rsidRPr="000F3C24">
        <w:rPr>
          <w:rFonts w:ascii="Times New Roman" w:hAnsi="Times New Roman" w:cs="Times New Roman"/>
          <w:sz w:val="24"/>
          <w:szCs w:val="24"/>
        </w:rPr>
        <w:t>balho para a melhoria na gestão das atividades de preservação de acervos documentais</w:t>
      </w:r>
      <w:r w:rsidRPr="000F3C24">
        <w:rPr>
          <w:rStyle w:val="Refdenotaderodap"/>
          <w:rFonts w:ascii="Times New Roman" w:hAnsi="Times New Roman" w:cs="Times New Roman"/>
          <w:sz w:val="24"/>
          <w:szCs w:val="24"/>
        </w:rPr>
        <w:footnoteReference w:id="12"/>
      </w:r>
      <w:r w:rsidR="00E27AF6" w:rsidRPr="000F3C24">
        <w:rPr>
          <w:rFonts w:ascii="Times New Roman" w:hAnsi="Times New Roman" w:cs="Times New Roman"/>
          <w:sz w:val="24"/>
          <w:szCs w:val="24"/>
        </w:rPr>
        <w:t xml:space="preserve">. </w:t>
      </w:r>
    </w:p>
    <w:p w:rsidR="00E27AF6" w:rsidRPr="000F3C24" w:rsidRDefault="00B711BA" w:rsidP="00DD70EF">
      <w:pPr>
        <w:keepNext/>
        <w:widowControl w:val="0"/>
        <w:shd w:val="clear" w:color="auto" w:fill="FFFFFF"/>
        <w:contextualSpacing/>
        <w:rPr>
          <w:rFonts w:ascii="Times New Roman" w:hAnsi="Times New Roman" w:cs="Times New Roman"/>
          <w:sz w:val="24"/>
          <w:szCs w:val="24"/>
        </w:rPr>
      </w:pPr>
      <w:r w:rsidRPr="000F3C24">
        <w:rPr>
          <w:rFonts w:ascii="Times New Roman" w:hAnsi="Times New Roman" w:cs="Times New Roman"/>
          <w:sz w:val="24"/>
          <w:szCs w:val="24"/>
        </w:rPr>
        <w:t>A</w:t>
      </w:r>
      <w:r w:rsidR="00E27AF6" w:rsidRPr="000F3C24">
        <w:rPr>
          <w:rFonts w:ascii="Times New Roman" w:hAnsi="Times New Roman" w:cs="Times New Roman"/>
          <w:sz w:val="24"/>
          <w:szCs w:val="24"/>
        </w:rPr>
        <w:t xml:space="preserve"> preocupação com a conservação dos documentos existe desde a antiguidade, </w:t>
      </w:r>
      <w:r w:rsidR="00A77611" w:rsidRPr="000F3C24">
        <w:rPr>
          <w:rFonts w:ascii="Times New Roman" w:hAnsi="Times New Roman" w:cs="Times New Roman"/>
          <w:sz w:val="24"/>
          <w:szCs w:val="24"/>
        </w:rPr>
        <w:t>espec</w:t>
      </w:r>
      <w:r w:rsidR="00A77611" w:rsidRPr="000F3C24">
        <w:rPr>
          <w:rFonts w:ascii="Times New Roman" w:hAnsi="Times New Roman" w:cs="Times New Roman"/>
          <w:sz w:val="24"/>
          <w:szCs w:val="24"/>
        </w:rPr>
        <w:t>i</w:t>
      </w:r>
      <w:r w:rsidR="00A77611" w:rsidRPr="000F3C24">
        <w:rPr>
          <w:rFonts w:ascii="Times New Roman" w:hAnsi="Times New Roman" w:cs="Times New Roman"/>
          <w:sz w:val="24"/>
          <w:szCs w:val="24"/>
        </w:rPr>
        <w:t>a</w:t>
      </w:r>
      <w:r w:rsidR="00E27AF6" w:rsidRPr="000F3C24">
        <w:rPr>
          <w:rFonts w:ascii="Times New Roman" w:hAnsi="Times New Roman" w:cs="Times New Roman"/>
          <w:sz w:val="24"/>
          <w:szCs w:val="24"/>
        </w:rPr>
        <w:t>lmente, com o resgate do patrimônio e do acervo cultural daqueles tempos. </w:t>
      </w:r>
      <w:r w:rsidR="00D74F00" w:rsidRPr="000F3C24">
        <w:rPr>
          <w:rFonts w:ascii="Times New Roman" w:hAnsi="Times New Roman" w:cs="Times New Roman"/>
          <w:sz w:val="24"/>
          <w:szCs w:val="24"/>
        </w:rPr>
        <w:t xml:space="preserve">Cassares (2008, p. 27) afirma que </w:t>
      </w:r>
      <w:r w:rsidR="00E27AF6" w:rsidRPr="000F3C24">
        <w:rPr>
          <w:rFonts w:ascii="Times New Roman" w:hAnsi="Times New Roman" w:cs="Times New Roman"/>
          <w:sz w:val="24"/>
          <w:szCs w:val="24"/>
        </w:rPr>
        <w:t>sempre existiu um sentimento inerente ao ser humano na busca constante de sua identidade no passado, através de legados deixados por gerações passadas, o qual se man</w:t>
      </w:r>
      <w:r w:rsidR="00E27AF6" w:rsidRPr="000F3C24">
        <w:rPr>
          <w:rFonts w:ascii="Times New Roman" w:hAnsi="Times New Roman" w:cs="Times New Roman"/>
          <w:sz w:val="24"/>
          <w:szCs w:val="24"/>
        </w:rPr>
        <w:t>i</w:t>
      </w:r>
      <w:r w:rsidR="00E27AF6" w:rsidRPr="000F3C24">
        <w:rPr>
          <w:rFonts w:ascii="Times New Roman" w:hAnsi="Times New Roman" w:cs="Times New Roman"/>
          <w:sz w:val="24"/>
          <w:szCs w:val="24"/>
        </w:rPr>
        <w:t xml:space="preserve">festa na preocupação de se preservar o que lhe é mais caro, desde pertences pessoais até, em ações de caráter mais abrangente, de bens do patrimônio histórico e cultural. </w:t>
      </w:r>
    </w:p>
    <w:p w:rsidR="00E27AF6" w:rsidRDefault="00E27AF6" w:rsidP="00DD70EF">
      <w:pPr>
        <w:keepNext/>
        <w:widowControl w:val="0"/>
        <w:shd w:val="clear" w:color="auto" w:fill="FFFFFF"/>
        <w:contextualSpacing/>
        <w:rPr>
          <w:rFonts w:ascii="Times New Roman" w:hAnsi="Times New Roman" w:cs="Times New Roman"/>
          <w:sz w:val="24"/>
          <w:szCs w:val="24"/>
        </w:rPr>
      </w:pPr>
      <w:r w:rsidRPr="000F3C24">
        <w:rPr>
          <w:rFonts w:ascii="Times New Roman" w:hAnsi="Times New Roman" w:cs="Times New Roman"/>
          <w:sz w:val="24"/>
          <w:szCs w:val="24"/>
        </w:rPr>
        <w:t>Na Idade Média, por exemplo, com o surgimento do papel e a invenção da imprensa, a produção de livros aumentou consideravelmente, por esse motivo as coleções cresceram e surgiram os problemas de armazenamento e conservação</w:t>
      </w:r>
      <w:r w:rsidR="00A109E5" w:rsidRPr="000F3C24">
        <w:rPr>
          <w:rFonts w:ascii="Times New Roman" w:hAnsi="Times New Roman" w:cs="Times New Roman"/>
          <w:sz w:val="24"/>
          <w:szCs w:val="24"/>
        </w:rPr>
        <w:t xml:space="preserve"> dos mesmos.</w:t>
      </w:r>
      <w:r w:rsidRPr="000F3C24">
        <w:rPr>
          <w:rFonts w:ascii="Times New Roman" w:hAnsi="Times New Roman" w:cs="Times New Roman"/>
          <w:sz w:val="24"/>
          <w:szCs w:val="24"/>
        </w:rPr>
        <w:t xml:space="preserve"> </w:t>
      </w:r>
      <w:r w:rsidR="00A109E5" w:rsidRPr="000F3C24">
        <w:rPr>
          <w:rFonts w:ascii="Times New Roman" w:hAnsi="Times New Roman" w:cs="Times New Roman"/>
          <w:sz w:val="24"/>
          <w:szCs w:val="24"/>
        </w:rPr>
        <w:t>Mas</w:t>
      </w:r>
      <w:r w:rsidRPr="000F3C24">
        <w:rPr>
          <w:rFonts w:ascii="Times New Roman" w:hAnsi="Times New Roman" w:cs="Times New Roman"/>
          <w:sz w:val="24"/>
          <w:szCs w:val="24"/>
        </w:rPr>
        <w:t>, o interesse p</w:t>
      </w:r>
      <w:r w:rsidR="00A109E5" w:rsidRPr="000F3C24">
        <w:rPr>
          <w:rFonts w:ascii="Times New Roman" w:hAnsi="Times New Roman" w:cs="Times New Roman"/>
          <w:sz w:val="24"/>
          <w:szCs w:val="24"/>
        </w:rPr>
        <w:t>elas</w:t>
      </w:r>
      <w:r w:rsidRPr="000F3C24">
        <w:rPr>
          <w:rFonts w:ascii="Times New Roman" w:hAnsi="Times New Roman" w:cs="Times New Roman"/>
          <w:sz w:val="24"/>
          <w:szCs w:val="24"/>
        </w:rPr>
        <w:t xml:space="preserve"> questões bibliotecárias e de conservação só desenvolveu-se em séculos posteriores. (MART</w:t>
      </w:r>
      <w:r w:rsidRPr="000F3C24">
        <w:rPr>
          <w:rFonts w:ascii="Times New Roman" w:hAnsi="Times New Roman" w:cs="Times New Roman"/>
          <w:sz w:val="24"/>
          <w:szCs w:val="24"/>
        </w:rPr>
        <w:t>Í</w:t>
      </w:r>
      <w:r w:rsidRPr="000F3C24">
        <w:rPr>
          <w:rFonts w:ascii="Times New Roman" w:hAnsi="Times New Roman" w:cs="Times New Roman"/>
          <w:sz w:val="24"/>
          <w:szCs w:val="24"/>
        </w:rPr>
        <w:t>NEZ GARCÍA, 2008, p.20, tradução nossa</w:t>
      </w:r>
      <w:r w:rsidR="00184155" w:rsidRPr="000F3C24">
        <w:rPr>
          <w:rFonts w:ascii="Times New Roman" w:hAnsi="Times New Roman" w:cs="Times New Roman"/>
          <w:sz w:val="24"/>
          <w:szCs w:val="24"/>
        </w:rPr>
        <w:t>).</w:t>
      </w:r>
    </w:p>
    <w:p w:rsidR="00E27AF6" w:rsidRPr="000F3C24" w:rsidRDefault="00B711BA"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A</w:t>
      </w:r>
      <w:r w:rsidR="00E27AF6" w:rsidRPr="000F3C24">
        <w:rPr>
          <w:rFonts w:ascii="Times New Roman" w:hAnsi="Times New Roman" w:cs="Times New Roman"/>
          <w:sz w:val="24"/>
          <w:szCs w:val="24"/>
        </w:rPr>
        <w:t xml:space="preserve"> Conservação baseada no conhecimento científico e não mais em intervenções emp</w:t>
      </w:r>
      <w:r w:rsidR="00E27AF6" w:rsidRPr="000F3C24">
        <w:rPr>
          <w:rFonts w:ascii="Times New Roman" w:hAnsi="Times New Roman" w:cs="Times New Roman"/>
          <w:sz w:val="24"/>
          <w:szCs w:val="24"/>
        </w:rPr>
        <w:t>í</w:t>
      </w:r>
      <w:r w:rsidR="00E27AF6" w:rsidRPr="000F3C24">
        <w:rPr>
          <w:rFonts w:ascii="Times New Roman" w:hAnsi="Times New Roman" w:cs="Times New Roman"/>
          <w:sz w:val="24"/>
          <w:szCs w:val="24"/>
        </w:rPr>
        <w:t>ricas começa a nascer</w:t>
      </w:r>
      <w:r w:rsidR="00A109E5" w:rsidRPr="000F3C24">
        <w:rPr>
          <w:rFonts w:ascii="Times New Roman" w:hAnsi="Times New Roman" w:cs="Times New Roman"/>
          <w:sz w:val="24"/>
          <w:szCs w:val="24"/>
        </w:rPr>
        <w:t xml:space="preserve"> </w:t>
      </w:r>
      <w:r w:rsidR="00E27AF6" w:rsidRPr="000F3C24">
        <w:rPr>
          <w:rFonts w:ascii="Times New Roman" w:hAnsi="Times New Roman" w:cs="Times New Roman"/>
          <w:sz w:val="24"/>
          <w:szCs w:val="24"/>
        </w:rPr>
        <w:t>após um marco que revolucionou a área de conservação e da preserv</w:t>
      </w:r>
      <w:r w:rsidR="00E27AF6" w:rsidRPr="000F3C24">
        <w:rPr>
          <w:rFonts w:ascii="Times New Roman" w:hAnsi="Times New Roman" w:cs="Times New Roman"/>
          <w:sz w:val="24"/>
          <w:szCs w:val="24"/>
        </w:rPr>
        <w:t>a</w:t>
      </w:r>
      <w:r w:rsidR="00A109E5" w:rsidRPr="000F3C24">
        <w:rPr>
          <w:rFonts w:ascii="Times New Roman" w:hAnsi="Times New Roman" w:cs="Times New Roman"/>
          <w:sz w:val="24"/>
          <w:szCs w:val="24"/>
        </w:rPr>
        <w:t>ção de bens culturais,</w:t>
      </w:r>
      <w:r w:rsidR="00E27AF6" w:rsidRPr="000F3C24">
        <w:rPr>
          <w:rFonts w:ascii="Times New Roman" w:hAnsi="Times New Roman" w:cs="Times New Roman"/>
          <w:sz w:val="24"/>
          <w:szCs w:val="24"/>
        </w:rPr>
        <w:t xml:space="preserve"> a partir de um grande movimento que resultou do já muito citado desa</w:t>
      </w:r>
      <w:r w:rsidR="00E27AF6" w:rsidRPr="000F3C24">
        <w:rPr>
          <w:rFonts w:ascii="Times New Roman" w:hAnsi="Times New Roman" w:cs="Times New Roman"/>
          <w:sz w:val="24"/>
          <w:szCs w:val="24"/>
        </w:rPr>
        <w:t>s</w:t>
      </w:r>
      <w:r w:rsidR="00E27AF6" w:rsidRPr="000F3C24">
        <w:rPr>
          <w:rFonts w:ascii="Times New Roman" w:hAnsi="Times New Roman" w:cs="Times New Roman"/>
          <w:sz w:val="24"/>
          <w:szCs w:val="24"/>
        </w:rPr>
        <w:lastRenderedPageBreak/>
        <w:t>tre natural ocorrido em Florença em 1966:</w:t>
      </w:r>
    </w:p>
    <w:p w:rsidR="00B711BA" w:rsidRPr="000F3C24" w:rsidRDefault="00B711BA" w:rsidP="00DD70EF">
      <w:pPr>
        <w:keepNext/>
        <w:widowControl w:val="0"/>
        <w:ind w:left="2268" w:firstLine="0"/>
        <w:contextualSpacing/>
        <w:rPr>
          <w:rFonts w:ascii="Times New Roman" w:hAnsi="Times New Roman" w:cs="Times New Roman"/>
          <w:sz w:val="24"/>
          <w:szCs w:val="24"/>
        </w:rPr>
      </w:pPr>
    </w:p>
    <w:p w:rsidR="00292F78" w:rsidRPr="000F3C24" w:rsidRDefault="00CE579D" w:rsidP="00DD70EF">
      <w:pPr>
        <w:keepNext/>
        <w:widowControl w:val="0"/>
        <w:spacing w:line="240" w:lineRule="auto"/>
        <w:ind w:left="2268" w:firstLine="0"/>
        <w:contextualSpacing/>
        <w:rPr>
          <w:rFonts w:ascii="Times New Roman" w:hAnsi="Times New Roman" w:cs="Times New Roman"/>
          <w:sz w:val="20"/>
          <w:szCs w:val="20"/>
        </w:rPr>
      </w:pPr>
      <w:r w:rsidRPr="000F3C24">
        <w:rPr>
          <w:rFonts w:ascii="Times New Roman" w:hAnsi="Times New Roman" w:cs="Times New Roman"/>
          <w:sz w:val="20"/>
          <w:szCs w:val="20"/>
        </w:rPr>
        <w:t>[...] quando o Rio Arno transbordou e matando muitas pessoas e destruindo milhões de obras valiosas e de livros antigos e raros. Um milhão de livros e documentos da Biblioteca Nacional Central de Florença foram danificados. Uma grande legião de voluntários (chamados de Anjos da Lama) do mundo todo se juntou para colaborar no salvamento e recuperação dos imensos e valiosos acervos danificados pela água. Este acontecimento, [...] que até então era uma atividade pouco conhecida e pratic</w:t>
      </w:r>
      <w:r w:rsidRPr="000F3C24">
        <w:rPr>
          <w:rFonts w:ascii="Times New Roman" w:hAnsi="Times New Roman" w:cs="Times New Roman"/>
          <w:sz w:val="20"/>
          <w:szCs w:val="20"/>
        </w:rPr>
        <w:t>a</w:t>
      </w:r>
      <w:r w:rsidRPr="000F3C24">
        <w:rPr>
          <w:rFonts w:ascii="Times New Roman" w:hAnsi="Times New Roman" w:cs="Times New Roman"/>
          <w:sz w:val="20"/>
          <w:szCs w:val="20"/>
        </w:rPr>
        <w:t>da por poucos profissionais capacitados e por muitos artesãos com grande habilidade manual</w:t>
      </w:r>
      <w:r w:rsidR="00184155" w:rsidRPr="000F3C24">
        <w:rPr>
          <w:rFonts w:ascii="Times New Roman" w:hAnsi="Times New Roman" w:cs="Times New Roman"/>
          <w:sz w:val="20"/>
          <w:szCs w:val="20"/>
        </w:rPr>
        <w:t>, porém</w:t>
      </w:r>
      <w:r w:rsidRPr="000F3C24">
        <w:rPr>
          <w:rFonts w:ascii="Times New Roman" w:hAnsi="Times New Roman" w:cs="Times New Roman"/>
          <w:sz w:val="20"/>
          <w:szCs w:val="20"/>
        </w:rPr>
        <w:t xml:space="preserve"> sem conhecimento científico. </w:t>
      </w:r>
      <w:r w:rsidR="00184155" w:rsidRPr="000F3C24">
        <w:rPr>
          <w:rFonts w:ascii="Times New Roman" w:hAnsi="Times New Roman" w:cs="Times New Roman"/>
          <w:sz w:val="20"/>
          <w:szCs w:val="20"/>
        </w:rPr>
        <w:t>A dificuldade encontrada nesta tarefa levou</w:t>
      </w:r>
      <w:r w:rsidRPr="000F3C24">
        <w:rPr>
          <w:rFonts w:ascii="Times New Roman" w:hAnsi="Times New Roman" w:cs="Times New Roman"/>
          <w:sz w:val="20"/>
          <w:szCs w:val="20"/>
        </w:rPr>
        <w:t xml:space="preserve"> </w:t>
      </w:r>
      <w:r w:rsidR="00184155" w:rsidRPr="000F3C24">
        <w:rPr>
          <w:rFonts w:ascii="Times New Roman" w:hAnsi="Times New Roman" w:cs="Times New Roman"/>
          <w:sz w:val="20"/>
          <w:szCs w:val="20"/>
        </w:rPr>
        <w:t>profissional</w:t>
      </w:r>
      <w:r w:rsidRPr="000F3C24">
        <w:rPr>
          <w:rFonts w:ascii="Times New Roman" w:hAnsi="Times New Roman" w:cs="Times New Roman"/>
          <w:sz w:val="20"/>
          <w:szCs w:val="20"/>
        </w:rPr>
        <w:t xml:space="preserve"> a se dedicarem ao estudo dos materiais que compõem os ace</w:t>
      </w:r>
      <w:r w:rsidRPr="000F3C24">
        <w:rPr>
          <w:rFonts w:ascii="Times New Roman" w:hAnsi="Times New Roman" w:cs="Times New Roman"/>
          <w:sz w:val="20"/>
          <w:szCs w:val="20"/>
        </w:rPr>
        <w:t>r</w:t>
      </w:r>
      <w:r w:rsidRPr="000F3C24">
        <w:rPr>
          <w:rFonts w:ascii="Times New Roman" w:hAnsi="Times New Roman" w:cs="Times New Roman"/>
          <w:sz w:val="20"/>
          <w:szCs w:val="20"/>
        </w:rPr>
        <w:t>vos das mais diversas naturezas. (CASSARES, 2008, p. 28)</w:t>
      </w:r>
    </w:p>
    <w:p w:rsidR="00292F78" w:rsidRPr="000F3C24" w:rsidRDefault="00292F78" w:rsidP="00DD70EF">
      <w:pPr>
        <w:keepNext/>
        <w:widowControl w:val="0"/>
        <w:ind w:left="2268" w:firstLine="0"/>
        <w:contextualSpacing/>
        <w:rPr>
          <w:rFonts w:ascii="Times New Roman" w:hAnsi="Times New Roman" w:cs="Times New Roman"/>
          <w:sz w:val="24"/>
          <w:szCs w:val="24"/>
        </w:rPr>
      </w:pPr>
    </w:p>
    <w:p w:rsidR="00CE579D" w:rsidRPr="000F3C24" w:rsidRDefault="00CE579D"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Desde a </w:t>
      </w:r>
      <w:r w:rsidR="00A109E5" w:rsidRPr="000F3C24">
        <w:rPr>
          <w:rFonts w:ascii="Times New Roman" w:hAnsi="Times New Roman" w:cs="Times New Roman"/>
          <w:sz w:val="24"/>
          <w:szCs w:val="24"/>
        </w:rPr>
        <w:t>década de 1970</w:t>
      </w:r>
      <w:r w:rsidR="005C014D" w:rsidRPr="000F3C24">
        <w:rPr>
          <w:rFonts w:ascii="Times New Roman" w:hAnsi="Times New Roman" w:cs="Times New Roman"/>
          <w:sz w:val="24"/>
          <w:szCs w:val="24"/>
        </w:rPr>
        <w:t>,</w:t>
      </w:r>
      <w:r w:rsidRPr="000F3C24">
        <w:rPr>
          <w:rFonts w:ascii="Times New Roman" w:hAnsi="Times New Roman" w:cs="Times New Roman"/>
          <w:sz w:val="24"/>
          <w:szCs w:val="24"/>
        </w:rPr>
        <w:t xml:space="preserve"> graças aos progressos da ciência da conservação e ao melhor conhecim</w:t>
      </w:r>
      <w:r w:rsidR="005C3301" w:rsidRPr="000F3C24">
        <w:rPr>
          <w:rFonts w:ascii="Times New Roman" w:hAnsi="Times New Roman" w:cs="Times New Roman"/>
          <w:sz w:val="24"/>
          <w:szCs w:val="24"/>
        </w:rPr>
        <w:t xml:space="preserve">ento das causas de deterioração, </w:t>
      </w:r>
      <w:r w:rsidR="00074D2C" w:rsidRPr="000F3C24">
        <w:rPr>
          <w:rFonts w:ascii="Times New Roman" w:hAnsi="Times New Roman" w:cs="Times New Roman"/>
          <w:sz w:val="24"/>
          <w:szCs w:val="24"/>
        </w:rPr>
        <w:t xml:space="preserve">Motta (2008, p.42) ressalta que </w:t>
      </w:r>
      <w:r w:rsidRPr="000F3C24">
        <w:rPr>
          <w:rFonts w:ascii="Times New Roman" w:hAnsi="Times New Roman" w:cs="Times New Roman"/>
          <w:sz w:val="24"/>
          <w:szCs w:val="24"/>
        </w:rPr>
        <w:t>o foco das ativid</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des dos conservadores-restauradores foi gradativamente se deslocando das ações curativas em itens considerados raros e valiosos para as ações de conservação que </w:t>
      </w:r>
      <w:r w:rsidR="00074D2C" w:rsidRPr="000F3C24">
        <w:rPr>
          <w:rFonts w:ascii="Times New Roman" w:hAnsi="Times New Roman" w:cs="Times New Roman"/>
          <w:sz w:val="24"/>
          <w:szCs w:val="24"/>
        </w:rPr>
        <w:t>passou a incluir</w:t>
      </w:r>
      <w:r w:rsidRPr="000F3C24">
        <w:rPr>
          <w:rFonts w:ascii="Times New Roman" w:hAnsi="Times New Roman" w:cs="Times New Roman"/>
          <w:sz w:val="24"/>
          <w:szCs w:val="24"/>
        </w:rPr>
        <w:t xml:space="preserve"> </w:t>
      </w:r>
      <w:r w:rsidR="00074D2C" w:rsidRPr="000F3C24">
        <w:rPr>
          <w:rFonts w:ascii="Times New Roman" w:hAnsi="Times New Roman" w:cs="Times New Roman"/>
          <w:sz w:val="24"/>
          <w:szCs w:val="24"/>
        </w:rPr>
        <w:t xml:space="preserve">tanto </w:t>
      </w:r>
      <w:r w:rsidRPr="000F3C24">
        <w:rPr>
          <w:rFonts w:ascii="Times New Roman" w:hAnsi="Times New Roman" w:cs="Times New Roman"/>
          <w:sz w:val="24"/>
          <w:szCs w:val="24"/>
        </w:rPr>
        <w:t xml:space="preserve">a conservação preventiva </w:t>
      </w:r>
      <w:r w:rsidR="00074D2C" w:rsidRPr="000F3C24">
        <w:rPr>
          <w:rFonts w:ascii="Times New Roman" w:hAnsi="Times New Roman" w:cs="Times New Roman"/>
          <w:sz w:val="24"/>
          <w:szCs w:val="24"/>
        </w:rPr>
        <w:t>quanto os</w:t>
      </w:r>
      <w:r w:rsidRPr="000F3C24">
        <w:rPr>
          <w:rFonts w:ascii="Times New Roman" w:hAnsi="Times New Roman" w:cs="Times New Roman"/>
          <w:sz w:val="24"/>
          <w:szCs w:val="24"/>
        </w:rPr>
        <w:t xml:space="preserve"> procedimentos de mínima intervenção em grandes conju</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tos documentais e bibliográficos. </w:t>
      </w:r>
    </w:p>
    <w:p w:rsidR="00CE579D" w:rsidRPr="000F3C24" w:rsidRDefault="00CE579D" w:rsidP="00DD70EF">
      <w:pPr>
        <w:keepNext/>
        <w:widowControl w:val="0"/>
        <w:contextualSpacing/>
        <w:rPr>
          <w:rFonts w:ascii="Times New Roman" w:eastAsia="Times New Roman" w:hAnsi="Times New Roman" w:cs="Times New Roman"/>
          <w:sz w:val="24"/>
          <w:szCs w:val="24"/>
          <w:lang w:eastAsia="pt-BR"/>
        </w:rPr>
      </w:pPr>
      <w:r w:rsidRPr="000F3C24">
        <w:rPr>
          <w:rFonts w:ascii="Times New Roman" w:hAnsi="Times New Roman" w:cs="Times New Roman"/>
          <w:sz w:val="24"/>
          <w:szCs w:val="24"/>
        </w:rPr>
        <w:t>Na década de 90</w:t>
      </w:r>
      <w:r w:rsidRPr="000F3C24">
        <w:rPr>
          <w:rFonts w:ascii="Times New Roman" w:hAnsi="Times New Roman" w:cs="Times New Roman"/>
          <w:b/>
          <w:bCs/>
          <w:sz w:val="24"/>
          <w:szCs w:val="24"/>
        </w:rPr>
        <w:t xml:space="preserve">, </w:t>
      </w:r>
      <w:r w:rsidRPr="000F3C24">
        <w:rPr>
          <w:rFonts w:ascii="Times New Roman" w:eastAsia="Times New Roman" w:hAnsi="Times New Roman" w:cs="Times New Roman"/>
          <w:sz w:val="24"/>
          <w:szCs w:val="24"/>
          <w:lang w:eastAsia="pt-BR"/>
        </w:rPr>
        <w:t>“</w:t>
      </w:r>
      <w:r w:rsidRPr="000F3C24">
        <w:rPr>
          <w:rFonts w:ascii="Times New Roman" w:hAnsi="Times New Roman" w:cs="Times New Roman"/>
          <w:sz w:val="24"/>
          <w:szCs w:val="24"/>
        </w:rPr>
        <w:t>a preservação de acervos em papel tornou-se um dos assuntos mais estudados por especialistas preocupados com a perda de documentos importantes para a h</w:t>
      </w:r>
      <w:r w:rsidRPr="000F3C24">
        <w:rPr>
          <w:rFonts w:ascii="Times New Roman" w:hAnsi="Times New Roman" w:cs="Times New Roman"/>
          <w:sz w:val="24"/>
          <w:szCs w:val="24"/>
        </w:rPr>
        <w:t>u</w:t>
      </w:r>
      <w:r w:rsidRPr="000F3C24">
        <w:rPr>
          <w:rFonts w:ascii="Times New Roman" w:hAnsi="Times New Roman" w:cs="Times New Roman"/>
          <w:sz w:val="24"/>
          <w:szCs w:val="24"/>
        </w:rPr>
        <w:t>manidade.”</w:t>
      </w:r>
      <w:r w:rsidRPr="000F3C24">
        <w:rPr>
          <w:rFonts w:ascii="Times New Roman" w:eastAsia="Times New Roman" w:hAnsi="Times New Roman" w:cs="Times New Roman"/>
          <w:sz w:val="24"/>
          <w:szCs w:val="24"/>
          <w:lang w:eastAsia="pt-BR"/>
        </w:rPr>
        <w:t xml:space="preserve"> (GIORDANO; CASSARES e MOTTA, 2008, p.7). Acrescenta Motta (2008, p.43) que “os </w:t>
      </w:r>
      <w:r w:rsidRPr="000F3C24">
        <w:rPr>
          <w:rFonts w:ascii="Times New Roman" w:hAnsi="Times New Roman" w:cs="Times New Roman"/>
          <w:sz w:val="24"/>
          <w:szCs w:val="24"/>
        </w:rPr>
        <w:t>programas de preservação e conservação foram contando cada vez mais com a participação de outros profissionais, cientistas da conservação e, principalmente, bibliotec</w:t>
      </w:r>
      <w:r w:rsidRPr="000F3C24">
        <w:rPr>
          <w:rFonts w:ascii="Times New Roman" w:hAnsi="Times New Roman" w:cs="Times New Roman"/>
          <w:sz w:val="24"/>
          <w:szCs w:val="24"/>
        </w:rPr>
        <w:t>á</w:t>
      </w:r>
      <w:r w:rsidRPr="000F3C24">
        <w:rPr>
          <w:rFonts w:ascii="Times New Roman" w:hAnsi="Times New Roman" w:cs="Times New Roman"/>
          <w:sz w:val="24"/>
          <w:szCs w:val="24"/>
        </w:rPr>
        <w:t>rios e arquivistas.</w:t>
      </w:r>
      <w:r w:rsidR="00184155" w:rsidRPr="000F3C24">
        <w:rPr>
          <w:rFonts w:ascii="Times New Roman" w:hAnsi="Times New Roman" w:cs="Times New Roman"/>
          <w:sz w:val="24"/>
          <w:szCs w:val="24"/>
        </w:rPr>
        <w:t>”.</w:t>
      </w:r>
    </w:p>
    <w:p w:rsidR="00CE579D" w:rsidRPr="000F3C24" w:rsidRDefault="00CE579D" w:rsidP="00DD70EF">
      <w:pPr>
        <w:keepNext/>
        <w:widowControl w:val="0"/>
        <w:shd w:val="clear" w:color="auto" w:fill="FFFFFF"/>
        <w:contextualSpacing/>
        <w:rPr>
          <w:rFonts w:ascii="Times New Roman" w:hAnsi="Times New Roman" w:cs="Times New Roman"/>
          <w:sz w:val="24"/>
          <w:szCs w:val="24"/>
        </w:rPr>
      </w:pPr>
      <w:r w:rsidRPr="000F3C24">
        <w:rPr>
          <w:rFonts w:ascii="Times New Roman" w:hAnsi="Times New Roman" w:cs="Times New Roman"/>
          <w:sz w:val="24"/>
          <w:szCs w:val="24"/>
        </w:rPr>
        <w:t>Em 2002, de acordo com Cassares (2008, p. 30) ao constatar a necessidade de se est</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belecer as atividades desenvolvidas em cada segmento da Conservação dos bens culturais, foi criado um guia com as definições para a atuação dos profissionais: o </w:t>
      </w:r>
      <w:r w:rsidRPr="000F3C24">
        <w:rPr>
          <w:rFonts w:ascii="Times New Roman" w:hAnsi="Times New Roman" w:cs="Times New Roman"/>
          <w:i/>
          <w:sz w:val="24"/>
          <w:szCs w:val="24"/>
        </w:rPr>
        <w:t>ECCO Professional Guidelines I, 2002; The Definition of the Profession</w:t>
      </w:r>
      <w:r w:rsidRPr="000F3C24">
        <w:rPr>
          <w:rFonts w:ascii="Times New Roman" w:hAnsi="Times New Roman" w:cs="Times New Roman"/>
          <w:sz w:val="24"/>
          <w:szCs w:val="24"/>
        </w:rPr>
        <w:t xml:space="preserve">, promovido pela </w:t>
      </w:r>
      <w:r w:rsidRPr="000F3C24">
        <w:rPr>
          <w:rFonts w:ascii="Times New Roman" w:hAnsi="Times New Roman" w:cs="Times New Roman"/>
          <w:i/>
          <w:sz w:val="24"/>
          <w:szCs w:val="24"/>
        </w:rPr>
        <w:t>European Confeder</w:t>
      </w:r>
      <w:r w:rsidRPr="000F3C24">
        <w:rPr>
          <w:rFonts w:ascii="Times New Roman" w:hAnsi="Times New Roman" w:cs="Times New Roman"/>
          <w:i/>
          <w:sz w:val="24"/>
          <w:szCs w:val="24"/>
        </w:rPr>
        <w:t>a</w:t>
      </w:r>
      <w:r w:rsidRPr="000F3C24">
        <w:rPr>
          <w:rFonts w:ascii="Times New Roman" w:hAnsi="Times New Roman" w:cs="Times New Roman"/>
          <w:i/>
          <w:sz w:val="24"/>
          <w:szCs w:val="24"/>
        </w:rPr>
        <w:t>tion of Conservator-Restorers' Organisations</w:t>
      </w:r>
      <w:r w:rsidRPr="000F3C24">
        <w:rPr>
          <w:rFonts w:ascii="Times New Roman" w:hAnsi="Times New Roman" w:cs="Times New Roman"/>
          <w:sz w:val="24"/>
          <w:szCs w:val="24"/>
        </w:rPr>
        <w:t xml:space="preserve"> (Confederação Europeia de Organizações de Conservadores e Restauradores) e adaptado pela sua Assembleia Geral, em Bruxelas.</w:t>
      </w:r>
    </w:p>
    <w:p w:rsidR="00CE579D" w:rsidRPr="000F3C24" w:rsidRDefault="002017C2"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H</w:t>
      </w:r>
      <w:r w:rsidR="00CE579D" w:rsidRPr="000F3C24">
        <w:rPr>
          <w:rFonts w:ascii="Times New Roman" w:hAnsi="Times New Roman" w:cs="Times New Roman"/>
          <w:sz w:val="24"/>
          <w:szCs w:val="24"/>
        </w:rPr>
        <w:t>o</w:t>
      </w:r>
      <w:r w:rsidRPr="000F3C24">
        <w:rPr>
          <w:rFonts w:ascii="Times New Roman" w:hAnsi="Times New Roman" w:cs="Times New Roman"/>
          <w:sz w:val="24"/>
          <w:szCs w:val="24"/>
        </w:rPr>
        <w:t xml:space="preserve">uve uma época em que os termos </w:t>
      </w:r>
      <w:r w:rsidR="00CE579D" w:rsidRPr="000F3C24">
        <w:rPr>
          <w:rFonts w:ascii="Times New Roman" w:hAnsi="Times New Roman" w:cs="Times New Roman"/>
          <w:sz w:val="24"/>
          <w:szCs w:val="24"/>
        </w:rPr>
        <w:t>conservação e preservação foram utilizados rec</w:t>
      </w:r>
      <w:r w:rsidR="00CE579D" w:rsidRPr="000F3C24">
        <w:rPr>
          <w:rFonts w:ascii="Times New Roman" w:hAnsi="Times New Roman" w:cs="Times New Roman"/>
          <w:sz w:val="24"/>
          <w:szCs w:val="24"/>
        </w:rPr>
        <w:t>i</w:t>
      </w:r>
      <w:r w:rsidR="00CE579D" w:rsidRPr="000F3C24">
        <w:rPr>
          <w:rFonts w:ascii="Times New Roman" w:hAnsi="Times New Roman" w:cs="Times New Roman"/>
          <w:sz w:val="24"/>
          <w:szCs w:val="24"/>
        </w:rPr>
        <w:t>procamente como palavras sinônimas por defensores da proteção dos artefatos culturais, i</w:t>
      </w:r>
      <w:r w:rsidR="00CE579D" w:rsidRPr="000F3C24">
        <w:rPr>
          <w:rFonts w:ascii="Times New Roman" w:hAnsi="Times New Roman" w:cs="Times New Roman"/>
          <w:sz w:val="24"/>
          <w:szCs w:val="24"/>
        </w:rPr>
        <w:t>n</w:t>
      </w:r>
      <w:r w:rsidR="00CE579D" w:rsidRPr="000F3C24">
        <w:rPr>
          <w:rFonts w:ascii="Times New Roman" w:hAnsi="Times New Roman" w:cs="Times New Roman"/>
          <w:sz w:val="24"/>
          <w:szCs w:val="24"/>
        </w:rPr>
        <w:t>cluindo livros, fontes documenta</w:t>
      </w:r>
      <w:r w:rsidRPr="000F3C24">
        <w:rPr>
          <w:rFonts w:ascii="Times New Roman" w:hAnsi="Times New Roman" w:cs="Times New Roman"/>
          <w:sz w:val="24"/>
          <w:szCs w:val="24"/>
        </w:rPr>
        <w:t>is primárias e objetos de museu.</w:t>
      </w:r>
      <w:r w:rsidR="00CE579D" w:rsidRPr="000F3C24">
        <w:rPr>
          <w:rFonts w:ascii="Times New Roman" w:hAnsi="Times New Roman" w:cs="Times New Roman"/>
          <w:sz w:val="24"/>
          <w:szCs w:val="24"/>
        </w:rPr>
        <w:t xml:space="preserve"> </w:t>
      </w:r>
      <w:r w:rsidRPr="000F3C24">
        <w:rPr>
          <w:rFonts w:ascii="Times New Roman" w:hAnsi="Times New Roman" w:cs="Times New Roman"/>
          <w:sz w:val="24"/>
          <w:szCs w:val="24"/>
        </w:rPr>
        <w:t xml:space="preserve">Acrescenta </w:t>
      </w:r>
      <w:r w:rsidR="00CE579D" w:rsidRPr="000F3C24">
        <w:rPr>
          <w:rFonts w:ascii="Times New Roman" w:hAnsi="Times New Roman" w:cs="Times New Roman"/>
          <w:spacing w:val="6"/>
          <w:sz w:val="24"/>
          <w:szCs w:val="24"/>
        </w:rPr>
        <w:t xml:space="preserve">Conwey (2001, p.14) que </w:t>
      </w:r>
      <w:r w:rsidR="00CE579D" w:rsidRPr="000F3C24">
        <w:rPr>
          <w:rFonts w:ascii="Times New Roman" w:hAnsi="Times New Roman" w:cs="Times New Roman"/>
          <w:sz w:val="24"/>
          <w:szCs w:val="24"/>
        </w:rPr>
        <w:t>a palavra preservação envolve inúmeras politicas e opções de ação, incluindo o tratamento de conservação.  Isso quer dizer que atualmente, tanto a literatura quanto os pe</w:t>
      </w:r>
      <w:r w:rsidR="00CE579D" w:rsidRPr="000F3C24">
        <w:rPr>
          <w:rFonts w:ascii="Times New Roman" w:hAnsi="Times New Roman" w:cs="Times New Roman"/>
          <w:sz w:val="24"/>
          <w:szCs w:val="24"/>
        </w:rPr>
        <w:t>s</w:t>
      </w:r>
      <w:r w:rsidR="00CE579D" w:rsidRPr="000F3C24">
        <w:rPr>
          <w:rFonts w:ascii="Times New Roman" w:hAnsi="Times New Roman" w:cs="Times New Roman"/>
          <w:sz w:val="24"/>
          <w:szCs w:val="24"/>
        </w:rPr>
        <w:t>quisadores deste assunto apresentam uma visão diferenciada entre os termos Preservação, Conservação e Restauração.</w:t>
      </w:r>
    </w:p>
    <w:p w:rsidR="002B6BB4" w:rsidRPr="000F3C24" w:rsidRDefault="00CE579D"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lastRenderedPageBreak/>
        <w:t>Em geral, a professora Maria da Conceição Carvalho</w:t>
      </w:r>
      <w:r w:rsidRPr="000F3C24">
        <w:rPr>
          <w:rStyle w:val="Refdenotaderodap"/>
          <w:rFonts w:ascii="Times New Roman" w:hAnsi="Times New Roman" w:cs="Times New Roman"/>
          <w:sz w:val="24"/>
          <w:szCs w:val="24"/>
        </w:rPr>
        <w:footnoteReference w:id="13"/>
      </w:r>
      <w:r w:rsidRPr="000F3C24">
        <w:rPr>
          <w:rFonts w:ascii="Times New Roman" w:hAnsi="Times New Roman" w:cs="Times New Roman"/>
          <w:sz w:val="24"/>
          <w:szCs w:val="24"/>
        </w:rPr>
        <w:t xml:space="preserve"> indica que os termos preserv</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ção, conservação e restauração </w:t>
      </w:r>
      <w:r w:rsidR="00565924" w:rsidRPr="000F3C24">
        <w:rPr>
          <w:rFonts w:ascii="Times New Roman" w:hAnsi="Times New Roman" w:cs="Times New Roman"/>
          <w:sz w:val="24"/>
          <w:szCs w:val="24"/>
        </w:rPr>
        <w:t>com uso</w:t>
      </w:r>
      <w:r w:rsidRPr="000F3C24">
        <w:rPr>
          <w:rFonts w:ascii="Times New Roman" w:hAnsi="Times New Roman" w:cs="Times New Roman"/>
          <w:sz w:val="24"/>
          <w:szCs w:val="24"/>
        </w:rPr>
        <w:t xml:space="preserve"> de maneira pouco precisa até os anos 80, têm hoje, uma precisão conceitual maior, reflexo de uma maior conscientização quanto à questão e a importância que as atividades correspondentes vêm merecendo em Bibliotecas, Arquivos e Museus. </w:t>
      </w:r>
      <w:r w:rsidR="002B6BB4" w:rsidRPr="000F3C24">
        <w:rPr>
          <w:rFonts w:ascii="Times New Roman" w:hAnsi="Times New Roman" w:cs="Times New Roman"/>
          <w:sz w:val="24"/>
          <w:szCs w:val="24"/>
        </w:rPr>
        <w:t xml:space="preserve">Nesse sentido, </w:t>
      </w:r>
      <w:r w:rsidR="00D7461F" w:rsidRPr="000F3C24">
        <w:rPr>
          <w:rFonts w:ascii="Times New Roman" w:hAnsi="Times New Roman" w:cs="Times New Roman"/>
          <w:sz w:val="24"/>
          <w:szCs w:val="24"/>
        </w:rPr>
        <w:t xml:space="preserve">o termo conservação, no inglês </w:t>
      </w:r>
      <w:r w:rsidR="00D7461F" w:rsidRPr="000F3C24">
        <w:rPr>
          <w:rFonts w:ascii="Times New Roman" w:hAnsi="Times New Roman" w:cs="Times New Roman"/>
          <w:i/>
          <w:sz w:val="24"/>
          <w:szCs w:val="24"/>
        </w:rPr>
        <w:t>“</w:t>
      </w:r>
      <w:r w:rsidR="00D7461F" w:rsidRPr="000F3C24">
        <w:rPr>
          <w:rFonts w:ascii="Times New Roman" w:hAnsi="Times New Roman" w:cs="Times New Roman"/>
          <w:i/>
          <w:sz w:val="24"/>
          <w:szCs w:val="24"/>
          <w:lang w:eastAsia="pt-BR"/>
        </w:rPr>
        <w:t>preservation”</w:t>
      </w:r>
      <w:r w:rsidR="00D7461F" w:rsidRPr="000F3C24">
        <w:rPr>
          <w:rFonts w:ascii="Times New Roman" w:hAnsi="Times New Roman" w:cs="Times New Roman"/>
          <w:sz w:val="24"/>
          <w:szCs w:val="24"/>
          <w:lang w:eastAsia="pt-BR"/>
        </w:rPr>
        <w:t xml:space="preserve"> e no espanhol </w:t>
      </w:r>
      <w:r w:rsidR="00D7461F" w:rsidRPr="000F3C24">
        <w:rPr>
          <w:rFonts w:ascii="Times New Roman" w:hAnsi="Times New Roman" w:cs="Times New Roman"/>
          <w:i/>
          <w:sz w:val="24"/>
          <w:szCs w:val="24"/>
          <w:lang w:eastAsia="pt-BR"/>
        </w:rPr>
        <w:t>“co</w:t>
      </w:r>
      <w:r w:rsidR="00D7461F" w:rsidRPr="000F3C24">
        <w:rPr>
          <w:rFonts w:ascii="Times New Roman" w:hAnsi="Times New Roman" w:cs="Times New Roman"/>
          <w:i/>
          <w:sz w:val="24"/>
          <w:szCs w:val="24"/>
          <w:lang w:eastAsia="pt-BR"/>
        </w:rPr>
        <w:t>n</w:t>
      </w:r>
      <w:r w:rsidR="00D7461F" w:rsidRPr="000F3C24">
        <w:rPr>
          <w:rFonts w:ascii="Times New Roman" w:hAnsi="Times New Roman" w:cs="Times New Roman"/>
          <w:i/>
          <w:sz w:val="24"/>
          <w:szCs w:val="24"/>
          <w:lang w:eastAsia="pt-BR"/>
        </w:rPr>
        <w:t>servación”</w:t>
      </w:r>
      <w:r w:rsidR="00D7461F" w:rsidRPr="000F3C24">
        <w:rPr>
          <w:rFonts w:ascii="Times New Roman" w:hAnsi="Times New Roman" w:cs="Times New Roman"/>
          <w:sz w:val="24"/>
          <w:szCs w:val="24"/>
          <w:lang w:eastAsia="pt-BR"/>
        </w:rPr>
        <w:t xml:space="preserve"> </w:t>
      </w:r>
      <w:r w:rsidR="00D7461F" w:rsidRPr="000F3C24">
        <w:rPr>
          <w:rFonts w:ascii="Times New Roman" w:hAnsi="Times New Roman" w:cs="Times New Roman"/>
          <w:sz w:val="24"/>
          <w:szCs w:val="24"/>
        </w:rPr>
        <w:t xml:space="preserve">é a “promoção da preservação e da restauração dos documentos”. (ARQUIVO NACIONAL, 2005, p.53). </w:t>
      </w:r>
    </w:p>
    <w:p w:rsidR="00FF2C68" w:rsidRPr="000F3C24" w:rsidRDefault="006612CE"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N</w:t>
      </w:r>
      <w:r w:rsidR="00CE579D" w:rsidRPr="000F3C24">
        <w:rPr>
          <w:rFonts w:ascii="Times New Roman" w:hAnsi="Times New Roman" w:cs="Times New Roman"/>
          <w:sz w:val="24"/>
          <w:szCs w:val="24"/>
        </w:rPr>
        <w:t>a prática, existe uma inter-relação entre as três ações, uma vez que: a preservação é uma atividade administrativa e de planejamento; a conservação é uma prática cotidiana de profissionais e usuários; e a restauração é uma intervenção esporádica, especializada e de alto custo, definida com base nas decisões do administrador de acervos e do restaurador</w:t>
      </w:r>
      <w:r w:rsidR="000B2684" w:rsidRPr="000F3C24">
        <w:rPr>
          <w:rStyle w:val="Refdenotaderodap"/>
          <w:rFonts w:ascii="Times New Roman" w:hAnsi="Times New Roman" w:cs="Times New Roman"/>
          <w:sz w:val="24"/>
          <w:szCs w:val="24"/>
        </w:rPr>
        <w:footnoteReference w:id="14"/>
      </w:r>
      <w:r w:rsidR="00CE579D" w:rsidRPr="000F3C24">
        <w:rPr>
          <w:rFonts w:ascii="Times New Roman" w:hAnsi="Times New Roman" w:cs="Times New Roman"/>
          <w:sz w:val="24"/>
          <w:szCs w:val="24"/>
        </w:rPr>
        <w:t xml:space="preserve">.  </w:t>
      </w:r>
    </w:p>
    <w:p w:rsidR="00FF2C68" w:rsidRPr="000F3C24" w:rsidRDefault="00FF2C68"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Em um sentido geral, a preservação</w:t>
      </w:r>
      <w:r w:rsidR="00296016" w:rsidRPr="000F3C24">
        <w:rPr>
          <w:rStyle w:val="Refdenotaderodap"/>
          <w:rFonts w:ascii="Times New Roman" w:hAnsi="Times New Roman" w:cs="Times New Roman"/>
          <w:sz w:val="24"/>
          <w:szCs w:val="24"/>
        </w:rPr>
        <w:footnoteReference w:id="15"/>
      </w:r>
      <w:r w:rsidRPr="000F3C24">
        <w:rPr>
          <w:rFonts w:ascii="Times New Roman" w:hAnsi="Times New Roman" w:cs="Times New Roman"/>
          <w:sz w:val="24"/>
          <w:szCs w:val="24"/>
        </w:rPr>
        <w:t xml:space="preserve">, trata de toda a ação que se destina à salvaguarda dos registros documentais. </w:t>
      </w:r>
      <w:r w:rsidR="00565924" w:rsidRPr="000F3C24">
        <w:rPr>
          <w:rFonts w:ascii="Times New Roman" w:hAnsi="Times New Roman" w:cs="Times New Roman"/>
          <w:sz w:val="24"/>
          <w:szCs w:val="24"/>
        </w:rPr>
        <w:t>E</w:t>
      </w:r>
      <w:r w:rsidRPr="000F3C24">
        <w:rPr>
          <w:rFonts w:ascii="Times New Roman" w:hAnsi="Times New Roman" w:cs="Times New Roman"/>
          <w:sz w:val="24"/>
          <w:szCs w:val="24"/>
        </w:rPr>
        <w:t>m seu sentido abrangente</w:t>
      </w:r>
      <w:r w:rsidR="00296016" w:rsidRPr="000F3C24">
        <w:rPr>
          <w:rStyle w:val="Refdenotaderodap"/>
          <w:rFonts w:ascii="Times New Roman" w:hAnsi="Times New Roman" w:cs="Times New Roman"/>
          <w:sz w:val="24"/>
          <w:szCs w:val="24"/>
        </w:rPr>
        <w:footnoteReference w:id="16"/>
      </w:r>
      <w:r w:rsidRPr="000F3C24">
        <w:rPr>
          <w:rFonts w:ascii="Times New Roman" w:hAnsi="Times New Roman" w:cs="Times New Roman"/>
          <w:sz w:val="24"/>
          <w:szCs w:val="24"/>
        </w:rPr>
        <w:t>, ela inclui todas as considerações administrativas baseadas em políticas estabelecidas que são usadas para prever desde o proj</w:t>
      </w:r>
      <w:r w:rsidRPr="000F3C24">
        <w:rPr>
          <w:rFonts w:ascii="Times New Roman" w:hAnsi="Times New Roman" w:cs="Times New Roman"/>
          <w:sz w:val="24"/>
          <w:szCs w:val="24"/>
        </w:rPr>
        <w:t>e</w:t>
      </w:r>
      <w:r w:rsidRPr="000F3C24">
        <w:rPr>
          <w:rFonts w:ascii="Times New Roman" w:hAnsi="Times New Roman" w:cs="Times New Roman"/>
          <w:sz w:val="24"/>
          <w:szCs w:val="24"/>
        </w:rPr>
        <w:t>to de edificações e instalações, até a seleção, aquisição, acondicionamento e armazenamento dos materiais informacionais, assim como o treinamento de usuários e de pessoal administr</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tivo. </w:t>
      </w:r>
    </w:p>
    <w:p w:rsidR="00865F81" w:rsidRPr="000F3C24" w:rsidRDefault="00122999" w:rsidP="00DD70EF">
      <w:pPr>
        <w:keepNext/>
        <w:widowControl w:val="0"/>
        <w:autoSpaceDE w:val="0"/>
        <w:autoSpaceDN w:val="0"/>
        <w:adjustRightInd w:val="0"/>
        <w:contextualSpacing/>
        <w:rPr>
          <w:rFonts w:ascii="Times New Roman" w:eastAsia="Sentinel-Book" w:hAnsi="Times New Roman" w:cs="Times New Roman"/>
          <w:sz w:val="24"/>
          <w:szCs w:val="24"/>
          <w:lang w:eastAsia="pt-BR"/>
        </w:rPr>
      </w:pPr>
      <w:r w:rsidRPr="000F3C24">
        <w:rPr>
          <w:rFonts w:ascii="Times New Roman" w:hAnsi="Times New Roman" w:cs="Times New Roman"/>
          <w:sz w:val="24"/>
          <w:szCs w:val="24"/>
        </w:rPr>
        <w:t>Contudo</w:t>
      </w:r>
      <w:r w:rsidR="00CE579D" w:rsidRPr="000F3C24">
        <w:rPr>
          <w:rFonts w:ascii="Times New Roman" w:hAnsi="Times New Roman" w:cs="Times New Roman"/>
          <w:sz w:val="24"/>
          <w:szCs w:val="24"/>
        </w:rPr>
        <w:t xml:space="preserve">, tanto a conservação quanto a preservação “do patrimônio cultural é uma preocupação que atinge a todos os povos.” (CASSARES, 2008, p. 28). No contexto do </w:t>
      </w:r>
      <w:r w:rsidR="00CE579D" w:rsidRPr="000F3C24">
        <w:rPr>
          <w:rFonts w:ascii="Times New Roman" w:hAnsi="Times New Roman" w:cs="Times New Roman"/>
          <w:i/>
          <w:iCs/>
          <w:sz w:val="24"/>
          <w:szCs w:val="24"/>
        </w:rPr>
        <w:t>Pr</w:t>
      </w:r>
      <w:r w:rsidR="00CE579D" w:rsidRPr="000F3C24">
        <w:rPr>
          <w:rFonts w:ascii="Times New Roman" w:hAnsi="Times New Roman" w:cs="Times New Roman"/>
          <w:i/>
          <w:iCs/>
          <w:sz w:val="24"/>
          <w:szCs w:val="24"/>
        </w:rPr>
        <w:t>o</w:t>
      </w:r>
      <w:r w:rsidR="00CE579D" w:rsidRPr="000F3C24">
        <w:rPr>
          <w:rFonts w:ascii="Times New Roman" w:hAnsi="Times New Roman" w:cs="Times New Roman"/>
          <w:i/>
          <w:iCs/>
          <w:sz w:val="24"/>
          <w:szCs w:val="24"/>
        </w:rPr>
        <w:t xml:space="preserve">grama Memória do Mundo, </w:t>
      </w:r>
      <w:r w:rsidR="00CE579D" w:rsidRPr="000F3C24">
        <w:rPr>
          <w:rFonts w:ascii="Times New Roman" w:hAnsi="Times New Roman" w:cs="Times New Roman"/>
          <w:iCs/>
          <w:sz w:val="24"/>
          <w:szCs w:val="24"/>
        </w:rPr>
        <w:t>por exemplo,</w:t>
      </w:r>
      <w:r w:rsidR="00CE579D" w:rsidRPr="000F3C24">
        <w:rPr>
          <w:rFonts w:ascii="Times New Roman" w:hAnsi="Times New Roman" w:cs="Times New Roman"/>
          <w:i/>
          <w:iCs/>
          <w:sz w:val="24"/>
          <w:szCs w:val="24"/>
        </w:rPr>
        <w:t xml:space="preserve"> </w:t>
      </w:r>
      <w:r w:rsidR="00CE579D" w:rsidRPr="000F3C24">
        <w:rPr>
          <w:rFonts w:ascii="Times New Roman" w:eastAsia="Sentinel-Book" w:hAnsi="Times New Roman" w:cs="Times New Roman"/>
          <w:sz w:val="24"/>
          <w:szCs w:val="24"/>
          <w:lang w:eastAsia="pt-BR"/>
        </w:rPr>
        <w:t xml:space="preserve">em um documento elaborado para a </w:t>
      </w:r>
      <w:r w:rsidR="00CE579D" w:rsidRPr="000F3C24">
        <w:rPr>
          <w:rFonts w:ascii="Times New Roman" w:hAnsi="Times New Roman" w:cs="Times New Roman"/>
          <w:sz w:val="24"/>
          <w:szCs w:val="24"/>
        </w:rPr>
        <w:t>UNESCO, que definiu parâmetros para a preservação dos acervos que representam a memória mundial</w:t>
      </w:r>
      <w:r w:rsidR="00CE579D" w:rsidRPr="000F3C24">
        <w:rPr>
          <w:rFonts w:ascii="Times New Roman" w:eastAsia="Sentinel-Book" w:hAnsi="Times New Roman" w:cs="Times New Roman"/>
          <w:sz w:val="24"/>
          <w:szCs w:val="24"/>
          <w:lang w:eastAsia="pt-BR"/>
        </w:rPr>
        <w:t>, E</w:t>
      </w:r>
      <w:r w:rsidR="00CE579D" w:rsidRPr="000F3C24">
        <w:rPr>
          <w:rFonts w:ascii="Times New Roman" w:eastAsia="Sentinel-Book" w:hAnsi="Times New Roman" w:cs="Times New Roman"/>
          <w:sz w:val="24"/>
          <w:szCs w:val="24"/>
          <w:lang w:eastAsia="pt-BR"/>
        </w:rPr>
        <w:t>d</w:t>
      </w:r>
      <w:r w:rsidR="00CE579D" w:rsidRPr="000F3C24">
        <w:rPr>
          <w:rFonts w:ascii="Times New Roman" w:eastAsia="Sentinel-Book" w:hAnsi="Times New Roman" w:cs="Times New Roman"/>
          <w:sz w:val="24"/>
          <w:szCs w:val="24"/>
          <w:lang w:eastAsia="pt-BR"/>
        </w:rPr>
        <w:t>mondson</w:t>
      </w:r>
      <w:r w:rsidR="00461B68" w:rsidRPr="000F3C24">
        <w:rPr>
          <w:rStyle w:val="Refdenotaderodap"/>
          <w:rFonts w:ascii="Times New Roman" w:eastAsia="Sentinel-Book" w:hAnsi="Times New Roman" w:cs="Times New Roman"/>
          <w:sz w:val="24"/>
          <w:szCs w:val="24"/>
          <w:lang w:eastAsia="pt-BR"/>
        </w:rPr>
        <w:footnoteReference w:id="17"/>
      </w:r>
      <w:r w:rsidR="00CE579D" w:rsidRPr="000F3C24">
        <w:rPr>
          <w:rFonts w:ascii="Times New Roman" w:eastAsia="Sentinel-Book" w:hAnsi="Times New Roman" w:cs="Times New Roman"/>
          <w:sz w:val="24"/>
          <w:szCs w:val="24"/>
          <w:lang w:eastAsia="pt-BR"/>
        </w:rPr>
        <w:t xml:space="preserve"> </w:t>
      </w:r>
      <w:r w:rsidR="00B50208" w:rsidRPr="000F3C24">
        <w:rPr>
          <w:rFonts w:ascii="Times New Roman" w:eastAsia="Sentinel-Book" w:hAnsi="Times New Roman" w:cs="Times New Roman"/>
          <w:sz w:val="24"/>
          <w:szCs w:val="24"/>
          <w:lang w:eastAsia="pt-BR"/>
        </w:rPr>
        <w:t>enfatiza que</w:t>
      </w:r>
      <w:r w:rsidR="00865F81" w:rsidRPr="000F3C24">
        <w:rPr>
          <w:rFonts w:ascii="Times New Roman" w:eastAsia="Sentinel-Book" w:hAnsi="Times New Roman" w:cs="Times New Roman"/>
          <w:sz w:val="24"/>
          <w:szCs w:val="24"/>
          <w:lang w:eastAsia="pt-BR"/>
        </w:rPr>
        <w:t>:</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363"/>
      </w:tblGrid>
      <w:tr w:rsidR="004D10B9" w:rsidRPr="000F3C24" w:rsidTr="00865F81">
        <w:tc>
          <w:tcPr>
            <w:tcW w:w="709" w:type="dxa"/>
          </w:tcPr>
          <w:p w:rsidR="00865F81" w:rsidRPr="000F3C24" w:rsidRDefault="00865F81" w:rsidP="00DD70EF">
            <w:pPr>
              <w:keepNext/>
              <w:widowControl w:val="0"/>
              <w:autoSpaceDE w:val="0"/>
              <w:autoSpaceDN w:val="0"/>
              <w:adjustRightInd w:val="0"/>
              <w:ind w:firstLine="0"/>
              <w:contextualSpacing/>
              <w:rPr>
                <w:rFonts w:ascii="Times New Roman" w:eastAsia="Sentinel-Book" w:hAnsi="Times New Roman"/>
                <w:sz w:val="24"/>
                <w:szCs w:val="24"/>
              </w:rPr>
            </w:pPr>
          </w:p>
        </w:tc>
        <w:tc>
          <w:tcPr>
            <w:tcW w:w="8363" w:type="dxa"/>
          </w:tcPr>
          <w:p w:rsidR="00865F81" w:rsidRPr="000F3C24" w:rsidRDefault="00865F81" w:rsidP="00456C85">
            <w:pPr>
              <w:pStyle w:val="PargrafodaLista"/>
              <w:keepNext/>
              <w:widowControl w:val="0"/>
              <w:numPr>
                <w:ilvl w:val="0"/>
                <w:numId w:val="33"/>
              </w:numPr>
              <w:autoSpaceDE w:val="0"/>
              <w:autoSpaceDN w:val="0"/>
              <w:adjustRightInd w:val="0"/>
              <w:ind w:left="357" w:hanging="357"/>
              <w:rPr>
                <w:rFonts w:ascii="Times New Roman" w:eastAsia="Sentinel-Book" w:hAnsi="Times New Roman"/>
                <w:sz w:val="24"/>
                <w:szCs w:val="24"/>
              </w:rPr>
            </w:pPr>
            <w:r w:rsidRPr="000F3C24">
              <w:rPr>
                <w:rFonts w:ascii="Times New Roman" w:eastAsia="Sentinel-Book" w:hAnsi="Times New Roman"/>
                <w:sz w:val="24"/>
                <w:szCs w:val="24"/>
              </w:rPr>
              <w:t>A preservação</w:t>
            </w:r>
            <w:r w:rsidRPr="000F3C24">
              <w:rPr>
                <w:rFonts w:ascii="Times New Roman" w:eastAsia="Sentinel-Book" w:hAnsi="Times New Roman"/>
                <w:b/>
                <w:sz w:val="24"/>
                <w:szCs w:val="24"/>
              </w:rPr>
              <w:t xml:space="preserve"> </w:t>
            </w:r>
            <w:r w:rsidRPr="000F3C24">
              <w:rPr>
                <w:rFonts w:ascii="Times New Roman" w:eastAsia="Sentinel-Book" w:hAnsi="Times New Roman"/>
                <w:sz w:val="24"/>
                <w:szCs w:val="24"/>
              </w:rPr>
              <w:t>é a soma das medidas necessárias para garantir a acessibilidade permanente, para sempre, do patrimônio documental,</w:t>
            </w:r>
          </w:p>
        </w:tc>
      </w:tr>
      <w:tr w:rsidR="004D10B9" w:rsidRPr="000F3C24" w:rsidTr="00865F81">
        <w:tc>
          <w:tcPr>
            <w:tcW w:w="709" w:type="dxa"/>
          </w:tcPr>
          <w:p w:rsidR="00865F81" w:rsidRPr="006C340F" w:rsidRDefault="00865F81" w:rsidP="00DD70EF">
            <w:pPr>
              <w:keepNext/>
              <w:widowControl w:val="0"/>
              <w:autoSpaceDE w:val="0"/>
              <w:autoSpaceDN w:val="0"/>
              <w:adjustRightInd w:val="0"/>
              <w:ind w:firstLine="0"/>
              <w:contextualSpacing/>
              <w:rPr>
                <w:rFonts w:ascii="Times New Roman" w:eastAsia="Sentinel-Book" w:hAnsi="Times New Roman"/>
                <w:sz w:val="14"/>
                <w:szCs w:val="14"/>
              </w:rPr>
            </w:pPr>
          </w:p>
        </w:tc>
        <w:tc>
          <w:tcPr>
            <w:tcW w:w="8363" w:type="dxa"/>
          </w:tcPr>
          <w:p w:rsidR="00865F81" w:rsidRPr="006C340F" w:rsidRDefault="00865F81" w:rsidP="00DD70EF">
            <w:pPr>
              <w:keepNext/>
              <w:widowControl w:val="0"/>
              <w:autoSpaceDE w:val="0"/>
              <w:autoSpaceDN w:val="0"/>
              <w:adjustRightInd w:val="0"/>
              <w:ind w:firstLine="0"/>
              <w:rPr>
                <w:rFonts w:ascii="Times New Roman" w:eastAsia="Sentinel-Book" w:hAnsi="Times New Roman"/>
                <w:sz w:val="14"/>
                <w:szCs w:val="14"/>
              </w:rPr>
            </w:pPr>
          </w:p>
        </w:tc>
      </w:tr>
      <w:tr w:rsidR="004D10B9" w:rsidRPr="000F3C24" w:rsidTr="00865F81">
        <w:tc>
          <w:tcPr>
            <w:tcW w:w="709" w:type="dxa"/>
          </w:tcPr>
          <w:p w:rsidR="00865F81" w:rsidRPr="000F3C24" w:rsidRDefault="00865F81" w:rsidP="00DD70EF">
            <w:pPr>
              <w:keepNext/>
              <w:widowControl w:val="0"/>
              <w:autoSpaceDE w:val="0"/>
              <w:autoSpaceDN w:val="0"/>
              <w:adjustRightInd w:val="0"/>
              <w:ind w:firstLine="0"/>
              <w:contextualSpacing/>
              <w:rPr>
                <w:rFonts w:ascii="Times New Roman" w:eastAsia="Sentinel-Book" w:hAnsi="Times New Roman"/>
                <w:sz w:val="24"/>
                <w:szCs w:val="24"/>
              </w:rPr>
            </w:pPr>
          </w:p>
        </w:tc>
        <w:tc>
          <w:tcPr>
            <w:tcW w:w="8363" w:type="dxa"/>
          </w:tcPr>
          <w:p w:rsidR="00865F81" w:rsidRPr="000F3C24" w:rsidRDefault="00865F81" w:rsidP="00456C85">
            <w:pPr>
              <w:pStyle w:val="PargrafodaLista"/>
              <w:keepNext/>
              <w:widowControl w:val="0"/>
              <w:numPr>
                <w:ilvl w:val="0"/>
                <w:numId w:val="33"/>
              </w:numPr>
              <w:autoSpaceDE w:val="0"/>
              <w:autoSpaceDN w:val="0"/>
              <w:adjustRightInd w:val="0"/>
              <w:ind w:left="357" w:hanging="357"/>
              <w:rPr>
                <w:rFonts w:ascii="Times New Roman" w:eastAsia="Sentinel-Book" w:hAnsi="Times New Roman"/>
                <w:sz w:val="24"/>
                <w:szCs w:val="24"/>
              </w:rPr>
            </w:pPr>
            <w:r w:rsidRPr="000F3C24">
              <w:rPr>
                <w:rFonts w:ascii="Times New Roman" w:eastAsia="Sentinel-Book" w:hAnsi="Times New Roman"/>
                <w:sz w:val="24"/>
                <w:szCs w:val="24"/>
              </w:rPr>
              <w:t>A</w:t>
            </w:r>
            <w:r w:rsidRPr="000F3C24">
              <w:rPr>
                <w:rFonts w:ascii="Times New Roman" w:hAnsi="Times New Roman"/>
                <w:sz w:val="24"/>
                <w:szCs w:val="24"/>
              </w:rPr>
              <w:t xml:space="preserve"> </w:t>
            </w:r>
            <w:r w:rsidRPr="000F3C24">
              <w:rPr>
                <w:rFonts w:ascii="Times New Roman" w:hAnsi="Times New Roman"/>
                <w:bCs/>
                <w:sz w:val="24"/>
                <w:szCs w:val="24"/>
              </w:rPr>
              <w:t>conservação</w:t>
            </w:r>
            <w:r w:rsidRPr="000F3C24">
              <w:rPr>
                <w:rFonts w:ascii="Times New Roman" w:hAnsi="Times New Roman"/>
                <w:sz w:val="24"/>
                <w:szCs w:val="24"/>
              </w:rPr>
              <w:t xml:space="preserve"> são aquelas ações, que envolvendo o mínimo de intervenção té</w:t>
            </w:r>
            <w:r w:rsidRPr="000F3C24">
              <w:rPr>
                <w:rFonts w:ascii="Times New Roman" w:hAnsi="Times New Roman"/>
                <w:sz w:val="24"/>
                <w:szCs w:val="24"/>
              </w:rPr>
              <w:t>c</w:t>
            </w:r>
            <w:r w:rsidRPr="000F3C24">
              <w:rPr>
                <w:rFonts w:ascii="Times New Roman" w:hAnsi="Times New Roman"/>
                <w:sz w:val="24"/>
                <w:szCs w:val="24"/>
              </w:rPr>
              <w:t>nica, são requeridas para prevenir uma deterioração ulterior do documento orig</w:t>
            </w:r>
            <w:r w:rsidRPr="000F3C24">
              <w:rPr>
                <w:rFonts w:ascii="Times New Roman" w:hAnsi="Times New Roman"/>
                <w:sz w:val="24"/>
                <w:szCs w:val="24"/>
              </w:rPr>
              <w:t>i</w:t>
            </w:r>
            <w:r w:rsidRPr="000F3C24">
              <w:rPr>
                <w:rFonts w:ascii="Times New Roman" w:hAnsi="Times New Roman"/>
                <w:sz w:val="24"/>
                <w:szCs w:val="24"/>
              </w:rPr>
              <w:t xml:space="preserve">nal. </w:t>
            </w:r>
            <w:r w:rsidRPr="000F3C24">
              <w:rPr>
                <w:rFonts w:ascii="Times New Roman" w:eastAsia="Sentinel-Book" w:hAnsi="Times New Roman"/>
                <w:sz w:val="24"/>
                <w:szCs w:val="24"/>
              </w:rPr>
              <w:t xml:space="preserve"> </w:t>
            </w:r>
          </w:p>
        </w:tc>
      </w:tr>
    </w:tbl>
    <w:p w:rsidR="00122999" w:rsidRPr="000F3C24" w:rsidRDefault="00122999" w:rsidP="00DD70EF">
      <w:pPr>
        <w:pStyle w:val="SeoXVIIIENANCIB"/>
        <w:keepNext/>
        <w:widowControl w:val="0"/>
        <w:spacing w:before="0" w:after="0" w:line="360" w:lineRule="auto"/>
        <w:contextualSpacing/>
        <w:rPr>
          <w:rFonts w:ascii="Times New Roman" w:hAnsi="Times New Roman" w:cs="Times New Roman"/>
          <w:b w:val="0"/>
          <w:szCs w:val="24"/>
        </w:rPr>
      </w:pPr>
      <w:r w:rsidRPr="000F3C24">
        <w:rPr>
          <w:rFonts w:ascii="Times New Roman" w:hAnsi="Times New Roman" w:cs="Times New Roman"/>
          <w:b w:val="0"/>
          <w:szCs w:val="24"/>
        </w:rPr>
        <w:t>Nesse contexto, selecionamos algumas definições utilizadas na literatura para os te</w:t>
      </w:r>
      <w:r w:rsidRPr="000F3C24">
        <w:rPr>
          <w:rFonts w:ascii="Times New Roman" w:hAnsi="Times New Roman" w:cs="Times New Roman"/>
          <w:b w:val="0"/>
          <w:szCs w:val="24"/>
        </w:rPr>
        <w:t>r</w:t>
      </w:r>
      <w:r w:rsidRPr="000F3C24">
        <w:rPr>
          <w:rFonts w:ascii="Times New Roman" w:hAnsi="Times New Roman" w:cs="Times New Roman"/>
          <w:b w:val="0"/>
          <w:szCs w:val="24"/>
        </w:rPr>
        <w:t xml:space="preserve">mos </w:t>
      </w:r>
      <w:r w:rsidRPr="000F3C24">
        <w:rPr>
          <w:rFonts w:ascii="Times New Roman" w:hAnsi="Times New Roman" w:cs="Times New Roman"/>
          <w:b w:val="0"/>
          <w:i/>
          <w:szCs w:val="24"/>
        </w:rPr>
        <w:t>Preservação, Conservação</w:t>
      </w:r>
      <w:r w:rsidRPr="000F3C24">
        <w:rPr>
          <w:rFonts w:ascii="Times New Roman" w:hAnsi="Times New Roman" w:cs="Times New Roman"/>
          <w:b w:val="0"/>
          <w:szCs w:val="24"/>
        </w:rPr>
        <w:t xml:space="preserve"> e </w:t>
      </w:r>
      <w:r w:rsidRPr="000F3C24">
        <w:rPr>
          <w:rFonts w:ascii="Times New Roman" w:hAnsi="Times New Roman" w:cs="Times New Roman"/>
          <w:b w:val="0"/>
          <w:i/>
          <w:szCs w:val="24"/>
        </w:rPr>
        <w:t>Restauração</w:t>
      </w:r>
      <w:r w:rsidRPr="000F3C24">
        <w:rPr>
          <w:rFonts w:ascii="Times New Roman" w:hAnsi="Times New Roman" w:cs="Times New Roman"/>
          <w:b w:val="0"/>
          <w:szCs w:val="24"/>
        </w:rPr>
        <w:t xml:space="preserve"> no ângulo da concepção de alguns autores que serão apresentados no Quadro 1.</w:t>
      </w:r>
    </w:p>
    <w:tbl>
      <w:tblPr>
        <w:tblStyle w:val="Tabelacomgrade"/>
        <w:tblW w:w="0" w:type="auto"/>
        <w:tblInd w:w="108" w:type="dxa"/>
        <w:tblLayout w:type="fixed"/>
        <w:tblLook w:val="04A0" w:firstRow="1" w:lastRow="0" w:firstColumn="1" w:lastColumn="0" w:noHBand="0" w:noVBand="1"/>
      </w:tblPr>
      <w:tblGrid>
        <w:gridCol w:w="2552"/>
        <w:gridCol w:w="2410"/>
        <w:gridCol w:w="2551"/>
        <w:gridCol w:w="1666"/>
      </w:tblGrid>
      <w:tr w:rsidR="004D10B9" w:rsidRPr="000F3C24" w:rsidTr="005C014D">
        <w:tc>
          <w:tcPr>
            <w:tcW w:w="9179" w:type="dxa"/>
            <w:gridSpan w:val="4"/>
            <w:tcBorders>
              <w:top w:val="nil"/>
              <w:left w:val="nil"/>
              <w:right w:val="nil"/>
            </w:tcBorders>
            <w:shd w:val="clear" w:color="auto" w:fill="FFFFFF" w:themeFill="background1"/>
          </w:tcPr>
          <w:p w:rsidR="00186BF7" w:rsidRPr="000F3C24" w:rsidRDefault="00E77457" w:rsidP="00B07676">
            <w:pPr>
              <w:keepNext/>
              <w:widowControl w:val="0"/>
              <w:contextualSpacing/>
              <w:rPr>
                <w:rFonts w:ascii="Times New Roman" w:hAnsi="Times New Roman"/>
              </w:rPr>
            </w:pPr>
            <w:r w:rsidRPr="000F3C24">
              <w:rPr>
                <w:rFonts w:ascii="Times New Roman" w:hAnsi="Times New Roman"/>
                <w:b/>
              </w:rPr>
              <w:lastRenderedPageBreak/>
              <w:t>Quadro 1</w:t>
            </w:r>
            <w:r w:rsidRPr="000F3C24">
              <w:rPr>
                <w:rFonts w:ascii="Times New Roman" w:hAnsi="Times New Roman"/>
              </w:rPr>
              <w:t xml:space="preserve"> – Definições de Preservação, Conservação e Restauração</w:t>
            </w:r>
            <w:r w:rsidR="00B07676" w:rsidRPr="000F3C24">
              <w:rPr>
                <w:rFonts w:ascii="Times New Roman" w:hAnsi="Times New Roman"/>
              </w:rPr>
              <w:t>.</w:t>
            </w:r>
          </w:p>
          <w:p w:rsidR="00826D55" w:rsidRPr="000F3C24" w:rsidRDefault="00826D55" w:rsidP="00DD70EF">
            <w:pPr>
              <w:keepNext/>
              <w:widowControl w:val="0"/>
              <w:ind w:right="-6" w:firstLine="0"/>
              <w:contextualSpacing/>
              <w:rPr>
                <w:rFonts w:ascii="Times New Roman" w:hAnsi="Times New Roman"/>
              </w:rPr>
            </w:pPr>
          </w:p>
        </w:tc>
      </w:tr>
      <w:tr w:rsidR="004D10B9" w:rsidRPr="000F3C24" w:rsidTr="005C014D">
        <w:tc>
          <w:tcPr>
            <w:tcW w:w="2552" w:type="dxa"/>
          </w:tcPr>
          <w:p w:rsidR="00E650BC" w:rsidRPr="000F3C24" w:rsidRDefault="00E650BC" w:rsidP="00DD70EF">
            <w:pPr>
              <w:keepNext/>
              <w:widowControl w:val="0"/>
              <w:ind w:right="-6" w:firstLine="0"/>
              <w:contextualSpacing/>
              <w:jc w:val="center"/>
              <w:rPr>
                <w:rFonts w:ascii="Times New Roman" w:hAnsi="Times New Roman"/>
                <w:b/>
              </w:rPr>
            </w:pPr>
            <w:r w:rsidRPr="000F3C24">
              <w:rPr>
                <w:rFonts w:ascii="Times New Roman" w:hAnsi="Times New Roman"/>
                <w:b/>
              </w:rPr>
              <w:t>Preservação</w:t>
            </w:r>
          </w:p>
        </w:tc>
        <w:tc>
          <w:tcPr>
            <w:tcW w:w="2410" w:type="dxa"/>
          </w:tcPr>
          <w:p w:rsidR="00E650BC" w:rsidRPr="000F3C24" w:rsidRDefault="00E650BC" w:rsidP="00DD70EF">
            <w:pPr>
              <w:keepNext/>
              <w:widowControl w:val="0"/>
              <w:ind w:right="-6" w:firstLine="0"/>
              <w:contextualSpacing/>
              <w:jc w:val="center"/>
              <w:rPr>
                <w:rFonts w:ascii="Times New Roman" w:hAnsi="Times New Roman"/>
                <w:b/>
              </w:rPr>
            </w:pPr>
            <w:r w:rsidRPr="000F3C24">
              <w:rPr>
                <w:rFonts w:ascii="Times New Roman" w:hAnsi="Times New Roman"/>
                <w:b/>
              </w:rPr>
              <w:t>Conservação</w:t>
            </w:r>
          </w:p>
        </w:tc>
        <w:tc>
          <w:tcPr>
            <w:tcW w:w="2551" w:type="dxa"/>
          </w:tcPr>
          <w:p w:rsidR="00E650BC" w:rsidRPr="000F3C24" w:rsidRDefault="00E650BC" w:rsidP="00DD70EF">
            <w:pPr>
              <w:keepNext/>
              <w:widowControl w:val="0"/>
              <w:ind w:right="-6" w:firstLine="0"/>
              <w:contextualSpacing/>
              <w:jc w:val="center"/>
              <w:rPr>
                <w:rFonts w:ascii="Times New Roman" w:hAnsi="Times New Roman"/>
                <w:b/>
              </w:rPr>
            </w:pPr>
            <w:r w:rsidRPr="000F3C24">
              <w:rPr>
                <w:rFonts w:ascii="Times New Roman" w:hAnsi="Times New Roman"/>
                <w:b/>
              </w:rPr>
              <w:t>Restauração</w:t>
            </w:r>
          </w:p>
        </w:tc>
        <w:tc>
          <w:tcPr>
            <w:tcW w:w="1666" w:type="dxa"/>
          </w:tcPr>
          <w:p w:rsidR="00E650BC" w:rsidRPr="000F3C24" w:rsidRDefault="00E650BC" w:rsidP="00DD70EF">
            <w:pPr>
              <w:keepNext/>
              <w:widowControl w:val="0"/>
              <w:ind w:right="-6" w:firstLine="0"/>
              <w:contextualSpacing/>
              <w:jc w:val="center"/>
              <w:rPr>
                <w:rFonts w:ascii="Times New Roman" w:hAnsi="Times New Roman"/>
                <w:b/>
              </w:rPr>
            </w:pPr>
            <w:r w:rsidRPr="000F3C24">
              <w:rPr>
                <w:rFonts w:ascii="Times New Roman" w:hAnsi="Times New Roman"/>
                <w:b/>
              </w:rPr>
              <w:t>Autoria</w:t>
            </w:r>
          </w:p>
        </w:tc>
      </w:tr>
      <w:tr w:rsidR="004D10B9" w:rsidRPr="00D24FCB" w:rsidTr="005C014D">
        <w:tc>
          <w:tcPr>
            <w:tcW w:w="2552" w:type="dxa"/>
          </w:tcPr>
          <w:p w:rsidR="00E650BC" w:rsidRPr="000F3C24" w:rsidRDefault="00E650BC" w:rsidP="00DD70EF">
            <w:pPr>
              <w:keepNext/>
              <w:widowControl w:val="0"/>
              <w:ind w:firstLine="0"/>
              <w:rPr>
                <w:rFonts w:ascii="Times New Roman" w:hAnsi="Times New Roman"/>
              </w:rPr>
            </w:pPr>
            <w:r w:rsidRPr="000F3C24">
              <w:rPr>
                <w:rFonts w:ascii="Times New Roman" w:hAnsi="Times New Roman"/>
              </w:rPr>
              <w:t>Proteção de bens culturais através de atividades que minimizam a deterioração e dano químicos e físicos e que evitam a perda de co</w:t>
            </w:r>
            <w:r w:rsidRPr="000F3C24">
              <w:rPr>
                <w:rFonts w:ascii="Times New Roman" w:hAnsi="Times New Roman"/>
              </w:rPr>
              <w:t>n</w:t>
            </w:r>
            <w:r w:rsidRPr="000F3C24">
              <w:rPr>
                <w:rFonts w:ascii="Times New Roman" w:hAnsi="Times New Roman"/>
              </w:rPr>
              <w:t>teúdo informativo. O princ</w:t>
            </w:r>
            <w:r w:rsidRPr="000F3C24">
              <w:rPr>
                <w:rFonts w:ascii="Times New Roman" w:hAnsi="Times New Roman"/>
              </w:rPr>
              <w:t>i</w:t>
            </w:r>
            <w:r w:rsidRPr="000F3C24">
              <w:rPr>
                <w:rFonts w:ascii="Times New Roman" w:hAnsi="Times New Roman"/>
              </w:rPr>
              <w:t xml:space="preserve">pal objetivo da preservação é prolongar a existência de bens culturais. </w:t>
            </w:r>
          </w:p>
        </w:tc>
        <w:tc>
          <w:tcPr>
            <w:tcW w:w="2410" w:type="dxa"/>
          </w:tcPr>
          <w:p w:rsidR="00E650BC" w:rsidRPr="000F3C24" w:rsidRDefault="00E650BC" w:rsidP="00DD70EF">
            <w:pPr>
              <w:keepNext/>
              <w:widowControl w:val="0"/>
              <w:ind w:firstLine="0"/>
              <w:rPr>
                <w:rFonts w:ascii="Times New Roman" w:hAnsi="Times New Roman"/>
              </w:rPr>
            </w:pPr>
            <w:r w:rsidRPr="000F3C24">
              <w:rPr>
                <w:rFonts w:ascii="Times New Roman" w:hAnsi="Times New Roman"/>
              </w:rPr>
              <w:t>É a profissão dedicada à preservação de bens cult</w:t>
            </w:r>
            <w:r w:rsidRPr="000F3C24">
              <w:rPr>
                <w:rFonts w:ascii="Times New Roman" w:hAnsi="Times New Roman"/>
              </w:rPr>
              <w:t>u</w:t>
            </w:r>
            <w:r w:rsidRPr="000F3C24">
              <w:rPr>
                <w:rFonts w:ascii="Times New Roman" w:hAnsi="Times New Roman"/>
              </w:rPr>
              <w:t>rais para o futuro. Ativid</w:t>
            </w:r>
            <w:r w:rsidRPr="000F3C24">
              <w:rPr>
                <w:rFonts w:ascii="Times New Roman" w:hAnsi="Times New Roman"/>
              </w:rPr>
              <w:t>a</w:t>
            </w:r>
            <w:r w:rsidRPr="000F3C24">
              <w:rPr>
                <w:rFonts w:ascii="Times New Roman" w:hAnsi="Times New Roman"/>
              </w:rPr>
              <w:t>des de conservação incl</w:t>
            </w:r>
            <w:r w:rsidRPr="000F3C24">
              <w:rPr>
                <w:rFonts w:ascii="Times New Roman" w:hAnsi="Times New Roman"/>
              </w:rPr>
              <w:t>u</w:t>
            </w:r>
            <w:r w:rsidRPr="000F3C24">
              <w:rPr>
                <w:rFonts w:ascii="Times New Roman" w:hAnsi="Times New Roman"/>
              </w:rPr>
              <w:t>em exames, document</w:t>
            </w:r>
            <w:r w:rsidRPr="000F3C24">
              <w:rPr>
                <w:rFonts w:ascii="Times New Roman" w:hAnsi="Times New Roman"/>
              </w:rPr>
              <w:t>a</w:t>
            </w:r>
            <w:r w:rsidRPr="000F3C24">
              <w:rPr>
                <w:rFonts w:ascii="Times New Roman" w:hAnsi="Times New Roman"/>
              </w:rPr>
              <w:t xml:space="preserve">ção, tratamento e cuidados preventivos, apoiados por pesquisa e educação. </w:t>
            </w:r>
          </w:p>
        </w:tc>
        <w:tc>
          <w:tcPr>
            <w:tcW w:w="2551" w:type="dxa"/>
          </w:tcPr>
          <w:p w:rsidR="00E650BC" w:rsidRPr="000F3C24" w:rsidRDefault="00E650BC" w:rsidP="00DD70EF">
            <w:pPr>
              <w:keepNext/>
              <w:widowControl w:val="0"/>
              <w:ind w:firstLine="0"/>
              <w:rPr>
                <w:rFonts w:ascii="Times New Roman" w:hAnsi="Times New Roman"/>
              </w:rPr>
            </w:pPr>
            <w:r w:rsidRPr="000F3C24">
              <w:rPr>
                <w:rFonts w:ascii="Times New Roman" w:hAnsi="Times New Roman"/>
              </w:rPr>
              <w:t>É o procedimentos de trat</w:t>
            </w:r>
            <w:r w:rsidRPr="000F3C24">
              <w:rPr>
                <w:rFonts w:ascii="Times New Roman" w:hAnsi="Times New Roman"/>
              </w:rPr>
              <w:t>a</w:t>
            </w:r>
            <w:r w:rsidRPr="000F3C24">
              <w:rPr>
                <w:rFonts w:ascii="Times New Roman" w:hAnsi="Times New Roman"/>
              </w:rPr>
              <w:t xml:space="preserve">mento destinados a devolver bens culturais a um estado conhecido ou assumido, muitas vezes através da adição de material não-original. </w:t>
            </w:r>
          </w:p>
        </w:tc>
        <w:tc>
          <w:tcPr>
            <w:tcW w:w="1666" w:type="dxa"/>
          </w:tcPr>
          <w:p w:rsidR="00E650BC" w:rsidRPr="000F3C24" w:rsidRDefault="00E650BC" w:rsidP="00DD70EF">
            <w:pPr>
              <w:keepNext/>
              <w:widowControl w:val="0"/>
              <w:ind w:firstLine="0"/>
              <w:rPr>
                <w:rFonts w:ascii="Times New Roman" w:hAnsi="Times New Roman"/>
                <w:lang w:val="en-US"/>
              </w:rPr>
            </w:pPr>
            <w:r w:rsidRPr="000F3C24">
              <w:rPr>
                <w:rFonts w:ascii="Times New Roman" w:hAnsi="Times New Roman"/>
                <w:lang w:val="en-US"/>
              </w:rPr>
              <w:t>(AMERICAN INSTITUTE FOR CONSE</w:t>
            </w:r>
            <w:r w:rsidRPr="000F3C24">
              <w:rPr>
                <w:rFonts w:ascii="Times New Roman" w:hAnsi="Times New Roman"/>
                <w:lang w:val="en-US"/>
              </w:rPr>
              <w:t>R</w:t>
            </w:r>
            <w:r w:rsidRPr="000F3C24">
              <w:rPr>
                <w:rFonts w:ascii="Times New Roman" w:hAnsi="Times New Roman"/>
                <w:lang w:val="en-US"/>
              </w:rPr>
              <w:t>VATION OF HISTORIC AND ARTISTIC WORKS, 2019, p.1, tradução nossa)</w:t>
            </w:r>
          </w:p>
        </w:tc>
      </w:tr>
      <w:tr w:rsidR="004D10B9" w:rsidRPr="000F3C24" w:rsidTr="005C014D">
        <w:tc>
          <w:tcPr>
            <w:tcW w:w="2552" w:type="dxa"/>
          </w:tcPr>
          <w:p w:rsidR="00E650BC" w:rsidRPr="000F3C24" w:rsidRDefault="00E650BC" w:rsidP="00DD70EF">
            <w:pPr>
              <w:keepNext/>
              <w:widowControl w:val="0"/>
              <w:ind w:firstLine="0"/>
              <w:rPr>
                <w:rFonts w:ascii="Times New Roman" w:hAnsi="Times New Roman"/>
              </w:rPr>
            </w:pPr>
            <w:r w:rsidRPr="000F3C24">
              <w:rPr>
                <w:rFonts w:ascii="Times New Roman" w:hAnsi="Times New Roman"/>
              </w:rPr>
              <w:t xml:space="preserve">Medidas empreendidas com a finalidade de proteger, cuidar, manter e reparar ou restaurar documentos. </w:t>
            </w:r>
          </w:p>
        </w:tc>
        <w:tc>
          <w:tcPr>
            <w:tcW w:w="2410" w:type="dxa"/>
          </w:tcPr>
          <w:p w:rsidR="00E650BC" w:rsidRPr="000F3C24" w:rsidRDefault="00E650BC" w:rsidP="00DD70EF">
            <w:pPr>
              <w:keepNext/>
              <w:widowControl w:val="0"/>
              <w:ind w:firstLine="0"/>
              <w:rPr>
                <w:rFonts w:ascii="Times New Roman" w:hAnsi="Times New Roman"/>
              </w:rPr>
            </w:pPr>
            <w:r w:rsidRPr="000F3C24">
              <w:rPr>
                <w:rFonts w:ascii="Times New Roman" w:hAnsi="Times New Roman"/>
              </w:rPr>
              <w:t>Conjunto de medidas e</w:t>
            </w:r>
            <w:r w:rsidRPr="000F3C24">
              <w:rPr>
                <w:rFonts w:ascii="Times New Roman" w:hAnsi="Times New Roman"/>
              </w:rPr>
              <w:t>m</w:t>
            </w:r>
            <w:r w:rsidRPr="000F3C24">
              <w:rPr>
                <w:rFonts w:ascii="Times New Roman" w:hAnsi="Times New Roman"/>
              </w:rPr>
              <w:t>preendidas com a finalid</w:t>
            </w:r>
            <w:r w:rsidRPr="000F3C24">
              <w:rPr>
                <w:rFonts w:ascii="Times New Roman" w:hAnsi="Times New Roman"/>
              </w:rPr>
              <w:t>a</w:t>
            </w:r>
            <w:r w:rsidRPr="000F3C24">
              <w:rPr>
                <w:rFonts w:ascii="Times New Roman" w:hAnsi="Times New Roman"/>
              </w:rPr>
              <w:t>de de preservar e restaurar documentos.</w:t>
            </w:r>
          </w:p>
        </w:tc>
        <w:tc>
          <w:tcPr>
            <w:tcW w:w="2551" w:type="dxa"/>
          </w:tcPr>
          <w:p w:rsidR="00E650BC" w:rsidRPr="000F3C24" w:rsidRDefault="00E650BC" w:rsidP="00DD70EF">
            <w:pPr>
              <w:keepNext/>
              <w:widowControl w:val="0"/>
              <w:ind w:firstLine="0"/>
              <w:rPr>
                <w:rFonts w:ascii="Times New Roman" w:hAnsi="Times New Roman"/>
              </w:rPr>
            </w:pPr>
            <w:r w:rsidRPr="000F3C24">
              <w:rPr>
                <w:rFonts w:ascii="Times New Roman" w:hAnsi="Times New Roman"/>
              </w:rPr>
              <w:t>Aplicação de técnicas para reparar documentos danif</w:t>
            </w:r>
            <w:r w:rsidRPr="000F3C24">
              <w:rPr>
                <w:rFonts w:ascii="Times New Roman" w:hAnsi="Times New Roman"/>
              </w:rPr>
              <w:t>i</w:t>
            </w:r>
            <w:r w:rsidRPr="000F3C24">
              <w:rPr>
                <w:rFonts w:ascii="Times New Roman" w:hAnsi="Times New Roman"/>
              </w:rPr>
              <w:t>cados, com a intenção de contribuir para a sua prese</w:t>
            </w:r>
            <w:r w:rsidRPr="000F3C24">
              <w:rPr>
                <w:rFonts w:ascii="Times New Roman" w:hAnsi="Times New Roman"/>
              </w:rPr>
              <w:t>r</w:t>
            </w:r>
            <w:r w:rsidRPr="000F3C24">
              <w:rPr>
                <w:rFonts w:ascii="Times New Roman" w:hAnsi="Times New Roman"/>
              </w:rPr>
              <w:t xml:space="preserve">vação. </w:t>
            </w:r>
          </w:p>
        </w:tc>
        <w:tc>
          <w:tcPr>
            <w:tcW w:w="1666" w:type="dxa"/>
          </w:tcPr>
          <w:p w:rsidR="00E650BC" w:rsidRPr="000F3C24" w:rsidRDefault="00E650BC" w:rsidP="00DD70EF">
            <w:pPr>
              <w:keepNext/>
              <w:widowControl w:val="0"/>
              <w:ind w:firstLine="0"/>
              <w:rPr>
                <w:rFonts w:ascii="Times New Roman" w:hAnsi="Times New Roman"/>
              </w:rPr>
            </w:pPr>
            <w:r w:rsidRPr="000F3C24">
              <w:rPr>
                <w:rFonts w:ascii="Times New Roman" w:hAnsi="Times New Roman"/>
              </w:rPr>
              <w:t>(CUNHA; C</w:t>
            </w:r>
            <w:r w:rsidRPr="000F3C24">
              <w:rPr>
                <w:rFonts w:ascii="Times New Roman" w:hAnsi="Times New Roman"/>
              </w:rPr>
              <w:t>A</w:t>
            </w:r>
            <w:r w:rsidRPr="000F3C24">
              <w:rPr>
                <w:rFonts w:ascii="Times New Roman" w:hAnsi="Times New Roman"/>
              </w:rPr>
              <w:t>VALCANTI, 2008, p. 290,103,323).</w:t>
            </w:r>
          </w:p>
        </w:tc>
      </w:tr>
      <w:tr w:rsidR="004D10B9" w:rsidRPr="000F3C24" w:rsidTr="005C014D">
        <w:tc>
          <w:tcPr>
            <w:tcW w:w="2552" w:type="dxa"/>
          </w:tcPr>
          <w:p w:rsidR="00E650BC" w:rsidRPr="000F3C24" w:rsidRDefault="00E650BC" w:rsidP="00DD70EF">
            <w:pPr>
              <w:keepNext/>
              <w:widowControl w:val="0"/>
              <w:ind w:firstLine="0"/>
              <w:rPr>
                <w:rFonts w:ascii="Times New Roman" w:hAnsi="Times New Roman"/>
              </w:rPr>
            </w:pPr>
            <w:r w:rsidRPr="000F3C24">
              <w:rPr>
                <w:rFonts w:ascii="Times New Roman" w:hAnsi="Times New Roman"/>
              </w:rPr>
              <w:t>Manutenção de um bem no estado físico em que se e</w:t>
            </w:r>
            <w:r w:rsidRPr="000F3C24">
              <w:rPr>
                <w:rFonts w:ascii="Times New Roman" w:hAnsi="Times New Roman"/>
              </w:rPr>
              <w:t>n</w:t>
            </w:r>
            <w:r w:rsidRPr="000F3C24">
              <w:rPr>
                <w:rFonts w:ascii="Times New Roman" w:hAnsi="Times New Roman"/>
              </w:rPr>
              <w:t xml:space="preserve">contra e a desaceleração de sua degradação, visando prolongar e salvaguardar o patrimônio cultural. </w:t>
            </w:r>
          </w:p>
        </w:tc>
        <w:tc>
          <w:tcPr>
            <w:tcW w:w="2410" w:type="dxa"/>
          </w:tcPr>
          <w:p w:rsidR="00E650BC" w:rsidRPr="000F3C24" w:rsidRDefault="00E650BC" w:rsidP="00DD70EF">
            <w:pPr>
              <w:keepNext/>
              <w:widowControl w:val="0"/>
              <w:ind w:firstLine="0"/>
              <w:rPr>
                <w:rFonts w:ascii="Times New Roman" w:hAnsi="Times New Roman"/>
              </w:rPr>
            </w:pPr>
            <w:r w:rsidRPr="000F3C24">
              <w:rPr>
                <w:rFonts w:ascii="Times New Roman" w:hAnsi="Times New Roman"/>
              </w:rPr>
              <w:t xml:space="preserve">São processos que visam à manutenção do patrimônio, sem alteração de suas características, de modo a preservar seu significado cultural. </w:t>
            </w:r>
          </w:p>
        </w:tc>
        <w:tc>
          <w:tcPr>
            <w:tcW w:w="2551" w:type="dxa"/>
          </w:tcPr>
          <w:p w:rsidR="00E650BC" w:rsidRPr="000F3C24" w:rsidRDefault="00E650BC" w:rsidP="00DD70EF">
            <w:pPr>
              <w:keepNext/>
              <w:widowControl w:val="0"/>
              <w:ind w:firstLine="0"/>
              <w:rPr>
                <w:rFonts w:ascii="Times New Roman" w:hAnsi="Times New Roman"/>
              </w:rPr>
            </w:pPr>
            <w:r w:rsidRPr="000F3C24">
              <w:rPr>
                <w:rFonts w:ascii="Times New Roman" w:hAnsi="Times New Roman"/>
              </w:rPr>
              <w:t>É um conjunto de atividades que visa a restabelecer o estado original ou próximo deste e anterior aos danos decorrentes da ação do te</w:t>
            </w:r>
            <w:r w:rsidRPr="000F3C24">
              <w:rPr>
                <w:rFonts w:ascii="Times New Roman" w:hAnsi="Times New Roman"/>
              </w:rPr>
              <w:t>m</w:t>
            </w:r>
            <w:r w:rsidRPr="000F3C24">
              <w:rPr>
                <w:rFonts w:ascii="Times New Roman" w:hAnsi="Times New Roman"/>
              </w:rPr>
              <w:t>po, ou do próprio homem em intervenções que descaract</w:t>
            </w:r>
            <w:r w:rsidRPr="000F3C24">
              <w:rPr>
                <w:rFonts w:ascii="Times New Roman" w:hAnsi="Times New Roman"/>
              </w:rPr>
              <w:t>e</w:t>
            </w:r>
            <w:r w:rsidRPr="000F3C24">
              <w:rPr>
                <w:rFonts w:ascii="Times New Roman" w:hAnsi="Times New Roman"/>
              </w:rPr>
              <w:t xml:space="preserve">rizam um bem imóvel ou móvel. </w:t>
            </w:r>
          </w:p>
        </w:tc>
        <w:tc>
          <w:tcPr>
            <w:tcW w:w="1666" w:type="dxa"/>
          </w:tcPr>
          <w:p w:rsidR="00E650BC" w:rsidRPr="000F3C24" w:rsidRDefault="00E650BC" w:rsidP="00DD70EF">
            <w:pPr>
              <w:keepNext/>
              <w:widowControl w:val="0"/>
              <w:ind w:firstLine="0"/>
              <w:rPr>
                <w:rFonts w:ascii="Times New Roman" w:hAnsi="Times New Roman"/>
              </w:rPr>
            </w:pPr>
            <w:r w:rsidRPr="000F3C24">
              <w:rPr>
                <w:rFonts w:ascii="Times New Roman" w:hAnsi="Times New Roman"/>
              </w:rPr>
              <w:t>(GHIRA</w:t>
            </w:r>
            <w:r w:rsidRPr="000F3C24">
              <w:rPr>
                <w:rFonts w:ascii="Times New Roman" w:hAnsi="Times New Roman"/>
              </w:rPr>
              <w:t>R</w:t>
            </w:r>
            <w:r w:rsidRPr="000F3C24">
              <w:rPr>
                <w:rFonts w:ascii="Times New Roman" w:hAnsi="Times New Roman"/>
              </w:rPr>
              <w:t>DELLO; SPI</w:t>
            </w:r>
            <w:r w:rsidRPr="000F3C24">
              <w:rPr>
                <w:rFonts w:ascii="Times New Roman" w:hAnsi="Times New Roman"/>
              </w:rPr>
              <w:t>S</w:t>
            </w:r>
            <w:r w:rsidRPr="000F3C24">
              <w:rPr>
                <w:rFonts w:ascii="Times New Roman" w:hAnsi="Times New Roman"/>
              </w:rPr>
              <w:t>SO, 2008, p. 14,26)</w:t>
            </w:r>
          </w:p>
        </w:tc>
      </w:tr>
      <w:tr w:rsidR="004D10B9" w:rsidRPr="000F3C24" w:rsidTr="005C014D">
        <w:tc>
          <w:tcPr>
            <w:tcW w:w="2552" w:type="dxa"/>
          </w:tcPr>
          <w:p w:rsidR="00C568C4" w:rsidRPr="000F3C24" w:rsidRDefault="00C568C4" w:rsidP="00DD70EF">
            <w:pPr>
              <w:keepNext/>
              <w:widowControl w:val="0"/>
              <w:ind w:firstLine="0"/>
              <w:rPr>
                <w:rFonts w:ascii="Times New Roman" w:hAnsi="Times New Roman"/>
              </w:rPr>
            </w:pPr>
            <w:r w:rsidRPr="000F3C24">
              <w:rPr>
                <w:rFonts w:ascii="Times New Roman" w:hAnsi="Times New Roman"/>
              </w:rPr>
              <w:t>Tem um sentido abrangente, incluindo todas as consid</w:t>
            </w:r>
            <w:r w:rsidRPr="000F3C24">
              <w:rPr>
                <w:rFonts w:ascii="Times New Roman" w:hAnsi="Times New Roman"/>
              </w:rPr>
              <w:t>e</w:t>
            </w:r>
            <w:r w:rsidRPr="000F3C24">
              <w:rPr>
                <w:rFonts w:ascii="Times New Roman" w:hAnsi="Times New Roman"/>
              </w:rPr>
              <w:t>rações administrativas bas</w:t>
            </w:r>
            <w:r w:rsidRPr="000F3C24">
              <w:rPr>
                <w:rFonts w:ascii="Times New Roman" w:hAnsi="Times New Roman"/>
              </w:rPr>
              <w:t>e</w:t>
            </w:r>
            <w:r w:rsidRPr="000F3C24">
              <w:rPr>
                <w:rFonts w:ascii="Times New Roman" w:hAnsi="Times New Roman"/>
              </w:rPr>
              <w:t>adas em políticas estabelec</w:t>
            </w:r>
            <w:r w:rsidRPr="000F3C24">
              <w:rPr>
                <w:rFonts w:ascii="Times New Roman" w:hAnsi="Times New Roman"/>
              </w:rPr>
              <w:t>i</w:t>
            </w:r>
            <w:r w:rsidRPr="000F3C24">
              <w:rPr>
                <w:rFonts w:ascii="Times New Roman" w:hAnsi="Times New Roman"/>
              </w:rPr>
              <w:t>das que devem prever desde o projeto de edificações e instalações, até a seleção, aquisição, acondicionamento e armazenamento dos mat</w:t>
            </w:r>
            <w:r w:rsidRPr="000F3C24">
              <w:rPr>
                <w:rFonts w:ascii="Times New Roman" w:hAnsi="Times New Roman"/>
              </w:rPr>
              <w:t>e</w:t>
            </w:r>
            <w:r w:rsidRPr="000F3C24">
              <w:rPr>
                <w:rFonts w:ascii="Times New Roman" w:hAnsi="Times New Roman"/>
              </w:rPr>
              <w:t>riais informacionais, assim como o treinamento de usu</w:t>
            </w:r>
            <w:r w:rsidRPr="000F3C24">
              <w:rPr>
                <w:rFonts w:ascii="Times New Roman" w:hAnsi="Times New Roman"/>
              </w:rPr>
              <w:t>á</w:t>
            </w:r>
            <w:r w:rsidRPr="000F3C24">
              <w:rPr>
                <w:rFonts w:ascii="Times New Roman" w:hAnsi="Times New Roman"/>
              </w:rPr>
              <w:t>rios e de pessoal administr</w:t>
            </w:r>
            <w:r w:rsidRPr="000F3C24">
              <w:rPr>
                <w:rFonts w:ascii="Times New Roman" w:hAnsi="Times New Roman"/>
              </w:rPr>
              <w:t>a</w:t>
            </w:r>
            <w:r w:rsidRPr="000F3C24">
              <w:rPr>
                <w:rFonts w:ascii="Times New Roman" w:hAnsi="Times New Roman"/>
              </w:rPr>
              <w:t>tivo.</w:t>
            </w:r>
          </w:p>
        </w:tc>
        <w:tc>
          <w:tcPr>
            <w:tcW w:w="2410" w:type="dxa"/>
          </w:tcPr>
          <w:p w:rsidR="00C568C4" w:rsidRPr="000F3C24" w:rsidRDefault="00C568C4" w:rsidP="00DD70EF">
            <w:pPr>
              <w:keepNext/>
              <w:widowControl w:val="0"/>
              <w:ind w:firstLine="0"/>
              <w:rPr>
                <w:rFonts w:ascii="Times New Roman" w:hAnsi="Times New Roman"/>
              </w:rPr>
            </w:pPr>
            <w:r w:rsidRPr="000F3C24">
              <w:rPr>
                <w:rFonts w:ascii="Times New Roman" w:hAnsi="Times New Roman"/>
              </w:rPr>
              <w:t>As técnicas e práticas específicas relativas à proteção de materiais de diferentes formatos e nat</w:t>
            </w:r>
            <w:r w:rsidRPr="000F3C24">
              <w:rPr>
                <w:rFonts w:ascii="Times New Roman" w:hAnsi="Times New Roman"/>
              </w:rPr>
              <w:t>u</w:t>
            </w:r>
            <w:r w:rsidRPr="000F3C24">
              <w:rPr>
                <w:rFonts w:ascii="Times New Roman" w:hAnsi="Times New Roman"/>
              </w:rPr>
              <w:t>reza física (papel, tecido, couro, registros magnét</w:t>
            </w:r>
            <w:r w:rsidRPr="000F3C24">
              <w:rPr>
                <w:rFonts w:ascii="Times New Roman" w:hAnsi="Times New Roman"/>
              </w:rPr>
              <w:t>i</w:t>
            </w:r>
            <w:r w:rsidRPr="000F3C24">
              <w:rPr>
                <w:rFonts w:ascii="Times New Roman" w:hAnsi="Times New Roman"/>
              </w:rPr>
              <w:t>cos) contra danos, deteri</w:t>
            </w:r>
            <w:r w:rsidRPr="000F3C24">
              <w:rPr>
                <w:rFonts w:ascii="Times New Roman" w:hAnsi="Times New Roman"/>
              </w:rPr>
              <w:t>o</w:t>
            </w:r>
            <w:r w:rsidRPr="000F3C24">
              <w:rPr>
                <w:rFonts w:ascii="Times New Roman" w:hAnsi="Times New Roman"/>
              </w:rPr>
              <w:t>ração e decomposição.</w:t>
            </w:r>
          </w:p>
        </w:tc>
        <w:tc>
          <w:tcPr>
            <w:tcW w:w="2551" w:type="dxa"/>
          </w:tcPr>
          <w:p w:rsidR="00C568C4" w:rsidRPr="000F3C24" w:rsidRDefault="00C568C4" w:rsidP="00DD70EF">
            <w:pPr>
              <w:keepNext/>
              <w:widowControl w:val="0"/>
              <w:ind w:firstLine="0"/>
              <w:rPr>
                <w:rFonts w:ascii="Times New Roman" w:hAnsi="Times New Roman"/>
              </w:rPr>
            </w:pPr>
            <w:r w:rsidRPr="000F3C24">
              <w:rPr>
                <w:rFonts w:ascii="Times New Roman" w:hAnsi="Times New Roman"/>
              </w:rPr>
              <w:t>As intervenções técnicas sobre os componentes mat</w:t>
            </w:r>
            <w:r w:rsidRPr="000F3C24">
              <w:rPr>
                <w:rFonts w:ascii="Times New Roman" w:hAnsi="Times New Roman"/>
              </w:rPr>
              <w:t>e</w:t>
            </w:r>
            <w:r w:rsidRPr="000F3C24">
              <w:rPr>
                <w:rFonts w:ascii="Times New Roman" w:hAnsi="Times New Roman"/>
              </w:rPr>
              <w:t>riais de um documento já deteriorado, praticadas por especialistas em laboratório, com o propósito de recup</w:t>
            </w:r>
            <w:r w:rsidRPr="000F3C24">
              <w:rPr>
                <w:rFonts w:ascii="Times New Roman" w:hAnsi="Times New Roman"/>
              </w:rPr>
              <w:t>e</w:t>
            </w:r>
            <w:r w:rsidRPr="000F3C24">
              <w:rPr>
                <w:rFonts w:ascii="Times New Roman" w:hAnsi="Times New Roman"/>
              </w:rPr>
              <w:t>rá-lo para a forma tão pr</w:t>
            </w:r>
            <w:r w:rsidRPr="000F3C24">
              <w:rPr>
                <w:rFonts w:ascii="Times New Roman" w:hAnsi="Times New Roman"/>
              </w:rPr>
              <w:t>ó</w:t>
            </w:r>
            <w:r w:rsidRPr="000F3C24">
              <w:rPr>
                <w:rFonts w:ascii="Times New Roman" w:hAnsi="Times New Roman"/>
              </w:rPr>
              <w:t>xima quanto possível do original e com sacrifício mínimo da integridade est</w:t>
            </w:r>
            <w:r w:rsidRPr="000F3C24">
              <w:rPr>
                <w:rFonts w:ascii="Times New Roman" w:hAnsi="Times New Roman"/>
              </w:rPr>
              <w:t>é</w:t>
            </w:r>
            <w:r w:rsidRPr="000F3C24">
              <w:rPr>
                <w:rFonts w:ascii="Times New Roman" w:hAnsi="Times New Roman"/>
              </w:rPr>
              <w:t>tica e histórica da peça.</w:t>
            </w:r>
          </w:p>
        </w:tc>
        <w:tc>
          <w:tcPr>
            <w:tcW w:w="1666" w:type="dxa"/>
          </w:tcPr>
          <w:p w:rsidR="00C568C4" w:rsidRPr="000F3C24" w:rsidRDefault="00C568C4" w:rsidP="00DD70EF">
            <w:pPr>
              <w:keepNext/>
              <w:widowControl w:val="0"/>
              <w:ind w:firstLine="0"/>
              <w:rPr>
                <w:rFonts w:ascii="Times New Roman" w:hAnsi="Times New Roman"/>
              </w:rPr>
            </w:pPr>
            <w:r w:rsidRPr="000F3C24">
              <w:rPr>
                <w:rFonts w:ascii="Times New Roman" w:hAnsi="Times New Roman"/>
              </w:rPr>
              <w:t>(CARVALHO; MOTTA; FE</w:t>
            </w:r>
            <w:r w:rsidRPr="000F3C24">
              <w:rPr>
                <w:rFonts w:ascii="Times New Roman" w:hAnsi="Times New Roman"/>
              </w:rPr>
              <w:t>R</w:t>
            </w:r>
            <w:r w:rsidRPr="000F3C24">
              <w:rPr>
                <w:rFonts w:ascii="Times New Roman" w:hAnsi="Times New Roman"/>
              </w:rPr>
              <w:t>NANDES, 2005, p.173)</w:t>
            </w:r>
          </w:p>
          <w:p w:rsidR="00C568C4" w:rsidRPr="000F3C24" w:rsidRDefault="00C568C4" w:rsidP="00DD70EF">
            <w:pPr>
              <w:keepNext/>
              <w:widowControl w:val="0"/>
              <w:ind w:firstLine="0"/>
              <w:rPr>
                <w:rFonts w:ascii="Times New Roman" w:hAnsi="Times New Roman"/>
              </w:rPr>
            </w:pPr>
          </w:p>
        </w:tc>
      </w:tr>
      <w:tr w:rsidR="004D10B9" w:rsidRPr="000F3C24" w:rsidTr="005C014D">
        <w:tc>
          <w:tcPr>
            <w:tcW w:w="2552" w:type="dxa"/>
            <w:tcBorders>
              <w:bottom w:val="single" w:sz="4" w:space="0" w:color="auto"/>
            </w:tcBorders>
          </w:tcPr>
          <w:p w:rsidR="00C568C4" w:rsidRPr="000F3C24" w:rsidRDefault="00ED5BF9" w:rsidP="00DD70EF">
            <w:pPr>
              <w:keepNext/>
              <w:widowControl w:val="0"/>
              <w:ind w:firstLine="0"/>
              <w:rPr>
                <w:rFonts w:ascii="Times New Roman" w:hAnsi="Times New Roman"/>
              </w:rPr>
            </w:pPr>
            <w:r w:rsidRPr="000F3C24">
              <w:rPr>
                <w:rFonts w:ascii="Times New Roman" w:hAnsi="Times New Roman"/>
              </w:rPr>
              <w:t>Conjunto d</w:t>
            </w:r>
            <w:r w:rsidR="00C568C4" w:rsidRPr="000F3C24">
              <w:rPr>
                <w:rFonts w:ascii="Times New Roman" w:hAnsi="Times New Roman"/>
              </w:rPr>
              <w:t>e procedimentos e medidas destinadas a assegurar a proteção física dos arquivos contra agentes de deterior</w:t>
            </w:r>
            <w:r w:rsidR="00C568C4" w:rsidRPr="000F3C24">
              <w:rPr>
                <w:rFonts w:ascii="Times New Roman" w:hAnsi="Times New Roman"/>
              </w:rPr>
              <w:t>a</w:t>
            </w:r>
            <w:r w:rsidR="00C568C4" w:rsidRPr="000F3C24">
              <w:rPr>
                <w:rFonts w:ascii="Times New Roman" w:hAnsi="Times New Roman"/>
              </w:rPr>
              <w:t xml:space="preserve">ção. </w:t>
            </w:r>
          </w:p>
        </w:tc>
        <w:tc>
          <w:tcPr>
            <w:tcW w:w="2410" w:type="dxa"/>
            <w:tcBorders>
              <w:bottom w:val="single" w:sz="4" w:space="0" w:color="auto"/>
            </w:tcBorders>
          </w:tcPr>
          <w:p w:rsidR="00C568C4" w:rsidRPr="000F3C24" w:rsidRDefault="00C568C4" w:rsidP="005C014D">
            <w:pPr>
              <w:keepNext/>
              <w:widowControl w:val="0"/>
              <w:ind w:firstLine="0"/>
              <w:jc w:val="left"/>
              <w:rPr>
                <w:rFonts w:ascii="Times New Roman" w:hAnsi="Times New Roman"/>
              </w:rPr>
            </w:pPr>
            <w:r w:rsidRPr="000F3C24">
              <w:rPr>
                <w:rFonts w:ascii="Times New Roman" w:hAnsi="Times New Roman"/>
              </w:rPr>
              <w:t>A fu</w:t>
            </w:r>
            <w:r w:rsidRPr="000F3C24">
              <w:rPr>
                <w:rFonts w:ascii="Times New Roman" w:hAnsi="Times New Roman"/>
              </w:rPr>
              <w:t>n</w:t>
            </w:r>
            <w:r w:rsidRPr="000F3C24">
              <w:rPr>
                <w:rFonts w:ascii="Times New Roman" w:hAnsi="Times New Roman"/>
              </w:rPr>
              <w:t>ção arquivística destinada a assegurar as atividades de acondicionamento, armazenamento, preserv</w:t>
            </w:r>
            <w:r w:rsidRPr="000F3C24">
              <w:rPr>
                <w:rFonts w:ascii="Times New Roman" w:hAnsi="Times New Roman"/>
              </w:rPr>
              <w:t>a</w:t>
            </w:r>
            <w:r w:rsidRPr="000F3C24">
              <w:rPr>
                <w:rFonts w:ascii="Times New Roman" w:hAnsi="Times New Roman"/>
              </w:rPr>
              <w:t>ção e restauração de d</w:t>
            </w:r>
            <w:r w:rsidRPr="000F3C24">
              <w:rPr>
                <w:rFonts w:ascii="Times New Roman" w:hAnsi="Times New Roman"/>
              </w:rPr>
              <w:t>o</w:t>
            </w:r>
            <w:r w:rsidRPr="000F3C24">
              <w:rPr>
                <w:rFonts w:ascii="Times New Roman" w:hAnsi="Times New Roman"/>
              </w:rPr>
              <w:t xml:space="preserve">cumentos. </w:t>
            </w:r>
          </w:p>
        </w:tc>
        <w:tc>
          <w:tcPr>
            <w:tcW w:w="2551" w:type="dxa"/>
            <w:tcBorders>
              <w:bottom w:val="single" w:sz="4" w:space="0" w:color="auto"/>
            </w:tcBorders>
          </w:tcPr>
          <w:p w:rsidR="00C568C4" w:rsidRPr="000F3C24" w:rsidRDefault="00C568C4" w:rsidP="00DD70EF">
            <w:pPr>
              <w:keepNext/>
              <w:widowControl w:val="0"/>
              <w:ind w:firstLine="0"/>
              <w:rPr>
                <w:rFonts w:ascii="Times New Roman" w:hAnsi="Times New Roman"/>
              </w:rPr>
            </w:pPr>
            <w:r w:rsidRPr="000F3C24">
              <w:rPr>
                <w:rFonts w:ascii="Times New Roman" w:hAnsi="Times New Roman"/>
              </w:rPr>
              <w:t>Conjunto de procedimentos específicos para específ</w:t>
            </w:r>
            <w:r w:rsidRPr="000F3C24">
              <w:rPr>
                <w:rFonts w:ascii="Times New Roman" w:hAnsi="Times New Roman"/>
              </w:rPr>
              <w:t>i</w:t>
            </w:r>
            <w:r w:rsidRPr="000F3C24">
              <w:rPr>
                <w:rFonts w:ascii="Times New Roman" w:hAnsi="Times New Roman"/>
              </w:rPr>
              <w:t>cos para recuperação e r</w:t>
            </w:r>
            <w:r w:rsidRPr="000F3C24">
              <w:rPr>
                <w:rFonts w:ascii="Times New Roman" w:hAnsi="Times New Roman"/>
              </w:rPr>
              <w:t>e</w:t>
            </w:r>
            <w:r w:rsidRPr="000F3C24">
              <w:rPr>
                <w:rFonts w:ascii="Times New Roman" w:hAnsi="Times New Roman"/>
              </w:rPr>
              <w:t>forço de documentos  deter</w:t>
            </w:r>
            <w:r w:rsidRPr="000F3C24">
              <w:rPr>
                <w:rFonts w:ascii="Times New Roman" w:hAnsi="Times New Roman"/>
              </w:rPr>
              <w:t>i</w:t>
            </w:r>
            <w:r w:rsidRPr="000F3C24">
              <w:rPr>
                <w:rFonts w:ascii="Times New Roman" w:hAnsi="Times New Roman"/>
              </w:rPr>
              <w:t xml:space="preserve">orados. </w:t>
            </w:r>
          </w:p>
        </w:tc>
        <w:tc>
          <w:tcPr>
            <w:tcW w:w="1666" w:type="dxa"/>
            <w:tcBorders>
              <w:bottom w:val="single" w:sz="4" w:space="0" w:color="auto"/>
            </w:tcBorders>
          </w:tcPr>
          <w:p w:rsidR="00C568C4" w:rsidRPr="000F3C24" w:rsidRDefault="00C568C4" w:rsidP="00DD70EF">
            <w:pPr>
              <w:keepNext/>
              <w:widowControl w:val="0"/>
              <w:ind w:firstLine="0"/>
              <w:rPr>
                <w:rFonts w:ascii="Times New Roman" w:hAnsi="Times New Roman"/>
              </w:rPr>
            </w:pPr>
            <w:r w:rsidRPr="000F3C24">
              <w:rPr>
                <w:rFonts w:ascii="Times New Roman" w:hAnsi="Times New Roman"/>
              </w:rPr>
              <w:t>(ARRUDA; CHAGAS, 2002, p.26, 83)</w:t>
            </w:r>
          </w:p>
        </w:tc>
      </w:tr>
      <w:tr w:rsidR="004D10B9" w:rsidRPr="000F3C24" w:rsidTr="005C014D">
        <w:tc>
          <w:tcPr>
            <w:tcW w:w="2552" w:type="dxa"/>
            <w:tcBorders>
              <w:bottom w:val="single" w:sz="4" w:space="0" w:color="auto"/>
            </w:tcBorders>
          </w:tcPr>
          <w:p w:rsidR="00C568C4" w:rsidRPr="000F3C24" w:rsidRDefault="00C568C4" w:rsidP="00DD70EF">
            <w:pPr>
              <w:keepNext/>
              <w:widowControl w:val="0"/>
              <w:ind w:firstLine="0"/>
              <w:rPr>
                <w:rFonts w:ascii="Times New Roman" w:hAnsi="Times New Roman"/>
              </w:rPr>
            </w:pPr>
            <w:r w:rsidRPr="000F3C24">
              <w:rPr>
                <w:rFonts w:ascii="Times New Roman" w:hAnsi="Times New Roman"/>
              </w:rPr>
              <w:t>Conjunto de medidas e estr</w:t>
            </w:r>
            <w:r w:rsidRPr="000F3C24">
              <w:rPr>
                <w:rFonts w:ascii="Times New Roman" w:hAnsi="Times New Roman"/>
              </w:rPr>
              <w:t>a</w:t>
            </w:r>
            <w:r w:rsidRPr="000F3C24">
              <w:rPr>
                <w:rFonts w:ascii="Times New Roman" w:hAnsi="Times New Roman"/>
              </w:rPr>
              <w:t>tégias de ordem administr</w:t>
            </w:r>
            <w:r w:rsidRPr="000F3C24">
              <w:rPr>
                <w:rFonts w:ascii="Times New Roman" w:hAnsi="Times New Roman"/>
              </w:rPr>
              <w:t>a</w:t>
            </w:r>
            <w:r w:rsidRPr="000F3C24">
              <w:rPr>
                <w:rFonts w:ascii="Times New Roman" w:hAnsi="Times New Roman"/>
              </w:rPr>
              <w:t>tiva, política e operacional que contribuem direta ou indiretamente para a integr</w:t>
            </w:r>
            <w:r w:rsidRPr="000F3C24">
              <w:rPr>
                <w:rFonts w:ascii="Times New Roman" w:hAnsi="Times New Roman"/>
              </w:rPr>
              <w:t>i</w:t>
            </w:r>
            <w:r w:rsidRPr="000F3C24">
              <w:rPr>
                <w:rFonts w:ascii="Times New Roman" w:hAnsi="Times New Roman"/>
              </w:rPr>
              <w:t xml:space="preserve">dade dos materiais. </w:t>
            </w:r>
          </w:p>
        </w:tc>
        <w:tc>
          <w:tcPr>
            <w:tcW w:w="2410" w:type="dxa"/>
            <w:tcBorders>
              <w:bottom w:val="single" w:sz="4" w:space="0" w:color="auto"/>
            </w:tcBorders>
          </w:tcPr>
          <w:p w:rsidR="00C568C4" w:rsidRPr="000F3C24" w:rsidRDefault="00C568C4" w:rsidP="00DD70EF">
            <w:pPr>
              <w:keepNext/>
              <w:widowControl w:val="0"/>
              <w:ind w:firstLine="0"/>
              <w:rPr>
                <w:rFonts w:ascii="Times New Roman" w:hAnsi="Times New Roman"/>
              </w:rPr>
            </w:pPr>
            <w:r w:rsidRPr="000F3C24">
              <w:rPr>
                <w:rFonts w:ascii="Times New Roman" w:hAnsi="Times New Roman"/>
              </w:rPr>
              <w:t xml:space="preserve">É um conjunto de ações estabilizadoras que visam desacelerar o processo de degradação de documentos ou objetos, por meio de controle ambiental e de tratamentos específicos (higienização, reparos e acondicionamento). </w:t>
            </w:r>
          </w:p>
        </w:tc>
        <w:tc>
          <w:tcPr>
            <w:tcW w:w="2551" w:type="dxa"/>
            <w:tcBorders>
              <w:bottom w:val="single" w:sz="4" w:space="0" w:color="auto"/>
            </w:tcBorders>
          </w:tcPr>
          <w:p w:rsidR="00C568C4" w:rsidRPr="000F3C24" w:rsidRDefault="00C568C4" w:rsidP="00DD70EF">
            <w:pPr>
              <w:keepNext/>
              <w:widowControl w:val="0"/>
              <w:ind w:firstLine="0"/>
              <w:rPr>
                <w:rFonts w:ascii="Times New Roman" w:hAnsi="Times New Roman"/>
              </w:rPr>
            </w:pPr>
            <w:r w:rsidRPr="000F3C24">
              <w:rPr>
                <w:rFonts w:ascii="Times New Roman" w:hAnsi="Times New Roman"/>
              </w:rPr>
              <w:t>É um conjunto de medidas que objetivam a estabiliz</w:t>
            </w:r>
            <w:r w:rsidRPr="000F3C24">
              <w:rPr>
                <w:rFonts w:ascii="Times New Roman" w:hAnsi="Times New Roman"/>
              </w:rPr>
              <w:t>a</w:t>
            </w:r>
            <w:r w:rsidRPr="000F3C24">
              <w:rPr>
                <w:rFonts w:ascii="Times New Roman" w:hAnsi="Times New Roman"/>
              </w:rPr>
              <w:t>ção ou a reversão de danos físicos ou químicos adquir</w:t>
            </w:r>
            <w:r w:rsidRPr="000F3C24">
              <w:rPr>
                <w:rFonts w:ascii="Times New Roman" w:hAnsi="Times New Roman"/>
              </w:rPr>
              <w:t>i</w:t>
            </w:r>
            <w:r w:rsidRPr="000F3C24">
              <w:rPr>
                <w:rFonts w:ascii="Times New Roman" w:hAnsi="Times New Roman"/>
              </w:rPr>
              <w:t>dos pelo documento ao lo</w:t>
            </w:r>
            <w:r w:rsidRPr="000F3C24">
              <w:rPr>
                <w:rFonts w:ascii="Times New Roman" w:hAnsi="Times New Roman"/>
              </w:rPr>
              <w:t>n</w:t>
            </w:r>
            <w:r w:rsidRPr="000F3C24">
              <w:rPr>
                <w:rFonts w:ascii="Times New Roman" w:hAnsi="Times New Roman"/>
              </w:rPr>
              <w:t>go do tempo e do uso, inte</w:t>
            </w:r>
            <w:r w:rsidRPr="000F3C24">
              <w:rPr>
                <w:rFonts w:ascii="Times New Roman" w:hAnsi="Times New Roman"/>
              </w:rPr>
              <w:t>r</w:t>
            </w:r>
            <w:r w:rsidRPr="000F3C24">
              <w:rPr>
                <w:rFonts w:ascii="Times New Roman" w:hAnsi="Times New Roman"/>
              </w:rPr>
              <w:t>vindo de modo a não co</w:t>
            </w:r>
            <w:r w:rsidRPr="000F3C24">
              <w:rPr>
                <w:rFonts w:ascii="Times New Roman" w:hAnsi="Times New Roman"/>
              </w:rPr>
              <w:t>m</w:t>
            </w:r>
            <w:r w:rsidRPr="000F3C24">
              <w:rPr>
                <w:rFonts w:ascii="Times New Roman" w:hAnsi="Times New Roman"/>
              </w:rPr>
              <w:t xml:space="preserve">prometer sua integridade e seu caráter histórico. </w:t>
            </w:r>
          </w:p>
        </w:tc>
        <w:tc>
          <w:tcPr>
            <w:tcW w:w="1666" w:type="dxa"/>
            <w:tcBorders>
              <w:bottom w:val="single" w:sz="4" w:space="0" w:color="auto"/>
            </w:tcBorders>
          </w:tcPr>
          <w:p w:rsidR="00C568C4" w:rsidRPr="000F3C24" w:rsidRDefault="00C568C4" w:rsidP="00DD70EF">
            <w:pPr>
              <w:keepNext/>
              <w:widowControl w:val="0"/>
              <w:ind w:firstLine="0"/>
              <w:rPr>
                <w:rFonts w:ascii="Times New Roman" w:hAnsi="Times New Roman"/>
              </w:rPr>
            </w:pPr>
            <w:r w:rsidRPr="000F3C24">
              <w:rPr>
                <w:rFonts w:ascii="Times New Roman" w:hAnsi="Times New Roman"/>
              </w:rPr>
              <w:t xml:space="preserve">(CASSARES, 2000, p.12) </w:t>
            </w:r>
          </w:p>
          <w:p w:rsidR="00C568C4" w:rsidRPr="000F3C24" w:rsidRDefault="00C568C4" w:rsidP="00DD70EF">
            <w:pPr>
              <w:keepNext/>
              <w:widowControl w:val="0"/>
              <w:ind w:firstLine="0"/>
              <w:rPr>
                <w:rFonts w:ascii="Times New Roman" w:hAnsi="Times New Roman"/>
              </w:rPr>
            </w:pPr>
          </w:p>
        </w:tc>
      </w:tr>
    </w:tbl>
    <w:p w:rsidR="00143D93" w:rsidRDefault="00143D93" w:rsidP="00DD70EF">
      <w:pPr>
        <w:keepNext/>
        <w:widowControl w:val="0"/>
        <w:ind w:right="-6"/>
        <w:contextualSpacing/>
        <w:rPr>
          <w:rFonts w:ascii="Times New Roman" w:hAnsi="Times New Roman" w:cs="Times New Roman"/>
          <w:sz w:val="24"/>
          <w:szCs w:val="24"/>
        </w:rPr>
      </w:pPr>
    </w:p>
    <w:p w:rsidR="00622AA4" w:rsidRDefault="00622AA4" w:rsidP="00DD70EF">
      <w:pPr>
        <w:keepNext/>
        <w:widowControl w:val="0"/>
        <w:ind w:right="-6"/>
        <w:contextualSpacing/>
        <w:rPr>
          <w:rFonts w:ascii="Times New Roman" w:hAnsi="Times New Roman" w:cs="Times New Roman"/>
          <w:sz w:val="24"/>
          <w:szCs w:val="24"/>
        </w:rPr>
      </w:pPr>
    </w:p>
    <w:p w:rsidR="00622AA4" w:rsidRPr="000F3C24" w:rsidRDefault="00622AA4" w:rsidP="00DD70EF">
      <w:pPr>
        <w:keepNext/>
        <w:widowControl w:val="0"/>
        <w:ind w:right="-6"/>
        <w:contextualSpacing/>
        <w:rPr>
          <w:rFonts w:ascii="Times New Roman" w:hAnsi="Times New Roman" w:cs="Times New Roman"/>
          <w:sz w:val="24"/>
          <w:szCs w:val="24"/>
        </w:rPr>
      </w:pPr>
    </w:p>
    <w:p w:rsidR="00015201" w:rsidRPr="000F3C24" w:rsidRDefault="00015201" w:rsidP="00DD70EF">
      <w:pPr>
        <w:keepNext/>
        <w:widowControl w:val="0"/>
        <w:ind w:right="-6"/>
        <w:contextualSpacing/>
        <w:rPr>
          <w:rFonts w:ascii="Times New Roman" w:hAnsi="Times New Roman" w:cs="Times New Roman"/>
          <w:sz w:val="24"/>
          <w:szCs w:val="24"/>
        </w:rPr>
      </w:pPr>
      <w:r w:rsidRPr="000F3C24">
        <w:rPr>
          <w:rFonts w:ascii="Times New Roman" w:hAnsi="Times New Roman" w:cs="Times New Roman"/>
          <w:sz w:val="24"/>
          <w:szCs w:val="24"/>
        </w:rPr>
        <w:lastRenderedPageBreak/>
        <w:t xml:space="preserve">Nas atividades de preservação dos acervos documentais, de acordo com </w:t>
      </w:r>
      <w:r w:rsidRPr="000F3C24">
        <w:rPr>
          <w:rFonts w:ascii="Times New Roman" w:hAnsi="Times New Roman" w:cs="Times New Roman"/>
          <w:i/>
          <w:sz w:val="24"/>
          <w:szCs w:val="24"/>
        </w:rPr>
        <w:t>Robert H</w:t>
      </w:r>
      <w:r w:rsidRPr="000F3C24">
        <w:rPr>
          <w:rFonts w:ascii="Times New Roman" w:hAnsi="Times New Roman" w:cs="Times New Roman"/>
          <w:i/>
          <w:sz w:val="24"/>
          <w:szCs w:val="24"/>
        </w:rPr>
        <w:t>o</w:t>
      </w:r>
      <w:r w:rsidRPr="000F3C24">
        <w:rPr>
          <w:rFonts w:ascii="Times New Roman" w:hAnsi="Times New Roman" w:cs="Times New Roman"/>
          <w:i/>
          <w:sz w:val="24"/>
          <w:szCs w:val="24"/>
        </w:rPr>
        <w:t>wes</w:t>
      </w:r>
      <w:r w:rsidRPr="000F3C24">
        <w:rPr>
          <w:rStyle w:val="Refdenotaderodap"/>
          <w:rFonts w:ascii="Times New Roman" w:hAnsi="Times New Roman" w:cs="Times New Roman"/>
          <w:i/>
          <w:sz w:val="24"/>
          <w:szCs w:val="24"/>
        </w:rPr>
        <w:footnoteReference w:id="18"/>
      </w:r>
      <w:r w:rsidRPr="000F3C24">
        <w:rPr>
          <w:rFonts w:ascii="Times New Roman" w:hAnsi="Times New Roman" w:cs="Times New Roman"/>
          <w:sz w:val="24"/>
          <w:szCs w:val="24"/>
        </w:rPr>
        <w:t xml:space="preserve"> </w:t>
      </w:r>
      <w:r w:rsidR="00C85B01" w:rsidRPr="000F3C24">
        <w:rPr>
          <w:rFonts w:ascii="Times New Roman" w:hAnsi="Times New Roman" w:cs="Times New Roman"/>
          <w:sz w:val="24"/>
          <w:szCs w:val="24"/>
        </w:rPr>
        <w:t>a preservação como estratégia administrativa</w:t>
      </w:r>
      <w:r w:rsidRPr="000F3C24">
        <w:rPr>
          <w:rFonts w:ascii="Times New Roman" w:hAnsi="Times New Roman" w:cs="Times New Roman"/>
          <w:sz w:val="24"/>
          <w:szCs w:val="24"/>
        </w:rPr>
        <w:t xml:space="preserve"> é a filosofia que vem sendo desenvolvida e tornou-se um </w:t>
      </w:r>
      <w:r w:rsidR="00C85B01" w:rsidRPr="000F3C24">
        <w:rPr>
          <w:rFonts w:ascii="Times New Roman" w:hAnsi="Times New Roman" w:cs="Times New Roman"/>
          <w:sz w:val="24"/>
          <w:szCs w:val="24"/>
        </w:rPr>
        <w:t xml:space="preserve">termo mais abrangente do que a </w:t>
      </w:r>
      <w:r w:rsidRPr="000F3C24">
        <w:rPr>
          <w:rFonts w:ascii="Times New Roman" w:hAnsi="Times New Roman" w:cs="Times New Roman"/>
          <w:sz w:val="24"/>
          <w:szCs w:val="24"/>
        </w:rPr>
        <w:t>conservação</w:t>
      </w:r>
      <w:r w:rsidR="00C85B01" w:rsidRPr="000F3C24">
        <w:rPr>
          <w:rFonts w:ascii="Times New Roman" w:hAnsi="Times New Roman" w:cs="Times New Roman"/>
          <w:sz w:val="24"/>
          <w:szCs w:val="24"/>
        </w:rPr>
        <w:t xml:space="preserve"> ou a </w:t>
      </w:r>
      <w:r w:rsidRPr="000F3C24">
        <w:rPr>
          <w:rFonts w:ascii="Times New Roman" w:hAnsi="Times New Roman" w:cs="Times New Roman"/>
          <w:sz w:val="24"/>
          <w:szCs w:val="24"/>
        </w:rPr>
        <w:t>restauração:</w:t>
      </w:r>
    </w:p>
    <w:p w:rsidR="00015201" w:rsidRPr="000F3C24" w:rsidRDefault="00015201" w:rsidP="00DD70EF">
      <w:pPr>
        <w:keepNext/>
        <w:widowControl w:val="0"/>
        <w:ind w:right="-6" w:firstLine="0"/>
        <w:contextualSpacing/>
        <w:rPr>
          <w:rFonts w:ascii="Times New Roman" w:hAnsi="Times New Roman" w:cs="Times New Roman"/>
          <w:sz w:val="24"/>
          <w:szCs w:val="24"/>
        </w:rPr>
      </w:pPr>
    </w:p>
    <w:p w:rsidR="00015201" w:rsidRPr="000F3C24" w:rsidRDefault="00015201" w:rsidP="00DD70EF">
      <w:pPr>
        <w:keepNext/>
        <w:widowControl w:val="0"/>
        <w:spacing w:line="240" w:lineRule="auto"/>
        <w:ind w:left="2268" w:firstLine="0"/>
        <w:contextualSpacing/>
        <w:rPr>
          <w:rFonts w:ascii="Times New Roman" w:hAnsi="Times New Roman" w:cs="Times New Roman"/>
          <w:sz w:val="20"/>
          <w:szCs w:val="20"/>
        </w:rPr>
      </w:pPr>
      <w:r w:rsidRPr="000F3C24">
        <w:rPr>
          <w:rFonts w:ascii="Times New Roman" w:hAnsi="Times New Roman" w:cs="Times New Roman"/>
          <w:i/>
          <w:sz w:val="20"/>
          <w:szCs w:val="20"/>
        </w:rPr>
        <w:t>“Preservação”</w:t>
      </w:r>
      <w:r w:rsidRPr="000F3C24">
        <w:rPr>
          <w:rFonts w:ascii="Times New Roman" w:hAnsi="Times New Roman" w:cs="Times New Roman"/>
          <w:sz w:val="20"/>
          <w:szCs w:val="20"/>
        </w:rPr>
        <w:t xml:space="preserve"> propõe cuidar de todos os assuntos relacionados ao combate à det</w:t>
      </w:r>
      <w:r w:rsidRPr="000F3C24">
        <w:rPr>
          <w:rFonts w:ascii="Times New Roman" w:hAnsi="Times New Roman" w:cs="Times New Roman"/>
          <w:sz w:val="20"/>
          <w:szCs w:val="20"/>
        </w:rPr>
        <w:t>e</w:t>
      </w:r>
      <w:r w:rsidRPr="000F3C24">
        <w:rPr>
          <w:rFonts w:ascii="Times New Roman" w:hAnsi="Times New Roman" w:cs="Times New Roman"/>
          <w:sz w:val="20"/>
          <w:szCs w:val="20"/>
        </w:rPr>
        <w:t>rioração dos documentos. Compreende a política global, desde os aspectos admini</w:t>
      </w:r>
      <w:r w:rsidRPr="000F3C24">
        <w:rPr>
          <w:rFonts w:ascii="Times New Roman" w:hAnsi="Times New Roman" w:cs="Times New Roman"/>
          <w:sz w:val="20"/>
          <w:szCs w:val="20"/>
        </w:rPr>
        <w:t>s</w:t>
      </w:r>
      <w:r w:rsidRPr="000F3C24">
        <w:rPr>
          <w:rFonts w:ascii="Times New Roman" w:hAnsi="Times New Roman" w:cs="Times New Roman"/>
          <w:sz w:val="20"/>
          <w:szCs w:val="20"/>
        </w:rPr>
        <w:t>trativos e financeiros, até as investigações científicas sobre a Constituição dos mat</w:t>
      </w:r>
      <w:r w:rsidRPr="000F3C24">
        <w:rPr>
          <w:rFonts w:ascii="Times New Roman" w:hAnsi="Times New Roman" w:cs="Times New Roman"/>
          <w:sz w:val="20"/>
          <w:szCs w:val="20"/>
        </w:rPr>
        <w:t>e</w:t>
      </w:r>
      <w:r w:rsidRPr="000F3C24">
        <w:rPr>
          <w:rFonts w:ascii="Times New Roman" w:hAnsi="Times New Roman" w:cs="Times New Roman"/>
          <w:sz w:val="20"/>
          <w:szCs w:val="20"/>
        </w:rPr>
        <w:t>riais e as mais simples medidas de higienização.</w:t>
      </w:r>
    </w:p>
    <w:p w:rsidR="00C85B01" w:rsidRPr="000F3C24" w:rsidRDefault="00C85B01" w:rsidP="00DD70EF">
      <w:pPr>
        <w:keepNext/>
        <w:widowControl w:val="0"/>
        <w:spacing w:line="240" w:lineRule="auto"/>
        <w:ind w:left="2268" w:firstLine="0"/>
        <w:contextualSpacing/>
        <w:rPr>
          <w:rFonts w:ascii="Times New Roman" w:hAnsi="Times New Roman" w:cs="Times New Roman"/>
          <w:sz w:val="20"/>
          <w:szCs w:val="20"/>
        </w:rPr>
      </w:pPr>
    </w:p>
    <w:p w:rsidR="00015201" w:rsidRPr="000F3C24" w:rsidRDefault="00015201" w:rsidP="00DD70EF">
      <w:pPr>
        <w:keepNext/>
        <w:widowControl w:val="0"/>
        <w:spacing w:line="240" w:lineRule="auto"/>
        <w:ind w:left="2268" w:firstLine="0"/>
        <w:contextualSpacing/>
        <w:rPr>
          <w:rFonts w:ascii="Times New Roman" w:hAnsi="Times New Roman" w:cs="Times New Roman"/>
          <w:sz w:val="20"/>
          <w:szCs w:val="20"/>
        </w:rPr>
      </w:pPr>
      <w:r w:rsidRPr="000F3C24">
        <w:rPr>
          <w:rFonts w:ascii="Times New Roman" w:hAnsi="Times New Roman" w:cs="Times New Roman"/>
          <w:i/>
          <w:sz w:val="20"/>
          <w:szCs w:val="20"/>
        </w:rPr>
        <w:t>“Conservação”</w:t>
      </w:r>
      <w:r w:rsidRPr="000F3C24">
        <w:rPr>
          <w:rFonts w:ascii="Times New Roman" w:hAnsi="Times New Roman" w:cs="Times New Roman"/>
          <w:sz w:val="20"/>
          <w:szCs w:val="20"/>
        </w:rPr>
        <w:t xml:space="preserve"> define-se como um conjunto de medidas específicas e preventivas necessárias para a manutenção da existência física do documento.</w:t>
      </w:r>
    </w:p>
    <w:p w:rsidR="00C85B01" w:rsidRPr="000F3C24" w:rsidRDefault="00C85B01" w:rsidP="00DD70EF">
      <w:pPr>
        <w:keepNext/>
        <w:widowControl w:val="0"/>
        <w:spacing w:line="240" w:lineRule="auto"/>
        <w:ind w:left="2268" w:firstLine="0"/>
        <w:contextualSpacing/>
        <w:rPr>
          <w:rFonts w:ascii="Times New Roman" w:hAnsi="Times New Roman" w:cs="Times New Roman"/>
          <w:sz w:val="20"/>
          <w:szCs w:val="20"/>
        </w:rPr>
      </w:pPr>
    </w:p>
    <w:p w:rsidR="00015201" w:rsidRPr="000F3C24" w:rsidRDefault="00015201" w:rsidP="00DD70EF">
      <w:pPr>
        <w:keepNext/>
        <w:widowControl w:val="0"/>
        <w:spacing w:line="240" w:lineRule="auto"/>
        <w:ind w:left="2268" w:firstLine="0"/>
        <w:contextualSpacing/>
        <w:rPr>
          <w:rFonts w:ascii="Times New Roman" w:hAnsi="Times New Roman" w:cs="Times New Roman"/>
          <w:sz w:val="20"/>
          <w:szCs w:val="20"/>
        </w:rPr>
      </w:pPr>
      <w:r w:rsidRPr="000F3C24">
        <w:rPr>
          <w:rFonts w:ascii="Times New Roman" w:hAnsi="Times New Roman" w:cs="Times New Roman"/>
          <w:i/>
          <w:sz w:val="20"/>
          <w:szCs w:val="20"/>
        </w:rPr>
        <w:t>“Restauração”</w:t>
      </w:r>
      <w:r w:rsidRPr="000F3C24">
        <w:rPr>
          <w:rFonts w:ascii="Times New Roman" w:hAnsi="Times New Roman" w:cs="Times New Roman"/>
          <w:sz w:val="20"/>
          <w:szCs w:val="20"/>
        </w:rPr>
        <w:t xml:space="preserve"> compreende as medidas aplicadas para reparar os documentos já d</w:t>
      </w:r>
      <w:r w:rsidRPr="000F3C24">
        <w:rPr>
          <w:rFonts w:ascii="Times New Roman" w:hAnsi="Times New Roman" w:cs="Times New Roman"/>
          <w:sz w:val="20"/>
          <w:szCs w:val="20"/>
        </w:rPr>
        <w:t>e</w:t>
      </w:r>
      <w:r w:rsidRPr="000F3C24">
        <w:rPr>
          <w:rFonts w:ascii="Times New Roman" w:hAnsi="Times New Roman" w:cs="Times New Roman"/>
          <w:sz w:val="20"/>
          <w:szCs w:val="20"/>
        </w:rPr>
        <w:t>teriorados ou danificados.  (DUARTE, 2014, p. 14, grifo do autor).</w:t>
      </w:r>
    </w:p>
    <w:p w:rsidR="00837B0C" w:rsidRPr="000F3C24" w:rsidRDefault="00837B0C" w:rsidP="00DD70EF">
      <w:pPr>
        <w:keepNext/>
        <w:widowControl w:val="0"/>
        <w:ind w:left="2268" w:right="-6" w:firstLine="0"/>
        <w:contextualSpacing/>
        <w:rPr>
          <w:rFonts w:ascii="Times New Roman" w:hAnsi="Times New Roman" w:cs="Times New Roman"/>
          <w:sz w:val="24"/>
          <w:szCs w:val="24"/>
        </w:rPr>
      </w:pPr>
    </w:p>
    <w:p w:rsidR="00CC7B78" w:rsidRPr="000F3C24" w:rsidRDefault="00627207" w:rsidP="00DD70EF">
      <w:pPr>
        <w:keepNext/>
        <w:widowControl w:val="0"/>
        <w:autoSpaceDE w:val="0"/>
        <w:autoSpaceDN w:val="0"/>
        <w:adjustRightInd w:val="0"/>
        <w:contextualSpacing/>
        <w:rPr>
          <w:rFonts w:ascii="Times New Roman" w:eastAsia="Sentinel-Book" w:hAnsi="Times New Roman" w:cs="Times New Roman"/>
          <w:sz w:val="24"/>
          <w:szCs w:val="24"/>
          <w:lang w:eastAsia="pt-BR"/>
        </w:rPr>
      </w:pPr>
      <w:r w:rsidRPr="000F3C24">
        <w:rPr>
          <w:rFonts w:ascii="Times New Roman" w:hAnsi="Times New Roman" w:cs="Times New Roman"/>
          <w:sz w:val="24"/>
          <w:szCs w:val="24"/>
        </w:rPr>
        <w:t xml:space="preserve">A preservação </w:t>
      </w:r>
      <w:r w:rsidR="00CC7B78" w:rsidRPr="000F3C24">
        <w:rPr>
          <w:rFonts w:ascii="Times New Roman" w:eastAsia="Sentinel-Book" w:hAnsi="Times New Roman" w:cs="Times New Roman"/>
          <w:sz w:val="24"/>
          <w:szCs w:val="24"/>
          <w:lang w:eastAsia="pt-BR"/>
        </w:rPr>
        <w:t>é uma atividade multidisciplinar, responsável pela gestão e administr</w:t>
      </w:r>
      <w:r w:rsidR="00CC7B78" w:rsidRPr="000F3C24">
        <w:rPr>
          <w:rFonts w:ascii="Times New Roman" w:eastAsia="Sentinel-Book" w:hAnsi="Times New Roman" w:cs="Times New Roman"/>
          <w:sz w:val="24"/>
          <w:szCs w:val="24"/>
          <w:lang w:eastAsia="pt-BR"/>
        </w:rPr>
        <w:t>a</w:t>
      </w:r>
      <w:r w:rsidR="00CC7B78" w:rsidRPr="000F3C24">
        <w:rPr>
          <w:rFonts w:ascii="Times New Roman" w:eastAsia="Sentinel-Book" w:hAnsi="Times New Roman" w:cs="Times New Roman"/>
          <w:sz w:val="24"/>
          <w:szCs w:val="24"/>
          <w:lang w:eastAsia="pt-BR"/>
        </w:rPr>
        <w:t xml:space="preserve">ção de recursos financeiros, humanos e materiais visando garantir a integridade física dos objetos, com aumento de sua durabilidade e acesso as gerações presentes e futuras. </w:t>
      </w:r>
      <w:r w:rsidR="00D61611" w:rsidRPr="000F3C24">
        <w:rPr>
          <w:rFonts w:ascii="Times New Roman" w:eastAsia="Sentinel-Book" w:hAnsi="Times New Roman" w:cs="Times New Roman"/>
          <w:sz w:val="24"/>
          <w:szCs w:val="24"/>
          <w:lang w:eastAsia="pt-BR"/>
        </w:rPr>
        <w:t>(HO</w:t>
      </w:r>
      <w:r w:rsidR="00D61611" w:rsidRPr="000F3C24">
        <w:rPr>
          <w:rFonts w:ascii="Times New Roman" w:eastAsia="Sentinel-Book" w:hAnsi="Times New Roman" w:cs="Times New Roman"/>
          <w:sz w:val="24"/>
          <w:szCs w:val="24"/>
          <w:lang w:eastAsia="pt-BR"/>
        </w:rPr>
        <w:t>L</w:t>
      </w:r>
      <w:r w:rsidR="00D61611" w:rsidRPr="000F3C24">
        <w:rPr>
          <w:rFonts w:ascii="Times New Roman" w:eastAsia="Sentinel-Book" w:hAnsi="Times New Roman" w:cs="Times New Roman"/>
          <w:sz w:val="24"/>
          <w:szCs w:val="24"/>
          <w:lang w:eastAsia="pt-BR"/>
        </w:rPr>
        <w:t xml:space="preserve">LÓS; SILVA, 2010, p.18). </w:t>
      </w:r>
      <w:r w:rsidR="00CC7B78" w:rsidRPr="000F3C24">
        <w:rPr>
          <w:rFonts w:ascii="Times New Roman" w:eastAsia="Sentinel-Book" w:hAnsi="Times New Roman" w:cs="Times New Roman"/>
          <w:sz w:val="24"/>
          <w:szCs w:val="24"/>
          <w:lang w:eastAsia="pt-BR"/>
        </w:rPr>
        <w:t>Também, ela é definida em função de suas ações diretas e indiretas sobre o acervo e o ambiente que o contem, cujo objetivo visa a garantir o mínimo de alter</w:t>
      </w:r>
      <w:r w:rsidR="00CC7B78" w:rsidRPr="000F3C24">
        <w:rPr>
          <w:rFonts w:ascii="Times New Roman" w:eastAsia="Sentinel-Book" w:hAnsi="Times New Roman" w:cs="Times New Roman"/>
          <w:sz w:val="24"/>
          <w:szCs w:val="24"/>
          <w:lang w:eastAsia="pt-BR"/>
        </w:rPr>
        <w:t>a</w:t>
      </w:r>
      <w:r w:rsidR="00CC7B78" w:rsidRPr="000F3C24">
        <w:rPr>
          <w:rFonts w:ascii="Times New Roman" w:eastAsia="Sentinel-Book" w:hAnsi="Times New Roman" w:cs="Times New Roman"/>
          <w:sz w:val="24"/>
          <w:szCs w:val="24"/>
          <w:lang w:eastAsia="pt-BR"/>
        </w:rPr>
        <w:t>ções físicas e químicas ao longo da sua existência.</w:t>
      </w:r>
    </w:p>
    <w:p w:rsidR="00CC7B78" w:rsidRPr="000F3C24" w:rsidRDefault="00CC7B78"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No Brasil, a preservação documental que ora é tida como uma atividade responsável por um fazer “mágico e artesanal”, ora “técnico e especializado”, possui uma identidade dif</w:t>
      </w:r>
      <w:r w:rsidRPr="000F3C24">
        <w:rPr>
          <w:rFonts w:ascii="Times New Roman" w:hAnsi="Times New Roman" w:cs="Times New Roman"/>
          <w:sz w:val="24"/>
          <w:szCs w:val="24"/>
        </w:rPr>
        <w:t>u</w:t>
      </w:r>
      <w:r w:rsidRPr="000F3C24">
        <w:rPr>
          <w:rFonts w:ascii="Times New Roman" w:hAnsi="Times New Roman" w:cs="Times New Roman"/>
          <w:sz w:val="24"/>
          <w:szCs w:val="24"/>
        </w:rPr>
        <w:t>sa e indefinida é reforçada pela grande diversidade de termos e conceitos, tais como</w:t>
      </w:r>
      <w:r w:rsidR="00B64565" w:rsidRPr="000F3C24">
        <w:rPr>
          <w:rFonts w:ascii="Times New Roman" w:hAnsi="Times New Roman" w:cs="Times New Roman"/>
          <w:sz w:val="24"/>
          <w:szCs w:val="24"/>
        </w:rPr>
        <w:t>:</w:t>
      </w:r>
      <w:r w:rsidRPr="000F3C24">
        <w:rPr>
          <w:rFonts w:ascii="Times New Roman" w:hAnsi="Times New Roman" w:cs="Times New Roman"/>
          <w:sz w:val="24"/>
          <w:szCs w:val="24"/>
        </w:rPr>
        <w:t xml:space="preserve"> conse</w:t>
      </w:r>
      <w:r w:rsidRPr="000F3C24">
        <w:rPr>
          <w:rFonts w:ascii="Times New Roman" w:hAnsi="Times New Roman" w:cs="Times New Roman"/>
          <w:sz w:val="24"/>
          <w:szCs w:val="24"/>
        </w:rPr>
        <w:t>r</w:t>
      </w:r>
      <w:r w:rsidRPr="000F3C24">
        <w:rPr>
          <w:rFonts w:ascii="Times New Roman" w:hAnsi="Times New Roman" w:cs="Times New Roman"/>
          <w:sz w:val="24"/>
          <w:szCs w:val="24"/>
        </w:rPr>
        <w:t>vação, restau</w:t>
      </w:r>
      <w:r w:rsidR="00B64565" w:rsidRPr="000F3C24">
        <w:rPr>
          <w:rFonts w:ascii="Times New Roman" w:hAnsi="Times New Roman" w:cs="Times New Roman"/>
          <w:sz w:val="24"/>
          <w:szCs w:val="24"/>
        </w:rPr>
        <w:t>ração e conservação preventiva,</w:t>
      </w:r>
      <w:r w:rsidRPr="000F3C24">
        <w:rPr>
          <w:rFonts w:ascii="Times New Roman" w:hAnsi="Times New Roman" w:cs="Times New Roman"/>
          <w:sz w:val="24"/>
          <w:szCs w:val="24"/>
        </w:rPr>
        <w:t xml:space="preserve"> com múltiplos significados atribuídos em dif</w:t>
      </w:r>
      <w:r w:rsidRPr="000F3C24">
        <w:rPr>
          <w:rFonts w:ascii="Times New Roman" w:hAnsi="Times New Roman" w:cs="Times New Roman"/>
          <w:sz w:val="24"/>
          <w:szCs w:val="24"/>
        </w:rPr>
        <w:t>e</w:t>
      </w:r>
      <w:r w:rsidRPr="000F3C24">
        <w:rPr>
          <w:rFonts w:ascii="Times New Roman" w:hAnsi="Times New Roman" w:cs="Times New Roman"/>
          <w:sz w:val="24"/>
          <w:szCs w:val="24"/>
        </w:rPr>
        <w:t>rentes contextos. (HOLLÓS, 2006, 31; HOLLÓS; SILVA, 2010, p.18).</w:t>
      </w:r>
    </w:p>
    <w:p w:rsidR="00A220CF" w:rsidRPr="000F3C24" w:rsidRDefault="00A220CF"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Na área de preservação, nos últimos anos no Brasil e no exterior (principalmente nos países anglo-saxônicos), uma das mais importantes mudanças ocorridas foi o aumento do i</w:t>
      </w:r>
      <w:r w:rsidRPr="000F3C24">
        <w:rPr>
          <w:rFonts w:ascii="Times New Roman" w:hAnsi="Times New Roman" w:cs="Times New Roman"/>
          <w:sz w:val="24"/>
          <w:szCs w:val="24"/>
        </w:rPr>
        <w:t>n</w:t>
      </w:r>
      <w:r w:rsidRPr="000F3C24">
        <w:rPr>
          <w:rFonts w:ascii="Times New Roman" w:hAnsi="Times New Roman" w:cs="Times New Roman"/>
          <w:sz w:val="24"/>
          <w:szCs w:val="24"/>
        </w:rPr>
        <w:t>teresse pela conservação preventiva em lugar da restauração. Além disso, Duarte (2014, p. 21) aponta que as experiências do passado ensinam que no tratamento de documentos, a conse</w:t>
      </w:r>
      <w:r w:rsidRPr="000F3C24">
        <w:rPr>
          <w:rFonts w:ascii="Times New Roman" w:hAnsi="Times New Roman" w:cs="Times New Roman"/>
          <w:sz w:val="24"/>
          <w:szCs w:val="24"/>
        </w:rPr>
        <w:t>r</w:t>
      </w:r>
      <w:r w:rsidRPr="000F3C24">
        <w:rPr>
          <w:rFonts w:ascii="Times New Roman" w:hAnsi="Times New Roman" w:cs="Times New Roman"/>
          <w:sz w:val="24"/>
          <w:szCs w:val="24"/>
        </w:rPr>
        <w:t xml:space="preserve">vação preventiva vem se firmado, cada vez mais, como uma solução técnica, financeiramente viável e em ascensão. </w:t>
      </w:r>
    </w:p>
    <w:p w:rsidR="00CC7B78" w:rsidRPr="000F3C24" w:rsidRDefault="00CC7B78"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Acrescentamos que a ciência está intrínseca</w:t>
      </w:r>
      <w:r w:rsidR="00016F7C" w:rsidRPr="000F3C24">
        <w:rPr>
          <w:rFonts w:ascii="Times New Roman" w:hAnsi="Times New Roman" w:cs="Times New Roman"/>
          <w:sz w:val="24"/>
          <w:szCs w:val="24"/>
        </w:rPr>
        <w:t>,</w:t>
      </w:r>
      <w:r w:rsidRPr="000F3C24">
        <w:rPr>
          <w:rFonts w:ascii="Times New Roman" w:hAnsi="Times New Roman" w:cs="Times New Roman"/>
          <w:sz w:val="24"/>
          <w:szCs w:val="24"/>
        </w:rPr>
        <w:t xml:space="preserve"> nas atividades que decorrem da conserv</w:t>
      </w:r>
      <w:r w:rsidRPr="000F3C24">
        <w:rPr>
          <w:rFonts w:ascii="Times New Roman" w:hAnsi="Times New Roman" w:cs="Times New Roman"/>
          <w:sz w:val="24"/>
          <w:szCs w:val="24"/>
        </w:rPr>
        <w:t>a</w:t>
      </w:r>
      <w:r w:rsidRPr="000F3C24">
        <w:rPr>
          <w:rFonts w:ascii="Times New Roman" w:hAnsi="Times New Roman" w:cs="Times New Roman"/>
          <w:sz w:val="24"/>
          <w:szCs w:val="24"/>
        </w:rPr>
        <w:t>ç</w:t>
      </w:r>
      <w:r w:rsidR="00B64565" w:rsidRPr="000F3C24">
        <w:rPr>
          <w:rFonts w:ascii="Times New Roman" w:hAnsi="Times New Roman" w:cs="Times New Roman"/>
          <w:sz w:val="24"/>
          <w:szCs w:val="24"/>
        </w:rPr>
        <w:t xml:space="preserve">ão, preservação e restauração, </w:t>
      </w:r>
      <w:r w:rsidRPr="000F3C24">
        <w:rPr>
          <w:rFonts w:ascii="Times New Roman" w:hAnsi="Times New Roman" w:cs="Times New Roman"/>
          <w:sz w:val="24"/>
          <w:szCs w:val="24"/>
        </w:rPr>
        <w:t>de bens culturais, de bibliotecas, arq</w:t>
      </w:r>
      <w:r w:rsidR="00B64565" w:rsidRPr="000F3C24">
        <w:rPr>
          <w:rFonts w:ascii="Times New Roman" w:hAnsi="Times New Roman" w:cs="Times New Roman"/>
          <w:sz w:val="24"/>
          <w:szCs w:val="24"/>
        </w:rPr>
        <w:t>uivos e museus,</w:t>
      </w:r>
      <w:r w:rsidRPr="000F3C24">
        <w:rPr>
          <w:rFonts w:ascii="Times New Roman" w:hAnsi="Times New Roman" w:cs="Times New Roman"/>
          <w:sz w:val="24"/>
          <w:szCs w:val="24"/>
        </w:rPr>
        <w:t xml:space="preserve"> contudo os seus procedimentos sustentam-se na integração com outras disciplinas das áreas de biol</w:t>
      </w:r>
      <w:r w:rsidRPr="000F3C24">
        <w:rPr>
          <w:rFonts w:ascii="Times New Roman" w:hAnsi="Times New Roman" w:cs="Times New Roman"/>
          <w:sz w:val="24"/>
          <w:szCs w:val="24"/>
        </w:rPr>
        <w:t>ó</w:t>
      </w:r>
      <w:r w:rsidRPr="000F3C24">
        <w:rPr>
          <w:rFonts w:ascii="Times New Roman" w:hAnsi="Times New Roman" w:cs="Times New Roman"/>
          <w:sz w:val="24"/>
          <w:szCs w:val="24"/>
        </w:rPr>
        <w:t>gicas, exatas e humanas. (CASSARES, 2008, p.38). Além disso, a conserv</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ção/preservação/restauro congrega múltiplas disciplinas, assim, são consideradas como uma </w:t>
      </w:r>
      <w:r w:rsidRPr="000F3C24">
        <w:rPr>
          <w:rFonts w:ascii="Times New Roman" w:hAnsi="Times New Roman" w:cs="Times New Roman"/>
          <w:sz w:val="24"/>
          <w:szCs w:val="24"/>
        </w:rPr>
        <w:lastRenderedPageBreak/>
        <w:t>ciência multidisciplinar. (CASSARES, 2008, p.34).</w:t>
      </w:r>
    </w:p>
    <w:p w:rsidR="00B64565" w:rsidRPr="000F3C24" w:rsidRDefault="00B64565"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A conservação é um termo com sentido abrangente, entretanto, Motta (2008, p.41) s</w:t>
      </w:r>
      <w:r w:rsidRPr="000F3C24">
        <w:rPr>
          <w:rFonts w:ascii="Times New Roman" w:hAnsi="Times New Roman" w:cs="Times New Roman"/>
          <w:sz w:val="24"/>
          <w:szCs w:val="24"/>
        </w:rPr>
        <w:t>e</w:t>
      </w:r>
      <w:r w:rsidRPr="000F3C24">
        <w:rPr>
          <w:rFonts w:ascii="Times New Roman" w:hAnsi="Times New Roman" w:cs="Times New Roman"/>
          <w:sz w:val="24"/>
          <w:szCs w:val="24"/>
        </w:rPr>
        <w:t>guindo as definições adotadas pelas organizações internacionais e instituições que atuam c</w:t>
      </w:r>
      <w:r w:rsidRPr="000F3C24">
        <w:rPr>
          <w:rFonts w:ascii="Times New Roman" w:hAnsi="Times New Roman" w:cs="Times New Roman"/>
          <w:sz w:val="24"/>
          <w:szCs w:val="24"/>
        </w:rPr>
        <w:t>o</w:t>
      </w:r>
      <w:r w:rsidRPr="000F3C24">
        <w:rPr>
          <w:rFonts w:ascii="Times New Roman" w:hAnsi="Times New Roman" w:cs="Times New Roman"/>
          <w:sz w:val="24"/>
          <w:szCs w:val="24"/>
        </w:rPr>
        <w:t>mo referência em pesquisa, programas e atividades de conservação-restauração, como ICOM, IFLA, AIC e ABRACOR, entre outras, utiliza as seguintes definições:</w:t>
      </w:r>
    </w:p>
    <w:tbl>
      <w:tblPr>
        <w:tblStyle w:val="Tabelacomgrade"/>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8352"/>
      </w:tblGrid>
      <w:tr w:rsidR="004D10B9" w:rsidRPr="000F3C24" w:rsidTr="00110E88">
        <w:tc>
          <w:tcPr>
            <w:tcW w:w="720" w:type="dxa"/>
          </w:tcPr>
          <w:p w:rsidR="00B64565" w:rsidRPr="000F3C24" w:rsidRDefault="00B64565" w:rsidP="00DD70EF">
            <w:pPr>
              <w:keepNext/>
              <w:widowControl w:val="0"/>
              <w:autoSpaceDE w:val="0"/>
              <w:autoSpaceDN w:val="0"/>
              <w:adjustRightInd w:val="0"/>
              <w:spacing w:line="276" w:lineRule="auto"/>
              <w:ind w:firstLine="0"/>
              <w:contextualSpacing/>
              <w:rPr>
                <w:rFonts w:ascii="Times New Roman" w:hAnsi="Times New Roman"/>
                <w:sz w:val="24"/>
                <w:szCs w:val="24"/>
              </w:rPr>
            </w:pPr>
          </w:p>
        </w:tc>
        <w:tc>
          <w:tcPr>
            <w:tcW w:w="8352" w:type="dxa"/>
          </w:tcPr>
          <w:p w:rsidR="00B64565" w:rsidRPr="000F3C24" w:rsidRDefault="00B64565" w:rsidP="00456C85">
            <w:pPr>
              <w:pStyle w:val="PargrafodaLista"/>
              <w:keepNext/>
              <w:widowControl w:val="0"/>
              <w:numPr>
                <w:ilvl w:val="0"/>
                <w:numId w:val="9"/>
              </w:numPr>
              <w:autoSpaceDE w:val="0"/>
              <w:autoSpaceDN w:val="0"/>
              <w:adjustRightInd w:val="0"/>
              <w:spacing w:line="276" w:lineRule="auto"/>
              <w:ind w:left="357" w:hanging="357"/>
              <w:rPr>
                <w:rFonts w:ascii="Times New Roman" w:hAnsi="Times New Roman"/>
                <w:sz w:val="24"/>
                <w:szCs w:val="24"/>
              </w:rPr>
            </w:pPr>
            <w:r w:rsidRPr="000F3C24">
              <w:rPr>
                <w:rFonts w:ascii="Times New Roman" w:hAnsi="Times New Roman"/>
                <w:sz w:val="24"/>
                <w:szCs w:val="24"/>
              </w:rPr>
              <w:t>O termo conservação – são as medidas tomadas para garantir a salvaguarda dos acervos documentais, bibliográficos e artísticos, e abrange as atividades que m</w:t>
            </w:r>
            <w:r w:rsidRPr="000F3C24">
              <w:rPr>
                <w:rFonts w:ascii="Times New Roman" w:hAnsi="Times New Roman"/>
                <w:sz w:val="24"/>
                <w:szCs w:val="24"/>
              </w:rPr>
              <w:t>e</w:t>
            </w:r>
            <w:r w:rsidRPr="000F3C24">
              <w:rPr>
                <w:rFonts w:ascii="Times New Roman" w:hAnsi="Times New Roman"/>
                <w:sz w:val="24"/>
                <w:szCs w:val="24"/>
              </w:rPr>
              <w:t xml:space="preserve">lhorem a condição de um objeto ou protejam-no de danos. E a sua prática inclui o estudo, a documentação, o tratamento e os cuidados preventivos, apoiados por pesquisa e documentação. </w:t>
            </w:r>
          </w:p>
        </w:tc>
      </w:tr>
      <w:tr w:rsidR="004D10B9" w:rsidRPr="000F3C24" w:rsidTr="00110E88">
        <w:tc>
          <w:tcPr>
            <w:tcW w:w="720" w:type="dxa"/>
          </w:tcPr>
          <w:p w:rsidR="00B64565" w:rsidRPr="00622AA4" w:rsidRDefault="00B64565" w:rsidP="00DD70EF">
            <w:pPr>
              <w:keepNext/>
              <w:widowControl w:val="0"/>
              <w:autoSpaceDE w:val="0"/>
              <w:autoSpaceDN w:val="0"/>
              <w:adjustRightInd w:val="0"/>
              <w:spacing w:line="276" w:lineRule="auto"/>
              <w:ind w:firstLine="0"/>
              <w:contextualSpacing/>
              <w:rPr>
                <w:rFonts w:ascii="Times New Roman" w:hAnsi="Times New Roman"/>
                <w:sz w:val="14"/>
                <w:szCs w:val="14"/>
              </w:rPr>
            </w:pPr>
          </w:p>
        </w:tc>
        <w:tc>
          <w:tcPr>
            <w:tcW w:w="8352" w:type="dxa"/>
          </w:tcPr>
          <w:p w:rsidR="00B64565" w:rsidRPr="00622AA4" w:rsidRDefault="00B64565" w:rsidP="00DD70EF">
            <w:pPr>
              <w:keepNext/>
              <w:widowControl w:val="0"/>
              <w:autoSpaceDE w:val="0"/>
              <w:autoSpaceDN w:val="0"/>
              <w:adjustRightInd w:val="0"/>
              <w:spacing w:line="276" w:lineRule="auto"/>
              <w:ind w:left="23" w:firstLine="0"/>
              <w:rPr>
                <w:rFonts w:ascii="Times New Roman" w:hAnsi="Times New Roman"/>
                <w:sz w:val="14"/>
                <w:szCs w:val="14"/>
              </w:rPr>
            </w:pPr>
          </w:p>
        </w:tc>
      </w:tr>
      <w:tr w:rsidR="004D10B9" w:rsidRPr="000F3C24" w:rsidTr="00110E88">
        <w:tc>
          <w:tcPr>
            <w:tcW w:w="720" w:type="dxa"/>
          </w:tcPr>
          <w:p w:rsidR="00B64565" w:rsidRPr="000F3C24" w:rsidRDefault="00B64565" w:rsidP="00DD70EF">
            <w:pPr>
              <w:keepNext/>
              <w:widowControl w:val="0"/>
              <w:autoSpaceDE w:val="0"/>
              <w:autoSpaceDN w:val="0"/>
              <w:adjustRightInd w:val="0"/>
              <w:spacing w:line="276" w:lineRule="auto"/>
              <w:ind w:firstLine="0"/>
              <w:contextualSpacing/>
              <w:rPr>
                <w:rFonts w:ascii="Times New Roman" w:hAnsi="Times New Roman"/>
                <w:sz w:val="24"/>
                <w:szCs w:val="24"/>
              </w:rPr>
            </w:pPr>
          </w:p>
        </w:tc>
        <w:tc>
          <w:tcPr>
            <w:tcW w:w="8352" w:type="dxa"/>
          </w:tcPr>
          <w:p w:rsidR="00B64565" w:rsidRPr="000F3C24" w:rsidRDefault="00B64565" w:rsidP="00456C85">
            <w:pPr>
              <w:pStyle w:val="PargrafodaLista"/>
              <w:keepNext/>
              <w:widowControl w:val="0"/>
              <w:numPr>
                <w:ilvl w:val="0"/>
                <w:numId w:val="9"/>
              </w:numPr>
              <w:autoSpaceDE w:val="0"/>
              <w:autoSpaceDN w:val="0"/>
              <w:adjustRightInd w:val="0"/>
              <w:spacing w:line="276" w:lineRule="auto"/>
              <w:ind w:left="357" w:hanging="357"/>
              <w:rPr>
                <w:rFonts w:ascii="Times New Roman" w:hAnsi="Times New Roman"/>
                <w:sz w:val="24"/>
                <w:szCs w:val="24"/>
              </w:rPr>
            </w:pPr>
            <w:r w:rsidRPr="000F3C24">
              <w:rPr>
                <w:rFonts w:ascii="Times New Roman" w:hAnsi="Times New Roman"/>
                <w:sz w:val="24"/>
                <w:szCs w:val="24"/>
              </w:rPr>
              <w:t>O termo restauração – São os procedimentos de tratamento que se propõem a retornar o patrimônio cultural a um estado conhecido ou presumido, frequent</w:t>
            </w:r>
            <w:r w:rsidRPr="000F3C24">
              <w:rPr>
                <w:rFonts w:ascii="Times New Roman" w:hAnsi="Times New Roman"/>
                <w:sz w:val="24"/>
                <w:szCs w:val="24"/>
              </w:rPr>
              <w:t>e</w:t>
            </w:r>
            <w:r w:rsidRPr="000F3C24">
              <w:rPr>
                <w:rFonts w:ascii="Times New Roman" w:hAnsi="Times New Roman"/>
                <w:sz w:val="24"/>
                <w:szCs w:val="24"/>
              </w:rPr>
              <w:t>mente por meio da adição de material não original, para substituir componentes originais que estão faltando ou que estão danificados, além das possibilidades de serem reparados. É muitas vezes um tratamento curativo, uma intervenção co</w:t>
            </w:r>
            <w:r w:rsidRPr="000F3C24">
              <w:rPr>
                <w:rFonts w:ascii="Times New Roman" w:hAnsi="Times New Roman"/>
                <w:sz w:val="24"/>
                <w:szCs w:val="24"/>
              </w:rPr>
              <w:t>n</w:t>
            </w:r>
            <w:r w:rsidRPr="000F3C24">
              <w:rPr>
                <w:rFonts w:ascii="Times New Roman" w:hAnsi="Times New Roman"/>
                <w:sz w:val="24"/>
                <w:szCs w:val="24"/>
              </w:rPr>
              <w:t>creta na obra, visando uma estabilização físico-química desta, a fim de sanar ou minimizar danos provocados pelo processo de degradação.</w:t>
            </w:r>
          </w:p>
        </w:tc>
      </w:tr>
      <w:tr w:rsidR="004D10B9" w:rsidRPr="000F3C24" w:rsidTr="00110E88">
        <w:tc>
          <w:tcPr>
            <w:tcW w:w="720" w:type="dxa"/>
          </w:tcPr>
          <w:p w:rsidR="00B64565" w:rsidRPr="00622AA4" w:rsidRDefault="00B64565" w:rsidP="00DD70EF">
            <w:pPr>
              <w:keepNext/>
              <w:widowControl w:val="0"/>
              <w:autoSpaceDE w:val="0"/>
              <w:autoSpaceDN w:val="0"/>
              <w:adjustRightInd w:val="0"/>
              <w:spacing w:line="360" w:lineRule="auto"/>
              <w:ind w:firstLine="0"/>
              <w:contextualSpacing/>
              <w:rPr>
                <w:rFonts w:ascii="Times New Roman" w:hAnsi="Times New Roman"/>
                <w:sz w:val="14"/>
                <w:szCs w:val="14"/>
              </w:rPr>
            </w:pPr>
          </w:p>
        </w:tc>
        <w:tc>
          <w:tcPr>
            <w:tcW w:w="8352" w:type="dxa"/>
          </w:tcPr>
          <w:p w:rsidR="00B64565" w:rsidRPr="00622AA4" w:rsidRDefault="00B64565" w:rsidP="00DD70EF">
            <w:pPr>
              <w:keepNext/>
              <w:widowControl w:val="0"/>
              <w:autoSpaceDE w:val="0"/>
              <w:autoSpaceDN w:val="0"/>
              <w:adjustRightInd w:val="0"/>
              <w:ind w:firstLine="0"/>
              <w:rPr>
                <w:rFonts w:ascii="Times New Roman" w:hAnsi="Times New Roman"/>
                <w:sz w:val="14"/>
                <w:szCs w:val="14"/>
              </w:rPr>
            </w:pPr>
          </w:p>
        </w:tc>
      </w:tr>
    </w:tbl>
    <w:p w:rsidR="00622AA4" w:rsidRDefault="00622AA4" w:rsidP="00DD70EF">
      <w:pPr>
        <w:keepNext/>
        <w:widowControl w:val="0"/>
        <w:shd w:val="clear" w:color="auto" w:fill="FFFFFF"/>
        <w:ind w:right="-6"/>
        <w:contextualSpacing/>
        <w:rPr>
          <w:rFonts w:ascii="Times New Roman" w:hAnsi="Times New Roman" w:cs="Times New Roman"/>
          <w:iCs/>
          <w:sz w:val="24"/>
          <w:szCs w:val="24"/>
        </w:rPr>
      </w:pPr>
    </w:p>
    <w:p w:rsidR="00110E88" w:rsidRPr="000F3C24" w:rsidRDefault="00110E88" w:rsidP="00DD70EF">
      <w:pPr>
        <w:keepNext/>
        <w:widowControl w:val="0"/>
        <w:shd w:val="clear" w:color="auto" w:fill="FFFFFF"/>
        <w:ind w:right="-6"/>
        <w:contextualSpacing/>
        <w:rPr>
          <w:rFonts w:ascii="Times New Roman" w:hAnsi="Times New Roman" w:cs="Times New Roman"/>
          <w:sz w:val="24"/>
          <w:szCs w:val="24"/>
        </w:rPr>
      </w:pPr>
      <w:r w:rsidRPr="000F3C24">
        <w:rPr>
          <w:rFonts w:ascii="Times New Roman" w:hAnsi="Times New Roman" w:cs="Times New Roman"/>
          <w:iCs/>
          <w:sz w:val="24"/>
          <w:szCs w:val="24"/>
        </w:rPr>
        <w:t>Neste cenário, a</w:t>
      </w:r>
      <w:r w:rsidRPr="000F3C24">
        <w:rPr>
          <w:rFonts w:ascii="Times New Roman" w:hAnsi="Times New Roman" w:cs="Times New Roman"/>
          <w:i/>
          <w:iCs/>
          <w:sz w:val="24"/>
          <w:szCs w:val="24"/>
        </w:rPr>
        <w:t xml:space="preserve"> preservação </w:t>
      </w:r>
      <w:r w:rsidRPr="000F3C24">
        <w:rPr>
          <w:rFonts w:ascii="Times New Roman" w:hAnsi="Times New Roman" w:cs="Times New Roman"/>
          <w:sz w:val="24"/>
          <w:szCs w:val="24"/>
        </w:rPr>
        <w:t xml:space="preserve">não é um processo fechado, além de ser um termo muitas vezes usado equivocadamente. Na profissão, Edmondson (2017, p.8, grifo do autor) afirma que é um conceito preciso e fundamental: </w:t>
      </w:r>
      <w:r w:rsidRPr="000F3C24">
        <w:rPr>
          <w:rFonts w:ascii="Times New Roman" w:hAnsi="Times New Roman" w:cs="Times New Roman"/>
          <w:i/>
          <w:iCs/>
          <w:sz w:val="24"/>
          <w:szCs w:val="24"/>
        </w:rPr>
        <w:t>a totalidade das atividades necessárias para ass</w:t>
      </w:r>
      <w:r w:rsidRPr="000F3C24">
        <w:rPr>
          <w:rFonts w:ascii="Times New Roman" w:hAnsi="Times New Roman" w:cs="Times New Roman"/>
          <w:i/>
          <w:iCs/>
          <w:sz w:val="24"/>
          <w:szCs w:val="24"/>
        </w:rPr>
        <w:t>e</w:t>
      </w:r>
      <w:r w:rsidRPr="000F3C24">
        <w:rPr>
          <w:rFonts w:ascii="Times New Roman" w:hAnsi="Times New Roman" w:cs="Times New Roman"/>
          <w:i/>
          <w:iCs/>
          <w:sz w:val="24"/>
          <w:szCs w:val="24"/>
        </w:rPr>
        <w:t>gurar o acesso permanente, para sempre, a um documento audiovisual em sua máxima int</w:t>
      </w:r>
      <w:r w:rsidRPr="000F3C24">
        <w:rPr>
          <w:rFonts w:ascii="Times New Roman" w:hAnsi="Times New Roman" w:cs="Times New Roman"/>
          <w:i/>
          <w:iCs/>
          <w:sz w:val="24"/>
          <w:szCs w:val="24"/>
        </w:rPr>
        <w:t>e</w:t>
      </w:r>
      <w:r w:rsidRPr="000F3C24">
        <w:rPr>
          <w:rFonts w:ascii="Times New Roman" w:hAnsi="Times New Roman" w:cs="Times New Roman"/>
          <w:i/>
          <w:iCs/>
          <w:sz w:val="24"/>
          <w:szCs w:val="24"/>
        </w:rPr>
        <w:t>gridade</w:t>
      </w:r>
      <w:r w:rsidRPr="000F3C24">
        <w:rPr>
          <w:rFonts w:ascii="Times New Roman" w:hAnsi="Times New Roman" w:cs="Times New Roman"/>
          <w:i/>
          <w:sz w:val="24"/>
          <w:szCs w:val="24"/>
        </w:rPr>
        <w:t>.</w:t>
      </w:r>
      <w:r w:rsidRPr="000F3C24">
        <w:rPr>
          <w:rFonts w:ascii="Times New Roman" w:hAnsi="Times New Roman" w:cs="Times New Roman"/>
          <w:sz w:val="24"/>
          <w:szCs w:val="24"/>
        </w:rPr>
        <w:t xml:space="preserve"> </w:t>
      </w:r>
    </w:p>
    <w:p w:rsidR="00BB2AE6" w:rsidRPr="000F3C24" w:rsidRDefault="00BB2AE6"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Inicialmente, percebe-se que a análise da preservação, conservação e restauração de documentos audiovisuais ainda é uma área em desenvolvimento, em evolução, com muitos conceitos ainda não sedimentados, e que apesar de encontrarmos alguns autores clássicos, que estão presentes em quase todas as bibliografias, não existe ainda uma consistência nos conce</w:t>
      </w:r>
      <w:r w:rsidRPr="000F3C24">
        <w:rPr>
          <w:rFonts w:ascii="Times New Roman" w:hAnsi="Times New Roman" w:cs="Times New Roman"/>
          <w:sz w:val="24"/>
          <w:szCs w:val="24"/>
        </w:rPr>
        <w:t>i</w:t>
      </w:r>
      <w:r w:rsidRPr="000F3C24">
        <w:rPr>
          <w:rFonts w:ascii="Times New Roman" w:hAnsi="Times New Roman" w:cs="Times New Roman"/>
          <w:sz w:val="24"/>
          <w:szCs w:val="24"/>
        </w:rPr>
        <w:t>tos usados.</w:t>
      </w:r>
    </w:p>
    <w:p w:rsidR="007A7338" w:rsidRPr="000F3C24" w:rsidRDefault="007A7338"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De acordo com as definições estipuladas nos parágrafos 1º do 1º Artigo do Capítulo I do Estatuto da Associação Brasileira de Preservação Audiovisual </w:t>
      </w:r>
      <w:r w:rsidR="00B64565" w:rsidRPr="000F3C24">
        <w:rPr>
          <w:rFonts w:ascii="Times New Roman" w:hAnsi="Times New Roman" w:cs="Times New Roman"/>
          <w:sz w:val="24"/>
          <w:szCs w:val="24"/>
        </w:rPr>
        <w:t>(</w:t>
      </w:r>
      <w:r w:rsidRPr="000F3C24">
        <w:rPr>
          <w:rFonts w:ascii="Times New Roman" w:hAnsi="Times New Roman" w:cs="Times New Roman"/>
          <w:sz w:val="24"/>
          <w:szCs w:val="24"/>
        </w:rPr>
        <w:t>ABPA</w:t>
      </w:r>
      <w:r w:rsidR="00B64565" w:rsidRPr="000F3C24">
        <w:rPr>
          <w:rFonts w:ascii="Times New Roman" w:hAnsi="Times New Roman" w:cs="Times New Roman"/>
          <w:sz w:val="24"/>
          <w:szCs w:val="24"/>
        </w:rPr>
        <w:t>)</w:t>
      </w:r>
      <w:r w:rsidRPr="000F3C24">
        <w:rPr>
          <w:rFonts w:ascii="Times New Roman" w:hAnsi="Times New Roman" w:cs="Times New Roman"/>
          <w:sz w:val="24"/>
          <w:szCs w:val="24"/>
        </w:rPr>
        <w:t>:</w:t>
      </w:r>
    </w:p>
    <w:p w:rsidR="001240F1" w:rsidRPr="000F3C24" w:rsidRDefault="001240F1" w:rsidP="00DD70EF">
      <w:pPr>
        <w:keepNext/>
        <w:widowControl w:val="0"/>
        <w:ind w:left="2268" w:firstLine="0"/>
        <w:contextualSpacing/>
        <w:rPr>
          <w:rFonts w:ascii="Times New Roman" w:hAnsi="Times New Roman" w:cs="Times New Roman"/>
          <w:sz w:val="24"/>
          <w:szCs w:val="24"/>
        </w:rPr>
      </w:pPr>
    </w:p>
    <w:p w:rsidR="00015201" w:rsidRPr="000F3C24" w:rsidRDefault="00015201" w:rsidP="00DD70EF">
      <w:pPr>
        <w:keepNext/>
        <w:widowControl w:val="0"/>
        <w:spacing w:line="240" w:lineRule="auto"/>
        <w:ind w:left="2268" w:firstLine="0"/>
        <w:contextualSpacing/>
        <w:rPr>
          <w:rFonts w:ascii="Times New Roman" w:hAnsi="Times New Roman" w:cs="Times New Roman"/>
          <w:sz w:val="20"/>
          <w:szCs w:val="20"/>
        </w:rPr>
      </w:pPr>
      <w:r w:rsidRPr="000F3C24">
        <w:rPr>
          <w:rFonts w:ascii="Times New Roman" w:hAnsi="Times New Roman" w:cs="Times New Roman"/>
          <w:sz w:val="20"/>
          <w:szCs w:val="20"/>
        </w:rPr>
        <w:t xml:space="preserve">§ 1° – Por </w:t>
      </w:r>
      <w:r w:rsidRPr="000F3C24">
        <w:rPr>
          <w:rFonts w:ascii="Times New Roman" w:hAnsi="Times New Roman" w:cs="Times New Roman"/>
          <w:b/>
          <w:sz w:val="20"/>
          <w:szCs w:val="20"/>
        </w:rPr>
        <w:t xml:space="preserve">“Preservação Audiovisual” </w:t>
      </w:r>
      <w:r w:rsidRPr="000F3C24">
        <w:rPr>
          <w:rFonts w:ascii="Times New Roman" w:hAnsi="Times New Roman" w:cs="Times New Roman"/>
          <w:sz w:val="20"/>
          <w:szCs w:val="20"/>
        </w:rPr>
        <w:t>se entenderá o conjunto dos procedimentos, princípios, técnicas e práticas necessários para a manutenção da integridade do d</w:t>
      </w:r>
      <w:r w:rsidRPr="000F3C24">
        <w:rPr>
          <w:rFonts w:ascii="Times New Roman" w:hAnsi="Times New Roman" w:cs="Times New Roman"/>
          <w:sz w:val="20"/>
          <w:szCs w:val="20"/>
        </w:rPr>
        <w:t>o</w:t>
      </w:r>
      <w:r w:rsidRPr="000F3C24">
        <w:rPr>
          <w:rFonts w:ascii="Times New Roman" w:hAnsi="Times New Roman" w:cs="Times New Roman"/>
          <w:sz w:val="20"/>
          <w:szCs w:val="20"/>
        </w:rPr>
        <w:t>cumento audiovisual e garantia permanente da possibilidade de sua experiência int</w:t>
      </w:r>
      <w:r w:rsidRPr="000F3C24">
        <w:rPr>
          <w:rFonts w:ascii="Times New Roman" w:hAnsi="Times New Roman" w:cs="Times New Roman"/>
          <w:sz w:val="20"/>
          <w:szCs w:val="20"/>
        </w:rPr>
        <w:t>e</w:t>
      </w:r>
      <w:r w:rsidRPr="000F3C24">
        <w:rPr>
          <w:rFonts w:ascii="Times New Roman" w:hAnsi="Times New Roman" w:cs="Times New Roman"/>
          <w:sz w:val="20"/>
          <w:szCs w:val="20"/>
        </w:rPr>
        <w:t xml:space="preserve">lectual. </w:t>
      </w:r>
      <w:r w:rsidR="00BB2AE6" w:rsidRPr="000F3C24">
        <w:rPr>
          <w:rFonts w:ascii="Times New Roman" w:hAnsi="Times New Roman" w:cs="Times New Roman"/>
          <w:sz w:val="20"/>
          <w:szCs w:val="20"/>
        </w:rPr>
        <w:t>(</w:t>
      </w:r>
      <w:r w:rsidRPr="000F3C24">
        <w:rPr>
          <w:rFonts w:ascii="Times New Roman" w:hAnsi="Times New Roman" w:cs="Times New Roman"/>
          <w:sz w:val="20"/>
          <w:szCs w:val="20"/>
        </w:rPr>
        <w:t>ABPA</w:t>
      </w:r>
      <w:r w:rsidR="00BB2AE6" w:rsidRPr="000F3C24">
        <w:rPr>
          <w:rFonts w:ascii="Times New Roman" w:hAnsi="Times New Roman" w:cs="Times New Roman"/>
          <w:sz w:val="20"/>
          <w:szCs w:val="20"/>
        </w:rPr>
        <w:t xml:space="preserve">, </w:t>
      </w:r>
      <w:r w:rsidRPr="000F3C24">
        <w:rPr>
          <w:rFonts w:ascii="Times New Roman" w:hAnsi="Times New Roman" w:cs="Times New Roman"/>
          <w:sz w:val="20"/>
          <w:szCs w:val="20"/>
        </w:rPr>
        <w:t>2013, p.1)</w:t>
      </w:r>
    </w:p>
    <w:p w:rsidR="00BB2AE6" w:rsidRPr="000F3C24" w:rsidRDefault="00BB2AE6" w:rsidP="00DD70EF">
      <w:pPr>
        <w:keepNext/>
        <w:widowControl w:val="0"/>
        <w:ind w:left="2268" w:firstLine="0"/>
        <w:contextualSpacing/>
        <w:rPr>
          <w:rFonts w:ascii="Times New Roman" w:hAnsi="Times New Roman" w:cs="Times New Roman"/>
          <w:sz w:val="24"/>
          <w:szCs w:val="24"/>
        </w:rPr>
      </w:pPr>
    </w:p>
    <w:p w:rsidR="00110E88" w:rsidRPr="000F3C24" w:rsidRDefault="00110E88" w:rsidP="00DD70EF">
      <w:pPr>
        <w:keepNext/>
        <w:widowControl w:val="0"/>
        <w:ind w:left="2268" w:firstLine="0"/>
        <w:contextualSpacing/>
        <w:rPr>
          <w:rFonts w:ascii="Times New Roman" w:hAnsi="Times New Roman" w:cs="Times New Roman"/>
          <w:sz w:val="24"/>
          <w:szCs w:val="24"/>
        </w:rPr>
      </w:pPr>
    </w:p>
    <w:p w:rsidR="00015201" w:rsidRPr="000F3C24" w:rsidRDefault="00015201" w:rsidP="00DD70EF">
      <w:pPr>
        <w:keepNext/>
        <w:widowControl w:val="0"/>
        <w:contextualSpacing/>
        <w:rPr>
          <w:rFonts w:ascii="Times New Roman" w:eastAsia="ACaslonPro-Regular" w:hAnsi="Times New Roman" w:cs="Times New Roman"/>
          <w:sz w:val="24"/>
          <w:szCs w:val="24"/>
        </w:rPr>
      </w:pPr>
      <w:r w:rsidRPr="000F3C24">
        <w:rPr>
          <w:rFonts w:ascii="Times New Roman" w:eastAsia="ACaslonPro-Regular" w:hAnsi="Times New Roman" w:cs="Times New Roman"/>
          <w:sz w:val="24"/>
          <w:szCs w:val="24"/>
        </w:rPr>
        <w:lastRenderedPageBreak/>
        <w:t xml:space="preserve">Em consequência, </w:t>
      </w:r>
      <w:r w:rsidRPr="000F3C24">
        <w:rPr>
          <w:rFonts w:ascii="Times New Roman" w:hAnsi="Times New Roman" w:cs="Times New Roman"/>
          <w:sz w:val="24"/>
          <w:szCs w:val="24"/>
        </w:rPr>
        <w:t xml:space="preserve">Edmondson (2017, p. 23-24, grifo do autor) enfatiza que </w:t>
      </w:r>
      <w:r w:rsidRPr="000F3C24">
        <w:rPr>
          <w:rFonts w:ascii="Times New Roman" w:eastAsia="ACaslonPro-Regular" w:hAnsi="Times New Roman" w:cs="Times New Roman"/>
          <w:sz w:val="24"/>
          <w:szCs w:val="24"/>
        </w:rPr>
        <w:t>uma def</w:t>
      </w:r>
      <w:r w:rsidRPr="000F3C24">
        <w:rPr>
          <w:rFonts w:ascii="Times New Roman" w:eastAsia="ACaslonPro-Regular" w:hAnsi="Times New Roman" w:cs="Times New Roman"/>
          <w:sz w:val="24"/>
          <w:szCs w:val="24"/>
        </w:rPr>
        <w:t>i</w:t>
      </w:r>
      <w:r w:rsidRPr="000F3C24">
        <w:rPr>
          <w:rFonts w:ascii="Times New Roman" w:eastAsia="ACaslonPro-Regular" w:hAnsi="Times New Roman" w:cs="Times New Roman"/>
          <w:sz w:val="24"/>
          <w:szCs w:val="24"/>
        </w:rPr>
        <w:t>nição na área audiovisual geral seria:</w:t>
      </w:r>
    </w:p>
    <w:p w:rsidR="00015201" w:rsidRPr="000F3C24" w:rsidRDefault="00015201" w:rsidP="00DD70EF">
      <w:pPr>
        <w:keepNext/>
        <w:widowControl w:val="0"/>
        <w:autoSpaceDE w:val="0"/>
        <w:autoSpaceDN w:val="0"/>
        <w:adjustRightInd w:val="0"/>
        <w:ind w:left="2268" w:firstLine="0"/>
        <w:contextualSpacing/>
        <w:rPr>
          <w:rFonts w:ascii="Times New Roman" w:hAnsi="Times New Roman" w:cs="Times New Roman"/>
          <w:b/>
          <w:bCs/>
          <w:i/>
          <w:iCs/>
          <w:sz w:val="24"/>
          <w:szCs w:val="24"/>
        </w:rPr>
      </w:pPr>
    </w:p>
    <w:p w:rsidR="00015201" w:rsidRPr="000F3C24" w:rsidRDefault="00015201" w:rsidP="00DD70EF">
      <w:pPr>
        <w:keepNext/>
        <w:widowControl w:val="0"/>
        <w:autoSpaceDE w:val="0"/>
        <w:autoSpaceDN w:val="0"/>
        <w:adjustRightInd w:val="0"/>
        <w:spacing w:line="240" w:lineRule="auto"/>
        <w:ind w:left="2268" w:firstLine="0"/>
        <w:contextualSpacing/>
        <w:rPr>
          <w:rFonts w:ascii="Times New Roman" w:eastAsia="ACaslonPro-Regular" w:hAnsi="Times New Roman" w:cs="Times New Roman"/>
          <w:sz w:val="20"/>
          <w:szCs w:val="20"/>
        </w:rPr>
      </w:pPr>
      <w:r w:rsidRPr="000F3C24">
        <w:rPr>
          <w:rFonts w:ascii="Times New Roman" w:hAnsi="Times New Roman" w:cs="Times New Roman"/>
          <w:b/>
          <w:bCs/>
          <w:i/>
          <w:iCs/>
          <w:sz w:val="20"/>
          <w:szCs w:val="20"/>
        </w:rPr>
        <w:t xml:space="preserve">Preservação </w:t>
      </w:r>
      <w:r w:rsidRPr="000F3C24">
        <w:rPr>
          <w:rFonts w:ascii="Times New Roman" w:hAnsi="Times New Roman" w:cs="Times New Roman"/>
          <w:b/>
          <w:bCs/>
          <w:sz w:val="20"/>
          <w:szCs w:val="20"/>
        </w:rPr>
        <w:t xml:space="preserve">é a totalidade de operações necessárias para assegurar o acesso permanente a documentos audiovisuais no maior grau de sua integridade. </w:t>
      </w:r>
      <w:r w:rsidRPr="000F3C24">
        <w:rPr>
          <w:rFonts w:ascii="Times New Roman" w:eastAsia="ACaslonPro-Regular" w:hAnsi="Times New Roman" w:cs="Times New Roman"/>
          <w:sz w:val="20"/>
          <w:szCs w:val="20"/>
        </w:rPr>
        <w:t>Ela pode englobar um grande numero de procedimentos, princípios, atitudes, equip</w:t>
      </w:r>
      <w:r w:rsidRPr="000F3C24">
        <w:rPr>
          <w:rFonts w:ascii="Times New Roman" w:eastAsia="ACaslonPro-Regular" w:hAnsi="Times New Roman" w:cs="Times New Roman"/>
          <w:sz w:val="20"/>
          <w:szCs w:val="20"/>
        </w:rPr>
        <w:t>a</w:t>
      </w:r>
      <w:r w:rsidRPr="000F3C24">
        <w:rPr>
          <w:rFonts w:ascii="Times New Roman" w:eastAsia="ACaslonPro-Regular" w:hAnsi="Times New Roman" w:cs="Times New Roman"/>
          <w:sz w:val="20"/>
          <w:szCs w:val="20"/>
        </w:rPr>
        <w:t xml:space="preserve">mentos e atividades. A preservação engloba a </w:t>
      </w:r>
      <w:r w:rsidRPr="000F3C24">
        <w:rPr>
          <w:rFonts w:ascii="Times New Roman" w:eastAsia="ACaslonPro-Italic" w:hAnsi="Times New Roman" w:cs="Times New Roman"/>
          <w:i/>
          <w:iCs/>
          <w:sz w:val="20"/>
          <w:szCs w:val="20"/>
        </w:rPr>
        <w:t xml:space="preserve">conservação </w:t>
      </w:r>
      <w:r w:rsidRPr="000F3C24">
        <w:rPr>
          <w:rFonts w:ascii="Times New Roman" w:eastAsia="ACaslonPro-Regular" w:hAnsi="Times New Roman" w:cs="Times New Roman"/>
          <w:sz w:val="20"/>
          <w:szCs w:val="20"/>
        </w:rPr>
        <w:t xml:space="preserve">e a </w:t>
      </w:r>
      <w:r w:rsidRPr="000F3C24">
        <w:rPr>
          <w:rFonts w:ascii="Times New Roman" w:eastAsia="ACaslonPro-Italic" w:hAnsi="Times New Roman" w:cs="Times New Roman"/>
          <w:i/>
          <w:iCs/>
          <w:sz w:val="20"/>
          <w:szCs w:val="20"/>
        </w:rPr>
        <w:t xml:space="preserve">restauração </w:t>
      </w:r>
      <w:r w:rsidRPr="000F3C24">
        <w:rPr>
          <w:rFonts w:ascii="Times New Roman" w:eastAsia="ACaslonPro-Regular" w:hAnsi="Times New Roman" w:cs="Times New Roman"/>
          <w:sz w:val="20"/>
          <w:szCs w:val="20"/>
        </w:rPr>
        <w:t>de s</w:t>
      </w:r>
      <w:r w:rsidRPr="000F3C24">
        <w:rPr>
          <w:rFonts w:ascii="Times New Roman" w:eastAsia="ACaslonPro-Regular" w:hAnsi="Times New Roman" w:cs="Times New Roman"/>
          <w:sz w:val="20"/>
          <w:szCs w:val="20"/>
        </w:rPr>
        <w:t>u</w:t>
      </w:r>
      <w:r w:rsidRPr="000F3C24">
        <w:rPr>
          <w:rFonts w:ascii="Times New Roman" w:eastAsia="ACaslonPro-Regular" w:hAnsi="Times New Roman" w:cs="Times New Roman"/>
          <w:sz w:val="20"/>
          <w:szCs w:val="20"/>
        </w:rPr>
        <w:t xml:space="preserve">portes; a </w:t>
      </w:r>
      <w:r w:rsidRPr="000F3C24">
        <w:rPr>
          <w:rFonts w:ascii="Times New Roman" w:eastAsia="ACaslonPro-Italic" w:hAnsi="Times New Roman" w:cs="Times New Roman"/>
          <w:i/>
          <w:iCs/>
          <w:sz w:val="20"/>
          <w:szCs w:val="20"/>
        </w:rPr>
        <w:t xml:space="preserve">reconstituição </w:t>
      </w:r>
      <w:r w:rsidRPr="000F3C24">
        <w:rPr>
          <w:rFonts w:ascii="Times New Roman" w:eastAsia="ACaslonPro-Regular" w:hAnsi="Times New Roman" w:cs="Times New Roman"/>
          <w:sz w:val="20"/>
          <w:szCs w:val="20"/>
        </w:rPr>
        <w:t xml:space="preserve">de versões originais; a </w:t>
      </w:r>
      <w:r w:rsidRPr="000F3C24">
        <w:rPr>
          <w:rFonts w:ascii="Times New Roman" w:eastAsia="ACaslonPro-Italic" w:hAnsi="Times New Roman" w:cs="Times New Roman"/>
          <w:i/>
          <w:iCs/>
          <w:sz w:val="20"/>
          <w:szCs w:val="20"/>
        </w:rPr>
        <w:t xml:space="preserve">copiagem </w:t>
      </w:r>
      <w:r w:rsidRPr="000F3C24">
        <w:rPr>
          <w:rFonts w:ascii="Times New Roman" w:eastAsia="ACaslonPro-Regular" w:hAnsi="Times New Roman" w:cs="Times New Roman"/>
          <w:sz w:val="20"/>
          <w:szCs w:val="20"/>
        </w:rPr>
        <w:t xml:space="preserve">e o </w:t>
      </w:r>
      <w:r w:rsidRPr="000F3C24">
        <w:rPr>
          <w:rFonts w:ascii="Times New Roman" w:eastAsia="ACaslonPro-Italic" w:hAnsi="Times New Roman" w:cs="Times New Roman"/>
          <w:i/>
          <w:iCs/>
          <w:sz w:val="20"/>
          <w:szCs w:val="20"/>
        </w:rPr>
        <w:t xml:space="preserve">processamento </w:t>
      </w:r>
      <w:r w:rsidRPr="000F3C24">
        <w:rPr>
          <w:rFonts w:ascii="Times New Roman" w:eastAsia="ACaslonPro-Regular" w:hAnsi="Times New Roman" w:cs="Times New Roman"/>
          <w:sz w:val="20"/>
          <w:szCs w:val="20"/>
        </w:rPr>
        <w:t>do co</w:t>
      </w:r>
      <w:r w:rsidRPr="000F3C24">
        <w:rPr>
          <w:rFonts w:ascii="Times New Roman" w:eastAsia="ACaslonPro-Regular" w:hAnsi="Times New Roman" w:cs="Times New Roman"/>
          <w:sz w:val="20"/>
          <w:szCs w:val="20"/>
        </w:rPr>
        <w:t>n</w:t>
      </w:r>
      <w:r w:rsidRPr="000F3C24">
        <w:rPr>
          <w:rFonts w:ascii="Times New Roman" w:eastAsia="ACaslonPro-Regular" w:hAnsi="Times New Roman" w:cs="Times New Roman"/>
          <w:sz w:val="20"/>
          <w:szCs w:val="20"/>
        </w:rPr>
        <w:t xml:space="preserve">teúdo visual e/ou sonoro; a </w:t>
      </w:r>
      <w:r w:rsidRPr="000F3C24">
        <w:rPr>
          <w:rFonts w:ascii="Times New Roman" w:eastAsia="ACaslonPro-Italic" w:hAnsi="Times New Roman" w:cs="Times New Roman"/>
          <w:i/>
          <w:iCs/>
          <w:sz w:val="20"/>
          <w:szCs w:val="20"/>
        </w:rPr>
        <w:t xml:space="preserve">digitalização </w:t>
      </w:r>
      <w:r w:rsidRPr="000F3C24">
        <w:rPr>
          <w:rFonts w:ascii="Times New Roman" w:eastAsia="ACaslonPro-Regular" w:hAnsi="Times New Roman" w:cs="Times New Roman"/>
          <w:sz w:val="20"/>
          <w:szCs w:val="20"/>
        </w:rPr>
        <w:t xml:space="preserve">para criação de copias com finalidade de acesso ou preservação; a </w:t>
      </w:r>
      <w:r w:rsidRPr="000F3C24">
        <w:rPr>
          <w:rFonts w:ascii="Times New Roman" w:eastAsia="ACaslonPro-Italic" w:hAnsi="Times New Roman" w:cs="Times New Roman"/>
          <w:i/>
          <w:iCs/>
          <w:sz w:val="20"/>
          <w:szCs w:val="20"/>
        </w:rPr>
        <w:t xml:space="preserve">manutenção </w:t>
      </w:r>
      <w:r w:rsidRPr="000F3C24">
        <w:rPr>
          <w:rFonts w:ascii="Times New Roman" w:eastAsia="ACaslonPro-Regular" w:hAnsi="Times New Roman" w:cs="Times New Roman"/>
          <w:sz w:val="20"/>
          <w:szCs w:val="20"/>
        </w:rPr>
        <w:t>dos suportes em condições adequadas de a</w:t>
      </w:r>
      <w:r w:rsidRPr="000F3C24">
        <w:rPr>
          <w:rFonts w:ascii="Times New Roman" w:eastAsia="ACaslonPro-Regular" w:hAnsi="Times New Roman" w:cs="Times New Roman"/>
          <w:sz w:val="20"/>
          <w:szCs w:val="20"/>
        </w:rPr>
        <w:t>r</w:t>
      </w:r>
      <w:r w:rsidRPr="000F3C24">
        <w:rPr>
          <w:rFonts w:ascii="Times New Roman" w:eastAsia="ACaslonPro-Regular" w:hAnsi="Times New Roman" w:cs="Times New Roman"/>
          <w:sz w:val="20"/>
          <w:szCs w:val="20"/>
        </w:rPr>
        <w:t xml:space="preserve">mazenamento; a </w:t>
      </w:r>
      <w:r w:rsidRPr="000F3C24">
        <w:rPr>
          <w:rFonts w:ascii="Times New Roman" w:eastAsia="ACaslonPro-Italic" w:hAnsi="Times New Roman" w:cs="Times New Roman"/>
          <w:i/>
          <w:iCs/>
          <w:sz w:val="20"/>
          <w:szCs w:val="20"/>
        </w:rPr>
        <w:t xml:space="preserve">recriação </w:t>
      </w:r>
      <w:r w:rsidRPr="000F3C24">
        <w:rPr>
          <w:rFonts w:ascii="Times New Roman" w:eastAsia="ACaslonPro-Regular" w:hAnsi="Times New Roman" w:cs="Times New Roman"/>
          <w:sz w:val="20"/>
          <w:szCs w:val="20"/>
        </w:rPr>
        <w:t xml:space="preserve">ou </w:t>
      </w:r>
      <w:r w:rsidRPr="000F3C24">
        <w:rPr>
          <w:rFonts w:ascii="Times New Roman" w:eastAsia="ACaslonPro-Italic" w:hAnsi="Times New Roman" w:cs="Times New Roman"/>
          <w:i/>
          <w:iCs/>
          <w:sz w:val="20"/>
          <w:szCs w:val="20"/>
        </w:rPr>
        <w:t xml:space="preserve">emulação </w:t>
      </w:r>
      <w:r w:rsidRPr="000F3C24">
        <w:rPr>
          <w:rFonts w:ascii="Times New Roman" w:eastAsia="ACaslonPro-Regular" w:hAnsi="Times New Roman" w:cs="Times New Roman"/>
          <w:sz w:val="20"/>
          <w:szCs w:val="20"/>
        </w:rPr>
        <w:t xml:space="preserve">de procedimentos técnicos obsoletos, de equipamentos e de condições de apresentação; a </w:t>
      </w:r>
      <w:r w:rsidRPr="000F3C24">
        <w:rPr>
          <w:rFonts w:ascii="Times New Roman" w:eastAsia="ACaslonPro-Italic" w:hAnsi="Times New Roman" w:cs="Times New Roman"/>
          <w:i/>
          <w:iCs/>
          <w:sz w:val="20"/>
          <w:szCs w:val="20"/>
        </w:rPr>
        <w:t xml:space="preserve">pesquisa </w:t>
      </w:r>
      <w:r w:rsidRPr="000F3C24">
        <w:rPr>
          <w:rFonts w:ascii="Times New Roman" w:eastAsia="ACaslonPro-Regular" w:hAnsi="Times New Roman" w:cs="Times New Roman"/>
          <w:sz w:val="20"/>
          <w:szCs w:val="20"/>
        </w:rPr>
        <w:t xml:space="preserve">e a </w:t>
      </w:r>
      <w:r w:rsidRPr="000F3C24">
        <w:rPr>
          <w:rFonts w:ascii="Times New Roman" w:eastAsia="ACaslonPro-Italic" w:hAnsi="Times New Roman" w:cs="Times New Roman"/>
          <w:i/>
          <w:iCs/>
          <w:sz w:val="20"/>
          <w:szCs w:val="20"/>
        </w:rPr>
        <w:t xml:space="preserve">coleta de informações </w:t>
      </w:r>
      <w:r w:rsidRPr="000F3C24">
        <w:rPr>
          <w:rFonts w:ascii="Times New Roman" w:eastAsia="ACaslonPro-Regular" w:hAnsi="Times New Roman" w:cs="Times New Roman"/>
          <w:sz w:val="20"/>
          <w:szCs w:val="20"/>
        </w:rPr>
        <w:t xml:space="preserve">para levar a bom termo essas atividades. </w:t>
      </w:r>
    </w:p>
    <w:p w:rsidR="00BB2AE6" w:rsidRPr="000F3C24" w:rsidRDefault="00BB2AE6" w:rsidP="00DD70EF">
      <w:pPr>
        <w:keepNext/>
        <w:widowControl w:val="0"/>
        <w:autoSpaceDE w:val="0"/>
        <w:autoSpaceDN w:val="0"/>
        <w:adjustRightInd w:val="0"/>
        <w:ind w:left="2268" w:firstLine="0"/>
        <w:contextualSpacing/>
        <w:rPr>
          <w:rFonts w:ascii="Times New Roman" w:eastAsia="ACaslonPro-Regular" w:hAnsi="Times New Roman" w:cs="Times New Roman"/>
          <w:sz w:val="24"/>
          <w:szCs w:val="24"/>
        </w:rPr>
      </w:pPr>
    </w:p>
    <w:p w:rsidR="00340030" w:rsidRPr="000F3C24" w:rsidRDefault="00340030" w:rsidP="00340030">
      <w:pPr>
        <w:keepNext/>
        <w:widowControl w:val="0"/>
        <w:rPr>
          <w:rFonts w:ascii="Times New Roman" w:hAnsi="Times New Roman" w:cs="Times New Roman"/>
          <w:sz w:val="24"/>
          <w:szCs w:val="24"/>
        </w:rPr>
      </w:pPr>
      <w:r w:rsidRPr="000F3C24">
        <w:rPr>
          <w:rFonts w:ascii="Times New Roman" w:hAnsi="Times New Roman" w:cs="Times New Roman"/>
          <w:sz w:val="24"/>
          <w:szCs w:val="24"/>
        </w:rPr>
        <w:t>Além disso, conforme a Revista da Cinemateca, “as maneiras de se preservar influem diretamente na forma de se difundir, criando-se um binômio (preservar para difundir) indiss</w:t>
      </w:r>
      <w:r w:rsidRPr="000F3C24">
        <w:rPr>
          <w:rFonts w:ascii="Times New Roman" w:hAnsi="Times New Roman" w:cs="Times New Roman"/>
          <w:sz w:val="24"/>
          <w:szCs w:val="24"/>
        </w:rPr>
        <w:t>o</w:t>
      </w:r>
      <w:r w:rsidRPr="000F3C24">
        <w:rPr>
          <w:rFonts w:ascii="Times New Roman" w:hAnsi="Times New Roman" w:cs="Times New Roman"/>
          <w:sz w:val="24"/>
          <w:szCs w:val="24"/>
        </w:rPr>
        <w:t>ciável e complementar.” (DOSSIÊ, 2013, p.5). Acrescenta Colômbia (2014, p.14, tradução nossa) que ao se conservar e preservar um conteúdo audiovisual ou áudio se assume a ideia de que um documento nunca deve perder a capacidade de difundir-se, seja em mídia aberta, c</w:t>
      </w:r>
      <w:r w:rsidRPr="000F3C24">
        <w:rPr>
          <w:rFonts w:ascii="Times New Roman" w:hAnsi="Times New Roman" w:cs="Times New Roman"/>
          <w:sz w:val="24"/>
          <w:szCs w:val="24"/>
        </w:rPr>
        <w:t>o</w:t>
      </w:r>
      <w:r w:rsidRPr="000F3C24">
        <w:rPr>
          <w:rFonts w:ascii="Times New Roman" w:hAnsi="Times New Roman" w:cs="Times New Roman"/>
          <w:sz w:val="24"/>
          <w:szCs w:val="24"/>
        </w:rPr>
        <w:t>mo televisão, rádio ou internet ou mídias fechadas como auditórios, cinemas ou dispositivos eletrônicos, como reprodutores de áudio ou vídeo, telefones celulares entre outros.</w:t>
      </w:r>
    </w:p>
    <w:p w:rsidR="00237BEA" w:rsidRPr="000F3C24" w:rsidRDefault="00312C22"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Os termos “preservação”, “conservação” e “restauração” são apresentados na literatura extremamente interligados. </w:t>
      </w:r>
      <w:r w:rsidR="00D87665" w:rsidRPr="000F3C24">
        <w:rPr>
          <w:rFonts w:ascii="Times New Roman" w:hAnsi="Times New Roman" w:cs="Times New Roman"/>
          <w:sz w:val="24"/>
          <w:szCs w:val="24"/>
        </w:rPr>
        <w:t>Nessa conjuntura, no próximo capítulo trataremos sobre a prese</w:t>
      </w:r>
      <w:r w:rsidR="00D87665" w:rsidRPr="000F3C24">
        <w:rPr>
          <w:rFonts w:ascii="Times New Roman" w:hAnsi="Times New Roman" w:cs="Times New Roman"/>
          <w:sz w:val="24"/>
          <w:szCs w:val="24"/>
        </w:rPr>
        <w:t>r</w:t>
      </w:r>
      <w:r w:rsidR="00D87665" w:rsidRPr="000F3C24">
        <w:rPr>
          <w:rFonts w:ascii="Times New Roman" w:hAnsi="Times New Roman" w:cs="Times New Roman"/>
          <w:sz w:val="24"/>
          <w:szCs w:val="24"/>
        </w:rPr>
        <w:t>vação de documentos audiovisuais televisivos, e dentro dele, abordaremos sobre o gerenci</w:t>
      </w:r>
      <w:r w:rsidR="00D87665" w:rsidRPr="000F3C24">
        <w:rPr>
          <w:rFonts w:ascii="Times New Roman" w:hAnsi="Times New Roman" w:cs="Times New Roman"/>
          <w:sz w:val="24"/>
          <w:szCs w:val="24"/>
        </w:rPr>
        <w:t>a</w:t>
      </w:r>
      <w:r w:rsidR="00D87665" w:rsidRPr="000F3C24">
        <w:rPr>
          <w:rFonts w:ascii="Times New Roman" w:hAnsi="Times New Roman" w:cs="Times New Roman"/>
          <w:sz w:val="24"/>
          <w:szCs w:val="24"/>
        </w:rPr>
        <w:t>mento de risco, a conservação, a restauração (migração e digitalização), a preservação digital</w:t>
      </w:r>
      <w:r w:rsidR="00EF35B0" w:rsidRPr="000F3C24">
        <w:rPr>
          <w:rFonts w:ascii="Times New Roman" w:hAnsi="Times New Roman" w:cs="Times New Roman"/>
          <w:sz w:val="24"/>
          <w:szCs w:val="24"/>
        </w:rPr>
        <w:t xml:space="preserve"> </w:t>
      </w:r>
      <w:r w:rsidR="00D87665" w:rsidRPr="000F3C24">
        <w:rPr>
          <w:rFonts w:ascii="Times New Roman" w:hAnsi="Times New Roman" w:cs="Times New Roman"/>
          <w:sz w:val="24"/>
          <w:szCs w:val="24"/>
        </w:rPr>
        <w:t xml:space="preserve">e a gestão da informação audiovisual.  </w:t>
      </w:r>
    </w:p>
    <w:p w:rsidR="00110E88" w:rsidRPr="000F3C24" w:rsidRDefault="00110E8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br w:type="page"/>
      </w:r>
    </w:p>
    <w:p w:rsidR="00803B1C" w:rsidRPr="000F3C24" w:rsidRDefault="00803B1C" w:rsidP="00DD70EF">
      <w:pPr>
        <w:pStyle w:val="Ttulo1"/>
        <w:widowControl w:val="0"/>
        <w:spacing w:before="0" w:after="0" w:line="360" w:lineRule="auto"/>
        <w:ind w:left="0" w:firstLine="0"/>
        <w:contextualSpacing/>
        <w:rPr>
          <w:rFonts w:ascii="Times New Roman" w:hAnsi="Times New Roman"/>
          <w:sz w:val="24"/>
          <w:szCs w:val="24"/>
          <w:lang w:val="pt-BR"/>
        </w:rPr>
      </w:pPr>
      <w:bookmarkStart w:id="10" w:name="_Toc17035308"/>
      <w:bookmarkStart w:id="11" w:name="_Toc17208967"/>
      <w:r w:rsidRPr="000F3C24">
        <w:rPr>
          <w:rFonts w:ascii="Times New Roman" w:hAnsi="Times New Roman"/>
          <w:sz w:val="24"/>
          <w:szCs w:val="24"/>
        </w:rPr>
        <w:lastRenderedPageBreak/>
        <w:t>A PRESERVAÇÃO DE DOCUMENTOS AUDIOVISUAIS TELEVISIVOS</w:t>
      </w:r>
      <w:bookmarkEnd w:id="10"/>
      <w:bookmarkEnd w:id="11"/>
    </w:p>
    <w:p w:rsidR="0071604A" w:rsidRPr="000F3C24" w:rsidRDefault="0071604A" w:rsidP="00DD70EF">
      <w:pPr>
        <w:keepNext/>
        <w:widowControl w:val="0"/>
        <w:rPr>
          <w:rFonts w:ascii="Times New Roman" w:hAnsi="Times New Roman" w:cs="Times New Roman"/>
          <w:sz w:val="24"/>
          <w:szCs w:val="24"/>
          <w:lang w:eastAsia="x-none"/>
        </w:rPr>
      </w:pPr>
    </w:p>
    <w:p w:rsidR="00062F9A" w:rsidRPr="000F3C24" w:rsidRDefault="007D427C" w:rsidP="00DD70EF">
      <w:pPr>
        <w:keepNext/>
        <w:widowControl w:val="0"/>
        <w:rPr>
          <w:rFonts w:ascii="Times New Roman" w:hAnsi="Times New Roman" w:cs="Times New Roman"/>
          <w:sz w:val="24"/>
          <w:szCs w:val="24"/>
          <w:lang w:eastAsia="pt-BR"/>
        </w:rPr>
      </w:pPr>
      <w:r w:rsidRPr="000F3C24">
        <w:rPr>
          <w:rFonts w:ascii="Times New Roman" w:hAnsi="Times New Roman" w:cs="Times New Roman"/>
          <w:sz w:val="24"/>
          <w:szCs w:val="24"/>
        </w:rPr>
        <w:t>Em pleno século XXI</w:t>
      </w:r>
      <w:r w:rsidR="00460FDD" w:rsidRPr="000F3C24">
        <w:rPr>
          <w:rFonts w:ascii="Times New Roman" w:hAnsi="Times New Roman" w:cs="Times New Roman"/>
          <w:sz w:val="24"/>
          <w:szCs w:val="24"/>
        </w:rPr>
        <w:t xml:space="preserve"> a preservação ainda é um dos maiores desafios para humanid</w:t>
      </w:r>
      <w:r w:rsidR="00460FDD" w:rsidRPr="000F3C24">
        <w:rPr>
          <w:rFonts w:ascii="Times New Roman" w:hAnsi="Times New Roman" w:cs="Times New Roman"/>
          <w:sz w:val="24"/>
          <w:szCs w:val="24"/>
        </w:rPr>
        <w:t>a</w:t>
      </w:r>
      <w:r w:rsidR="00460FDD" w:rsidRPr="000F3C24">
        <w:rPr>
          <w:rFonts w:ascii="Times New Roman" w:hAnsi="Times New Roman" w:cs="Times New Roman"/>
          <w:sz w:val="24"/>
          <w:szCs w:val="24"/>
        </w:rPr>
        <w:t xml:space="preserve">de. </w:t>
      </w:r>
      <w:r w:rsidRPr="000F3C24">
        <w:rPr>
          <w:rFonts w:ascii="Times New Roman" w:hAnsi="Times New Roman" w:cs="Times New Roman"/>
          <w:sz w:val="24"/>
          <w:szCs w:val="24"/>
        </w:rPr>
        <w:t>Contudo,</w:t>
      </w:r>
      <w:r w:rsidR="00D57206" w:rsidRPr="000F3C24">
        <w:rPr>
          <w:rFonts w:ascii="Times New Roman" w:hAnsi="Times New Roman" w:cs="Times New Roman"/>
          <w:sz w:val="24"/>
          <w:szCs w:val="24"/>
        </w:rPr>
        <w:t xml:space="preserve"> </w:t>
      </w:r>
      <w:r w:rsidR="00460FDD" w:rsidRPr="000F3C24">
        <w:rPr>
          <w:rFonts w:ascii="Times New Roman" w:hAnsi="Times New Roman" w:cs="Times New Roman"/>
          <w:sz w:val="24"/>
          <w:szCs w:val="24"/>
        </w:rPr>
        <w:t>quando se trata de um campo relativamente novo como a preservação de acervos audiovisuais televisivos</w:t>
      </w:r>
      <w:r w:rsidRPr="000F3C24">
        <w:rPr>
          <w:rFonts w:ascii="Times New Roman" w:hAnsi="Times New Roman" w:cs="Times New Roman"/>
          <w:sz w:val="24"/>
          <w:szCs w:val="24"/>
        </w:rPr>
        <w:t>,</w:t>
      </w:r>
      <w:r w:rsidR="00460FDD" w:rsidRPr="000F3C24">
        <w:rPr>
          <w:rFonts w:ascii="Times New Roman" w:hAnsi="Times New Roman" w:cs="Times New Roman"/>
          <w:sz w:val="24"/>
          <w:szCs w:val="24"/>
        </w:rPr>
        <w:t xml:space="preserve"> os estudos e os debates sobre o tema demonstram que ela ainda está no inicio e envolve diferentes áreas do conhecimento, além de ser um tópico muito sensível para a maioria das emissoras de televisão</w:t>
      </w:r>
      <w:r w:rsidR="00460FDD" w:rsidRPr="000F3C24">
        <w:rPr>
          <w:rStyle w:val="Refdenotaderodap"/>
          <w:rFonts w:ascii="Times New Roman" w:hAnsi="Times New Roman" w:cs="Times New Roman"/>
          <w:sz w:val="24"/>
          <w:szCs w:val="24"/>
        </w:rPr>
        <w:footnoteReference w:id="19"/>
      </w:r>
      <w:r w:rsidR="00062F9A" w:rsidRPr="000F3C24">
        <w:rPr>
          <w:rFonts w:ascii="Times New Roman" w:hAnsi="Times New Roman" w:cs="Times New Roman"/>
          <w:sz w:val="24"/>
          <w:szCs w:val="24"/>
        </w:rPr>
        <w:t xml:space="preserve"> </w:t>
      </w:r>
      <w:r w:rsidR="00062F9A" w:rsidRPr="000F3C24">
        <w:rPr>
          <w:rFonts w:ascii="Times New Roman" w:hAnsi="Times New Roman" w:cs="Times New Roman"/>
          <w:sz w:val="24"/>
          <w:szCs w:val="24"/>
          <w:lang w:eastAsia="pt-BR"/>
        </w:rPr>
        <w:t xml:space="preserve">que </w:t>
      </w:r>
      <w:r w:rsidRPr="000F3C24">
        <w:rPr>
          <w:rFonts w:ascii="Times New Roman" w:hAnsi="Times New Roman" w:cs="Times New Roman"/>
          <w:sz w:val="24"/>
          <w:szCs w:val="24"/>
          <w:lang w:eastAsia="pt-BR"/>
        </w:rPr>
        <w:t>ao produzir seus programas hoje</w:t>
      </w:r>
      <w:r w:rsidR="00062F9A" w:rsidRPr="000F3C24">
        <w:rPr>
          <w:rFonts w:ascii="Times New Roman" w:hAnsi="Times New Roman" w:cs="Times New Roman"/>
          <w:sz w:val="24"/>
          <w:szCs w:val="24"/>
          <w:lang w:eastAsia="pt-BR"/>
        </w:rPr>
        <w:t xml:space="preserve"> sobre os eventos mais importantes na história contemporânea, no futuro, estes se torna</w:t>
      </w:r>
      <w:r w:rsidR="002D17DF" w:rsidRPr="000F3C24">
        <w:rPr>
          <w:rFonts w:ascii="Times New Roman" w:hAnsi="Times New Roman" w:cs="Times New Roman"/>
          <w:sz w:val="24"/>
          <w:szCs w:val="24"/>
          <w:lang w:eastAsia="pt-BR"/>
        </w:rPr>
        <w:t>rão</w:t>
      </w:r>
      <w:r w:rsidR="00062F9A" w:rsidRPr="000F3C24">
        <w:rPr>
          <w:rFonts w:ascii="Times New Roman" w:hAnsi="Times New Roman" w:cs="Times New Roman"/>
          <w:sz w:val="24"/>
          <w:szCs w:val="24"/>
          <w:lang w:eastAsia="pt-BR"/>
        </w:rPr>
        <w:t xml:space="preserve"> o reflexo de uma sociedade.</w:t>
      </w:r>
    </w:p>
    <w:p w:rsidR="00EA6981" w:rsidRPr="000F3C24" w:rsidRDefault="00312C22"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N</w:t>
      </w:r>
      <w:r w:rsidR="00EA6981" w:rsidRPr="000F3C24">
        <w:rPr>
          <w:rFonts w:ascii="Times New Roman" w:hAnsi="Times New Roman" w:cs="Times New Roman"/>
          <w:sz w:val="24"/>
          <w:szCs w:val="24"/>
        </w:rPr>
        <w:t xml:space="preserve">as últimas décadas, percebe-se que em face aos </w:t>
      </w:r>
      <w:r w:rsidR="00EA6981" w:rsidRPr="000F3C24">
        <w:rPr>
          <w:rFonts w:ascii="Times New Roman" w:hAnsi="Times New Roman" w:cs="Times New Roman"/>
          <w:bCs/>
          <w:sz w:val="24"/>
          <w:szCs w:val="24"/>
          <w:lang w:eastAsia="pt-BR"/>
        </w:rPr>
        <w:t xml:space="preserve">avanços tecnológicos, </w:t>
      </w:r>
      <w:r w:rsidR="00EA6981" w:rsidRPr="000F3C24">
        <w:rPr>
          <w:rFonts w:ascii="Times New Roman" w:hAnsi="Times New Roman" w:cs="Times New Roman"/>
          <w:sz w:val="24"/>
          <w:szCs w:val="24"/>
        </w:rPr>
        <w:t>nas institu</w:t>
      </w:r>
      <w:r w:rsidR="00EA6981" w:rsidRPr="000F3C24">
        <w:rPr>
          <w:rFonts w:ascii="Times New Roman" w:hAnsi="Times New Roman" w:cs="Times New Roman"/>
          <w:sz w:val="24"/>
          <w:szCs w:val="24"/>
        </w:rPr>
        <w:t>i</w:t>
      </w:r>
      <w:r w:rsidR="00EA6981" w:rsidRPr="000F3C24">
        <w:rPr>
          <w:rFonts w:ascii="Times New Roman" w:hAnsi="Times New Roman" w:cs="Times New Roman"/>
          <w:sz w:val="24"/>
          <w:szCs w:val="24"/>
        </w:rPr>
        <w:t xml:space="preserve">ções detentoras de documentos audiovisuais, </w:t>
      </w:r>
      <w:r w:rsidRPr="000F3C24">
        <w:rPr>
          <w:rFonts w:ascii="Times New Roman" w:hAnsi="Times New Roman" w:cs="Times New Roman"/>
          <w:sz w:val="24"/>
          <w:szCs w:val="24"/>
        </w:rPr>
        <w:t>a preservação dos documentos audiovisuais</w:t>
      </w:r>
      <w:r w:rsidR="00EA6981" w:rsidRPr="000F3C24">
        <w:rPr>
          <w:rFonts w:ascii="Times New Roman" w:hAnsi="Times New Roman" w:cs="Times New Roman"/>
          <w:sz w:val="24"/>
          <w:szCs w:val="24"/>
        </w:rPr>
        <w:t xml:space="preserve"> to</w:t>
      </w:r>
      <w:r w:rsidR="00EA6981" w:rsidRPr="000F3C24">
        <w:rPr>
          <w:rFonts w:ascii="Times New Roman" w:hAnsi="Times New Roman" w:cs="Times New Roman"/>
          <w:sz w:val="24"/>
          <w:szCs w:val="24"/>
        </w:rPr>
        <w:t>r</w:t>
      </w:r>
      <w:r w:rsidRPr="000F3C24">
        <w:rPr>
          <w:rFonts w:ascii="Times New Roman" w:hAnsi="Times New Roman" w:cs="Times New Roman"/>
          <w:sz w:val="24"/>
          <w:szCs w:val="24"/>
        </w:rPr>
        <w:t>na-se</w:t>
      </w:r>
      <w:r w:rsidR="00EA6981" w:rsidRPr="000F3C24">
        <w:rPr>
          <w:rFonts w:ascii="Times New Roman" w:hAnsi="Times New Roman" w:cs="Times New Roman"/>
          <w:sz w:val="24"/>
          <w:szCs w:val="24"/>
        </w:rPr>
        <w:t xml:space="preserve"> uma preocupação constante, tanto por parte dos profissionais da área de informação que atuam em um meio de comunicação bem como junto às emissoras de televisão, </w:t>
      </w:r>
      <w:r w:rsidR="006037C2" w:rsidRPr="000F3C24">
        <w:rPr>
          <w:rFonts w:ascii="Times New Roman" w:hAnsi="Times New Roman" w:cs="Times New Roman"/>
          <w:sz w:val="24"/>
          <w:szCs w:val="24"/>
        </w:rPr>
        <w:t>especi</w:t>
      </w:r>
      <w:r w:rsidR="00EA6981" w:rsidRPr="000F3C24">
        <w:rPr>
          <w:rFonts w:ascii="Times New Roman" w:hAnsi="Times New Roman" w:cs="Times New Roman"/>
          <w:sz w:val="24"/>
          <w:szCs w:val="24"/>
        </w:rPr>
        <w:t>alme</w:t>
      </w:r>
      <w:r w:rsidR="00EA6981" w:rsidRPr="000F3C24">
        <w:rPr>
          <w:rFonts w:ascii="Times New Roman" w:hAnsi="Times New Roman" w:cs="Times New Roman"/>
          <w:sz w:val="24"/>
          <w:szCs w:val="24"/>
        </w:rPr>
        <w:t>n</w:t>
      </w:r>
      <w:r w:rsidR="00EA6981" w:rsidRPr="000F3C24">
        <w:rPr>
          <w:rFonts w:ascii="Times New Roman" w:hAnsi="Times New Roman" w:cs="Times New Roman"/>
          <w:sz w:val="24"/>
          <w:szCs w:val="24"/>
        </w:rPr>
        <w:t xml:space="preserve">te, por que existem no Brasil inúmeros Arquivos Audiovisuais onde está armazenada uma grande parte de nossa história televisiva. </w:t>
      </w:r>
    </w:p>
    <w:p w:rsidR="00E8119E" w:rsidRPr="000F3C24" w:rsidRDefault="00E8119E" w:rsidP="00DD70EF">
      <w:pPr>
        <w:keepNext/>
        <w:widowControl w:val="0"/>
        <w:contextualSpacing/>
        <w:rPr>
          <w:rFonts w:ascii="Times New Roman" w:hAnsi="Times New Roman" w:cs="Times New Roman"/>
          <w:sz w:val="24"/>
          <w:szCs w:val="24"/>
        </w:rPr>
      </w:pPr>
      <w:r w:rsidRPr="000F3C24">
        <w:rPr>
          <w:rFonts w:ascii="Times New Roman" w:eastAsia="Calibri" w:hAnsi="Times New Roman" w:cs="Times New Roman"/>
          <w:sz w:val="24"/>
          <w:szCs w:val="24"/>
          <w:lang w:eastAsia="pt-BR"/>
        </w:rPr>
        <w:t>Na televisão, o passado exerce um forte apelo no presente e isso tem feito dele, cada vez mais, uma fonte lucrativa para a indústria da cultura e do entretenimento, além de impor como um imperativo, que é preciso preservá-lo, resgatá-lo e não deixar que se perca.</w:t>
      </w:r>
      <w:r w:rsidRPr="000F3C24">
        <w:rPr>
          <w:rFonts w:ascii="Times New Roman" w:hAnsi="Times New Roman" w:cs="Times New Roman"/>
          <w:sz w:val="24"/>
          <w:szCs w:val="24"/>
        </w:rPr>
        <w:t xml:space="preserve"> (RIBE</w:t>
      </w:r>
      <w:r w:rsidRPr="000F3C24">
        <w:rPr>
          <w:rFonts w:ascii="Times New Roman" w:hAnsi="Times New Roman" w:cs="Times New Roman"/>
          <w:sz w:val="24"/>
          <w:szCs w:val="24"/>
        </w:rPr>
        <w:t>I</w:t>
      </w:r>
      <w:r w:rsidRPr="000F3C24">
        <w:rPr>
          <w:rFonts w:ascii="Times New Roman" w:hAnsi="Times New Roman" w:cs="Times New Roman"/>
          <w:sz w:val="24"/>
          <w:szCs w:val="24"/>
        </w:rPr>
        <w:t>RO; SACRAMENTO, 2015, p.2). Complementa Rousseau e Couture (1998, p. 236) que a conservação das imagens em movimento nasceu em primeiro lugar do seu potencial de reut</w:t>
      </w:r>
      <w:r w:rsidRPr="000F3C24">
        <w:rPr>
          <w:rFonts w:ascii="Times New Roman" w:hAnsi="Times New Roman" w:cs="Times New Roman"/>
          <w:sz w:val="24"/>
          <w:szCs w:val="24"/>
        </w:rPr>
        <w:t>i</w:t>
      </w:r>
      <w:r w:rsidRPr="000F3C24">
        <w:rPr>
          <w:rFonts w:ascii="Times New Roman" w:hAnsi="Times New Roman" w:cs="Times New Roman"/>
          <w:sz w:val="24"/>
          <w:szCs w:val="24"/>
        </w:rPr>
        <w:t>lização para fins comerciais ou de produção.</w:t>
      </w:r>
    </w:p>
    <w:p w:rsidR="00E8119E" w:rsidRPr="000F3C24" w:rsidRDefault="00E8119E" w:rsidP="00DD70EF">
      <w:pPr>
        <w:keepNext/>
        <w:widowControl w:val="0"/>
        <w:tabs>
          <w:tab w:val="left" w:pos="915"/>
        </w:tabs>
        <w:contextualSpacing/>
        <w:rPr>
          <w:rFonts w:ascii="Times New Roman" w:hAnsi="Times New Roman" w:cs="Times New Roman"/>
          <w:sz w:val="24"/>
          <w:szCs w:val="24"/>
        </w:rPr>
      </w:pPr>
      <w:r w:rsidRPr="000F3C24">
        <w:rPr>
          <w:rFonts w:ascii="Times New Roman" w:hAnsi="Times New Roman" w:cs="Times New Roman"/>
          <w:sz w:val="24"/>
          <w:szCs w:val="24"/>
          <w:lang w:eastAsia="pt-BR"/>
        </w:rPr>
        <w:t xml:space="preserve">Nesse cenário, a preservação dos programas televisivos fez com que os produtores destes arquivos, visualizassem o seu legado televisivo como uma fonte quase inesgotável de arquivos reutilizáveis, principalmente, aqueles que já estão em formato digital. </w:t>
      </w:r>
      <w:r w:rsidRPr="000F3C24">
        <w:rPr>
          <w:rFonts w:ascii="Times New Roman" w:hAnsi="Times New Roman" w:cs="Times New Roman"/>
          <w:sz w:val="24"/>
          <w:szCs w:val="24"/>
        </w:rPr>
        <w:t>Consequent</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mente, hoje, isso terá relevância prática para a sua preservação, pois, os registros gravados em substratos analógicos terão menor qualidade do que as gravações em meio digital, tornando-se obrigatória a transferência do conteúdo gravado em um suporte analógico para o meio digital. </w:t>
      </w:r>
    </w:p>
    <w:p w:rsidR="00E8119E" w:rsidRPr="000F3C24" w:rsidRDefault="00E8119E" w:rsidP="00DD70EF">
      <w:pPr>
        <w:keepNext/>
        <w:widowControl w:val="0"/>
        <w:contextualSpacing/>
        <w:rPr>
          <w:rFonts w:ascii="Times New Roman" w:hAnsi="Times New Roman" w:cs="Times New Roman"/>
          <w:sz w:val="24"/>
          <w:szCs w:val="24"/>
        </w:rPr>
      </w:pPr>
      <w:r w:rsidRPr="000F3C24">
        <w:rPr>
          <w:rFonts w:ascii="Times New Roman" w:eastAsia="Calibri" w:hAnsi="Times New Roman" w:cs="Times New Roman"/>
          <w:sz w:val="24"/>
          <w:szCs w:val="24"/>
          <w:lang w:eastAsia="pt-BR"/>
        </w:rPr>
        <w:t>É certo que</w:t>
      </w:r>
      <w:r w:rsidR="009B5242" w:rsidRPr="000F3C24">
        <w:rPr>
          <w:rFonts w:ascii="Times New Roman" w:eastAsia="Calibri" w:hAnsi="Times New Roman" w:cs="Times New Roman"/>
          <w:sz w:val="24"/>
          <w:szCs w:val="24"/>
          <w:lang w:eastAsia="pt-BR"/>
        </w:rPr>
        <w:t>,</w:t>
      </w:r>
      <w:r w:rsidRPr="000F3C24">
        <w:rPr>
          <w:rFonts w:ascii="Times New Roman" w:eastAsia="Calibri" w:hAnsi="Times New Roman" w:cs="Times New Roman"/>
          <w:sz w:val="24"/>
          <w:szCs w:val="24"/>
          <w:lang w:eastAsia="pt-BR"/>
        </w:rPr>
        <w:t xml:space="preserve"> n</w:t>
      </w:r>
      <w:r w:rsidRPr="000F3C24">
        <w:rPr>
          <w:rFonts w:ascii="Times New Roman" w:hAnsi="Times New Roman" w:cs="Times New Roman"/>
          <w:iCs/>
          <w:sz w:val="24"/>
          <w:szCs w:val="24"/>
        </w:rPr>
        <w:t xml:space="preserve">a concepção de </w:t>
      </w:r>
      <w:r w:rsidRPr="000F3C24">
        <w:rPr>
          <w:rFonts w:ascii="Times New Roman" w:eastAsia="Calibri" w:hAnsi="Times New Roman" w:cs="Times New Roman"/>
          <w:sz w:val="24"/>
          <w:szCs w:val="24"/>
          <w:lang w:eastAsia="pt-BR"/>
        </w:rPr>
        <w:t>Felippi</w:t>
      </w:r>
      <w:r w:rsidR="009B5242" w:rsidRPr="000F3C24">
        <w:rPr>
          <w:rFonts w:ascii="Times New Roman" w:eastAsia="Calibri" w:hAnsi="Times New Roman" w:cs="Times New Roman"/>
          <w:sz w:val="24"/>
          <w:szCs w:val="24"/>
          <w:lang w:eastAsia="pt-BR"/>
        </w:rPr>
        <w:t xml:space="preserve"> (2013, p. 103) nos dias atuais</w:t>
      </w:r>
      <w:r w:rsidRPr="000F3C24">
        <w:rPr>
          <w:rFonts w:ascii="Times New Roman" w:eastAsia="Calibri" w:hAnsi="Times New Roman" w:cs="Times New Roman"/>
          <w:sz w:val="24"/>
          <w:szCs w:val="24"/>
          <w:lang w:eastAsia="pt-BR"/>
        </w:rPr>
        <w:t xml:space="preserve"> n</w:t>
      </w:r>
      <w:r w:rsidR="009B5242" w:rsidRPr="000F3C24">
        <w:rPr>
          <w:rFonts w:ascii="Times New Roman" w:eastAsia="Calibri" w:hAnsi="Times New Roman" w:cs="Times New Roman"/>
          <w:sz w:val="24"/>
          <w:szCs w:val="24"/>
          <w:lang w:eastAsia="pt-BR"/>
        </w:rPr>
        <w:t>unca se produziu tantas imagens</w:t>
      </w:r>
      <w:r w:rsidRPr="000F3C24">
        <w:rPr>
          <w:rFonts w:ascii="Times New Roman" w:eastAsia="Calibri" w:hAnsi="Times New Roman" w:cs="Times New Roman"/>
          <w:sz w:val="24"/>
          <w:szCs w:val="24"/>
          <w:lang w:eastAsia="pt-BR"/>
        </w:rPr>
        <w:t xml:space="preserve"> e mais certo ainda que as perderemos também como nunca. </w:t>
      </w:r>
      <w:r w:rsidR="00873075" w:rsidRPr="000F3C24">
        <w:rPr>
          <w:rFonts w:ascii="Times New Roman" w:hAnsi="Times New Roman" w:cs="Times New Roman"/>
          <w:sz w:val="24"/>
          <w:szCs w:val="24"/>
        </w:rPr>
        <w:t>Nesse contexto</w:t>
      </w:r>
      <w:r w:rsidRPr="000F3C24">
        <w:rPr>
          <w:rFonts w:ascii="Times New Roman" w:hAnsi="Times New Roman" w:cs="Times New Roman"/>
          <w:sz w:val="24"/>
          <w:szCs w:val="24"/>
        </w:rPr>
        <w:t xml:space="preserve">, </w:t>
      </w:r>
      <w:r w:rsidRPr="000F3C24">
        <w:rPr>
          <w:rFonts w:ascii="Times New Roman" w:hAnsi="Times New Roman" w:cs="Times New Roman"/>
          <w:iCs/>
          <w:sz w:val="24"/>
          <w:szCs w:val="24"/>
        </w:rPr>
        <w:t xml:space="preserve">Bokova (2014, p.1) enfatiza que </w:t>
      </w:r>
      <w:r w:rsidRPr="000F3C24">
        <w:rPr>
          <w:rFonts w:ascii="Times New Roman" w:hAnsi="Times New Roman" w:cs="Times New Roman"/>
          <w:sz w:val="24"/>
          <w:szCs w:val="24"/>
        </w:rPr>
        <w:t>o</w:t>
      </w:r>
      <w:r w:rsidRPr="000F3C24">
        <w:rPr>
          <w:rFonts w:ascii="Times New Roman" w:hAnsi="Times New Roman" w:cs="Times New Roman"/>
          <w:sz w:val="24"/>
          <w:szCs w:val="24"/>
          <w:shd w:val="clear" w:color="auto" w:fill="FFFFFF"/>
        </w:rPr>
        <w:t xml:space="preserve"> tema do Dia Mundial do Patrimônio Audiovisual 2014 já diz tudo –</w:t>
      </w:r>
      <w:r w:rsidRPr="000F3C24">
        <w:rPr>
          <w:rFonts w:ascii="Times New Roman" w:hAnsi="Times New Roman" w:cs="Times New Roman"/>
          <w:i/>
          <w:iCs/>
          <w:sz w:val="24"/>
          <w:szCs w:val="24"/>
        </w:rPr>
        <w:t xml:space="preserve"> "Arquivo</w:t>
      </w:r>
      <w:r w:rsidR="009B5242" w:rsidRPr="000F3C24">
        <w:rPr>
          <w:rFonts w:ascii="Times New Roman" w:hAnsi="Times New Roman" w:cs="Times New Roman"/>
          <w:i/>
          <w:iCs/>
          <w:sz w:val="24"/>
          <w:szCs w:val="24"/>
        </w:rPr>
        <w:t>s em risco – muito mais a fazer</w:t>
      </w:r>
      <w:r w:rsidRPr="000F3C24">
        <w:rPr>
          <w:rFonts w:ascii="Times New Roman" w:hAnsi="Times New Roman" w:cs="Times New Roman"/>
          <w:i/>
          <w:iCs/>
          <w:sz w:val="24"/>
          <w:szCs w:val="24"/>
        </w:rPr>
        <w:t>"</w:t>
      </w:r>
      <w:r w:rsidR="009B5242" w:rsidRPr="000F3C24">
        <w:rPr>
          <w:rFonts w:ascii="Times New Roman" w:hAnsi="Times New Roman" w:cs="Times New Roman"/>
          <w:i/>
          <w:iCs/>
          <w:sz w:val="24"/>
          <w:szCs w:val="24"/>
        </w:rPr>
        <w:t>.</w:t>
      </w:r>
      <w:r w:rsidRPr="000F3C24">
        <w:rPr>
          <w:rFonts w:ascii="Times New Roman" w:hAnsi="Times New Roman" w:cs="Times New Roman"/>
          <w:sz w:val="24"/>
          <w:szCs w:val="24"/>
        </w:rPr>
        <w:t xml:space="preserve"> Entretanto, </w:t>
      </w:r>
      <w:r w:rsidRPr="000F3C24">
        <w:rPr>
          <w:rFonts w:ascii="Times New Roman" w:eastAsia="Calibri" w:hAnsi="Times New Roman" w:cs="Times New Roman"/>
          <w:sz w:val="24"/>
          <w:szCs w:val="24"/>
          <w:lang w:eastAsia="pt-BR"/>
        </w:rPr>
        <w:t xml:space="preserve">na lista de arquivos </w:t>
      </w:r>
      <w:r w:rsidRPr="000F3C24">
        <w:rPr>
          <w:rFonts w:ascii="Times New Roman" w:eastAsia="Calibri" w:hAnsi="Times New Roman" w:cs="Times New Roman"/>
          <w:i/>
          <w:iCs/>
          <w:sz w:val="24"/>
          <w:szCs w:val="24"/>
          <w:lang w:eastAsia="pt-BR" w:bidi="he-IL"/>
        </w:rPr>
        <w:t xml:space="preserve">perdidos </w:t>
      </w:r>
      <w:r w:rsidRPr="000F3C24">
        <w:rPr>
          <w:rFonts w:ascii="Times New Roman" w:eastAsia="Calibri" w:hAnsi="Times New Roman" w:cs="Times New Roman"/>
          <w:i/>
          <w:iCs/>
          <w:sz w:val="24"/>
          <w:szCs w:val="24"/>
          <w:lang w:eastAsia="pt-BR" w:bidi="he-IL"/>
        </w:rPr>
        <w:lastRenderedPageBreak/>
        <w:t xml:space="preserve">ou em perigo de serem perdidos, </w:t>
      </w:r>
      <w:r w:rsidRPr="000F3C24">
        <w:rPr>
          <w:rFonts w:ascii="Times New Roman" w:eastAsia="Calibri" w:hAnsi="Times New Roman" w:cs="Times New Roman"/>
          <w:iCs/>
          <w:sz w:val="24"/>
          <w:szCs w:val="24"/>
          <w:lang w:eastAsia="pt-BR" w:bidi="he-IL"/>
        </w:rPr>
        <w:t>Sotero (2013, p.1, grifo do autor) afirma que</w:t>
      </w:r>
      <w:r w:rsidRPr="000F3C24">
        <w:rPr>
          <w:rFonts w:ascii="Times New Roman" w:eastAsia="Calibri" w:hAnsi="Times New Roman" w:cs="Times New Roman"/>
          <w:i/>
          <w:iCs/>
          <w:sz w:val="24"/>
          <w:szCs w:val="24"/>
          <w:lang w:eastAsia="pt-BR" w:bidi="he-IL"/>
        </w:rPr>
        <w:t xml:space="preserve"> </w:t>
      </w:r>
      <w:r w:rsidRPr="000F3C24">
        <w:rPr>
          <w:rFonts w:ascii="Times New Roman" w:eastAsia="Calibri" w:hAnsi="Times New Roman" w:cs="Times New Roman"/>
          <w:sz w:val="24"/>
          <w:szCs w:val="24"/>
          <w:lang w:eastAsia="pt-BR"/>
        </w:rPr>
        <w:t>estão os regi</w:t>
      </w:r>
      <w:r w:rsidRPr="000F3C24">
        <w:rPr>
          <w:rFonts w:ascii="Times New Roman" w:eastAsia="Calibri" w:hAnsi="Times New Roman" w:cs="Times New Roman"/>
          <w:sz w:val="24"/>
          <w:szCs w:val="24"/>
          <w:lang w:eastAsia="pt-BR"/>
        </w:rPr>
        <w:t>s</w:t>
      </w:r>
      <w:r w:rsidRPr="000F3C24">
        <w:rPr>
          <w:rFonts w:ascii="Times New Roman" w:eastAsia="Calibri" w:hAnsi="Times New Roman" w:cs="Times New Roman"/>
          <w:sz w:val="24"/>
          <w:szCs w:val="24"/>
          <w:lang w:eastAsia="pt-BR"/>
        </w:rPr>
        <w:t>tros de som e de imagens em movimento, e aqui, acrescentamos os acervos televisivos.</w:t>
      </w:r>
      <w:r w:rsidRPr="000F3C24">
        <w:rPr>
          <w:rFonts w:ascii="Times New Roman" w:hAnsi="Times New Roman" w:cs="Times New Roman"/>
          <w:sz w:val="24"/>
          <w:szCs w:val="24"/>
        </w:rPr>
        <w:t xml:space="preserve"> </w:t>
      </w:r>
    </w:p>
    <w:p w:rsidR="00E8119E" w:rsidRPr="000F3C24" w:rsidRDefault="003640FB" w:rsidP="00DD70EF">
      <w:pPr>
        <w:keepNext/>
        <w:widowControl w:val="0"/>
        <w:shd w:val="clear" w:color="auto" w:fill="FFFFFF"/>
        <w:contextualSpacing/>
        <w:rPr>
          <w:rFonts w:ascii="Times New Roman" w:hAnsi="Times New Roman" w:cs="Times New Roman"/>
          <w:sz w:val="24"/>
          <w:szCs w:val="24"/>
          <w:shd w:val="clear" w:color="auto" w:fill="FFFFFF"/>
        </w:rPr>
      </w:pPr>
      <w:r w:rsidRPr="000F3C24">
        <w:rPr>
          <w:rFonts w:ascii="Times New Roman" w:hAnsi="Times New Roman" w:cs="Times New Roman"/>
          <w:sz w:val="24"/>
          <w:szCs w:val="24"/>
        </w:rPr>
        <w:t>A preservação da memória e das histórias mundiais</w:t>
      </w:r>
      <w:r w:rsidR="00724958" w:rsidRPr="000F3C24">
        <w:rPr>
          <w:rStyle w:val="Refdenotaderodap"/>
          <w:rFonts w:ascii="Times New Roman" w:hAnsi="Times New Roman" w:cs="Times New Roman"/>
          <w:sz w:val="24"/>
          <w:szCs w:val="24"/>
        </w:rPr>
        <w:footnoteReference w:id="20"/>
      </w:r>
      <w:r w:rsidRPr="000F3C24">
        <w:rPr>
          <w:rFonts w:ascii="Times New Roman" w:hAnsi="Times New Roman" w:cs="Times New Roman"/>
          <w:sz w:val="24"/>
          <w:szCs w:val="24"/>
        </w:rPr>
        <w:t xml:space="preserve"> são práticas que visam exclus</w:t>
      </w:r>
      <w:r w:rsidRPr="000F3C24">
        <w:rPr>
          <w:rFonts w:ascii="Times New Roman" w:hAnsi="Times New Roman" w:cs="Times New Roman"/>
          <w:sz w:val="24"/>
          <w:szCs w:val="24"/>
        </w:rPr>
        <w:t>i</w:t>
      </w:r>
      <w:r w:rsidRPr="000F3C24">
        <w:rPr>
          <w:rFonts w:ascii="Times New Roman" w:hAnsi="Times New Roman" w:cs="Times New Roman"/>
          <w:sz w:val="24"/>
          <w:szCs w:val="24"/>
        </w:rPr>
        <w:t>vamente ao acesso permanente ao patrimônio, pois</w:t>
      </w:r>
      <w:r w:rsidR="00B303FE" w:rsidRPr="000F3C24">
        <w:rPr>
          <w:rFonts w:ascii="Times New Roman" w:hAnsi="Times New Roman" w:cs="Times New Roman"/>
          <w:sz w:val="24"/>
          <w:szCs w:val="24"/>
        </w:rPr>
        <w:t>,</w:t>
      </w:r>
      <w:r w:rsidRPr="000F3C24">
        <w:rPr>
          <w:rFonts w:ascii="Times New Roman" w:hAnsi="Times New Roman" w:cs="Times New Roman"/>
          <w:sz w:val="24"/>
          <w:szCs w:val="24"/>
        </w:rPr>
        <w:t xml:space="preserve"> caso contrário</w:t>
      </w:r>
      <w:r w:rsidR="00B303FE" w:rsidRPr="000F3C24">
        <w:rPr>
          <w:rFonts w:ascii="Times New Roman" w:hAnsi="Times New Roman" w:cs="Times New Roman"/>
          <w:sz w:val="24"/>
          <w:szCs w:val="24"/>
        </w:rPr>
        <w:t>,</w:t>
      </w:r>
      <w:r w:rsidRPr="000F3C24">
        <w:rPr>
          <w:rFonts w:ascii="Times New Roman" w:hAnsi="Times New Roman" w:cs="Times New Roman"/>
          <w:sz w:val="24"/>
          <w:szCs w:val="24"/>
        </w:rPr>
        <w:t xml:space="preserve"> seriam “um fim em si mesmo”.  </w:t>
      </w:r>
      <w:r w:rsidR="00E8119E" w:rsidRPr="000F3C24">
        <w:rPr>
          <w:rFonts w:ascii="Times New Roman" w:hAnsi="Times New Roman" w:cs="Times New Roman"/>
          <w:sz w:val="24"/>
          <w:szCs w:val="24"/>
          <w:shd w:val="clear" w:color="auto" w:fill="FFFFFF"/>
        </w:rPr>
        <w:t xml:space="preserve">Por este motivo, </w:t>
      </w:r>
      <w:r w:rsidR="00E8119E" w:rsidRPr="000F3C24">
        <w:rPr>
          <w:rFonts w:ascii="Times New Roman" w:hAnsi="Times New Roman" w:cs="Times New Roman"/>
          <w:sz w:val="24"/>
          <w:szCs w:val="24"/>
          <w:lang w:eastAsia="pt-BR"/>
        </w:rPr>
        <w:t xml:space="preserve">o tema </w:t>
      </w:r>
      <w:r w:rsidR="00E8119E" w:rsidRPr="000F3C24">
        <w:rPr>
          <w:rFonts w:ascii="Times New Roman" w:hAnsi="Times New Roman" w:cs="Times New Roman"/>
          <w:iCs/>
          <w:sz w:val="24"/>
          <w:szCs w:val="24"/>
          <w:lang w:eastAsia="pt-BR"/>
        </w:rPr>
        <w:t xml:space="preserve">lançado </w:t>
      </w:r>
      <w:r w:rsidR="00E8119E" w:rsidRPr="000F3C24">
        <w:rPr>
          <w:rFonts w:ascii="Times New Roman" w:hAnsi="Times New Roman" w:cs="Times New Roman"/>
          <w:sz w:val="24"/>
          <w:szCs w:val="24"/>
          <w:lang w:eastAsia="pt-BR"/>
        </w:rPr>
        <w:t>no </w:t>
      </w:r>
      <w:r w:rsidR="00E8119E" w:rsidRPr="000F3C24">
        <w:rPr>
          <w:rFonts w:ascii="Times New Roman" w:hAnsi="Times New Roman" w:cs="Times New Roman"/>
          <w:i/>
          <w:iCs/>
          <w:sz w:val="24"/>
          <w:szCs w:val="24"/>
          <w:lang w:eastAsia="pt-BR"/>
        </w:rPr>
        <w:t xml:space="preserve">Dia Mundial do Património Audiovisual 2017 </w:t>
      </w:r>
      <w:r w:rsidR="00E8119E" w:rsidRPr="000F3C24">
        <w:rPr>
          <w:rFonts w:ascii="Times New Roman" w:hAnsi="Times New Roman" w:cs="Times New Roman"/>
          <w:iCs/>
          <w:sz w:val="24"/>
          <w:szCs w:val="24"/>
          <w:lang w:eastAsia="pt-BR"/>
        </w:rPr>
        <w:t xml:space="preserve">reforça o trabalho da </w:t>
      </w:r>
      <w:r w:rsidR="00E8119E" w:rsidRPr="000F3C24">
        <w:rPr>
          <w:rFonts w:ascii="Times New Roman" w:hAnsi="Times New Roman" w:cs="Times New Roman"/>
          <w:sz w:val="24"/>
          <w:szCs w:val="24"/>
          <w:shd w:val="clear" w:color="auto" w:fill="FFFFFF"/>
        </w:rPr>
        <w:t>UNESCO com Governos, em todo o mundo, visando “proteger o patr</w:t>
      </w:r>
      <w:r w:rsidR="00E8119E" w:rsidRPr="000F3C24">
        <w:rPr>
          <w:rFonts w:ascii="Times New Roman" w:hAnsi="Times New Roman" w:cs="Times New Roman"/>
          <w:sz w:val="24"/>
          <w:szCs w:val="24"/>
          <w:shd w:val="clear" w:color="auto" w:fill="FFFFFF"/>
        </w:rPr>
        <w:t>i</w:t>
      </w:r>
      <w:r w:rsidR="00E8119E" w:rsidRPr="000F3C24">
        <w:rPr>
          <w:rFonts w:ascii="Times New Roman" w:hAnsi="Times New Roman" w:cs="Times New Roman"/>
          <w:sz w:val="24"/>
          <w:szCs w:val="24"/>
          <w:shd w:val="clear" w:color="auto" w:fill="FFFFFF"/>
        </w:rPr>
        <w:t>mónio audiovisual como fonte de força para todos partilharmos – para permitir que mulheres e homens continuem a descobrir, recordar e partilhar, no presente e no futuro, o património que faz de nós quem somos.” (BOKOVA, 2017, p. 1)</w:t>
      </w:r>
    </w:p>
    <w:p w:rsidR="00DB5A87" w:rsidRPr="000F3C24" w:rsidRDefault="00DB5A87" w:rsidP="00DD70EF">
      <w:pPr>
        <w:keepNext/>
        <w:widowControl w:val="0"/>
        <w:shd w:val="clear" w:color="auto" w:fill="FFFFFF"/>
        <w:contextualSpacing/>
        <w:rPr>
          <w:rFonts w:ascii="Times New Roman" w:hAnsi="Times New Roman" w:cs="Times New Roman"/>
          <w:sz w:val="24"/>
          <w:szCs w:val="24"/>
          <w:lang w:eastAsia="pt-BR"/>
        </w:rPr>
      </w:pPr>
      <w:r w:rsidRPr="000F3C24">
        <w:rPr>
          <w:rFonts w:ascii="Times New Roman" w:hAnsi="Times New Roman" w:cs="Times New Roman"/>
          <w:sz w:val="24"/>
          <w:szCs w:val="24"/>
        </w:rPr>
        <w:t xml:space="preserve">Em crescimento contínuo, o documento audiovisual televisivo tem exercido a função central no processo da difusão da informação em um meio de comunicação. Nesse sentido, </w:t>
      </w:r>
      <w:r w:rsidRPr="000F3C24">
        <w:rPr>
          <w:rFonts w:ascii="Times New Roman" w:hAnsi="Times New Roman" w:cs="Times New Roman"/>
          <w:sz w:val="24"/>
          <w:szCs w:val="24"/>
          <w:lang w:eastAsia="pt-BR"/>
        </w:rPr>
        <w:t>quando se trata da</w:t>
      </w:r>
      <w:r w:rsidRPr="000F3C24">
        <w:rPr>
          <w:rFonts w:ascii="Times New Roman" w:hAnsi="Times New Roman" w:cs="Times New Roman"/>
          <w:sz w:val="24"/>
          <w:szCs w:val="24"/>
        </w:rPr>
        <w:t xml:space="preserve"> preservação dos acervos audiovisuais e sonoros, as emissoras de televisão que ainda mantêm documentos </w:t>
      </w:r>
      <w:r w:rsidRPr="000F3C24">
        <w:rPr>
          <w:rFonts w:ascii="Times New Roman" w:hAnsi="Times New Roman" w:cs="Times New Roman"/>
          <w:sz w:val="24"/>
          <w:szCs w:val="24"/>
          <w:shd w:val="clear" w:color="auto" w:fill="FFFFFF"/>
        </w:rPr>
        <w:t>no formato eletrônico analógico</w:t>
      </w:r>
      <w:r w:rsidRPr="000F3C24">
        <w:rPr>
          <w:rFonts w:ascii="Times New Roman" w:hAnsi="Times New Roman" w:cs="Times New Roman"/>
          <w:sz w:val="24"/>
          <w:szCs w:val="24"/>
        </w:rPr>
        <w:t xml:space="preserve"> apresentam múltiplos desaf</w:t>
      </w:r>
      <w:r w:rsidRPr="000F3C24">
        <w:rPr>
          <w:rFonts w:ascii="Times New Roman" w:hAnsi="Times New Roman" w:cs="Times New Roman"/>
          <w:sz w:val="24"/>
          <w:szCs w:val="24"/>
        </w:rPr>
        <w:t>i</w:t>
      </w:r>
      <w:r w:rsidRPr="000F3C24">
        <w:rPr>
          <w:rFonts w:ascii="Times New Roman" w:hAnsi="Times New Roman" w:cs="Times New Roman"/>
          <w:sz w:val="24"/>
          <w:szCs w:val="24"/>
        </w:rPr>
        <w:t>os para a sua manutenção e conservação.</w:t>
      </w:r>
      <w:r w:rsidRPr="000F3C24">
        <w:rPr>
          <w:rFonts w:ascii="Times New Roman" w:hAnsi="Times New Roman" w:cs="Times New Roman"/>
          <w:sz w:val="24"/>
          <w:szCs w:val="24"/>
          <w:lang w:eastAsia="pt-BR"/>
        </w:rPr>
        <w:t xml:space="preserve"> </w:t>
      </w:r>
      <w:r w:rsidRPr="000F3C24">
        <w:rPr>
          <w:rFonts w:ascii="Times New Roman" w:hAnsi="Times New Roman" w:cs="Times New Roman"/>
          <w:sz w:val="24"/>
          <w:szCs w:val="24"/>
        </w:rPr>
        <w:t xml:space="preserve">Isto é reforçado por </w:t>
      </w:r>
      <w:r w:rsidRPr="000F3C24">
        <w:rPr>
          <w:rFonts w:ascii="Times New Roman" w:hAnsi="Times New Roman" w:cs="Times New Roman"/>
          <w:sz w:val="24"/>
          <w:szCs w:val="24"/>
          <w:lang w:eastAsia="pt-BR"/>
        </w:rPr>
        <w:t xml:space="preserve">Rousseau e Couture (1998, p. 39) quando afirma que </w:t>
      </w:r>
      <w:r w:rsidRPr="000F3C24">
        <w:rPr>
          <w:rFonts w:ascii="Times New Roman" w:hAnsi="Times New Roman" w:cs="Times New Roman"/>
          <w:sz w:val="24"/>
          <w:szCs w:val="24"/>
        </w:rPr>
        <w:t>as instituições que possuem o</w:t>
      </w:r>
      <w:r w:rsidRPr="000F3C24">
        <w:rPr>
          <w:rFonts w:ascii="Times New Roman" w:hAnsi="Times New Roman" w:cs="Times New Roman"/>
          <w:sz w:val="24"/>
          <w:szCs w:val="24"/>
          <w:lang w:eastAsia="pt-BR"/>
        </w:rPr>
        <w:t xml:space="preserve">s novos suportes eletrônicos de que o século XX se dotou, com características revolucionárias para a informação. </w:t>
      </w:r>
    </w:p>
    <w:p w:rsidR="00DB5A87" w:rsidRPr="000F3C24" w:rsidRDefault="00DB5A87"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Na preservação da cultura, tanto no presente como no futuro, as instituições gestoras de documentos audiovisuais, principalmente aquelas que são detentoras de acervos permane</w:t>
      </w:r>
      <w:r w:rsidRPr="000F3C24">
        <w:rPr>
          <w:rFonts w:ascii="Times New Roman" w:hAnsi="Times New Roman" w:cs="Times New Roman"/>
          <w:sz w:val="24"/>
          <w:szCs w:val="24"/>
        </w:rPr>
        <w:t>n</w:t>
      </w:r>
      <w:r w:rsidRPr="000F3C24">
        <w:rPr>
          <w:rFonts w:ascii="Times New Roman" w:hAnsi="Times New Roman" w:cs="Times New Roman"/>
          <w:sz w:val="24"/>
          <w:szCs w:val="24"/>
        </w:rPr>
        <w:t>tes, têm o papel fundamental de preservar todos os seus bens de natureza material e imaterial, sejam elas fontes primárias de informação, de interesse cultural ou ambiental, com significado cultural, histórico ou sentimental, capazes de contribuir para a construção do conhecimento, compreensão da identidade e a evolução cultural da sociedade que os produziu. (GHIRA</w:t>
      </w:r>
      <w:r w:rsidRPr="000F3C24">
        <w:rPr>
          <w:rFonts w:ascii="Times New Roman" w:hAnsi="Times New Roman" w:cs="Times New Roman"/>
          <w:sz w:val="24"/>
          <w:szCs w:val="24"/>
        </w:rPr>
        <w:t>R</w:t>
      </w:r>
      <w:r w:rsidRPr="000F3C24">
        <w:rPr>
          <w:rFonts w:ascii="Times New Roman" w:hAnsi="Times New Roman" w:cs="Times New Roman"/>
          <w:sz w:val="24"/>
          <w:szCs w:val="24"/>
        </w:rPr>
        <w:t>DELLO; SPISSO, 2008, p. 15; INNARELLI, 2011, p.74</w:t>
      </w:r>
      <w:r w:rsidR="00184155" w:rsidRPr="000F3C24">
        <w:rPr>
          <w:rFonts w:ascii="Times New Roman" w:hAnsi="Times New Roman" w:cs="Times New Roman"/>
          <w:sz w:val="24"/>
          <w:szCs w:val="24"/>
        </w:rPr>
        <w:t>).</w:t>
      </w:r>
    </w:p>
    <w:p w:rsidR="00A84293" w:rsidRPr="000F3C24" w:rsidRDefault="00A84293"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Na verdade, “a definição mais ampla de preservação abarca a quase totalidade das funções e habilidades de curadoria de um arquivo, tanto contemporâneas quanto tradicionais.” (EDMONDSON, 2017, p. 23). Portanto, a preservação, não é uma operação pontual, mas uma tarefa de gestão que não termina nunca e engloba a prospecção e a coleta, a conservação, a duplicação, a restauração, a reconstrução (quando necessária), a recriação de condições de apresentação, a pesquisa e a reunião de informações para realizar bem todas essas atividades. (SOUZA, 2009, p.6) </w:t>
      </w:r>
    </w:p>
    <w:p w:rsidR="00D33A64" w:rsidRPr="000F3C24" w:rsidRDefault="00D33A64" w:rsidP="00DD70EF">
      <w:pPr>
        <w:keepNext/>
        <w:widowControl w:val="0"/>
        <w:contextualSpacing/>
        <w:rPr>
          <w:rFonts w:ascii="Times New Roman" w:hAnsi="Times New Roman" w:cs="Times New Roman"/>
          <w:sz w:val="24"/>
          <w:szCs w:val="24"/>
        </w:rPr>
      </w:pPr>
    </w:p>
    <w:p w:rsidR="00D33A64" w:rsidRPr="000F3C24" w:rsidRDefault="00D33A64" w:rsidP="00DD70EF">
      <w:pPr>
        <w:keepNext/>
        <w:widowControl w:val="0"/>
        <w:contextualSpacing/>
        <w:rPr>
          <w:rFonts w:ascii="Times New Roman" w:hAnsi="Times New Roman" w:cs="Times New Roman"/>
          <w:sz w:val="24"/>
          <w:szCs w:val="24"/>
        </w:rPr>
      </w:pPr>
    </w:p>
    <w:p w:rsidR="00A84293" w:rsidRPr="000F3C24" w:rsidRDefault="00DB5A87"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lastRenderedPageBreak/>
        <w:t>Considerando-se os estudos terminológicos da palavra preservação, Duarte (2000, p.9; 2014, p.14) afirma que esta palavra apresenta “diferenças conceituais entre o valor do doc</w:t>
      </w:r>
      <w:r w:rsidRPr="000F3C24">
        <w:rPr>
          <w:rFonts w:ascii="Times New Roman" w:hAnsi="Times New Roman" w:cs="Times New Roman"/>
          <w:sz w:val="24"/>
          <w:szCs w:val="24"/>
        </w:rPr>
        <w:t>u</w:t>
      </w:r>
      <w:r w:rsidRPr="000F3C24">
        <w:rPr>
          <w:rFonts w:ascii="Times New Roman" w:hAnsi="Times New Roman" w:cs="Times New Roman"/>
          <w:sz w:val="24"/>
          <w:szCs w:val="24"/>
        </w:rPr>
        <w:t>mento representado pelo objeto físico e seu conteúdo intelectual, ou seja, as informações que ele veicula. E em alguns casos, o próprio documento tem valor em si.</w:t>
      </w:r>
      <w:r w:rsidR="00184155"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p>
    <w:p w:rsidR="002D17DF" w:rsidRPr="000F3C24" w:rsidRDefault="002D17DF"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Fausto Colombo atenta para o nível de conservação do filme como objeto de arquivo e, por conseguinte da memória afirmando que o que conta é a conservação do filme como documento</w:t>
      </w:r>
      <w:r w:rsidR="008E6F2C" w:rsidRPr="000F3C24">
        <w:rPr>
          <w:rFonts w:ascii="Times New Roman" w:hAnsi="Times New Roman" w:cs="Times New Roman"/>
          <w:sz w:val="24"/>
          <w:szCs w:val="24"/>
        </w:rPr>
        <w:t xml:space="preserve"> e vença o possível esquecimento</w:t>
      </w:r>
      <w:r w:rsidRPr="000F3C24">
        <w:rPr>
          <w:rFonts w:ascii="Times New Roman" w:hAnsi="Times New Roman" w:cs="Times New Roman"/>
          <w:sz w:val="24"/>
          <w:szCs w:val="24"/>
        </w:rPr>
        <w:t xml:space="preserve">: </w:t>
      </w:r>
    </w:p>
    <w:p w:rsidR="007E2B8C" w:rsidRPr="000F3C24" w:rsidRDefault="007E2B8C" w:rsidP="00DD70EF">
      <w:pPr>
        <w:keepNext/>
        <w:widowControl w:val="0"/>
        <w:ind w:left="2268" w:firstLine="0"/>
        <w:rPr>
          <w:rFonts w:ascii="Times New Roman" w:hAnsi="Times New Roman" w:cs="Times New Roman"/>
          <w:sz w:val="24"/>
          <w:szCs w:val="24"/>
        </w:rPr>
      </w:pPr>
    </w:p>
    <w:p w:rsidR="002D17DF" w:rsidRPr="000F3C24" w:rsidRDefault="002D17DF" w:rsidP="00DD70EF">
      <w:pPr>
        <w:keepNext/>
        <w:widowControl w:val="0"/>
        <w:spacing w:line="240" w:lineRule="auto"/>
        <w:ind w:left="2268" w:firstLine="0"/>
        <w:rPr>
          <w:rFonts w:ascii="Times New Roman" w:hAnsi="Times New Roman" w:cs="Times New Roman"/>
          <w:sz w:val="20"/>
          <w:szCs w:val="20"/>
        </w:rPr>
      </w:pPr>
      <w:r w:rsidRPr="000F3C24">
        <w:rPr>
          <w:rFonts w:ascii="Times New Roman" w:hAnsi="Times New Roman" w:cs="Times New Roman"/>
          <w:sz w:val="20"/>
          <w:szCs w:val="20"/>
        </w:rPr>
        <w:t>O que conta, na conservação de um filme, não é tato que ele fale deste ou daquele fato, mas sim que o próprio filme exista e continue a existir, no tempo e no espaço, que se torne, em suma, memória de si mesmo, e vença o possível esquecimento (COLOMBO, 1991, p. 54</w:t>
      </w:r>
      <w:r w:rsidR="00184155" w:rsidRPr="000F3C24">
        <w:rPr>
          <w:rFonts w:ascii="Times New Roman" w:hAnsi="Times New Roman" w:cs="Times New Roman"/>
          <w:sz w:val="20"/>
          <w:szCs w:val="20"/>
        </w:rPr>
        <w:t>).</w:t>
      </w:r>
    </w:p>
    <w:p w:rsidR="002D17DF" w:rsidRPr="000F3C24" w:rsidRDefault="002D17DF" w:rsidP="00DD70EF">
      <w:pPr>
        <w:keepNext/>
        <w:widowControl w:val="0"/>
        <w:ind w:left="2268" w:firstLine="0"/>
        <w:rPr>
          <w:rFonts w:ascii="Times New Roman" w:hAnsi="Times New Roman" w:cs="Times New Roman"/>
          <w:sz w:val="24"/>
          <w:szCs w:val="24"/>
        </w:rPr>
      </w:pPr>
    </w:p>
    <w:p w:rsidR="00147D77" w:rsidRPr="000F3C24" w:rsidRDefault="00147D77" w:rsidP="00DD70EF">
      <w:pPr>
        <w:keepNext/>
        <w:widowControl w:val="0"/>
        <w:contextualSpacing/>
        <w:rPr>
          <w:rFonts w:ascii="Times New Roman" w:eastAsia="Times New Roman" w:hAnsi="Times New Roman" w:cs="Times New Roman"/>
          <w:sz w:val="24"/>
          <w:szCs w:val="24"/>
          <w:lang w:eastAsia="pt-BR"/>
        </w:rPr>
      </w:pPr>
      <w:r w:rsidRPr="000F3C24">
        <w:rPr>
          <w:rFonts w:ascii="Times New Roman" w:hAnsi="Times New Roman" w:cs="Times New Roman"/>
          <w:sz w:val="24"/>
          <w:szCs w:val="24"/>
        </w:rPr>
        <w:t>Que</w:t>
      </w:r>
      <w:r w:rsidR="00065823" w:rsidRPr="000F3C24">
        <w:rPr>
          <w:rFonts w:ascii="Times New Roman" w:hAnsi="Times New Roman" w:cs="Times New Roman"/>
          <w:sz w:val="24"/>
          <w:szCs w:val="24"/>
        </w:rPr>
        <w:t>stiona-se, porém: que</w:t>
      </w:r>
      <w:r w:rsidRPr="000F3C24">
        <w:rPr>
          <w:rFonts w:ascii="Times New Roman" w:hAnsi="Times New Roman" w:cs="Times New Roman"/>
          <w:sz w:val="24"/>
          <w:szCs w:val="24"/>
        </w:rPr>
        <w:t>m é responsável pela preservação e conservação</w:t>
      </w:r>
      <w:r w:rsidR="007D429A" w:rsidRPr="000F3C24">
        <w:rPr>
          <w:rFonts w:ascii="Times New Roman" w:hAnsi="Times New Roman" w:cs="Times New Roman"/>
          <w:sz w:val="24"/>
          <w:szCs w:val="24"/>
        </w:rPr>
        <w:t xml:space="preserve"> dos doc</w:t>
      </w:r>
      <w:r w:rsidR="007D429A" w:rsidRPr="000F3C24">
        <w:rPr>
          <w:rFonts w:ascii="Times New Roman" w:hAnsi="Times New Roman" w:cs="Times New Roman"/>
          <w:sz w:val="24"/>
          <w:szCs w:val="24"/>
        </w:rPr>
        <w:t>u</w:t>
      </w:r>
      <w:r w:rsidR="007D429A" w:rsidRPr="000F3C24">
        <w:rPr>
          <w:rFonts w:ascii="Times New Roman" w:hAnsi="Times New Roman" w:cs="Times New Roman"/>
          <w:sz w:val="24"/>
          <w:szCs w:val="24"/>
        </w:rPr>
        <w:t>mentos audiovisuais televisivos</w:t>
      </w:r>
      <w:r w:rsidRPr="000F3C24">
        <w:rPr>
          <w:rFonts w:ascii="Times New Roman" w:hAnsi="Times New Roman" w:cs="Times New Roman"/>
          <w:sz w:val="24"/>
          <w:szCs w:val="24"/>
        </w:rPr>
        <w:t xml:space="preserve">? </w:t>
      </w:r>
      <w:r w:rsidRPr="000F3C24">
        <w:rPr>
          <w:rFonts w:ascii="Times New Roman" w:eastAsia="Times New Roman" w:hAnsi="Times New Roman" w:cs="Times New Roman"/>
          <w:sz w:val="24"/>
          <w:szCs w:val="24"/>
          <w:lang w:eastAsia="pt-BR"/>
        </w:rPr>
        <w:t>Todo mundo é responsável</w:t>
      </w:r>
      <w:r w:rsidRPr="000F3C24">
        <w:rPr>
          <w:rStyle w:val="Refdenotaderodap"/>
          <w:rFonts w:ascii="Times New Roman" w:eastAsia="Times New Roman" w:hAnsi="Times New Roman" w:cs="Times New Roman"/>
          <w:sz w:val="24"/>
          <w:szCs w:val="24"/>
          <w:lang w:eastAsia="pt-BR"/>
        </w:rPr>
        <w:footnoteReference w:id="21"/>
      </w:r>
      <w:r w:rsidRPr="000F3C24">
        <w:rPr>
          <w:rFonts w:ascii="Times New Roman" w:eastAsia="Times New Roman" w:hAnsi="Times New Roman" w:cs="Times New Roman"/>
          <w:sz w:val="24"/>
          <w:szCs w:val="24"/>
          <w:lang w:eastAsia="pt-BR"/>
        </w:rPr>
        <w:t>, entretanto</w:t>
      </w:r>
      <w:r w:rsidRPr="000F3C24">
        <w:rPr>
          <w:rFonts w:ascii="Times New Roman" w:hAnsi="Times New Roman" w:cs="Times New Roman"/>
          <w:sz w:val="24"/>
          <w:szCs w:val="24"/>
        </w:rPr>
        <w:t>, a responsabilidade em se manter a integridade do suporte e da informação do acervo que custodiam é tanto de empresas quanto das instituições e dos profissionais ligados à memória e ao patrimônio (hi</w:t>
      </w:r>
      <w:r w:rsidRPr="000F3C24">
        <w:rPr>
          <w:rFonts w:ascii="Times New Roman" w:hAnsi="Times New Roman" w:cs="Times New Roman"/>
          <w:sz w:val="24"/>
          <w:szCs w:val="24"/>
        </w:rPr>
        <w:t>s</w:t>
      </w:r>
      <w:r w:rsidRPr="000F3C24">
        <w:rPr>
          <w:rFonts w:ascii="Times New Roman" w:hAnsi="Times New Roman" w:cs="Times New Roman"/>
          <w:sz w:val="24"/>
          <w:szCs w:val="24"/>
        </w:rPr>
        <w:t xml:space="preserve">toriadores, arquivistas, museólogos, pessoal da informação e da comunicação, em nosso caso) (WEBER SANTOS, 2015, p. 5). </w:t>
      </w:r>
      <w:r w:rsidRPr="000F3C24">
        <w:rPr>
          <w:rFonts w:ascii="Times New Roman" w:eastAsia="Times New Roman" w:hAnsi="Times New Roman" w:cs="Times New Roman"/>
          <w:sz w:val="24"/>
          <w:szCs w:val="24"/>
          <w:lang w:eastAsia="pt-BR"/>
        </w:rPr>
        <w:t>Acrescenta-se que, é dever de todo o pessoal da unidade de memória, desde o chefe para baixo, pois, as medidas de preservação devem ser endossadas, apoiadas e encorajadas. </w:t>
      </w:r>
      <w:r w:rsidRPr="000F3C24">
        <w:rPr>
          <w:rFonts w:ascii="Times New Roman" w:hAnsi="Times New Roman" w:cs="Times New Roman"/>
          <w:sz w:val="24"/>
          <w:szCs w:val="24"/>
        </w:rPr>
        <w:t>(IFLA, 1986, p.8, tradução nossa</w:t>
      </w:r>
      <w:r w:rsidR="00184155" w:rsidRPr="000F3C24">
        <w:rPr>
          <w:rFonts w:ascii="Times New Roman" w:hAnsi="Times New Roman" w:cs="Times New Roman"/>
          <w:sz w:val="24"/>
          <w:szCs w:val="24"/>
        </w:rPr>
        <w:t>).</w:t>
      </w:r>
    </w:p>
    <w:p w:rsidR="00147D77" w:rsidRPr="000F3C24" w:rsidRDefault="00147D77" w:rsidP="00DD70EF">
      <w:pPr>
        <w:keepNext/>
        <w:widowControl w:val="0"/>
        <w:contextualSpacing/>
        <w:rPr>
          <w:rFonts w:ascii="Times New Roman" w:eastAsia="Times New Roman" w:hAnsi="Times New Roman" w:cs="Times New Roman"/>
          <w:sz w:val="24"/>
          <w:szCs w:val="24"/>
          <w:lang w:val="pt-PT" w:eastAsia="pt-BR"/>
        </w:rPr>
      </w:pPr>
      <w:r w:rsidRPr="000F3C24">
        <w:rPr>
          <w:rFonts w:ascii="Times New Roman" w:eastAsia="Times New Roman" w:hAnsi="Times New Roman" w:cs="Times New Roman"/>
          <w:sz w:val="24"/>
          <w:szCs w:val="24"/>
          <w:lang w:eastAsia="pt-BR"/>
        </w:rPr>
        <w:t>Embora a</w:t>
      </w:r>
      <w:r w:rsidRPr="000F3C24">
        <w:rPr>
          <w:rFonts w:ascii="Times New Roman" w:hAnsi="Times New Roman" w:cs="Times New Roman"/>
          <w:sz w:val="24"/>
          <w:szCs w:val="24"/>
        </w:rPr>
        <w:t xml:space="preserve"> função de conservar e preservar cabe diretamente à pessoa física ou jurídica que possua os direitos de propriedade da obra audiovisual ou de som, ela também pode ser feita diretamente ou através de um terceiro a quem é confiada, entretanto, c</w:t>
      </w:r>
      <w:r w:rsidRPr="000F3C24">
        <w:rPr>
          <w:rFonts w:ascii="Times New Roman" w:eastAsia="Times New Roman" w:hAnsi="Times New Roman" w:cs="Times New Roman"/>
          <w:sz w:val="24"/>
          <w:szCs w:val="24"/>
          <w:lang w:val="pt-PT" w:eastAsia="pt-BR"/>
        </w:rPr>
        <w:t xml:space="preserve">aso esta atividade seja realizada por terceiros, </w:t>
      </w:r>
      <w:r w:rsidRPr="000F3C24">
        <w:rPr>
          <w:rFonts w:ascii="Times New Roman" w:hAnsi="Times New Roman" w:cs="Times New Roman"/>
          <w:sz w:val="24"/>
          <w:szCs w:val="24"/>
        </w:rPr>
        <w:t>deve-se assegurar que a proteção dos direitos de autor</w:t>
      </w:r>
      <w:r w:rsidRPr="000F3C24">
        <w:rPr>
          <w:rFonts w:ascii="Times New Roman" w:eastAsia="Times New Roman" w:hAnsi="Times New Roman" w:cs="Times New Roman"/>
          <w:sz w:val="24"/>
          <w:szCs w:val="24"/>
          <w:lang w:val="pt-PT" w:eastAsia="pt-BR"/>
        </w:rPr>
        <w:t xml:space="preserve"> seja gara</w:t>
      </w:r>
      <w:r w:rsidRPr="000F3C24">
        <w:rPr>
          <w:rFonts w:ascii="Times New Roman" w:eastAsia="Times New Roman" w:hAnsi="Times New Roman" w:cs="Times New Roman"/>
          <w:sz w:val="24"/>
          <w:szCs w:val="24"/>
          <w:lang w:val="pt-PT" w:eastAsia="pt-BR"/>
        </w:rPr>
        <w:t>n</w:t>
      </w:r>
      <w:r w:rsidRPr="000F3C24">
        <w:rPr>
          <w:rFonts w:ascii="Times New Roman" w:eastAsia="Times New Roman" w:hAnsi="Times New Roman" w:cs="Times New Roman"/>
          <w:sz w:val="24"/>
          <w:szCs w:val="24"/>
          <w:lang w:val="pt-PT" w:eastAsia="pt-BR"/>
        </w:rPr>
        <w:t>tida e protegida por lei, e por sua vez, gere canais e mecanismos que permitam que o patrim</w:t>
      </w:r>
      <w:r w:rsidRPr="000F3C24">
        <w:rPr>
          <w:rFonts w:ascii="Times New Roman" w:eastAsia="Times New Roman" w:hAnsi="Times New Roman" w:cs="Times New Roman"/>
          <w:sz w:val="24"/>
          <w:szCs w:val="24"/>
          <w:lang w:val="pt-PT" w:eastAsia="pt-BR"/>
        </w:rPr>
        <w:t>ô</w:t>
      </w:r>
      <w:r w:rsidRPr="000F3C24">
        <w:rPr>
          <w:rFonts w:ascii="Times New Roman" w:eastAsia="Times New Roman" w:hAnsi="Times New Roman" w:cs="Times New Roman"/>
          <w:sz w:val="24"/>
          <w:szCs w:val="24"/>
          <w:lang w:val="pt-PT" w:eastAsia="pt-BR"/>
        </w:rPr>
        <w:t>nio audiovisual e sonoro seja preservado e difundido indefinidamente como memória viva de uma nação.</w:t>
      </w:r>
      <w:r w:rsidRPr="000F3C24">
        <w:rPr>
          <w:rFonts w:ascii="Times New Roman" w:hAnsi="Times New Roman" w:cs="Times New Roman"/>
          <w:sz w:val="24"/>
          <w:szCs w:val="24"/>
        </w:rPr>
        <w:t xml:space="preserve"> (COLÔMBIA, 2014, p.9, tradução nossa).</w:t>
      </w:r>
    </w:p>
    <w:p w:rsidR="00147D77" w:rsidRPr="000F3C24" w:rsidRDefault="00147D77" w:rsidP="00DD70EF">
      <w:pPr>
        <w:keepNext/>
        <w:widowControl w:val="0"/>
        <w:contextualSpacing/>
        <w:rPr>
          <w:rFonts w:ascii="Times New Roman" w:eastAsia="Times New Roman" w:hAnsi="Times New Roman" w:cs="Times New Roman"/>
          <w:sz w:val="24"/>
          <w:szCs w:val="24"/>
          <w:lang w:val="pt-PT" w:eastAsia="pt-BR"/>
        </w:rPr>
      </w:pPr>
      <w:r w:rsidRPr="000F3C24">
        <w:rPr>
          <w:rFonts w:ascii="Times New Roman" w:hAnsi="Times New Roman" w:cs="Times New Roman"/>
          <w:sz w:val="24"/>
          <w:szCs w:val="24"/>
        </w:rPr>
        <w:t>Gomes (2014, p.7) acrescenta que os produtos televisivos no Brasil são propriedade intelectual das produtoras de televisão e protegidos pela legislação de direitos autorais.</w:t>
      </w:r>
      <w:r w:rsidRPr="000F3C24">
        <w:rPr>
          <w:rFonts w:ascii="Times New Roman" w:eastAsia="Times New Roman" w:hAnsi="Times New Roman" w:cs="Times New Roman"/>
          <w:sz w:val="24"/>
          <w:szCs w:val="24"/>
          <w:lang w:val="pt-PT" w:eastAsia="pt-BR"/>
        </w:rPr>
        <w:t xml:space="preserve"> (</w:t>
      </w:r>
      <w:r w:rsidRPr="000F3C24">
        <w:rPr>
          <w:rFonts w:ascii="Times New Roman" w:hAnsi="Times New Roman" w:cs="Times New Roman"/>
          <w:sz w:val="24"/>
          <w:szCs w:val="24"/>
        </w:rPr>
        <w:t>C</w:t>
      </w:r>
      <w:r w:rsidRPr="000F3C24">
        <w:rPr>
          <w:rFonts w:ascii="Times New Roman" w:hAnsi="Times New Roman" w:cs="Times New Roman"/>
          <w:sz w:val="24"/>
          <w:szCs w:val="24"/>
        </w:rPr>
        <w:t>o</w:t>
      </w:r>
      <w:r w:rsidRPr="000F3C24">
        <w:rPr>
          <w:rFonts w:ascii="Times New Roman" w:hAnsi="Times New Roman" w:cs="Times New Roman"/>
          <w:sz w:val="24"/>
          <w:szCs w:val="24"/>
        </w:rPr>
        <w:t>lômbia, 2014, p.7, tradução nossa) afirma que “e</w:t>
      </w:r>
      <w:r w:rsidRPr="000F3C24">
        <w:rPr>
          <w:rFonts w:ascii="Times New Roman" w:eastAsia="Times New Roman" w:hAnsi="Times New Roman" w:cs="Times New Roman"/>
          <w:sz w:val="24"/>
          <w:szCs w:val="24"/>
          <w:lang w:val="pt-PT" w:eastAsia="pt-BR"/>
        </w:rPr>
        <w:t xml:space="preserve">mbora o sujeito seja aquele que determina o uso que pode ser dado a um conteúdo audiovisual e sonoro da função atribuída, isso pode ser condicionado pelo tipo de </w:t>
      </w:r>
      <w:r w:rsidRPr="000F3C24">
        <w:rPr>
          <w:rFonts w:ascii="Times New Roman" w:eastAsia="Times New Roman" w:hAnsi="Times New Roman" w:cs="Times New Roman"/>
          <w:i/>
          <w:sz w:val="24"/>
          <w:szCs w:val="24"/>
          <w:lang w:val="pt-PT" w:eastAsia="pt-BR"/>
        </w:rPr>
        <w:t>copyright</w:t>
      </w:r>
      <w:r w:rsidRPr="000F3C24">
        <w:rPr>
          <w:rFonts w:ascii="Times New Roman" w:eastAsia="Times New Roman" w:hAnsi="Times New Roman" w:cs="Times New Roman"/>
          <w:sz w:val="24"/>
          <w:szCs w:val="24"/>
          <w:lang w:val="pt-PT" w:eastAsia="pt-BR"/>
        </w:rPr>
        <w:t xml:space="preserve"> que é mantido nos documentos.</w:t>
      </w:r>
      <w:r w:rsidR="00184155" w:rsidRPr="000F3C24">
        <w:rPr>
          <w:rFonts w:ascii="Times New Roman" w:eastAsia="Times New Roman" w:hAnsi="Times New Roman" w:cs="Times New Roman"/>
          <w:sz w:val="24"/>
          <w:szCs w:val="24"/>
          <w:lang w:val="pt-PT" w:eastAsia="pt-BR"/>
        </w:rPr>
        <w:t>”.</w:t>
      </w:r>
      <w:r w:rsidRPr="000F3C24">
        <w:rPr>
          <w:rFonts w:ascii="Times New Roman" w:eastAsia="Times New Roman" w:hAnsi="Times New Roman" w:cs="Times New Roman"/>
          <w:sz w:val="24"/>
          <w:szCs w:val="24"/>
          <w:lang w:val="pt-PT" w:eastAsia="pt-BR"/>
        </w:rPr>
        <w:t xml:space="preserve"> </w:t>
      </w:r>
    </w:p>
    <w:p w:rsidR="00D33A64" w:rsidRPr="000F3C24" w:rsidRDefault="00D33A64" w:rsidP="00DD70EF">
      <w:pPr>
        <w:keepNext/>
        <w:widowControl w:val="0"/>
        <w:contextualSpacing/>
        <w:rPr>
          <w:rFonts w:ascii="Times New Roman" w:eastAsia="Times New Roman" w:hAnsi="Times New Roman" w:cs="Times New Roman"/>
          <w:sz w:val="24"/>
          <w:szCs w:val="24"/>
          <w:lang w:val="pt-PT" w:eastAsia="pt-BR"/>
        </w:rPr>
      </w:pPr>
    </w:p>
    <w:p w:rsidR="00147D77" w:rsidRPr="000F3C24" w:rsidRDefault="00147D77" w:rsidP="00DD70EF">
      <w:pPr>
        <w:keepNext/>
        <w:widowControl w:val="0"/>
        <w:ind w:right="-6"/>
        <w:contextualSpacing/>
        <w:rPr>
          <w:rFonts w:ascii="Times New Roman" w:hAnsi="Times New Roman" w:cs="Times New Roman"/>
          <w:sz w:val="24"/>
          <w:szCs w:val="24"/>
        </w:rPr>
      </w:pPr>
      <w:r w:rsidRPr="000F3C24">
        <w:rPr>
          <w:rFonts w:ascii="Times New Roman" w:hAnsi="Times New Roman" w:cs="Times New Roman"/>
          <w:sz w:val="24"/>
          <w:szCs w:val="24"/>
        </w:rPr>
        <w:lastRenderedPageBreak/>
        <w:t>Em outras palavras, os critérios específicos que envolvam a preservação dos docume</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tos audiovisuais televisivos devem ser construídos de acordo com a realidade da instituição e da comunidade.  </w:t>
      </w:r>
      <w:r w:rsidRPr="000F3C24">
        <w:rPr>
          <w:rFonts w:ascii="Times New Roman" w:eastAsia="MinionPro-Regular" w:hAnsi="Times New Roman" w:cs="Times New Roman"/>
          <w:sz w:val="24"/>
          <w:szCs w:val="24"/>
          <w:lang w:eastAsia="pt-BR"/>
        </w:rPr>
        <w:t xml:space="preserve">Nesse sentido, concordamos com </w:t>
      </w:r>
      <w:r w:rsidRPr="000F3C24">
        <w:rPr>
          <w:rFonts w:ascii="Times New Roman" w:hAnsi="Times New Roman" w:cs="Times New Roman"/>
          <w:sz w:val="24"/>
          <w:szCs w:val="24"/>
        </w:rPr>
        <w:t xml:space="preserve">Wschebor; </w:t>
      </w:r>
      <w:r w:rsidRPr="000F3C24">
        <w:rPr>
          <w:rFonts w:ascii="Times New Roman" w:hAnsi="Times New Roman" w:cs="Times New Roman"/>
          <w:i/>
          <w:sz w:val="24"/>
          <w:szCs w:val="24"/>
        </w:rPr>
        <w:t>et al</w:t>
      </w:r>
      <w:r w:rsidRPr="000F3C24">
        <w:rPr>
          <w:rFonts w:ascii="Times New Roman" w:hAnsi="Times New Roman" w:cs="Times New Roman"/>
          <w:sz w:val="24"/>
          <w:szCs w:val="24"/>
        </w:rPr>
        <w:t xml:space="preserve"> (2014, p.3)</w:t>
      </w:r>
      <w:r w:rsidRPr="000F3C24">
        <w:rPr>
          <w:rFonts w:ascii="Times New Roman" w:eastAsia="MinionPro-Regular" w:hAnsi="Times New Roman" w:cs="Times New Roman"/>
          <w:sz w:val="24"/>
          <w:szCs w:val="24"/>
          <w:lang w:eastAsia="pt-BR"/>
        </w:rPr>
        <w:t xml:space="preserve"> que </w:t>
      </w:r>
      <w:r w:rsidRPr="000F3C24">
        <w:rPr>
          <w:rFonts w:ascii="Times New Roman" w:hAnsi="Times New Roman" w:cs="Times New Roman"/>
          <w:sz w:val="24"/>
          <w:szCs w:val="24"/>
        </w:rPr>
        <w:t>após um intenso debate coletivo, a tarefa de recuperação de um arquivo audiovisual não deve ser real</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zado a partir de critérios técnicos reproduzidos de forma acrítica. </w:t>
      </w:r>
    </w:p>
    <w:p w:rsidR="00C856AA" w:rsidRPr="000F3C24" w:rsidRDefault="00C856AA"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Nesse contexto, o proposito da preservação apresenta-se em três dimensões: a. garantir que o artefato existente no acervo não sofra mais danos ou alterações em seu formato ou em seu conteúdo; b. desenvolver o artefato a condição mais próxima possível de seu estado orig</w:t>
      </w:r>
      <w:r w:rsidRPr="000F3C24">
        <w:rPr>
          <w:rFonts w:ascii="Times New Roman" w:hAnsi="Times New Roman" w:cs="Times New Roman"/>
          <w:sz w:val="24"/>
          <w:szCs w:val="24"/>
        </w:rPr>
        <w:t>i</w:t>
      </w:r>
      <w:r w:rsidRPr="000F3C24">
        <w:rPr>
          <w:rFonts w:ascii="Times New Roman" w:hAnsi="Times New Roman" w:cs="Times New Roman"/>
          <w:sz w:val="24"/>
          <w:szCs w:val="24"/>
        </w:rPr>
        <w:t>nal; c. possibilitar o acesso a ele de uma forma coerente com a que o artefato foi concebido para ser exibido e percebido. (SOUZA, 2009, p.6)</w:t>
      </w:r>
    </w:p>
    <w:p w:rsidR="0020115C" w:rsidRPr="000F3C24" w:rsidRDefault="0020115C"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Portanto</w:t>
      </w:r>
      <w:r w:rsidR="00C856AA" w:rsidRPr="000F3C24">
        <w:rPr>
          <w:rFonts w:ascii="Times New Roman" w:hAnsi="Times New Roman" w:cs="Times New Roman"/>
          <w:sz w:val="24"/>
          <w:szCs w:val="24"/>
        </w:rPr>
        <w:t xml:space="preserve">, cabe a cada instituição, a elaboração de um plano de gerenciamento de risco próprio. </w:t>
      </w:r>
      <w:r w:rsidRPr="000F3C24">
        <w:rPr>
          <w:rFonts w:ascii="Times New Roman" w:hAnsi="Times New Roman" w:cs="Times New Roman"/>
          <w:sz w:val="24"/>
          <w:szCs w:val="24"/>
        </w:rPr>
        <w:t>Para tanto, está pesquisa tem como base o plano de gerenciamento de risco, salv</w:t>
      </w:r>
      <w:r w:rsidRPr="000F3C24">
        <w:rPr>
          <w:rFonts w:ascii="Times New Roman" w:hAnsi="Times New Roman" w:cs="Times New Roman"/>
          <w:sz w:val="24"/>
          <w:szCs w:val="24"/>
        </w:rPr>
        <w:t>a</w:t>
      </w:r>
      <w:r w:rsidRPr="000F3C24">
        <w:rPr>
          <w:rFonts w:ascii="Times New Roman" w:hAnsi="Times New Roman" w:cs="Times New Roman"/>
          <w:sz w:val="24"/>
          <w:szCs w:val="24"/>
        </w:rPr>
        <w:t>guarda e emergência direcionado a Fundação Biblioteca Nacional do Brasil (BN), uma pr</w:t>
      </w:r>
      <w:r w:rsidRPr="000F3C24">
        <w:rPr>
          <w:rFonts w:ascii="Times New Roman" w:hAnsi="Times New Roman" w:cs="Times New Roman"/>
          <w:sz w:val="24"/>
          <w:szCs w:val="24"/>
        </w:rPr>
        <w:t>o</w:t>
      </w:r>
      <w:r w:rsidRPr="000F3C24">
        <w:rPr>
          <w:rFonts w:ascii="Times New Roman" w:hAnsi="Times New Roman" w:cs="Times New Roman"/>
          <w:sz w:val="24"/>
          <w:szCs w:val="24"/>
        </w:rPr>
        <w:t>posta elaborada por Jaime Spinelli e José Luiz Pedersoli Jr, em 2010, que se tornou referencia no Brasil em Gerenciamento de Risco voltado a área documental. Nesse sentido no próximo item abordaremos sobre o gerenciamento de riscos na preservação audiovisual.</w:t>
      </w:r>
    </w:p>
    <w:p w:rsidR="0020115C" w:rsidRPr="000F3C24" w:rsidRDefault="0020115C" w:rsidP="00DD70EF">
      <w:pPr>
        <w:keepNext/>
        <w:widowControl w:val="0"/>
        <w:ind w:firstLine="0"/>
        <w:rPr>
          <w:rFonts w:ascii="Times New Roman" w:hAnsi="Times New Roman" w:cs="Times New Roman"/>
          <w:sz w:val="24"/>
          <w:szCs w:val="24"/>
        </w:rPr>
      </w:pPr>
    </w:p>
    <w:p w:rsidR="009C78D9" w:rsidRPr="000F3C24" w:rsidRDefault="00F34D5C" w:rsidP="00DD70EF">
      <w:pPr>
        <w:pStyle w:val="Ttulo2"/>
        <w:keepLines w:val="0"/>
        <w:widowControl w:val="0"/>
        <w:spacing w:before="0" w:line="360" w:lineRule="auto"/>
        <w:ind w:left="0" w:firstLine="0"/>
        <w:rPr>
          <w:rFonts w:ascii="Times New Roman" w:hAnsi="Times New Roman" w:cs="Times New Roman"/>
          <w:b w:val="0"/>
          <w:color w:val="auto"/>
          <w:sz w:val="24"/>
          <w:szCs w:val="24"/>
        </w:rPr>
      </w:pPr>
      <w:bookmarkStart w:id="12" w:name="_Toc17035309"/>
      <w:bookmarkStart w:id="13" w:name="_Toc17208968"/>
      <w:r w:rsidRPr="000F3C24">
        <w:rPr>
          <w:rFonts w:ascii="Times New Roman" w:hAnsi="Times New Roman" w:cs="Times New Roman"/>
          <w:b w:val="0"/>
          <w:color w:val="auto"/>
          <w:sz w:val="24"/>
          <w:szCs w:val="24"/>
        </w:rPr>
        <w:t xml:space="preserve">GERENCIAMENTO DE RISCOS (GR) </w:t>
      </w:r>
      <w:r w:rsidR="004D2D75" w:rsidRPr="000F3C24">
        <w:rPr>
          <w:rFonts w:ascii="Times New Roman" w:hAnsi="Times New Roman" w:cs="Times New Roman"/>
          <w:b w:val="0"/>
          <w:color w:val="auto"/>
          <w:sz w:val="24"/>
          <w:szCs w:val="24"/>
        </w:rPr>
        <w:t>NA PRESERVAÇÃO AUDIOVISUAL</w:t>
      </w:r>
      <w:bookmarkEnd w:id="12"/>
      <w:bookmarkEnd w:id="13"/>
    </w:p>
    <w:p w:rsidR="009C78D9" w:rsidRPr="000F3C24" w:rsidRDefault="009C78D9" w:rsidP="00DD70EF">
      <w:pPr>
        <w:keepNext/>
        <w:widowControl w:val="0"/>
        <w:rPr>
          <w:rFonts w:ascii="Times New Roman" w:hAnsi="Times New Roman" w:cs="Times New Roman"/>
          <w:sz w:val="24"/>
          <w:szCs w:val="24"/>
        </w:rPr>
      </w:pPr>
    </w:p>
    <w:p w:rsidR="009C78D9" w:rsidRPr="000F3C24" w:rsidRDefault="009C78D9" w:rsidP="00DD70EF">
      <w:pPr>
        <w:keepNext/>
        <w:widowControl w:val="0"/>
        <w:rPr>
          <w:rFonts w:ascii="Times New Roman" w:hAnsi="Times New Roman" w:cs="Times New Roman"/>
          <w:sz w:val="24"/>
          <w:szCs w:val="24"/>
        </w:rPr>
      </w:pPr>
      <w:r w:rsidRPr="000F3C24">
        <w:rPr>
          <w:rFonts w:ascii="Times New Roman" w:hAnsi="Times New Roman" w:cs="Times New Roman"/>
          <w:iCs/>
          <w:sz w:val="24"/>
          <w:szCs w:val="24"/>
        </w:rPr>
        <w:t xml:space="preserve">O processo conhecido como </w:t>
      </w:r>
      <w:r w:rsidRPr="000F3C24">
        <w:rPr>
          <w:rFonts w:ascii="Times New Roman" w:hAnsi="Times New Roman" w:cs="Times New Roman"/>
          <w:b/>
          <w:iCs/>
          <w:sz w:val="24"/>
          <w:szCs w:val="24"/>
        </w:rPr>
        <w:t>gerenciamento de riscos</w:t>
      </w:r>
      <w:r w:rsidRPr="000F3C24">
        <w:rPr>
          <w:rStyle w:val="Refdenotaderodap"/>
          <w:rFonts w:ascii="Times New Roman" w:hAnsi="Times New Roman" w:cs="Times New Roman"/>
          <w:b/>
          <w:iCs/>
          <w:sz w:val="24"/>
          <w:szCs w:val="24"/>
        </w:rPr>
        <w:footnoteReference w:id="22"/>
      </w:r>
      <w:r w:rsidRPr="000F3C24">
        <w:rPr>
          <w:rFonts w:ascii="Times New Roman" w:hAnsi="Times New Roman" w:cs="Times New Roman"/>
          <w:sz w:val="24"/>
          <w:szCs w:val="24"/>
        </w:rPr>
        <w:t xml:space="preserve"> constitui a base conceitual p</w:t>
      </w:r>
      <w:r w:rsidRPr="000F3C24">
        <w:rPr>
          <w:rFonts w:ascii="Times New Roman" w:hAnsi="Times New Roman" w:cs="Times New Roman"/>
          <w:sz w:val="24"/>
          <w:szCs w:val="24"/>
        </w:rPr>
        <w:t>a</w:t>
      </w:r>
      <w:r w:rsidRPr="000F3C24">
        <w:rPr>
          <w:rFonts w:ascii="Times New Roman" w:hAnsi="Times New Roman" w:cs="Times New Roman"/>
          <w:sz w:val="24"/>
          <w:szCs w:val="24"/>
        </w:rPr>
        <w:t>ra a preservação de um patrimônio cultural, e é por meio dele, que os riscos podem ser ident</w:t>
      </w:r>
      <w:r w:rsidRPr="000F3C24">
        <w:rPr>
          <w:rFonts w:ascii="Times New Roman" w:hAnsi="Times New Roman" w:cs="Times New Roman"/>
          <w:sz w:val="24"/>
          <w:szCs w:val="24"/>
        </w:rPr>
        <w:t>i</w:t>
      </w:r>
      <w:r w:rsidRPr="000F3C24">
        <w:rPr>
          <w:rFonts w:ascii="Times New Roman" w:hAnsi="Times New Roman" w:cs="Times New Roman"/>
          <w:sz w:val="24"/>
          <w:szCs w:val="24"/>
        </w:rPr>
        <w:t>ficados, analisados, priorizados e devidamente controlados. Nesse Sentido, são considerados como riscos não apenas os desastres e eventos catastróficos, mas também os processos cont</w:t>
      </w:r>
      <w:r w:rsidRPr="000F3C24">
        <w:rPr>
          <w:rFonts w:ascii="Times New Roman" w:hAnsi="Times New Roman" w:cs="Times New Roman"/>
          <w:sz w:val="24"/>
          <w:szCs w:val="24"/>
        </w:rPr>
        <w:t>í</w:t>
      </w:r>
      <w:r w:rsidRPr="000F3C24">
        <w:rPr>
          <w:rFonts w:ascii="Times New Roman" w:hAnsi="Times New Roman" w:cs="Times New Roman"/>
          <w:sz w:val="24"/>
          <w:szCs w:val="24"/>
        </w:rPr>
        <w:t xml:space="preserve">nuos de deterioração e os eventos esporádicos de impacto variável, que resultam em perda de valor para esse patrimônio. </w:t>
      </w:r>
      <w:r w:rsidR="003910C7" w:rsidRPr="000F3C24">
        <w:rPr>
          <w:rFonts w:ascii="Times New Roman" w:hAnsi="Times New Roman" w:cs="Times New Roman"/>
          <w:sz w:val="24"/>
          <w:szCs w:val="24"/>
        </w:rPr>
        <w:t xml:space="preserve"> </w:t>
      </w:r>
      <w:r w:rsidR="00847FCA" w:rsidRPr="000F3C24">
        <w:rPr>
          <w:rFonts w:ascii="Times New Roman" w:hAnsi="Times New Roman" w:cs="Times New Roman"/>
          <w:sz w:val="24"/>
          <w:szCs w:val="24"/>
        </w:rPr>
        <w:t>O</w:t>
      </w:r>
      <w:r w:rsidRPr="000F3C24">
        <w:rPr>
          <w:rFonts w:ascii="Times New Roman" w:hAnsi="Times New Roman" w:cs="Times New Roman"/>
          <w:sz w:val="24"/>
          <w:szCs w:val="24"/>
        </w:rPr>
        <w:t xml:space="preserve"> </w:t>
      </w:r>
      <w:r w:rsidRPr="000F3C24">
        <w:rPr>
          <w:rFonts w:ascii="Times New Roman" w:hAnsi="Times New Roman" w:cs="Times New Roman"/>
          <w:b/>
          <w:sz w:val="24"/>
          <w:szCs w:val="24"/>
        </w:rPr>
        <w:t>risco</w:t>
      </w:r>
      <w:r w:rsidRPr="000F3C24">
        <w:rPr>
          <w:rStyle w:val="Refdenotaderodap"/>
          <w:rFonts w:ascii="Times New Roman" w:hAnsi="Times New Roman" w:cs="Times New Roman"/>
          <w:sz w:val="24"/>
          <w:szCs w:val="24"/>
        </w:rPr>
        <w:footnoteReference w:id="23"/>
      </w:r>
      <w:r w:rsidRPr="000F3C24">
        <w:rPr>
          <w:rFonts w:ascii="Times New Roman" w:hAnsi="Times New Roman" w:cs="Times New Roman"/>
          <w:sz w:val="24"/>
          <w:szCs w:val="24"/>
        </w:rPr>
        <w:t xml:space="preserve"> é “a chance de algo acontecer causa</w:t>
      </w:r>
      <w:r w:rsidR="00B546FA" w:rsidRPr="000F3C24">
        <w:rPr>
          <w:rFonts w:ascii="Times New Roman" w:hAnsi="Times New Roman" w:cs="Times New Roman"/>
          <w:sz w:val="24"/>
          <w:szCs w:val="24"/>
        </w:rPr>
        <w:t>ndo um impacto sobre objetivos”</w:t>
      </w:r>
    </w:p>
    <w:p w:rsidR="00B546FA" w:rsidRPr="000F3C24" w:rsidRDefault="00B546FA" w:rsidP="00DD70EF">
      <w:pPr>
        <w:keepNext/>
        <w:widowControl w:val="0"/>
        <w:ind w:firstLine="0"/>
        <w:rPr>
          <w:rFonts w:ascii="Times New Roman" w:hAnsi="Times New Roman" w:cs="Times New Roman"/>
          <w:sz w:val="24"/>
          <w:szCs w:val="24"/>
        </w:rPr>
      </w:pPr>
    </w:p>
    <w:p w:rsidR="00D33A64" w:rsidRPr="000F3C24" w:rsidRDefault="00D33A64" w:rsidP="00DD70EF">
      <w:pPr>
        <w:keepNext/>
        <w:widowControl w:val="0"/>
        <w:ind w:firstLine="0"/>
        <w:rPr>
          <w:rFonts w:ascii="Times New Roman" w:hAnsi="Times New Roman" w:cs="Times New Roman"/>
          <w:sz w:val="24"/>
          <w:szCs w:val="24"/>
        </w:rPr>
      </w:pPr>
    </w:p>
    <w:p w:rsidR="00D33A64" w:rsidRPr="000F3C24" w:rsidRDefault="00D33A64" w:rsidP="00DD70EF">
      <w:pPr>
        <w:keepNext/>
        <w:widowControl w:val="0"/>
        <w:ind w:firstLine="0"/>
        <w:rPr>
          <w:rFonts w:ascii="Times New Roman" w:hAnsi="Times New Roman" w:cs="Times New Roman"/>
          <w:sz w:val="24"/>
          <w:szCs w:val="24"/>
        </w:rPr>
      </w:pPr>
    </w:p>
    <w:p w:rsidR="00D33A64" w:rsidRPr="000F3C24" w:rsidRDefault="00D33A64" w:rsidP="00DD70EF">
      <w:pPr>
        <w:keepNext/>
        <w:widowControl w:val="0"/>
        <w:ind w:firstLine="0"/>
        <w:rPr>
          <w:rFonts w:ascii="Times New Roman" w:hAnsi="Times New Roman" w:cs="Times New Roman"/>
          <w:sz w:val="24"/>
          <w:szCs w:val="24"/>
        </w:rPr>
      </w:pPr>
    </w:p>
    <w:p w:rsidR="00D33A64" w:rsidRPr="000F3C24" w:rsidRDefault="00D33A64" w:rsidP="00DD70EF">
      <w:pPr>
        <w:keepNext/>
        <w:widowControl w:val="0"/>
        <w:ind w:firstLine="0"/>
        <w:rPr>
          <w:rFonts w:ascii="Times New Roman" w:hAnsi="Times New Roman" w:cs="Times New Roman"/>
          <w:sz w:val="24"/>
          <w:szCs w:val="24"/>
        </w:rPr>
      </w:pPr>
    </w:p>
    <w:p w:rsidR="00D33A64" w:rsidRPr="000F3C24" w:rsidRDefault="00D33A64" w:rsidP="00DD70EF">
      <w:pPr>
        <w:keepNext/>
        <w:widowControl w:val="0"/>
        <w:ind w:firstLine="0"/>
        <w:rPr>
          <w:rFonts w:ascii="Times New Roman" w:hAnsi="Times New Roman" w:cs="Times New Roman"/>
          <w:sz w:val="24"/>
          <w:szCs w:val="24"/>
        </w:rPr>
      </w:pPr>
    </w:p>
    <w:p w:rsidR="00B47594" w:rsidRPr="000F3C24" w:rsidRDefault="00EA1153" w:rsidP="00DD70EF">
      <w:pPr>
        <w:pStyle w:val="Ttulo3"/>
        <w:widowControl w:val="0"/>
        <w:spacing w:before="0" w:after="0" w:line="360" w:lineRule="auto"/>
        <w:ind w:left="0" w:firstLine="0"/>
        <w:rPr>
          <w:sz w:val="24"/>
          <w:szCs w:val="24"/>
        </w:rPr>
      </w:pPr>
      <w:bookmarkStart w:id="14" w:name="_Toc17035310"/>
      <w:bookmarkStart w:id="15" w:name="_Toc17208969"/>
      <w:r w:rsidRPr="000F3C24">
        <w:rPr>
          <w:sz w:val="24"/>
          <w:szCs w:val="24"/>
        </w:rPr>
        <w:lastRenderedPageBreak/>
        <w:t>Os 10 agentes de deterioração</w:t>
      </w:r>
      <w:bookmarkEnd w:id="14"/>
      <w:bookmarkEnd w:id="15"/>
      <w:r w:rsidR="00B47594" w:rsidRPr="000F3C24">
        <w:rPr>
          <w:sz w:val="24"/>
          <w:szCs w:val="24"/>
          <w:lang w:val="pt-BR"/>
        </w:rPr>
        <w:t xml:space="preserve"> </w:t>
      </w:r>
    </w:p>
    <w:p w:rsidR="00847FCA" w:rsidRPr="000F3C24" w:rsidRDefault="00847FCA" w:rsidP="00DD70EF">
      <w:pPr>
        <w:keepNext/>
        <w:widowControl w:val="0"/>
        <w:ind w:firstLine="0"/>
        <w:rPr>
          <w:rFonts w:ascii="Times New Roman" w:hAnsi="Times New Roman" w:cs="Times New Roman"/>
          <w:sz w:val="24"/>
          <w:szCs w:val="24"/>
        </w:rPr>
      </w:pPr>
    </w:p>
    <w:p w:rsidR="00CD0E0C" w:rsidRPr="000F3C24" w:rsidRDefault="00CD0E0C"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Nesse item, apresentaremos </w:t>
      </w:r>
      <w:r w:rsidR="007A12F8" w:rsidRPr="000F3C24">
        <w:rPr>
          <w:rFonts w:ascii="Times New Roman" w:hAnsi="Times New Roman" w:cs="Times New Roman"/>
          <w:sz w:val="24"/>
          <w:szCs w:val="24"/>
        </w:rPr>
        <w:t>uma síntese d</w:t>
      </w:r>
      <w:r w:rsidRPr="000F3C24">
        <w:rPr>
          <w:rFonts w:ascii="Times New Roman" w:hAnsi="Times New Roman" w:cs="Times New Roman"/>
          <w:sz w:val="24"/>
          <w:szCs w:val="24"/>
        </w:rPr>
        <w:t>os 10 agentes de deterioração, utilizados por Jaime Spinelli e José Luiz Pederso</w:t>
      </w:r>
      <w:r w:rsidR="0024670C" w:rsidRPr="000F3C24">
        <w:rPr>
          <w:rFonts w:ascii="Times New Roman" w:hAnsi="Times New Roman" w:cs="Times New Roman"/>
          <w:sz w:val="24"/>
          <w:szCs w:val="24"/>
        </w:rPr>
        <w:t xml:space="preserve">li Jr para </w:t>
      </w:r>
      <w:r w:rsidRPr="000F3C24">
        <w:rPr>
          <w:rFonts w:ascii="Times New Roman" w:hAnsi="Times New Roman" w:cs="Times New Roman"/>
          <w:sz w:val="24"/>
          <w:szCs w:val="24"/>
        </w:rPr>
        <w:t xml:space="preserve">avaliar e definir os riscos que a instituição </w:t>
      </w:r>
      <w:r w:rsidR="0024670C" w:rsidRPr="000F3C24">
        <w:rPr>
          <w:rFonts w:ascii="Times New Roman" w:hAnsi="Times New Roman" w:cs="Times New Roman"/>
          <w:sz w:val="24"/>
          <w:szCs w:val="24"/>
        </w:rPr>
        <w:t xml:space="preserve">BN </w:t>
      </w:r>
      <w:r w:rsidRPr="000F3C24">
        <w:rPr>
          <w:rFonts w:ascii="Times New Roman" w:hAnsi="Times New Roman" w:cs="Times New Roman"/>
          <w:sz w:val="24"/>
          <w:szCs w:val="24"/>
        </w:rPr>
        <w:t xml:space="preserve">está exposta, </w:t>
      </w:r>
      <w:r w:rsidR="007A12F8" w:rsidRPr="000F3C24">
        <w:rPr>
          <w:rFonts w:ascii="Times New Roman" w:hAnsi="Times New Roman" w:cs="Times New Roman"/>
          <w:sz w:val="24"/>
          <w:szCs w:val="24"/>
        </w:rPr>
        <w:t>baseando-se</w:t>
      </w:r>
      <w:r w:rsidRPr="000F3C24">
        <w:rPr>
          <w:rFonts w:ascii="Times New Roman" w:hAnsi="Times New Roman" w:cs="Times New Roman"/>
          <w:sz w:val="24"/>
          <w:szCs w:val="24"/>
        </w:rPr>
        <w:t xml:space="preserve"> </w:t>
      </w:r>
      <w:r w:rsidR="007A12F8" w:rsidRPr="000F3C24">
        <w:rPr>
          <w:rFonts w:ascii="Times New Roman" w:hAnsi="Times New Roman" w:cs="Times New Roman"/>
          <w:sz w:val="24"/>
          <w:szCs w:val="24"/>
        </w:rPr>
        <w:t>n</w:t>
      </w:r>
      <w:r w:rsidRPr="000F3C24">
        <w:rPr>
          <w:rFonts w:ascii="Times New Roman" w:hAnsi="Times New Roman" w:cs="Times New Roman"/>
          <w:sz w:val="24"/>
          <w:szCs w:val="24"/>
        </w:rPr>
        <w:t xml:space="preserve">os dez agentes de degradação </w:t>
      </w:r>
      <w:r w:rsidR="007A12F8" w:rsidRPr="000F3C24">
        <w:rPr>
          <w:rFonts w:ascii="Times New Roman" w:hAnsi="Times New Roman" w:cs="Times New Roman"/>
          <w:sz w:val="24"/>
          <w:szCs w:val="24"/>
        </w:rPr>
        <w:t xml:space="preserve">utilizados pelo </w:t>
      </w:r>
      <w:r w:rsidR="007A12F8" w:rsidRPr="000F3C24">
        <w:rPr>
          <w:rFonts w:ascii="Times New Roman" w:hAnsi="Times New Roman" w:cs="Times New Roman"/>
          <w:i/>
          <w:iCs/>
          <w:sz w:val="24"/>
          <w:szCs w:val="24"/>
        </w:rPr>
        <w:t>Canadian Conserv</w:t>
      </w:r>
      <w:r w:rsidR="007A12F8" w:rsidRPr="000F3C24">
        <w:rPr>
          <w:rFonts w:ascii="Times New Roman" w:hAnsi="Times New Roman" w:cs="Times New Roman"/>
          <w:i/>
          <w:iCs/>
          <w:sz w:val="24"/>
          <w:szCs w:val="24"/>
        </w:rPr>
        <w:t>a</w:t>
      </w:r>
      <w:r w:rsidR="007A12F8" w:rsidRPr="000F3C24">
        <w:rPr>
          <w:rFonts w:ascii="Times New Roman" w:hAnsi="Times New Roman" w:cs="Times New Roman"/>
          <w:i/>
          <w:iCs/>
          <w:sz w:val="24"/>
          <w:szCs w:val="24"/>
        </w:rPr>
        <w:t>tion Institute</w:t>
      </w:r>
      <w:r w:rsidR="0020115C" w:rsidRPr="000F3C24">
        <w:rPr>
          <w:rFonts w:ascii="Times New Roman" w:hAnsi="Times New Roman" w:cs="Times New Roman"/>
          <w:sz w:val="24"/>
          <w:szCs w:val="24"/>
        </w:rPr>
        <w:t xml:space="preserve"> </w:t>
      </w:r>
      <w:r w:rsidRPr="000F3C24">
        <w:rPr>
          <w:rFonts w:ascii="Times New Roman" w:hAnsi="Times New Roman" w:cs="Times New Roman"/>
          <w:sz w:val="24"/>
          <w:szCs w:val="24"/>
        </w:rPr>
        <w:t>definidos por Stefan Michalski e Robert Wal</w:t>
      </w:r>
      <w:r w:rsidR="0024670C" w:rsidRPr="000F3C24">
        <w:rPr>
          <w:rFonts w:ascii="Times New Roman" w:hAnsi="Times New Roman" w:cs="Times New Roman"/>
          <w:sz w:val="24"/>
          <w:szCs w:val="24"/>
        </w:rPr>
        <w:t>ler</w:t>
      </w:r>
      <w:r w:rsidR="00D24EC1" w:rsidRPr="000F3C24">
        <w:rPr>
          <w:rFonts w:ascii="Times New Roman" w:hAnsi="Times New Roman" w:cs="Times New Roman"/>
          <w:sz w:val="24"/>
          <w:szCs w:val="24"/>
        </w:rPr>
        <w:t xml:space="preserve">, conforme </w:t>
      </w:r>
      <w:r w:rsidR="007A12F8" w:rsidRPr="000F3C24">
        <w:rPr>
          <w:rFonts w:ascii="Times New Roman" w:hAnsi="Times New Roman" w:cs="Times New Roman"/>
          <w:sz w:val="24"/>
          <w:szCs w:val="24"/>
        </w:rPr>
        <w:t>a Figu</w:t>
      </w:r>
      <w:r w:rsidR="00D24EC1" w:rsidRPr="000F3C24">
        <w:rPr>
          <w:rFonts w:ascii="Times New Roman" w:hAnsi="Times New Roman" w:cs="Times New Roman"/>
          <w:sz w:val="24"/>
          <w:szCs w:val="24"/>
        </w:rPr>
        <w:t xml:space="preserve">ra </w:t>
      </w:r>
      <w:r w:rsidR="00B546FA" w:rsidRPr="000F3C24">
        <w:rPr>
          <w:rFonts w:ascii="Times New Roman" w:hAnsi="Times New Roman" w:cs="Times New Roman"/>
          <w:sz w:val="24"/>
          <w:szCs w:val="24"/>
        </w:rPr>
        <w:t>1</w:t>
      </w:r>
      <w:r w:rsidR="007A12F8" w:rsidRPr="000F3C24">
        <w:rPr>
          <w:rFonts w:ascii="Times New Roman" w:hAnsi="Times New Roman" w:cs="Times New Roman"/>
          <w:sz w:val="24"/>
          <w:szCs w:val="24"/>
        </w:rPr>
        <w:t>:</w:t>
      </w:r>
    </w:p>
    <w:p w:rsidR="006037C2" w:rsidRPr="000F3C24" w:rsidRDefault="006037C2" w:rsidP="00DD70EF">
      <w:pPr>
        <w:keepNext/>
        <w:widowControl w:val="0"/>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5819"/>
        <w:gridCol w:w="1734"/>
      </w:tblGrid>
      <w:tr w:rsidR="004D10B9" w:rsidRPr="000F3C24" w:rsidTr="00AA7A78">
        <w:tc>
          <w:tcPr>
            <w:tcW w:w="9287" w:type="dxa"/>
            <w:gridSpan w:val="3"/>
          </w:tcPr>
          <w:p w:rsidR="009C78D9" w:rsidRPr="000F3C24" w:rsidRDefault="00B546FA" w:rsidP="00DD70EF">
            <w:pPr>
              <w:keepNext/>
              <w:widowControl w:val="0"/>
              <w:spacing w:line="360" w:lineRule="auto"/>
              <w:ind w:right="-6" w:firstLine="0"/>
              <w:contextualSpacing/>
              <w:jc w:val="center"/>
              <w:rPr>
                <w:rFonts w:ascii="Times New Roman" w:hAnsi="Times New Roman"/>
              </w:rPr>
            </w:pPr>
            <w:r w:rsidRPr="000F3C24">
              <w:rPr>
                <w:rFonts w:ascii="Times New Roman" w:eastAsiaTheme="minorHAnsi" w:hAnsi="Times New Roman"/>
                <w:b/>
                <w:lang w:eastAsia="en-US"/>
              </w:rPr>
              <w:t>Figura 1 –</w:t>
            </w:r>
            <w:r w:rsidRPr="000F3C24">
              <w:rPr>
                <w:rFonts w:ascii="Times New Roman" w:eastAsiaTheme="minorHAnsi" w:hAnsi="Times New Roman"/>
                <w:lang w:eastAsia="en-US"/>
              </w:rPr>
              <w:t xml:space="preserve"> </w:t>
            </w:r>
            <w:r w:rsidR="009C78D9" w:rsidRPr="000F3C24">
              <w:rPr>
                <w:rFonts w:ascii="Times New Roman" w:eastAsiaTheme="minorHAnsi" w:hAnsi="Times New Roman"/>
                <w:lang w:eastAsia="en-US"/>
              </w:rPr>
              <w:t>Os 10 agentes de deterioração</w:t>
            </w:r>
            <w:r w:rsidRPr="000F3C24">
              <w:rPr>
                <w:rFonts w:ascii="Times New Roman" w:eastAsiaTheme="minorHAnsi" w:hAnsi="Times New Roman"/>
                <w:lang w:eastAsia="en-US"/>
              </w:rPr>
              <w:t>.</w:t>
            </w:r>
          </w:p>
        </w:tc>
      </w:tr>
      <w:tr w:rsidR="004D10B9" w:rsidRPr="000F3C24" w:rsidTr="00AA7A78">
        <w:tc>
          <w:tcPr>
            <w:tcW w:w="1734" w:type="dxa"/>
          </w:tcPr>
          <w:p w:rsidR="009C78D9" w:rsidRPr="000F3C24" w:rsidRDefault="009C78D9" w:rsidP="00DD70EF">
            <w:pPr>
              <w:keepNext/>
              <w:widowControl w:val="0"/>
              <w:spacing w:line="360" w:lineRule="auto"/>
              <w:ind w:right="-6" w:firstLine="0"/>
              <w:contextualSpacing/>
              <w:rPr>
                <w:rFonts w:ascii="Times New Roman" w:hAnsi="Times New Roman"/>
              </w:rPr>
            </w:pPr>
          </w:p>
        </w:tc>
        <w:tc>
          <w:tcPr>
            <w:tcW w:w="5819" w:type="dxa"/>
          </w:tcPr>
          <w:p w:rsidR="009C78D9" w:rsidRPr="000F3C24" w:rsidRDefault="00E673A4" w:rsidP="00DD70EF">
            <w:pPr>
              <w:keepNext/>
              <w:widowControl w:val="0"/>
              <w:spacing w:line="360" w:lineRule="auto"/>
              <w:ind w:right="-6" w:firstLine="0"/>
              <w:contextualSpacing/>
              <w:rPr>
                <w:rFonts w:ascii="Times New Roman" w:hAnsi="Times New Roman"/>
              </w:rPr>
            </w:pPr>
            <w:r w:rsidRPr="000F3C24">
              <w:rPr>
                <w:rFonts w:ascii="Times New Roman" w:eastAsiaTheme="minorHAnsi" w:hAnsi="Times New Roman" w:cstheme="minorBidi"/>
                <w:sz w:val="22"/>
                <w:szCs w:val="22"/>
                <w:lang w:eastAsia="en-US"/>
              </w:rPr>
              <w:object w:dxaOrig="9555" w:dyaOrig="9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5pt;height:237.75pt" o:ole="">
                  <v:imagedata r:id="rId13" o:title=""/>
                </v:shape>
                <o:OLEObject Type="Embed" ProgID="PBrush" ShapeID="_x0000_i1025" DrawAspect="Content" ObjectID="_1635587776" r:id="rId14"/>
              </w:object>
            </w:r>
          </w:p>
        </w:tc>
        <w:tc>
          <w:tcPr>
            <w:tcW w:w="1734" w:type="dxa"/>
          </w:tcPr>
          <w:p w:rsidR="009C78D9" w:rsidRPr="000F3C24" w:rsidRDefault="009C78D9" w:rsidP="00DD70EF">
            <w:pPr>
              <w:keepNext/>
              <w:widowControl w:val="0"/>
              <w:spacing w:line="360" w:lineRule="auto"/>
              <w:ind w:right="-6" w:firstLine="0"/>
              <w:contextualSpacing/>
              <w:rPr>
                <w:rFonts w:ascii="Times New Roman" w:hAnsi="Times New Roman"/>
              </w:rPr>
            </w:pPr>
          </w:p>
        </w:tc>
      </w:tr>
      <w:tr w:rsidR="009C78D9" w:rsidRPr="000F3C24" w:rsidTr="00AA7A78">
        <w:tc>
          <w:tcPr>
            <w:tcW w:w="9287" w:type="dxa"/>
            <w:gridSpan w:val="3"/>
          </w:tcPr>
          <w:p w:rsidR="009C78D9" w:rsidRPr="000F3C24" w:rsidRDefault="009C78D9" w:rsidP="00DD70EF">
            <w:pPr>
              <w:keepNext/>
              <w:widowControl w:val="0"/>
              <w:spacing w:line="360" w:lineRule="auto"/>
              <w:ind w:right="-6" w:firstLine="0"/>
              <w:contextualSpacing/>
              <w:jc w:val="center"/>
              <w:rPr>
                <w:rFonts w:ascii="Times New Roman" w:hAnsi="Times New Roman"/>
              </w:rPr>
            </w:pPr>
            <w:r w:rsidRPr="000F3C24">
              <w:rPr>
                <w:rFonts w:ascii="Times New Roman" w:eastAsiaTheme="minorHAnsi" w:hAnsi="Times New Roman"/>
                <w:lang w:eastAsia="en-US"/>
              </w:rPr>
              <w:t>Fonte: Tradução de (MICHALSKI; PEDERSOLI JR.; ANTOMARCHI, 2016, p. 27)</w:t>
            </w:r>
          </w:p>
        </w:tc>
      </w:tr>
    </w:tbl>
    <w:p w:rsidR="008B7200" w:rsidRPr="000F3C24" w:rsidRDefault="008B7200" w:rsidP="00DD70EF">
      <w:pPr>
        <w:keepNext/>
        <w:widowControl w:val="0"/>
        <w:shd w:val="clear" w:color="auto" w:fill="FFFFFF"/>
        <w:contextualSpacing/>
        <w:rPr>
          <w:rFonts w:ascii="Times New Roman" w:hAnsi="Times New Roman" w:cs="Times New Roman"/>
          <w:sz w:val="24"/>
          <w:szCs w:val="24"/>
        </w:rPr>
      </w:pPr>
    </w:p>
    <w:p w:rsidR="009E5886" w:rsidRPr="000F3C24" w:rsidRDefault="009E5886" w:rsidP="00DD70EF">
      <w:pPr>
        <w:keepNext/>
        <w:widowControl w:val="0"/>
        <w:shd w:val="clear" w:color="auto" w:fill="FFFFFF"/>
        <w:contextualSpacing/>
        <w:rPr>
          <w:rFonts w:ascii="Times New Roman" w:hAnsi="Times New Roman" w:cs="Times New Roman"/>
          <w:bCs/>
          <w:sz w:val="24"/>
          <w:szCs w:val="24"/>
        </w:rPr>
      </w:pPr>
      <w:r w:rsidRPr="000F3C24">
        <w:rPr>
          <w:rFonts w:ascii="Times New Roman" w:hAnsi="Times New Roman" w:cs="Times New Roman"/>
          <w:sz w:val="24"/>
          <w:szCs w:val="24"/>
        </w:rPr>
        <w:t xml:space="preserve">A ferramenta conceitual dos </w:t>
      </w:r>
      <w:r w:rsidRPr="000F3C24">
        <w:rPr>
          <w:rFonts w:ascii="Times New Roman" w:hAnsi="Times New Roman" w:cs="Times New Roman"/>
          <w:b/>
          <w:bCs/>
          <w:sz w:val="24"/>
          <w:szCs w:val="24"/>
        </w:rPr>
        <w:t>10 agentes de deterioração</w:t>
      </w:r>
      <w:r w:rsidRPr="000F3C24">
        <w:rPr>
          <w:rFonts w:ascii="Times New Roman" w:hAnsi="Times New Roman" w:cs="Times New Roman"/>
          <w:sz w:val="24"/>
          <w:szCs w:val="24"/>
        </w:rPr>
        <w:t xml:space="preserve"> “facilita a identificação de riscos a partir da consideração de dez agentes de deterioração, os quais, ao interagirem fis</w:t>
      </w:r>
      <w:r w:rsidRPr="000F3C24">
        <w:rPr>
          <w:rFonts w:ascii="Times New Roman" w:hAnsi="Times New Roman" w:cs="Times New Roman"/>
          <w:sz w:val="24"/>
          <w:szCs w:val="24"/>
        </w:rPr>
        <w:t>i</w:t>
      </w:r>
      <w:r w:rsidRPr="000F3C24">
        <w:rPr>
          <w:rFonts w:ascii="Times New Roman" w:hAnsi="Times New Roman" w:cs="Times New Roman"/>
          <w:sz w:val="24"/>
          <w:szCs w:val="24"/>
        </w:rPr>
        <w:t>camente com o patrimônio da instituição, podem causar graves danos e perdas, representando, por isso, situações de perigo.”, além disso, permite que “os riscos sejam identificados de fo</w:t>
      </w:r>
      <w:r w:rsidRPr="000F3C24">
        <w:rPr>
          <w:rFonts w:ascii="Times New Roman" w:hAnsi="Times New Roman" w:cs="Times New Roman"/>
          <w:sz w:val="24"/>
          <w:szCs w:val="24"/>
        </w:rPr>
        <w:t>r</w:t>
      </w:r>
      <w:r w:rsidRPr="000F3C24">
        <w:rPr>
          <w:rFonts w:ascii="Times New Roman" w:hAnsi="Times New Roman" w:cs="Times New Roman"/>
          <w:sz w:val="24"/>
          <w:szCs w:val="24"/>
        </w:rPr>
        <w:t>ma sistemática e abrangente, ou seja, para que nenhum (tipo de) risco seja negligenciado” (SPINELLI JÚNIOR; PEDERSOLI JÚNIOR, 2010, p.25)</w:t>
      </w:r>
    </w:p>
    <w:p w:rsidR="00955B79" w:rsidRPr="000F3C24" w:rsidRDefault="00955B79"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Nessa conjuntura, os </w:t>
      </w:r>
      <w:r w:rsidRPr="000F3C24">
        <w:rPr>
          <w:rFonts w:ascii="Times New Roman" w:hAnsi="Times New Roman" w:cs="Times New Roman"/>
          <w:b/>
          <w:bCs/>
          <w:sz w:val="24"/>
          <w:szCs w:val="24"/>
        </w:rPr>
        <w:t>10 agentes de deterioração</w:t>
      </w:r>
      <w:r w:rsidRPr="000F3C24">
        <w:rPr>
          <w:rFonts w:ascii="Times New Roman" w:hAnsi="Times New Roman" w:cs="Times New Roman"/>
          <w:bCs/>
          <w:sz w:val="24"/>
          <w:szCs w:val="24"/>
        </w:rPr>
        <w:t xml:space="preserve"> descritos por </w:t>
      </w:r>
      <w:r w:rsidRPr="000F3C24">
        <w:rPr>
          <w:rFonts w:ascii="Times New Roman" w:hAnsi="Times New Roman" w:cs="Times New Roman"/>
          <w:sz w:val="24"/>
          <w:szCs w:val="24"/>
        </w:rPr>
        <w:t>Spinelli Júnior e P</w:t>
      </w:r>
      <w:r w:rsidRPr="000F3C24">
        <w:rPr>
          <w:rFonts w:ascii="Times New Roman" w:hAnsi="Times New Roman" w:cs="Times New Roman"/>
          <w:sz w:val="24"/>
          <w:szCs w:val="24"/>
        </w:rPr>
        <w:t>e</w:t>
      </w:r>
      <w:r w:rsidRPr="000F3C24">
        <w:rPr>
          <w:rFonts w:ascii="Times New Roman" w:hAnsi="Times New Roman" w:cs="Times New Roman"/>
          <w:sz w:val="24"/>
          <w:szCs w:val="24"/>
        </w:rPr>
        <w:t>dersoli Júnior (2010, p.26), são</w:t>
      </w:r>
      <w:r w:rsidR="00D33A64" w:rsidRPr="000F3C24">
        <w:rPr>
          <w:rFonts w:ascii="Times New Roman" w:hAnsi="Times New Roman" w:cs="Times New Roman"/>
          <w:sz w:val="24"/>
          <w:szCs w:val="24"/>
        </w:rPr>
        <w:t xml:space="preserve"> descritos nas páginas seguintes.</w:t>
      </w:r>
    </w:p>
    <w:p w:rsidR="00955B79" w:rsidRPr="000F3C24" w:rsidRDefault="00955B79" w:rsidP="00DD70EF">
      <w:pPr>
        <w:keepNext/>
        <w:widowControl w:val="0"/>
        <w:shd w:val="clear" w:color="auto" w:fill="FFFFFF"/>
        <w:ind w:firstLine="0"/>
        <w:contextualSpacing/>
        <w:rPr>
          <w:rFonts w:ascii="Times New Roman" w:hAnsi="Times New Roman" w:cs="Times New Roman"/>
          <w:bCs/>
          <w:sz w:val="24"/>
          <w:szCs w:val="24"/>
        </w:rPr>
      </w:pPr>
    </w:p>
    <w:p w:rsidR="006037C2" w:rsidRPr="000F3C24" w:rsidRDefault="006037C2" w:rsidP="00DD70EF">
      <w:pPr>
        <w:keepNext/>
        <w:widowControl w:val="0"/>
        <w:shd w:val="clear" w:color="auto" w:fill="FFFFFF"/>
        <w:ind w:firstLine="0"/>
        <w:contextualSpacing/>
        <w:rPr>
          <w:rFonts w:ascii="Times New Roman" w:hAnsi="Times New Roman" w:cs="Times New Roman"/>
          <w:bCs/>
          <w:sz w:val="24"/>
          <w:szCs w:val="24"/>
        </w:rPr>
      </w:pPr>
    </w:p>
    <w:p w:rsidR="006037C2" w:rsidRPr="000F3C24" w:rsidRDefault="006037C2" w:rsidP="00DD70EF">
      <w:pPr>
        <w:keepNext/>
        <w:widowControl w:val="0"/>
        <w:shd w:val="clear" w:color="auto" w:fill="FFFFFF"/>
        <w:ind w:firstLine="0"/>
        <w:contextualSpacing/>
        <w:rPr>
          <w:rFonts w:ascii="Times New Roman" w:hAnsi="Times New Roman" w:cs="Times New Roman"/>
          <w:bCs/>
          <w:sz w:val="24"/>
          <w:szCs w:val="24"/>
        </w:rPr>
      </w:pPr>
    </w:p>
    <w:p w:rsidR="006037C2" w:rsidRPr="000F3C24" w:rsidRDefault="006037C2" w:rsidP="00DD70EF">
      <w:pPr>
        <w:keepNext/>
        <w:widowControl w:val="0"/>
        <w:shd w:val="clear" w:color="auto" w:fill="FFFFFF"/>
        <w:ind w:firstLine="0"/>
        <w:contextualSpacing/>
        <w:rPr>
          <w:rFonts w:ascii="Times New Roman" w:hAnsi="Times New Roman" w:cs="Times New Roman"/>
          <w:bCs/>
          <w:sz w:val="24"/>
          <w:szCs w:val="24"/>
        </w:rPr>
      </w:pPr>
    </w:p>
    <w:p w:rsidR="009C78D9" w:rsidRPr="000F3C24" w:rsidRDefault="008B7200" w:rsidP="00456C85">
      <w:pPr>
        <w:pStyle w:val="PargrafodaLista"/>
        <w:keepNext/>
        <w:widowControl w:val="0"/>
        <w:numPr>
          <w:ilvl w:val="0"/>
          <w:numId w:val="34"/>
        </w:numPr>
        <w:rPr>
          <w:rFonts w:ascii="Times New Roman" w:hAnsi="Times New Roman"/>
          <w:b/>
          <w:sz w:val="24"/>
          <w:szCs w:val="24"/>
        </w:rPr>
      </w:pPr>
      <w:r w:rsidRPr="000F3C24">
        <w:rPr>
          <w:rFonts w:ascii="Times New Roman" w:hAnsi="Times New Roman"/>
          <w:sz w:val="24"/>
          <w:szCs w:val="24"/>
        </w:rPr>
        <w:lastRenderedPageBreak/>
        <w:t xml:space="preserve">Primeiro agente: </w:t>
      </w:r>
      <w:r w:rsidR="009C78D9" w:rsidRPr="000F3C24">
        <w:rPr>
          <w:rFonts w:ascii="Times New Roman" w:hAnsi="Times New Roman"/>
          <w:b/>
          <w:sz w:val="24"/>
          <w:szCs w:val="24"/>
        </w:rPr>
        <w:t>Forças Físicas (FF)</w:t>
      </w:r>
      <w:r w:rsidRPr="000F3C24">
        <w:rPr>
          <w:rFonts w:ascii="Times New Roman" w:hAnsi="Times New Roman"/>
          <w:b/>
          <w:sz w:val="24"/>
          <w:szCs w:val="24"/>
        </w:rPr>
        <w:t>.</w:t>
      </w:r>
    </w:p>
    <w:p w:rsidR="00905ED9" w:rsidRPr="000F3C24" w:rsidRDefault="00905ED9" w:rsidP="00DD70EF">
      <w:pPr>
        <w:keepNext/>
        <w:widowControl w:val="0"/>
        <w:rPr>
          <w:rFonts w:ascii="Times New Roman" w:hAnsi="Times New Roman" w:cs="Times New Roman"/>
          <w:b/>
          <w:sz w:val="24"/>
          <w:szCs w:val="24"/>
        </w:rPr>
      </w:pPr>
    </w:p>
    <w:p w:rsidR="00A158C1" w:rsidRPr="000F3C24" w:rsidRDefault="008B7200"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Salienta-se que o</w:t>
      </w:r>
      <w:r w:rsidR="0054233F" w:rsidRPr="000F3C24">
        <w:rPr>
          <w:rFonts w:ascii="Times New Roman" w:hAnsi="Times New Roman" w:cs="Times New Roman"/>
          <w:sz w:val="24"/>
          <w:szCs w:val="24"/>
        </w:rPr>
        <w:t xml:space="preserve"> autor dividiu as</w:t>
      </w:r>
      <w:r w:rsidR="00905ED9" w:rsidRPr="000F3C24">
        <w:rPr>
          <w:rFonts w:ascii="Times New Roman" w:hAnsi="Times New Roman" w:cs="Times New Roman"/>
          <w:sz w:val="24"/>
          <w:szCs w:val="24"/>
        </w:rPr>
        <w:t xml:space="preserve"> forças físicas </w:t>
      </w:r>
      <w:r w:rsidR="0054233F" w:rsidRPr="000F3C24">
        <w:rPr>
          <w:rFonts w:ascii="Times New Roman" w:hAnsi="Times New Roman" w:cs="Times New Roman"/>
          <w:sz w:val="24"/>
          <w:szCs w:val="24"/>
        </w:rPr>
        <w:t>em</w:t>
      </w:r>
      <w:r w:rsidR="00905ED9" w:rsidRPr="000F3C24">
        <w:rPr>
          <w:rFonts w:ascii="Times New Roman" w:hAnsi="Times New Roman" w:cs="Times New Roman"/>
          <w:sz w:val="24"/>
          <w:szCs w:val="24"/>
        </w:rPr>
        <w:t xml:space="preserve">: </w:t>
      </w:r>
      <w:r w:rsidR="00ED1C05" w:rsidRPr="000F3C24">
        <w:rPr>
          <w:rFonts w:ascii="Times New Roman" w:hAnsi="Times New Roman" w:cs="Times New Roman"/>
          <w:i/>
          <w:sz w:val="24"/>
          <w:szCs w:val="24"/>
        </w:rPr>
        <w:t>“</w:t>
      </w:r>
      <w:r w:rsidR="00905ED9" w:rsidRPr="000F3C24">
        <w:rPr>
          <w:rFonts w:ascii="Times New Roman" w:hAnsi="Times New Roman" w:cs="Times New Roman"/>
          <w:i/>
          <w:sz w:val="24"/>
          <w:szCs w:val="24"/>
        </w:rPr>
        <w:t xml:space="preserve">Tipo 1A" </w:t>
      </w:r>
      <w:r w:rsidR="00ED1C05" w:rsidRPr="000F3C24">
        <w:rPr>
          <w:rFonts w:ascii="Times New Roman" w:hAnsi="Times New Roman" w:cs="Times New Roman"/>
          <w:i/>
          <w:sz w:val="24"/>
          <w:szCs w:val="24"/>
        </w:rPr>
        <w:t>e “</w:t>
      </w:r>
      <w:r w:rsidR="00905ED9" w:rsidRPr="000F3C24">
        <w:rPr>
          <w:rFonts w:ascii="Times New Roman" w:hAnsi="Times New Roman" w:cs="Times New Roman"/>
          <w:i/>
          <w:sz w:val="24"/>
          <w:szCs w:val="24"/>
        </w:rPr>
        <w:t>Tipo 1B"</w:t>
      </w:r>
    </w:p>
    <w:p w:rsidR="009C78D9" w:rsidRPr="000F3C24" w:rsidRDefault="009C78D9"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Os riscos referentes às </w:t>
      </w:r>
      <w:r w:rsidRPr="000F3C24">
        <w:rPr>
          <w:rFonts w:ascii="Times New Roman" w:hAnsi="Times New Roman" w:cs="Times New Roman"/>
          <w:i/>
          <w:sz w:val="24"/>
          <w:szCs w:val="24"/>
        </w:rPr>
        <w:t xml:space="preserve">“Forças Físicas do Tipo 1A" </w:t>
      </w:r>
      <w:r w:rsidRPr="000F3C24">
        <w:rPr>
          <w:rFonts w:ascii="Times New Roman" w:hAnsi="Times New Roman" w:cs="Times New Roman"/>
          <w:sz w:val="24"/>
          <w:szCs w:val="24"/>
        </w:rPr>
        <w:t xml:space="preserve">são provenientes </w:t>
      </w:r>
      <w:r w:rsidRPr="000F3C24">
        <w:rPr>
          <w:rFonts w:ascii="Times New Roman" w:hAnsi="Times New Roman" w:cs="Times New Roman"/>
          <w:bCs/>
          <w:sz w:val="24"/>
          <w:szCs w:val="24"/>
        </w:rPr>
        <w:t>do armazen</w:t>
      </w:r>
      <w:r w:rsidRPr="000F3C24">
        <w:rPr>
          <w:rFonts w:ascii="Times New Roman" w:hAnsi="Times New Roman" w:cs="Times New Roman"/>
          <w:bCs/>
          <w:sz w:val="24"/>
          <w:szCs w:val="24"/>
        </w:rPr>
        <w:t>a</w:t>
      </w:r>
      <w:r w:rsidRPr="000F3C24">
        <w:rPr>
          <w:rFonts w:ascii="Times New Roman" w:hAnsi="Times New Roman" w:cs="Times New Roman"/>
          <w:bCs/>
          <w:sz w:val="24"/>
          <w:szCs w:val="24"/>
        </w:rPr>
        <w:t xml:space="preserve">mento, manuseio e transporte inadequados, apresentados, aqui, em síntese </w:t>
      </w:r>
      <w:r w:rsidR="00ED1C05" w:rsidRPr="000F3C24">
        <w:rPr>
          <w:rFonts w:ascii="Times New Roman" w:hAnsi="Times New Roman" w:cs="Times New Roman"/>
          <w:bCs/>
          <w:sz w:val="24"/>
          <w:szCs w:val="24"/>
        </w:rPr>
        <w:t xml:space="preserve">no </w:t>
      </w:r>
      <w:r w:rsidR="00ED1C05" w:rsidRPr="000F3C24">
        <w:rPr>
          <w:rFonts w:ascii="Times New Roman" w:hAnsi="Times New Roman" w:cs="Times New Roman"/>
          <w:sz w:val="24"/>
          <w:szCs w:val="24"/>
        </w:rPr>
        <w:t>Quadro</w:t>
      </w:r>
      <w:r w:rsidRPr="000F3C24">
        <w:rPr>
          <w:rFonts w:ascii="Times New Roman" w:hAnsi="Times New Roman" w:cs="Times New Roman"/>
          <w:sz w:val="24"/>
          <w:szCs w:val="24"/>
        </w:rPr>
        <w:t xml:space="preserve"> </w:t>
      </w:r>
      <w:r w:rsidR="00ED1C05" w:rsidRPr="000F3C24">
        <w:rPr>
          <w:rFonts w:ascii="Times New Roman" w:hAnsi="Times New Roman" w:cs="Times New Roman"/>
          <w:sz w:val="24"/>
          <w:szCs w:val="24"/>
        </w:rPr>
        <w:t>2</w:t>
      </w:r>
      <w:r w:rsidRPr="000F3C24">
        <w:rPr>
          <w:rFonts w:ascii="Times New Roman" w:hAnsi="Times New Roman" w:cs="Times New Roman"/>
          <w:sz w:val="24"/>
          <w:szCs w:val="24"/>
        </w:rPr>
        <w:t xml:space="preserve">: </w:t>
      </w:r>
    </w:p>
    <w:p w:rsidR="009E56D1" w:rsidRPr="000F3C24" w:rsidRDefault="009E56D1" w:rsidP="00DD70EF">
      <w:pPr>
        <w:keepNext/>
        <w:widowControl w:val="0"/>
        <w:contextualSpacing/>
        <w:rPr>
          <w:rFonts w:ascii="Times New Roman" w:hAnsi="Times New Roman" w:cs="Times New Roman"/>
          <w:sz w:val="24"/>
          <w:szCs w:val="24"/>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372"/>
        <w:gridCol w:w="851"/>
      </w:tblGrid>
      <w:tr w:rsidR="004D10B9" w:rsidRPr="000F3C24" w:rsidTr="00ED1C05">
        <w:tc>
          <w:tcPr>
            <w:tcW w:w="709" w:type="dxa"/>
          </w:tcPr>
          <w:p w:rsidR="009C78D9" w:rsidRPr="000F3C24" w:rsidRDefault="009C78D9" w:rsidP="00DD70EF">
            <w:pPr>
              <w:keepNext/>
              <w:widowControl w:val="0"/>
              <w:ind w:firstLine="0"/>
              <w:contextualSpacing/>
              <w:rPr>
                <w:rFonts w:ascii="Times New Roman" w:hAnsi="Times New Roman"/>
              </w:rPr>
            </w:pPr>
          </w:p>
        </w:tc>
        <w:tc>
          <w:tcPr>
            <w:tcW w:w="7372" w:type="dxa"/>
            <w:tcBorders>
              <w:bottom w:val="single" w:sz="4" w:space="0" w:color="auto"/>
            </w:tcBorders>
            <w:shd w:val="clear" w:color="auto" w:fill="FFFFFF" w:themeFill="background1"/>
          </w:tcPr>
          <w:p w:rsidR="009C78D9" w:rsidRPr="000F3C24" w:rsidRDefault="00ED1C05" w:rsidP="00DD70EF">
            <w:pPr>
              <w:keepNext/>
              <w:widowControl w:val="0"/>
              <w:ind w:firstLine="0"/>
              <w:contextualSpacing/>
              <w:jc w:val="left"/>
              <w:rPr>
                <w:rFonts w:ascii="Times New Roman" w:hAnsi="Times New Roman"/>
              </w:rPr>
            </w:pPr>
            <w:r w:rsidRPr="000F3C24">
              <w:rPr>
                <w:rFonts w:ascii="Times New Roman" w:hAnsi="Times New Roman"/>
                <w:b/>
              </w:rPr>
              <w:t>Quadro</w:t>
            </w:r>
            <w:r w:rsidR="0054233F" w:rsidRPr="000F3C24">
              <w:rPr>
                <w:rFonts w:ascii="Times New Roman" w:hAnsi="Times New Roman"/>
                <w:b/>
              </w:rPr>
              <w:t xml:space="preserve"> </w:t>
            </w:r>
            <w:r w:rsidRPr="000F3C24">
              <w:rPr>
                <w:rFonts w:ascii="Times New Roman" w:hAnsi="Times New Roman"/>
                <w:b/>
              </w:rPr>
              <w:t>2</w:t>
            </w:r>
            <w:r w:rsidR="009C78D9" w:rsidRPr="000F3C24">
              <w:rPr>
                <w:rFonts w:ascii="Times New Roman" w:hAnsi="Times New Roman"/>
                <w:b/>
              </w:rPr>
              <w:t xml:space="preserve"> –</w:t>
            </w:r>
            <w:r w:rsidR="009C78D9" w:rsidRPr="000F3C24">
              <w:rPr>
                <w:rFonts w:ascii="Times New Roman" w:hAnsi="Times New Roman"/>
              </w:rPr>
              <w:t xml:space="preserve"> As Forças Físicas do Tipo 1A.</w:t>
            </w:r>
          </w:p>
          <w:p w:rsidR="00ED1C05" w:rsidRPr="000F3C24" w:rsidRDefault="00ED1C05" w:rsidP="00DD70EF">
            <w:pPr>
              <w:keepNext/>
              <w:widowControl w:val="0"/>
              <w:ind w:firstLine="0"/>
              <w:contextualSpacing/>
              <w:jc w:val="left"/>
              <w:rPr>
                <w:rFonts w:ascii="Times New Roman" w:hAnsi="Times New Roman"/>
              </w:rPr>
            </w:pPr>
          </w:p>
        </w:tc>
        <w:tc>
          <w:tcPr>
            <w:tcW w:w="851" w:type="dxa"/>
            <w:tcBorders>
              <w:left w:val="nil"/>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ED1C05">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bCs/>
              </w:rPr>
              <w:t>Danos e perda de valor de itens do acervo por armazenamento, manuseio e tran</w:t>
            </w:r>
            <w:r w:rsidRPr="000F3C24">
              <w:rPr>
                <w:rFonts w:ascii="Times New Roman" w:hAnsi="Times New Roman"/>
                <w:b/>
                <w:bCs/>
              </w:rPr>
              <w:t>s</w:t>
            </w:r>
            <w:r w:rsidRPr="000F3C24">
              <w:rPr>
                <w:rFonts w:ascii="Times New Roman" w:hAnsi="Times New Roman"/>
                <w:b/>
                <w:bCs/>
              </w:rPr>
              <w:t>porte inadequados.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ED1C05">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Tipologia de riscos: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ED1C05">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113B44" w:rsidRPr="000F3C24" w:rsidRDefault="00113B44" w:rsidP="00456C85">
            <w:pPr>
              <w:pStyle w:val="PargrafodaLista"/>
              <w:keepNext/>
              <w:widowControl w:val="0"/>
              <w:numPr>
                <w:ilvl w:val="0"/>
                <w:numId w:val="27"/>
              </w:numPr>
              <w:rPr>
                <w:rFonts w:ascii="Times New Roman" w:hAnsi="Times New Roman"/>
              </w:rPr>
            </w:pPr>
            <w:r w:rsidRPr="000F3C24">
              <w:rPr>
                <w:rFonts w:ascii="Times New Roman" w:hAnsi="Times New Roman"/>
                <w:lang w:eastAsia="en-US"/>
              </w:rPr>
              <w:t>Evento raro e catastrófico;</w:t>
            </w:r>
          </w:p>
          <w:p w:rsidR="009C78D9" w:rsidRPr="000F3C24" w:rsidRDefault="009C78D9" w:rsidP="00456C85">
            <w:pPr>
              <w:pStyle w:val="PargrafodaLista"/>
              <w:keepNext/>
              <w:widowControl w:val="0"/>
              <w:numPr>
                <w:ilvl w:val="0"/>
                <w:numId w:val="27"/>
              </w:numPr>
              <w:rPr>
                <w:rFonts w:ascii="Times New Roman" w:hAnsi="Times New Roman"/>
              </w:rPr>
            </w:pPr>
            <w:r w:rsidRPr="000F3C24">
              <w:rPr>
                <w:rFonts w:ascii="Times New Roman" w:hAnsi="Times New Roman"/>
              </w:rPr>
              <w:t xml:space="preserve">Evento esporádico de impacto moderado; </w:t>
            </w:r>
          </w:p>
          <w:p w:rsidR="009C78D9" w:rsidRPr="000F3C24" w:rsidRDefault="009C78D9" w:rsidP="00456C85">
            <w:pPr>
              <w:pStyle w:val="PargrafodaLista"/>
              <w:keepNext/>
              <w:widowControl w:val="0"/>
              <w:numPr>
                <w:ilvl w:val="0"/>
                <w:numId w:val="27"/>
              </w:numPr>
              <w:rPr>
                <w:rFonts w:ascii="Times New Roman" w:hAnsi="Times New Roman"/>
              </w:rPr>
            </w:pPr>
            <w:r w:rsidRPr="000F3C24">
              <w:rPr>
                <w:rFonts w:ascii="Times New Roman" w:hAnsi="Times New Roman"/>
              </w:rPr>
              <w:t>Processo contínuo.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ED1C05">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Possíveis Causas: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ED1C05">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shd w:val="clear" w:color="auto" w:fill="FFFFFF" w:themeFill="background1"/>
              </w:rPr>
              <w:t>Compressão,</w:t>
            </w:r>
            <w:r w:rsidRPr="000F3C24">
              <w:rPr>
                <w:rFonts w:ascii="Times New Roman" w:hAnsi="Times New Roman"/>
              </w:rPr>
              <w:t xml:space="preserve"> </w:t>
            </w:r>
            <w:r w:rsidRPr="000F3C24">
              <w:rPr>
                <w:rFonts w:ascii="Times New Roman" w:hAnsi="Times New Roman"/>
                <w:shd w:val="clear" w:color="auto" w:fill="FFFFFF" w:themeFill="background1"/>
              </w:rPr>
              <w:t>atrito, vibração, tensões localizadas e choques durante</w:t>
            </w:r>
            <w:r w:rsidRPr="000F3C24">
              <w:rPr>
                <w:rFonts w:ascii="Times New Roman" w:hAnsi="Times New Roman"/>
                <w:shd w:val="clear" w:color="auto" w:fill="FFFFFF" w:themeFill="background1"/>
              </w:rPr>
              <w:br/>
              <w:t>o armazenamento, manuseio ou transporte de itens.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ED1C05">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b/>
              </w:rPr>
              <w:t>Efeitos esperados: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790DBD">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shd w:val="clear" w:color="auto" w:fill="FFFFFF" w:themeFill="background1"/>
              </w:rPr>
              <w:t>Acúmulo gradual de deformações, quebras, rasgos,</w:t>
            </w:r>
            <w:r w:rsidRPr="000F3C24">
              <w:rPr>
                <w:rFonts w:ascii="Times New Roman" w:hAnsi="Times New Roman"/>
              </w:rPr>
              <w:t xml:space="preserve"> </w:t>
            </w:r>
            <w:r w:rsidRPr="000F3C24">
              <w:rPr>
                <w:rFonts w:ascii="Times New Roman" w:hAnsi="Times New Roman"/>
                <w:shd w:val="clear" w:color="auto" w:fill="FFFFFF" w:themeFill="background1"/>
              </w:rPr>
              <w:t>vincos, abrasões e</w:t>
            </w:r>
            <w:r w:rsidRPr="000F3C24">
              <w:rPr>
                <w:rFonts w:ascii="Times New Roman" w:hAnsi="Times New Roman"/>
                <w:shd w:val="clear" w:color="auto" w:fill="FFFFFF" w:themeFill="background1"/>
              </w:rPr>
              <w:br/>
              <w:t>perfurações em uma fração significativa do acervo. Possível risco colateral</w:t>
            </w:r>
            <w:r w:rsidRPr="000F3C24">
              <w:rPr>
                <w:rFonts w:ascii="Times New Roman" w:hAnsi="Times New Roman"/>
                <w:shd w:val="clear" w:color="auto" w:fill="FFFFFF" w:themeFill="background1"/>
              </w:rPr>
              <w:br/>
              <w:t>de dissociação em caso de dano a rótulos ou etiquetas de identificação.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790DBD">
        <w:tc>
          <w:tcPr>
            <w:tcW w:w="709" w:type="dxa"/>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Fonte: (SPINELLI JÚNIOR; PEDERSOLI JÚNIOR, 2010, p.26-31)</w:t>
            </w:r>
          </w:p>
        </w:tc>
        <w:tc>
          <w:tcPr>
            <w:tcW w:w="851" w:type="dxa"/>
            <w:tcBorders>
              <w:left w:val="nil"/>
            </w:tcBorders>
          </w:tcPr>
          <w:p w:rsidR="009C78D9" w:rsidRPr="000F3C24" w:rsidRDefault="009C78D9" w:rsidP="00DD70EF">
            <w:pPr>
              <w:keepNext/>
              <w:widowControl w:val="0"/>
              <w:ind w:firstLine="0"/>
              <w:contextualSpacing/>
              <w:rPr>
                <w:rFonts w:ascii="Times New Roman" w:hAnsi="Times New Roman"/>
              </w:rPr>
            </w:pPr>
          </w:p>
        </w:tc>
      </w:tr>
    </w:tbl>
    <w:p w:rsidR="003D4124" w:rsidRPr="000F3C24" w:rsidRDefault="003D4124" w:rsidP="00DD70EF">
      <w:pPr>
        <w:keepNext/>
        <w:widowControl w:val="0"/>
        <w:spacing w:line="240" w:lineRule="auto"/>
        <w:ind w:firstLine="0"/>
        <w:contextualSpacing/>
        <w:rPr>
          <w:rFonts w:ascii="Times New Roman" w:hAnsi="Times New Roman" w:cs="Times New Roman"/>
          <w:sz w:val="24"/>
          <w:szCs w:val="24"/>
        </w:rPr>
      </w:pPr>
    </w:p>
    <w:p w:rsidR="009C78D9" w:rsidRPr="000F3C24" w:rsidRDefault="009C78D9"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Os riscos referentes às </w:t>
      </w:r>
      <w:r w:rsidRPr="000F3C24">
        <w:rPr>
          <w:rFonts w:ascii="Times New Roman" w:hAnsi="Times New Roman" w:cs="Times New Roman"/>
          <w:i/>
          <w:sz w:val="24"/>
          <w:szCs w:val="24"/>
        </w:rPr>
        <w:t xml:space="preserve">“Forças Físicas do Tipo 1B" </w:t>
      </w:r>
      <w:r w:rsidRPr="000F3C24">
        <w:rPr>
          <w:rFonts w:ascii="Times New Roman" w:hAnsi="Times New Roman" w:cs="Times New Roman"/>
          <w:sz w:val="24"/>
          <w:szCs w:val="24"/>
        </w:rPr>
        <w:t xml:space="preserve">são provenientes da emergência que envolve o colapso localizado, parcial ou total de um edifício, afetando o acervo </w:t>
      </w:r>
      <w:r w:rsidR="007D0B9C" w:rsidRPr="000F3C24">
        <w:rPr>
          <w:rFonts w:ascii="Times New Roman" w:hAnsi="Times New Roman" w:cs="Times New Roman"/>
          <w:sz w:val="24"/>
          <w:szCs w:val="24"/>
        </w:rPr>
        <w:t>e outros elementos patrimoniais</w:t>
      </w:r>
      <w:r w:rsidRPr="000F3C24">
        <w:rPr>
          <w:rFonts w:ascii="Times New Roman" w:hAnsi="Times New Roman" w:cs="Times New Roman"/>
          <w:bCs/>
          <w:sz w:val="24"/>
          <w:szCs w:val="24"/>
        </w:rPr>
        <w:t>, a</w:t>
      </w:r>
      <w:r w:rsidR="009E56D1" w:rsidRPr="000F3C24">
        <w:rPr>
          <w:rFonts w:ascii="Times New Roman" w:hAnsi="Times New Roman" w:cs="Times New Roman"/>
          <w:bCs/>
          <w:sz w:val="24"/>
          <w:szCs w:val="24"/>
        </w:rPr>
        <w:t>presentados, aqui, em síntese no</w:t>
      </w:r>
      <w:r w:rsidRPr="000F3C24">
        <w:rPr>
          <w:rFonts w:ascii="Times New Roman" w:hAnsi="Times New Roman" w:cs="Times New Roman"/>
          <w:sz w:val="24"/>
          <w:szCs w:val="24"/>
        </w:rPr>
        <w:t xml:space="preserve"> </w:t>
      </w:r>
      <w:r w:rsidR="00ED1C05" w:rsidRPr="000F3C24">
        <w:rPr>
          <w:rFonts w:ascii="Times New Roman" w:hAnsi="Times New Roman" w:cs="Times New Roman"/>
          <w:sz w:val="24"/>
          <w:szCs w:val="24"/>
        </w:rPr>
        <w:t>Quadro</w:t>
      </w:r>
      <w:r w:rsidRPr="000F3C24">
        <w:rPr>
          <w:rFonts w:ascii="Times New Roman" w:hAnsi="Times New Roman" w:cs="Times New Roman"/>
          <w:sz w:val="24"/>
          <w:szCs w:val="24"/>
        </w:rPr>
        <w:t xml:space="preserve"> </w:t>
      </w:r>
      <w:r w:rsidR="00ED1C05" w:rsidRPr="000F3C24">
        <w:rPr>
          <w:rFonts w:ascii="Times New Roman" w:hAnsi="Times New Roman" w:cs="Times New Roman"/>
          <w:sz w:val="24"/>
          <w:szCs w:val="24"/>
        </w:rPr>
        <w:t>3</w:t>
      </w:r>
      <w:r w:rsidRPr="000F3C24">
        <w:rPr>
          <w:rFonts w:ascii="Times New Roman" w:hAnsi="Times New Roman" w:cs="Times New Roman"/>
          <w:sz w:val="24"/>
          <w:szCs w:val="24"/>
        </w:rPr>
        <w:t xml:space="preserve">: </w:t>
      </w:r>
    </w:p>
    <w:p w:rsidR="009E56D1" w:rsidRPr="000F3C24" w:rsidRDefault="009E56D1" w:rsidP="00DD70EF">
      <w:pPr>
        <w:keepNext/>
        <w:widowControl w:val="0"/>
        <w:contextualSpacing/>
        <w:rPr>
          <w:rFonts w:ascii="Times New Roman" w:hAnsi="Times New Roman" w:cs="Times New Roman"/>
          <w:sz w:val="24"/>
          <w:szCs w:val="24"/>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372"/>
        <w:gridCol w:w="851"/>
      </w:tblGrid>
      <w:tr w:rsidR="004D10B9" w:rsidRPr="000F3C24" w:rsidTr="00790DBD">
        <w:tc>
          <w:tcPr>
            <w:tcW w:w="709" w:type="dxa"/>
          </w:tcPr>
          <w:p w:rsidR="00ED1C05" w:rsidRPr="000F3C24" w:rsidRDefault="00ED1C05" w:rsidP="00DD70EF">
            <w:pPr>
              <w:keepNext/>
              <w:widowControl w:val="0"/>
              <w:ind w:firstLine="0"/>
              <w:contextualSpacing/>
              <w:rPr>
                <w:rFonts w:ascii="Times New Roman" w:hAnsi="Times New Roman"/>
              </w:rPr>
            </w:pPr>
          </w:p>
        </w:tc>
        <w:tc>
          <w:tcPr>
            <w:tcW w:w="7372" w:type="dxa"/>
            <w:shd w:val="clear" w:color="auto" w:fill="FFFFFF" w:themeFill="background1"/>
          </w:tcPr>
          <w:p w:rsidR="00ED1C05" w:rsidRPr="000F3C24" w:rsidRDefault="00ED1C05" w:rsidP="00DD70EF">
            <w:pPr>
              <w:keepNext/>
              <w:widowControl w:val="0"/>
              <w:ind w:firstLine="0"/>
              <w:contextualSpacing/>
              <w:jc w:val="left"/>
              <w:rPr>
                <w:rFonts w:ascii="Times New Roman" w:hAnsi="Times New Roman"/>
              </w:rPr>
            </w:pPr>
            <w:r w:rsidRPr="000F3C24">
              <w:rPr>
                <w:rFonts w:ascii="Times New Roman" w:hAnsi="Times New Roman"/>
                <w:b/>
              </w:rPr>
              <w:t>Quadro 3 –</w:t>
            </w:r>
            <w:r w:rsidRPr="000F3C24">
              <w:rPr>
                <w:rFonts w:ascii="Times New Roman" w:hAnsi="Times New Roman"/>
              </w:rPr>
              <w:t xml:space="preserve"> As Forças Físicas do Tipo 1B.</w:t>
            </w:r>
          </w:p>
          <w:p w:rsidR="009E56D1" w:rsidRPr="000F3C24" w:rsidRDefault="009E56D1" w:rsidP="00DD70EF">
            <w:pPr>
              <w:keepNext/>
              <w:widowControl w:val="0"/>
              <w:ind w:firstLine="0"/>
              <w:contextualSpacing/>
              <w:jc w:val="left"/>
              <w:rPr>
                <w:rFonts w:ascii="Times New Roman" w:hAnsi="Times New Roman"/>
                <w:b/>
              </w:rPr>
            </w:pPr>
          </w:p>
        </w:tc>
        <w:tc>
          <w:tcPr>
            <w:tcW w:w="851" w:type="dxa"/>
            <w:tcBorders>
              <w:left w:val="nil"/>
            </w:tcBorders>
          </w:tcPr>
          <w:p w:rsidR="00ED1C05" w:rsidRPr="000F3C24" w:rsidRDefault="00ED1C05" w:rsidP="00DD70EF">
            <w:pPr>
              <w:keepNext/>
              <w:widowControl w:val="0"/>
              <w:ind w:firstLine="0"/>
              <w:contextualSpacing/>
              <w:rPr>
                <w:rFonts w:ascii="Times New Roman" w:hAnsi="Times New Roman"/>
              </w:rPr>
            </w:pPr>
          </w:p>
        </w:tc>
      </w:tr>
      <w:tr w:rsidR="004D10B9" w:rsidRPr="000F3C24" w:rsidTr="00790DBD">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Emergência envolvendo o colapso localizado, parcial ou total de um edifício, af</w:t>
            </w:r>
            <w:r w:rsidRPr="000F3C24">
              <w:rPr>
                <w:rFonts w:ascii="Times New Roman" w:hAnsi="Times New Roman"/>
                <w:b/>
              </w:rPr>
              <w:t>e</w:t>
            </w:r>
            <w:r w:rsidRPr="000F3C24">
              <w:rPr>
                <w:rFonts w:ascii="Times New Roman" w:hAnsi="Times New Roman"/>
                <w:b/>
              </w:rPr>
              <w:t>tando o acervo e outros elementos patrimoniais.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790DBD">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Tipologia de riscos: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790DBD">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456C85">
            <w:pPr>
              <w:pStyle w:val="PargrafodaLista"/>
              <w:keepNext/>
              <w:widowControl w:val="0"/>
              <w:numPr>
                <w:ilvl w:val="0"/>
                <w:numId w:val="25"/>
              </w:numPr>
              <w:rPr>
                <w:rFonts w:ascii="Times New Roman" w:hAnsi="Times New Roman"/>
              </w:rPr>
            </w:pPr>
            <w:r w:rsidRPr="000F3C24">
              <w:rPr>
                <w:rFonts w:ascii="Times New Roman" w:hAnsi="Times New Roman"/>
              </w:rPr>
              <w:t xml:space="preserve">Evento raro e catastrófico; </w:t>
            </w:r>
          </w:p>
          <w:p w:rsidR="009C78D9" w:rsidRPr="000F3C24" w:rsidRDefault="009C78D9" w:rsidP="00456C85">
            <w:pPr>
              <w:pStyle w:val="PargrafodaLista"/>
              <w:keepNext/>
              <w:widowControl w:val="0"/>
              <w:numPr>
                <w:ilvl w:val="0"/>
                <w:numId w:val="25"/>
              </w:numPr>
              <w:rPr>
                <w:rFonts w:ascii="Times New Roman" w:hAnsi="Times New Roman"/>
              </w:rPr>
            </w:pPr>
            <w:r w:rsidRPr="000F3C24">
              <w:rPr>
                <w:rFonts w:ascii="Times New Roman" w:hAnsi="Times New Roman"/>
              </w:rPr>
              <w:t xml:space="preserve">Evento esporádico de impacto moderado; </w:t>
            </w:r>
          </w:p>
          <w:p w:rsidR="009C78D9" w:rsidRPr="000F3C24" w:rsidRDefault="009C78D9" w:rsidP="00456C85">
            <w:pPr>
              <w:pStyle w:val="PargrafodaLista"/>
              <w:keepNext/>
              <w:widowControl w:val="0"/>
              <w:numPr>
                <w:ilvl w:val="0"/>
                <w:numId w:val="25"/>
              </w:numPr>
              <w:rPr>
                <w:rFonts w:ascii="Times New Roman" w:hAnsi="Times New Roman"/>
              </w:rPr>
            </w:pPr>
            <w:r w:rsidRPr="000F3C24">
              <w:rPr>
                <w:rFonts w:ascii="Times New Roman" w:hAnsi="Times New Roman"/>
              </w:rPr>
              <w:t>Processo contínuo.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790DBD">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Possíveis Causas: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790DBD">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456C85">
            <w:pPr>
              <w:pStyle w:val="PargrafodaLista"/>
              <w:keepNext/>
              <w:widowControl w:val="0"/>
              <w:numPr>
                <w:ilvl w:val="0"/>
                <w:numId w:val="26"/>
              </w:numPr>
              <w:rPr>
                <w:rFonts w:ascii="Times New Roman" w:hAnsi="Times New Roman"/>
              </w:rPr>
            </w:pPr>
            <w:r w:rsidRPr="000F3C24">
              <w:rPr>
                <w:rFonts w:ascii="Times New Roman" w:hAnsi="Times New Roman"/>
              </w:rPr>
              <w:t xml:space="preserve">Colisão de veículos (carros, caminhões, ônibus, aeronaves); </w:t>
            </w:r>
          </w:p>
          <w:p w:rsidR="009C78D9" w:rsidRPr="000F3C24" w:rsidRDefault="009C78D9" w:rsidP="00456C85">
            <w:pPr>
              <w:pStyle w:val="PargrafodaLista"/>
              <w:keepNext/>
              <w:widowControl w:val="0"/>
              <w:numPr>
                <w:ilvl w:val="0"/>
                <w:numId w:val="26"/>
              </w:numPr>
              <w:rPr>
                <w:rFonts w:ascii="Times New Roman" w:hAnsi="Times New Roman"/>
              </w:rPr>
            </w:pPr>
            <w:r w:rsidRPr="000F3C24">
              <w:rPr>
                <w:rFonts w:ascii="Times New Roman" w:hAnsi="Times New Roman"/>
              </w:rPr>
              <w:t xml:space="preserve">Explosão (gasoduto, botijão de gás, terrorismo </w:t>
            </w:r>
            <w:r w:rsidRPr="000F3C24">
              <w:rPr>
                <w:rFonts w:ascii="Times New Roman" w:hAnsi="Times New Roman"/>
                <w:i/>
              </w:rPr>
              <w:t>etc</w:t>
            </w:r>
            <w:r w:rsidRPr="000F3C24">
              <w:rPr>
                <w:rFonts w:ascii="Times New Roman" w:hAnsi="Times New Roman"/>
              </w:rPr>
              <w:t xml:space="preserve">.); </w:t>
            </w:r>
          </w:p>
          <w:p w:rsidR="009C78D9" w:rsidRPr="000F3C24" w:rsidRDefault="009C78D9" w:rsidP="00456C85">
            <w:pPr>
              <w:pStyle w:val="PargrafodaLista"/>
              <w:keepNext/>
              <w:widowControl w:val="0"/>
              <w:numPr>
                <w:ilvl w:val="0"/>
                <w:numId w:val="26"/>
              </w:numPr>
              <w:rPr>
                <w:rFonts w:ascii="Times New Roman" w:hAnsi="Times New Roman"/>
              </w:rPr>
            </w:pPr>
            <w:r w:rsidRPr="000F3C24">
              <w:rPr>
                <w:rFonts w:ascii="Times New Roman" w:hAnsi="Times New Roman"/>
              </w:rPr>
              <w:t xml:space="preserve">Falha de elementos estruturais do edifício devido à ação de fatores ambientais; </w:t>
            </w:r>
          </w:p>
          <w:p w:rsidR="009C78D9" w:rsidRPr="000F3C24" w:rsidRDefault="009C78D9" w:rsidP="00456C85">
            <w:pPr>
              <w:pStyle w:val="PargrafodaLista"/>
              <w:keepNext/>
              <w:widowControl w:val="0"/>
              <w:numPr>
                <w:ilvl w:val="0"/>
                <w:numId w:val="26"/>
              </w:numPr>
              <w:rPr>
                <w:rFonts w:ascii="Times New Roman" w:hAnsi="Times New Roman"/>
              </w:rPr>
            </w:pPr>
            <w:r w:rsidRPr="000F3C24">
              <w:rPr>
                <w:rFonts w:ascii="Times New Roman" w:hAnsi="Times New Roman"/>
              </w:rPr>
              <w:t xml:space="preserve">Falha do sistema de elevador do edifício; </w:t>
            </w:r>
          </w:p>
          <w:p w:rsidR="009C78D9" w:rsidRPr="000F3C24" w:rsidRDefault="009C78D9" w:rsidP="00456C85">
            <w:pPr>
              <w:pStyle w:val="PargrafodaLista"/>
              <w:keepNext/>
              <w:widowControl w:val="0"/>
              <w:numPr>
                <w:ilvl w:val="0"/>
                <w:numId w:val="26"/>
              </w:numPr>
              <w:rPr>
                <w:rFonts w:ascii="Times New Roman" w:hAnsi="Times New Roman"/>
              </w:rPr>
            </w:pPr>
            <w:r w:rsidRPr="000F3C24">
              <w:rPr>
                <w:rFonts w:ascii="Times New Roman" w:hAnsi="Times New Roman"/>
              </w:rPr>
              <w:t xml:space="preserve">Queda de árvores sobre o edifício, ventos extremos </w:t>
            </w:r>
            <w:r w:rsidRPr="000F3C24">
              <w:rPr>
                <w:rFonts w:ascii="Times New Roman" w:hAnsi="Times New Roman"/>
                <w:i/>
              </w:rPr>
              <w:t>etc</w:t>
            </w:r>
            <w:r w:rsidRPr="000F3C24">
              <w:rPr>
                <w:rFonts w:ascii="Times New Roman" w:hAnsi="Times New Roman"/>
              </w:rPr>
              <w:t>.</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790DBD">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b/>
              </w:rPr>
              <w:t>Efeitos esperados: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1C15E9">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 xml:space="preserve">Destruição ou danos físicos severos (deformações, quebra, rupturas </w:t>
            </w:r>
            <w:r w:rsidRPr="000F3C24">
              <w:rPr>
                <w:rFonts w:ascii="Times New Roman" w:hAnsi="Times New Roman"/>
                <w:i/>
              </w:rPr>
              <w:t>etc</w:t>
            </w:r>
            <w:r w:rsidRPr="000F3C24">
              <w:rPr>
                <w:rFonts w:ascii="Times New Roman" w:hAnsi="Times New Roman"/>
              </w:rPr>
              <w:t>.) súbitos, de todo ou de uma fração significativa do acervo. Contaminação de todo o acervo, ou de fração significativa, com material particulado produzido pelo colapso do edifício ou de parte dele. Possíveis riscos colaterais de furto, de dissociação de objetos não destruídos pelo colapso, de incêndio e de danos ao acervo devidos à exposição a chuvas e à ação do tempo. Possíveis danos à saúde de funcionários e usuários.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1C15E9">
        <w:tc>
          <w:tcPr>
            <w:tcW w:w="709" w:type="dxa"/>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Fonte: (SPINELLI JÚNIOR; PEDERSOLI JÚNIOR, 2010, p.26, 31)</w:t>
            </w:r>
          </w:p>
        </w:tc>
        <w:tc>
          <w:tcPr>
            <w:tcW w:w="851" w:type="dxa"/>
            <w:tcBorders>
              <w:left w:val="nil"/>
            </w:tcBorders>
          </w:tcPr>
          <w:p w:rsidR="009C78D9" w:rsidRPr="000F3C24" w:rsidRDefault="009C78D9" w:rsidP="00DD70EF">
            <w:pPr>
              <w:keepNext/>
              <w:widowControl w:val="0"/>
              <w:ind w:firstLine="0"/>
              <w:contextualSpacing/>
              <w:rPr>
                <w:rFonts w:ascii="Times New Roman" w:hAnsi="Times New Roman"/>
              </w:rPr>
            </w:pPr>
          </w:p>
        </w:tc>
      </w:tr>
    </w:tbl>
    <w:p w:rsidR="00050BEF" w:rsidRPr="000F3C24" w:rsidRDefault="00050BEF" w:rsidP="00DD70EF">
      <w:pPr>
        <w:keepNext/>
        <w:widowControl w:val="0"/>
        <w:ind w:left="709" w:firstLine="0"/>
        <w:rPr>
          <w:rFonts w:ascii="Times New Roman" w:hAnsi="Times New Roman" w:cs="Times New Roman"/>
        </w:rPr>
      </w:pPr>
    </w:p>
    <w:p w:rsidR="009C78D9" w:rsidRPr="000F3C24" w:rsidRDefault="008B7200" w:rsidP="00456C85">
      <w:pPr>
        <w:pStyle w:val="PargrafodaLista"/>
        <w:keepNext/>
        <w:widowControl w:val="0"/>
        <w:numPr>
          <w:ilvl w:val="0"/>
          <w:numId w:val="34"/>
        </w:numPr>
        <w:rPr>
          <w:rFonts w:ascii="Times New Roman" w:hAnsi="Times New Roman"/>
          <w:sz w:val="24"/>
          <w:szCs w:val="24"/>
        </w:rPr>
      </w:pPr>
      <w:r w:rsidRPr="000F3C24">
        <w:rPr>
          <w:rFonts w:ascii="Times New Roman" w:hAnsi="Times New Roman"/>
          <w:sz w:val="24"/>
          <w:szCs w:val="24"/>
        </w:rPr>
        <w:lastRenderedPageBreak/>
        <w:t>S</w:t>
      </w:r>
      <w:r w:rsidR="00393551" w:rsidRPr="000F3C24">
        <w:rPr>
          <w:rFonts w:ascii="Times New Roman" w:hAnsi="Times New Roman"/>
          <w:sz w:val="24"/>
          <w:szCs w:val="24"/>
        </w:rPr>
        <w:t>egundo agente</w:t>
      </w:r>
      <w:r w:rsidRPr="000F3C24">
        <w:rPr>
          <w:rFonts w:ascii="Times New Roman" w:hAnsi="Times New Roman"/>
          <w:sz w:val="24"/>
          <w:szCs w:val="24"/>
        </w:rPr>
        <w:t xml:space="preserve">: </w:t>
      </w:r>
      <w:r w:rsidR="009C78D9" w:rsidRPr="000F3C24">
        <w:rPr>
          <w:rFonts w:ascii="Times New Roman" w:hAnsi="Times New Roman"/>
          <w:b/>
          <w:sz w:val="24"/>
          <w:szCs w:val="24"/>
        </w:rPr>
        <w:t>Atos Criminosos (AC)</w:t>
      </w:r>
      <w:r w:rsidRPr="000F3C24">
        <w:rPr>
          <w:rFonts w:ascii="Times New Roman" w:hAnsi="Times New Roman"/>
          <w:b/>
          <w:sz w:val="24"/>
          <w:szCs w:val="24"/>
        </w:rPr>
        <w:t>.</w:t>
      </w:r>
    </w:p>
    <w:p w:rsidR="009C78D9" w:rsidRPr="000F3C24" w:rsidRDefault="009C78D9" w:rsidP="00DD70EF">
      <w:pPr>
        <w:keepNext/>
        <w:widowControl w:val="0"/>
        <w:ind w:left="709"/>
        <w:rPr>
          <w:rFonts w:ascii="Times New Roman" w:hAnsi="Times New Roman" w:cs="Times New Roman"/>
        </w:rPr>
      </w:pPr>
    </w:p>
    <w:p w:rsidR="009C78D9" w:rsidRPr="000F3C24" w:rsidRDefault="009C78D9"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Os riscos referentes aos </w:t>
      </w:r>
      <w:r w:rsidRPr="000F3C24">
        <w:rPr>
          <w:rFonts w:ascii="Times New Roman" w:hAnsi="Times New Roman" w:cs="Times New Roman"/>
          <w:i/>
          <w:sz w:val="24"/>
          <w:szCs w:val="24"/>
        </w:rPr>
        <w:t xml:space="preserve">“Atos Criminosos" </w:t>
      </w:r>
      <w:r w:rsidRPr="000F3C24">
        <w:rPr>
          <w:rFonts w:ascii="Times New Roman" w:hAnsi="Times New Roman" w:cs="Times New Roman"/>
          <w:sz w:val="24"/>
          <w:szCs w:val="24"/>
        </w:rPr>
        <w:t>são provenientes do furto e roubo de itens do acervo ou outros bens patrimoniais, e atos de vandalismo</w:t>
      </w:r>
      <w:r w:rsidRPr="000F3C24">
        <w:rPr>
          <w:rFonts w:ascii="Times New Roman" w:hAnsi="Times New Roman" w:cs="Times New Roman"/>
          <w:bCs/>
          <w:sz w:val="24"/>
          <w:szCs w:val="24"/>
        </w:rPr>
        <w:t xml:space="preserve">, apresentados, aqui, em síntese </w:t>
      </w:r>
      <w:r w:rsidRPr="000F3C24">
        <w:rPr>
          <w:rFonts w:ascii="Times New Roman" w:hAnsi="Times New Roman" w:cs="Times New Roman"/>
          <w:sz w:val="24"/>
          <w:szCs w:val="24"/>
        </w:rPr>
        <w:t>n</w:t>
      </w:r>
      <w:r w:rsidR="001C15E9" w:rsidRPr="000F3C24">
        <w:rPr>
          <w:rFonts w:ascii="Times New Roman" w:hAnsi="Times New Roman" w:cs="Times New Roman"/>
          <w:sz w:val="24"/>
          <w:szCs w:val="24"/>
        </w:rPr>
        <w:t>o</w:t>
      </w:r>
      <w:r w:rsidRPr="000F3C24">
        <w:rPr>
          <w:rFonts w:ascii="Times New Roman" w:hAnsi="Times New Roman" w:cs="Times New Roman"/>
          <w:sz w:val="24"/>
          <w:szCs w:val="24"/>
        </w:rPr>
        <w:t xml:space="preserve"> </w:t>
      </w:r>
      <w:r w:rsidR="001C15E9" w:rsidRPr="000F3C24">
        <w:rPr>
          <w:rFonts w:ascii="Times New Roman" w:hAnsi="Times New Roman" w:cs="Times New Roman"/>
          <w:sz w:val="24"/>
          <w:szCs w:val="24"/>
        </w:rPr>
        <w:t>Quadro</w:t>
      </w:r>
      <w:r w:rsidRPr="000F3C24">
        <w:rPr>
          <w:rFonts w:ascii="Times New Roman" w:hAnsi="Times New Roman" w:cs="Times New Roman"/>
          <w:sz w:val="24"/>
          <w:szCs w:val="24"/>
        </w:rPr>
        <w:t xml:space="preserve"> </w:t>
      </w:r>
      <w:r w:rsidR="001C15E9" w:rsidRPr="000F3C24">
        <w:rPr>
          <w:rFonts w:ascii="Times New Roman" w:hAnsi="Times New Roman" w:cs="Times New Roman"/>
          <w:sz w:val="24"/>
          <w:szCs w:val="24"/>
        </w:rPr>
        <w:t>4</w:t>
      </w:r>
      <w:r w:rsidRPr="000F3C24">
        <w:rPr>
          <w:rFonts w:ascii="Times New Roman" w:hAnsi="Times New Roman" w:cs="Times New Roman"/>
          <w:sz w:val="24"/>
          <w:szCs w:val="24"/>
        </w:rPr>
        <w:t xml:space="preserve">: </w:t>
      </w:r>
    </w:p>
    <w:p w:rsidR="009C78D9" w:rsidRPr="000F3C24" w:rsidRDefault="009C78D9" w:rsidP="00DD70EF">
      <w:pPr>
        <w:keepNext/>
        <w:widowControl w:val="0"/>
        <w:contextualSpacing/>
        <w:rPr>
          <w:rFonts w:ascii="Times New Roman" w:hAnsi="Times New Roman" w:cs="Times New Roman"/>
          <w:sz w:val="24"/>
          <w:szCs w:val="24"/>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372"/>
        <w:gridCol w:w="851"/>
      </w:tblGrid>
      <w:tr w:rsidR="004D10B9" w:rsidRPr="000F3C24" w:rsidTr="001C15E9">
        <w:tc>
          <w:tcPr>
            <w:tcW w:w="851" w:type="dxa"/>
          </w:tcPr>
          <w:p w:rsidR="001C15E9" w:rsidRPr="000F3C24" w:rsidRDefault="001C15E9" w:rsidP="00DD70EF">
            <w:pPr>
              <w:keepNext/>
              <w:widowControl w:val="0"/>
              <w:ind w:firstLine="0"/>
              <w:contextualSpacing/>
              <w:rPr>
                <w:rFonts w:ascii="Times New Roman" w:hAnsi="Times New Roman"/>
              </w:rPr>
            </w:pPr>
          </w:p>
        </w:tc>
        <w:tc>
          <w:tcPr>
            <w:tcW w:w="7372" w:type="dxa"/>
            <w:tcBorders>
              <w:bottom w:val="single" w:sz="12" w:space="0" w:color="auto"/>
            </w:tcBorders>
            <w:shd w:val="clear" w:color="auto" w:fill="FFFFFF" w:themeFill="background1"/>
          </w:tcPr>
          <w:p w:rsidR="001C15E9" w:rsidRPr="000F3C24" w:rsidRDefault="001C15E9" w:rsidP="00DD70EF">
            <w:pPr>
              <w:keepNext/>
              <w:widowControl w:val="0"/>
              <w:ind w:firstLine="0"/>
              <w:contextualSpacing/>
              <w:rPr>
                <w:rFonts w:ascii="Times New Roman" w:hAnsi="Times New Roman"/>
              </w:rPr>
            </w:pPr>
            <w:r w:rsidRPr="000F3C24">
              <w:rPr>
                <w:rFonts w:ascii="Times New Roman" w:hAnsi="Times New Roman"/>
                <w:b/>
              </w:rPr>
              <w:t xml:space="preserve">Quadro 4 – </w:t>
            </w:r>
            <w:r w:rsidRPr="000F3C24">
              <w:rPr>
                <w:rFonts w:ascii="Times New Roman" w:hAnsi="Times New Roman"/>
              </w:rPr>
              <w:t>Atos Criminosos</w:t>
            </w:r>
          </w:p>
          <w:p w:rsidR="001C15E9" w:rsidRPr="000F3C24" w:rsidRDefault="001C15E9" w:rsidP="00DD70EF">
            <w:pPr>
              <w:keepNext/>
              <w:widowControl w:val="0"/>
              <w:ind w:firstLine="0"/>
              <w:contextualSpacing/>
              <w:rPr>
                <w:rFonts w:ascii="Times New Roman" w:hAnsi="Times New Roman"/>
                <w:b/>
              </w:rPr>
            </w:pPr>
          </w:p>
        </w:tc>
        <w:tc>
          <w:tcPr>
            <w:tcW w:w="851" w:type="dxa"/>
            <w:tcBorders>
              <w:left w:val="nil"/>
            </w:tcBorders>
          </w:tcPr>
          <w:p w:rsidR="001C15E9" w:rsidRPr="000F3C24" w:rsidRDefault="001C15E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Furto e roubo de itens do acervo ou de outros bens patrimoniais, e atos de vand</w:t>
            </w:r>
            <w:r w:rsidRPr="000F3C24">
              <w:rPr>
                <w:rFonts w:ascii="Times New Roman" w:hAnsi="Times New Roman"/>
                <w:b/>
              </w:rPr>
              <w:t>a</w:t>
            </w:r>
            <w:r w:rsidRPr="000F3C24">
              <w:rPr>
                <w:rFonts w:ascii="Times New Roman" w:hAnsi="Times New Roman"/>
                <w:b/>
              </w:rPr>
              <w:t>lismo.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Tipologia de riscos: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456C85">
            <w:pPr>
              <w:pStyle w:val="PargrafodaLista"/>
              <w:keepNext/>
              <w:widowControl w:val="0"/>
              <w:numPr>
                <w:ilvl w:val="0"/>
                <w:numId w:val="28"/>
              </w:numPr>
              <w:rPr>
                <w:rFonts w:ascii="Times New Roman" w:hAnsi="Times New Roman"/>
              </w:rPr>
            </w:pPr>
            <w:r w:rsidRPr="000F3C24">
              <w:rPr>
                <w:rFonts w:ascii="Times New Roman" w:hAnsi="Times New Roman"/>
              </w:rPr>
              <w:t xml:space="preserve">Evento raro de impacto significativo; </w:t>
            </w:r>
          </w:p>
          <w:p w:rsidR="009C78D9" w:rsidRPr="000F3C24" w:rsidRDefault="009C78D9" w:rsidP="00456C85">
            <w:pPr>
              <w:pStyle w:val="PargrafodaLista"/>
              <w:keepNext/>
              <w:widowControl w:val="0"/>
              <w:numPr>
                <w:ilvl w:val="0"/>
                <w:numId w:val="28"/>
              </w:numPr>
              <w:rPr>
                <w:rFonts w:ascii="Times New Roman" w:hAnsi="Times New Roman"/>
              </w:rPr>
            </w:pPr>
            <w:r w:rsidRPr="000F3C24">
              <w:rPr>
                <w:rFonts w:ascii="Times New Roman" w:hAnsi="Times New Roman"/>
              </w:rPr>
              <w:t>Evento esporádico de impacto moderado.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Possíveis Causas: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Elevado valor no mercado ou demanda por colecionadores de itens do acervo; furto oportunista; manifestações de natureza política, social e religiosa; falta de educação.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Efeitos esperados: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1C15E9">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 xml:space="preserve">Perda irreversível de um número limitado de documentos ou de parte deles, obras ou outros itens do patrimônio móvel, mais provavelmente itens de pequeno porte, e de valor variável, em decorrência de furto. Pichações, rasgos, deformações, alterações estéticas </w:t>
            </w:r>
            <w:r w:rsidRPr="000F3C24">
              <w:rPr>
                <w:rFonts w:ascii="Times New Roman" w:hAnsi="Times New Roman"/>
                <w:i/>
              </w:rPr>
              <w:t>etc</w:t>
            </w:r>
            <w:r w:rsidRPr="000F3C24">
              <w:rPr>
                <w:rFonts w:ascii="Times New Roman" w:hAnsi="Times New Roman"/>
              </w:rPr>
              <w:t>. em um número limitado de documentos ou outros elementos do patrimônio, em decorrência de atos de vandalismo.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1C15E9">
        <w:tc>
          <w:tcPr>
            <w:tcW w:w="851" w:type="dxa"/>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Fonte: (SPINELLI JÚNIOR; PEDERSOLI JÚNIOR, 2010, p.27, 32)</w:t>
            </w:r>
          </w:p>
        </w:tc>
        <w:tc>
          <w:tcPr>
            <w:tcW w:w="851" w:type="dxa"/>
            <w:tcBorders>
              <w:left w:val="nil"/>
            </w:tcBorders>
          </w:tcPr>
          <w:p w:rsidR="009C78D9" w:rsidRPr="000F3C24" w:rsidRDefault="009C78D9" w:rsidP="00DD70EF">
            <w:pPr>
              <w:keepNext/>
              <w:widowControl w:val="0"/>
              <w:ind w:firstLine="0"/>
              <w:contextualSpacing/>
              <w:rPr>
                <w:rFonts w:ascii="Times New Roman" w:hAnsi="Times New Roman"/>
              </w:rPr>
            </w:pPr>
          </w:p>
        </w:tc>
      </w:tr>
    </w:tbl>
    <w:p w:rsidR="009C78D9" w:rsidRPr="000F3C24" w:rsidRDefault="009C78D9" w:rsidP="00DD70EF">
      <w:pPr>
        <w:keepNext/>
        <w:widowControl w:val="0"/>
        <w:spacing w:line="240" w:lineRule="auto"/>
        <w:ind w:firstLine="0"/>
        <w:rPr>
          <w:rFonts w:ascii="Times New Roman" w:hAnsi="Times New Roman" w:cs="Times New Roman"/>
          <w:sz w:val="24"/>
          <w:szCs w:val="24"/>
        </w:rPr>
      </w:pPr>
    </w:p>
    <w:p w:rsidR="009C78D9" w:rsidRPr="000F3C24" w:rsidRDefault="009C78D9" w:rsidP="00DD70EF">
      <w:pPr>
        <w:keepNext/>
        <w:widowControl w:val="0"/>
        <w:ind w:left="709" w:firstLine="0"/>
        <w:rPr>
          <w:rFonts w:ascii="Times New Roman" w:hAnsi="Times New Roman" w:cs="Times New Roman"/>
        </w:rPr>
      </w:pPr>
    </w:p>
    <w:p w:rsidR="009C78D9" w:rsidRPr="000F3C24" w:rsidRDefault="009C78D9" w:rsidP="00DD70EF">
      <w:pPr>
        <w:keepNext/>
        <w:widowControl w:val="0"/>
        <w:ind w:left="709" w:firstLine="0"/>
        <w:rPr>
          <w:rFonts w:ascii="Times New Roman" w:hAnsi="Times New Roman" w:cs="Times New Roman"/>
        </w:rPr>
      </w:pPr>
    </w:p>
    <w:p w:rsidR="009C78D9" w:rsidRPr="000F3C24" w:rsidRDefault="009C78D9" w:rsidP="00DD70EF">
      <w:pPr>
        <w:keepNext/>
        <w:widowControl w:val="0"/>
        <w:ind w:left="709" w:firstLine="0"/>
        <w:rPr>
          <w:rFonts w:ascii="Times New Roman" w:hAnsi="Times New Roman" w:cs="Times New Roman"/>
        </w:rPr>
      </w:pPr>
    </w:p>
    <w:p w:rsidR="009C78D9" w:rsidRPr="000F3C24" w:rsidRDefault="009C78D9" w:rsidP="00DD70EF">
      <w:pPr>
        <w:keepNext/>
        <w:widowControl w:val="0"/>
        <w:ind w:left="709" w:firstLine="0"/>
        <w:rPr>
          <w:rFonts w:ascii="Times New Roman" w:hAnsi="Times New Roman" w:cs="Times New Roman"/>
        </w:rPr>
      </w:pPr>
    </w:p>
    <w:p w:rsidR="009C78D9" w:rsidRPr="000F3C24" w:rsidRDefault="009C78D9" w:rsidP="00DD70EF">
      <w:pPr>
        <w:keepNext/>
        <w:widowControl w:val="0"/>
        <w:ind w:left="709" w:firstLine="0"/>
        <w:rPr>
          <w:rFonts w:ascii="Times New Roman" w:hAnsi="Times New Roman" w:cs="Times New Roman"/>
        </w:rPr>
      </w:pPr>
    </w:p>
    <w:p w:rsidR="009C78D9" w:rsidRPr="000F3C24" w:rsidRDefault="009C78D9" w:rsidP="00DD70EF">
      <w:pPr>
        <w:keepNext/>
        <w:widowControl w:val="0"/>
        <w:ind w:left="709" w:firstLine="0"/>
        <w:rPr>
          <w:rFonts w:ascii="Times New Roman" w:hAnsi="Times New Roman" w:cs="Times New Roman"/>
        </w:rPr>
      </w:pPr>
    </w:p>
    <w:p w:rsidR="005B7AA8" w:rsidRPr="000F3C24" w:rsidRDefault="005B7AA8" w:rsidP="00DD70EF">
      <w:pPr>
        <w:keepNext/>
        <w:widowControl w:val="0"/>
        <w:ind w:left="709" w:firstLine="0"/>
        <w:rPr>
          <w:rFonts w:ascii="Times New Roman" w:hAnsi="Times New Roman" w:cs="Times New Roman"/>
        </w:rPr>
      </w:pPr>
    </w:p>
    <w:p w:rsidR="005B7AA8" w:rsidRPr="000F3C24" w:rsidRDefault="005B7AA8" w:rsidP="00DD70EF">
      <w:pPr>
        <w:keepNext/>
        <w:widowControl w:val="0"/>
        <w:ind w:left="709" w:firstLine="0"/>
        <w:rPr>
          <w:rFonts w:ascii="Times New Roman" w:hAnsi="Times New Roman" w:cs="Times New Roman"/>
        </w:rPr>
      </w:pPr>
    </w:p>
    <w:p w:rsidR="005B7AA8" w:rsidRPr="000F3C24" w:rsidRDefault="005B7AA8" w:rsidP="00DD70EF">
      <w:pPr>
        <w:keepNext/>
        <w:widowControl w:val="0"/>
        <w:ind w:left="709" w:firstLine="0"/>
        <w:rPr>
          <w:rFonts w:ascii="Times New Roman" w:hAnsi="Times New Roman" w:cs="Times New Roman"/>
        </w:rPr>
      </w:pPr>
    </w:p>
    <w:p w:rsidR="005B7AA8" w:rsidRPr="000F3C24" w:rsidRDefault="005B7AA8" w:rsidP="00DD70EF">
      <w:pPr>
        <w:keepNext/>
        <w:widowControl w:val="0"/>
        <w:ind w:left="709" w:firstLine="0"/>
        <w:rPr>
          <w:rFonts w:ascii="Times New Roman" w:hAnsi="Times New Roman" w:cs="Times New Roman"/>
        </w:rPr>
      </w:pPr>
    </w:p>
    <w:p w:rsidR="005B7AA8" w:rsidRPr="000F3C24" w:rsidRDefault="005B7AA8" w:rsidP="00DD70EF">
      <w:pPr>
        <w:keepNext/>
        <w:widowControl w:val="0"/>
        <w:ind w:left="709" w:firstLine="0"/>
        <w:rPr>
          <w:rFonts w:ascii="Times New Roman" w:hAnsi="Times New Roman" w:cs="Times New Roman"/>
        </w:rPr>
      </w:pPr>
    </w:p>
    <w:p w:rsidR="005B7AA8" w:rsidRPr="000F3C24" w:rsidRDefault="005B7AA8" w:rsidP="00DD70EF">
      <w:pPr>
        <w:keepNext/>
        <w:widowControl w:val="0"/>
        <w:ind w:left="709" w:firstLine="0"/>
        <w:rPr>
          <w:rFonts w:ascii="Times New Roman" w:hAnsi="Times New Roman" w:cs="Times New Roman"/>
        </w:rPr>
      </w:pPr>
    </w:p>
    <w:p w:rsidR="005B7AA8" w:rsidRPr="000F3C24" w:rsidRDefault="005B7AA8" w:rsidP="00DD70EF">
      <w:pPr>
        <w:keepNext/>
        <w:widowControl w:val="0"/>
        <w:ind w:left="709" w:firstLine="0"/>
        <w:rPr>
          <w:rFonts w:ascii="Times New Roman" w:hAnsi="Times New Roman" w:cs="Times New Roman"/>
        </w:rPr>
      </w:pPr>
    </w:p>
    <w:p w:rsidR="005B7AA8" w:rsidRPr="000F3C24" w:rsidRDefault="005B7AA8" w:rsidP="00DD70EF">
      <w:pPr>
        <w:keepNext/>
        <w:widowControl w:val="0"/>
        <w:ind w:left="709" w:firstLine="0"/>
        <w:rPr>
          <w:rFonts w:ascii="Times New Roman" w:hAnsi="Times New Roman" w:cs="Times New Roman"/>
        </w:rPr>
      </w:pPr>
    </w:p>
    <w:p w:rsidR="005B7AA8" w:rsidRPr="000F3C24" w:rsidRDefault="005B7AA8" w:rsidP="00DD70EF">
      <w:pPr>
        <w:keepNext/>
        <w:widowControl w:val="0"/>
        <w:ind w:left="709" w:firstLine="0"/>
        <w:rPr>
          <w:rFonts w:ascii="Times New Roman" w:hAnsi="Times New Roman" w:cs="Times New Roman"/>
        </w:rPr>
      </w:pPr>
    </w:p>
    <w:p w:rsidR="005B7AA8" w:rsidRPr="000F3C24" w:rsidRDefault="005B7AA8" w:rsidP="00DD70EF">
      <w:pPr>
        <w:keepNext/>
        <w:widowControl w:val="0"/>
        <w:ind w:left="709" w:firstLine="0"/>
        <w:rPr>
          <w:rFonts w:ascii="Times New Roman" w:hAnsi="Times New Roman" w:cs="Times New Roman"/>
        </w:rPr>
      </w:pPr>
    </w:p>
    <w:p w:rsidR="005B7AA8" w:rsidRPr="000F3C24" w:rsidRDefault="005B7AA8" w:rsidP="00DD70EF">
      <w:pPr>
        <w:keepNext/>
        <w:widowControl w:val="0"/>
        <w:ind w:left="709" w:firstLine="0"/>
        <w:rPr>
          <w:rFonts w:ascii="Times New Roman" w:hAnsi="Times New Roman" w:cs="Times New Roman"/>
        </w:rPr>
      </w:pPr>
    </w:p>
    <w:p w:rsidR="005B7AA8" w:rsidRPr="000F3C24" w:rsidRDefault="005B7AA8" w:rsidP="00DD70EF">
      <w:pPr>
        <w:keepNext/>
        <w:widowControl w:val="0"/>
        <w:ind w:left="709" w:firstLine="0"/>
        <w:rPr>
          <w:rFonts w:ascii="Times New Roman" w:hAnsi="Times New Roman" w:cs="Times New Roman"/>
        </w:rPr>
      </w:pPr>
    </w:p>
    <w:p w:rsidR="00D33A64" w:rsidRPr="000F3C24" w:rsidRDefault="00D33A64" w:rsidP="00DD70EF">
      <w:pPr>
        <w:keepNext/>
        <w:widowControl w:val="0"/>
        <w:ind w:left="709" w:firstLine="0"/>
        <w:rPr>
          <w:rFonts w:ascii="Times New Roman" w:hAnsi="Times New Roman" w:cs="Times New Roman"/>
        </w:rPr>
      </w:pPr>
    </w:p>
    <w:p w:rsidR="009C78D9" w:rsidRPr="000F3C24" w:rsidRDefault="008B7200" w:rsidP="00456C85">
      <w:pPr>
        <w:pStyle w:val="PargrafodaLista"/>
        <w:keepNext/>
        <w:widowControl w:val="0"/>
        <w:numPr>
          <w:ilvl w:val="0"/>
          <w:numId w:val="34"/>
        </w:numPr>
        <w:rPr>
          <w:rFonts w:ascii="Times New Roman" w:hAnsi="Times New Roman"/>
          <w:b/>
          <w:sz w:val="24"/>
          <w:szCs w:val="24"/>
        </w:rPr>
      </w:pPr>
      <w:r w:rsidRPr="000F3C24">
        <w:rPr>
          <w:rFonts w:ascii="Times New Roman" w:hAnsi="Times New Roman"/>
          <w:sz w:val="24"/>
          <w:szCs w:val="24"/>
        </w:rPr>
        <w:lastRenderedPageBreak/>
        <w:t xml:space="preserve">Terceiro agente: </w:t>
      </w:r>
      <w:r w:rsidR="009C78D9" w:rsidRPr="000F3C24">
        <w:rPr>
          <w:rFonts w:ascii="Times New Roman" w:hAnsi="Times New Roman"/>
          <w:b/>
          <w:sz w:val="24"/>
          <w:szCs w:val="24"/>
        </w:rPr>
        <w:t>Fogo (F)</w:t>
      </w:r>
    </w:p>
    <w:p w:rsidR="008D6E14" w:rsidRPr="000F3C24" w:rsidRDefault="008D6E14" w:rsidP="00DD70EF">
      <w:pPr>
        <w:keepNext/>
        <w:widowControl w:val="0"/>
        <w:autoSpaceDE w:val="0"/>
        <w:autoSpaceDN w:val="0"/>
        <w:adjustRightInd w:val="0"/>
        <w:rPr>
          <w:rFonts w:ascii="Times New Roman" w:hAnsi="Times New Roman" w:cs="Times New Roman"/>
          <w:sz w:val="24"/>
          <w:szCs w:val="24"/>
        </w:rPr>
      </w:pPr>
    </w:p>
    <w:p w:rsidR="009C78D9" w:rsidRPr="000F3C24" w:rsidRDefault="009C78D9"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Os riscos referentes ao </w:t>
      </w:r>
      <w:r w:rsidRPr="000F3C24">
        <w:rPr>
          <w:rFonts w:ascii="Times New Roman" w:hAnsi="Times New Roman" w:cs="Times New Roman"/>
          <w:i/>
          <w:sz w:val="24"/>
          <w:szCs w:val="24"/>
        </w:rPr>
        <w:t xml:space="preserve">“Fogo" </w:t>
      </w:r>
      <w:r w:rsidRPr="000F3C24">
        <w:rPr>
          <w:rFonts w:ascii="Times New Roman" w:hAnsi="Times New Roman" w:cs="Times New Roman"/>
          <w:sz w:val="24"/>
          <w:szCs w:val="24"/>
        </w:rPr>
        <w:t>são provenientes do incêndio no prédio sede, o que afeta o acervo e outros elementos patrimoniais</w:t>
      </w:r>
      <w:r w:rsidRPr="000F3C24">
        <w:rPr>
          <w:rFonts w:ascii="Times New Roman" w:hAnsi="Times New Roman" w:cs="Times New Roman"/>
          <w:bCs/>
          <w:sz w:val="24"/>
          <w:szCs w:val="24"/>
        </w:rPr>
        <w:t xml:space="preserve">, apresentados, aqui, em síntese </w:t>
      </w:r>
      <w:r w:rsidR="001C15E9" w:rsidRPr="000F3C24">
        <w:rPr>
          <w:rFonts w:ascii="Times New Roman" w:hAnsi="Times New Roman" w:cs="Times New Roman"/>
          <w:sz w:val="24"/>
          <w:szCs w:val="24"/>
        </w:rPr>
        <w:t>no</w:t>
      </w:r>
      <w:r w:rsidRPr="000F3C24">
        <w:rPr>
          <w:rFonts w:ascii="Times New Roman" w:hAnsi="Times New Roman" w:cs="Times New Roman"/>
          <w:sz w:val="24"/>
          <w:szCs w:val="24"/>
        </w:rPr>
        <w:t xml:space="preserve"> </w:t>
      </w:r>
      <w:r w:rsidR="001C15E9" w:rsidRPr="000F3C24">
        <w:rPr>
          <w:rFonts w:ascii="Times New Roman" w:hAnsi="Times New Roman" w:cs="Times New Roman"/>
          <w:sz w:val="24"/>
          <w:szCs w:val="24"/>
        </w:rPr>
        <w:t>Quadro 5</w:t>
      </w:r>
      <w:r w:rsidRPr="000F3C24">
        <w:rPr>
          <w:rFonts w:ascii="Times New Roman" w:hAnsi="Times New Roman" w:cs="Times New Roman"/>
          <w:sz w:val="24"/>
          <w:szCs w:val="24"/>
        </w:rPr>
        <w:t xml:space="preserve">: </w:t>
      </w:r>
    </w:p>
    <w:p w:rsidR="009C78D9" w:rsidRPr="000F3C24" w:rsidRDefault="009C78D9" w:rsidP="00DD70EF">
      <w:pPr>
        <w:keepNext/>
        <w:widowControl w:val="0"/>
        <w:contextualSpacing/>
        <w:rPr>
          <w:rFonts w:ascii="Times New Roman" w:hAnsi="Times New Roman" w:cs="Times New Roman"/>
          <w:sz w:val="24"/>
          <w:szCs w:val="24"/>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372"/>
        <w:gridCol w:w="851"/>
      </w:tblGrid>
      <w:tr w:rsidR="004D10B9" w:rsidRPr="000F3C24" w:rsidTr="001C15E9">
        <w:tc>
          <w:tcPr>
            <w:tcW w:w="851" w:type="dxa"/>
          </w:tcPr>
          <w:p w:rsidR="001C15E9" w:rsidRPr="000F3C24" w:rsidRDefault="001C15E9" w:rsidP="00DD70EF">
            <w:pPr>
              <w:keepNext/>
              <w:widowControl w:val="0"/>
              <w:ind w:firstLine="0"/>
              <w:contextualSpacing/>
              <w:rPr>
                <w:rFonts w:ascii="Times New Roman" w:hAnsi="Times New Roman"/>
              </w:rPr>
            </w:pPr>
          </w:p>
        </w:tc>
        <w:tc>
          <w:tcPr>
            <w:tcW w:w="7372" w:type="dxa"/>
            <w:tcBorders>
              <w:bottom w:val="single" w:sz="12" w:space="0" w:color="auto"/>
            </w:tcBorders>
            <w:shd w:val="clear" w:color="auto" w:fill="FFFFFF" w:themeFill="background1"/>
          </w:tcPr>
          <w:p w:rsidR="001C15E9" w:rsidRPr="000F3C24" w:rsidRDefault="001C15E9" w:rsidP="00DD70EF">
            <w:pPr>
              <w:keepNext/>
              <w:widowControl w:val="0"/>
              <w:ind w:firstLine="0"/>
              <w:contextualSpacing/>
              <w:rPr>
                <w:rFonts w:ascii="Times New Roman" w:hAnsi="Times New Roman"/>
              </w:rPr>
            </w:pPr>
            <w:r w:rsidRPr="000F3C24">
              <w:rPr>
                <w:rFonts w:ascii="Times New Roman" w:hAnsi="Times New Roman"/>
                <w:b/>
              </w:rPr>
              <w:t>Quadro 5 –</w:t>
            </w:r>
            <w:r w:rsidRPr="000F3C24">
              <w:rPr>
                <w:rFonts w:ascii="Times New Roman" w:hAnsi="Times New Roman"/>
              </w:rPr>
              <w:t xml:space="preserve"> Fogo</w:t>
            </w:r>
          </w:p>
          <w:p w:rsidR="001C15E9" w:rsidRPr="000F3C24" w:rsidRDefault="001C15E9" w:rsidP="00DD70EF">
            <w:pPr>
              <w:keepNext/>
              <w:widowControl w:val="0"/>
              <w:ind w:firstLine="0"/>
              <w:contextualSpacing/>
              <w:rPr>
                <w:rFonts w:ascii="Times New Roman" w:hAnsi="Times New Roman"/>
                <w:b/>
              </w:rPr>
            </w:pPr>
          </w:p>
        </w:tc>
        <w:tc>
          <w:tcPr>
            <w:tcW w:w="851" w:type="dxa"/>
            <w:tcBorders>
              <w:left w:val="nil"/>
            </w:tcBorders>
          </w:tcPr>
          <w:p w:rsidR="001C15E9" w:rsidRPr="000F3C24" w:rsidRDefault="001C15E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Incêndio no prédio sede afetando o acervo e outros elementos patrimoniais.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Tipologia de riscos: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456C85">
            <w:pPr>
              <w:pStyle w:val="PargrafodaLista"/>
              <w:keepNext/>
              <w:widowControl w:val="0"/>
              <w:numPr>
                <w:ilvl w:val="0"/>
                <w:numId w:val="29"/>
              </w:numPr>
              <w:rPr>
                <w:rFonts w:ascii="Times New Roman" w:hAnsi="Times New Roman"/>
              </w:rPr>
            </w:pPr>
            <w:r w:rsidRPr="000F3C24">
              <w:rPr>
                <w:rFonts w:ascii="Times New Roman" w:hAnsi="Times New Roman"/>
              </w:rPr>
              <w:t xml:space="preserve">Evento raro e catastrófico; </w:t>
            </w:r>
          </w:p>
          <w:p w:rsidR="009C78D9" w:rsidRPr="000F3C24" w:rsidRDefault="009C78D9" w:rsidP="00456C85">
            <w:pPr>
              <w:pStyle w:val="PargrafodaLista"/>
              <w:keepNext/>
              <w:widowControl w:val="0"/>
              <w:numPr>
                <w:ilvl w:val="0"/>
                <w:numId w:val="29"/>
              </w:numPr>
              <w:rPr>
                <w:rFonts w:ascii="Times New Roman" w:hAnsi="Times New Roman"/>
              </w:rPr>
            </w:pPr>
            <w:r w:rsidRPr="000F3C24">
              <w:rPr>
                <w:rFonts w:ascii="Times New Roman" w:hAnsi="Times New Roman"/>
              </w:rPr>
              <w:t>Evento raro/esporádico de impacto moderado a significativo.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Possíveis Causas: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Podem ser múltiplas, internas e externas: usos e práticas de risco (atividades com chama aberta e fontes de calor, armazenamento e atividades com solventes e outros líquidos inflamáveis, fumar no entorno do edifício, inobservância à proibição de fumar e cozinhar nas dependências do edifício); falha nos sistemas elétricos do edifício (instalações elétr</w:t>
            </w:r>
            <w:r w:rsidRPr="000F3C24">
              <w:rPr>
                <w:rFonts w:ascii="Times New Roman" w:hAnsi="Times New Roman"/>
              </w:rPr>
              <w:t>i</w:t>
            </w:r>
            <w:r w:rsidRPr="000F3C24">
              <w:rPr>
                <w:rFonts w:ascii="Times New Roman" w:hAnsi="Times New Roman"/>
              </w:rPr>
              <w:t xml:space="preserve">cas obsoletas ou sobrecarregadas, defeitos na casa de máquinas, vazamentos ou defeitos nas instalações de gás </w:t>
            </w:r>
            <w:r w:rsidRPr="000F3C24">
              <w:rPr>
                <w:rFonts w:ascii="Times New Roman" w:hAnsi="Times New Roman"/>
                <w:i/>
              </w:rPr>
              <w:t>etc</w:t>
            </w:r>
            <w:r w:rsidRPr="000F3C24">
              <w:rPr>
                <w:rFonts w:ascii="Times New Roman" w:hAnsi="Times New Roman"/>
              </w:rPr>
              <w:t xml:space="preserve">.); falha de equipamentos de pequeno ou médio porte operando dentro do edifício (ebulidores, cafeteiras, desumidificadores, ventiladores, lâmpadas de mesa, computadores </w:t>
            </w:r>
            <w:r w:rsidRPr="000F3C24">
              <w:rPr>
                <w:rFonts w:ascii="Times New Roman" w:hAnsi="Times New Roman"/>
                <w:i/>
              </w:rPr>
              <w:t>etc</w:t>
            </w:r>
            <w:r w:rsidRPr="000F3C24">
              <w:rPr>
                <w:rFonts w:ascii="Times New Roman" w:hAnsi="Times New Roman"/>
              </w:rPr>
              <w:t xml:space="preserve">.); incêndio criminoso; relâmpagos; incêndios em edificações vizinhas; incêndios de veículos estacionados ao redor do edifício; queda de balão junino </w:t>
            </w:r>
            <w:r w:rsidRPr="000F3C24">
              <w:rPr>
                <w:rFonts w:ascii="Times New Roman" w:hAnsi="Times New Roman"/>
                <w:i/>
              </w:rPr>
              <w:t>etc</w:t>
            </w:r>
            <w:r w:rsidRPr="000F3C24">
              <w:rPr>
                <w:rFonts w:ascii="Times New Roman" w:hAnsi="Times New Roman"/>
              </w:rPr>
              <w:t>.</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Mecanismos e Rotas de propagação: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Em virtude da elevada carga de incêndio e da configuração do edifício, sem divisórias resistentes ao fogo (compartimentação), espera-se rápida propagação do fogo, caso a resposta não seja rápida e eficiente.</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Efeitos esperados: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1C15E9">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Queima total ou parcial; deposição de fuligem e danos colaterais por água ou forças físicas ao acervo e demais itens do patrimônio cultural da instituição. Possíveis riscos colaterais de furto e de dissociação de objetos não destruídos pelo incêndio. Possíveis danos à saúde de funcionários e usuários.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1C15E9">
        <w:tc>
          <w:tcPr>
            <w:tcW w:w="851" w:type="dxa"/>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Fonte: (SPINELLI JÚNIOR; PEDERSOLI JÚNIOR, 2010, p.27, 33)</w:t>
            </w:r>
          </w:p>
        </w:tc>
        <w:tc>
          <w:tcPr>
            <w:tcW w:w="851" w:type="dxa"/>
            <w:tcBorders>
              <w:left w:val="nil"/>
            </w:tcBorders>
          </w:tcPr>
          <w:p w:rsidR="009C78D9" w:rsidRPr="000F3C24" w:rsidRDefault="009C78D9" w:rsidP="00DD70EF">
            <w:pPr>
              <w:keepNext/>
              <w:widowControl w:val="0"/>
              <w:ind w:firstLine="0"/>
              <w:contextualSpacing/>
              <w:rPr>
                <w:rFonts w:ascii="Times New Roman" w:hAnsi="Times New Roman"/>
              </w:rPr>
            </w:pPr>
          </w:p>
        </w:tc>
      </w:tr>
    </w:tbl>
    <w:p w:rsidR="009C78D9" w:rsidRPr="000F3C24" w:rsidRDefault="009C78D9" w:rsidP="00DD70EF">
      <w:pPr>
        <w:keepNext/>
        <w:widowControl w:val="0"/>
        <w:ind w:firstLine="0"/>
        <w:rPr>
          <w:rFonts w:ascii="Times New Roman" w:hAnsi="Times New Roman" w:cs="Times New Roman"/>
          <w:sz w:val="24"/>
          <w:szCs w:val="24"/>
        </w:rPr>
      </w:pPr>
    </w:p>
    <w:p w:rsidR="009C78D9" w:rsidRPr="000F3C24" w:rsidRDefault="009C78D9" w:rsidP="00DD70EF">
      <w:pPr>
        <w:keepNext/>
        <w:widowControl w:val="0"/>
        <w:ind w:firstLine="0"/>
        <w:rPr>
          <w:rFonts w:ascii="Times New Roman" w:hAnsi="Times New Roman" w:cs="Times New Roman"/>
          <w:sz w:val="24"/>
          <w:szCs w:val="24"/>
        </w:rPr>
      </w:pPr>
    </w:p>
    <w:p w:rsidR="009C78D9" w:rsidRPr="000F3C24" w:rsidRDefault="009C78D9" w:rsidP="00DD70EF">
      <w:pPr>
        <w:keepNext/>
        <w:widowControl w:val="0"/>
        <w:ind w:firstLine="0"/>
        <w:rPr>
          <w:rFonts w:ascii="Times New Roman" w:hAnsi="Times New Roman" w:cs="Times New Roman"/>
          <w:sz w:val="24"/>
          <w:szCs w:val="24"/>
        </w:rPr>
      </w:pPr>
    </w:p>
    <w:p w:rsidR="009C78D9" w:rsidRPr="000F3C24" w:rsidRDefault="009C78D9" w:rsidP="00DD70EF">
      <w:pPr>
        <w:keepNext/>
        <w:widowControl w:val="0"/>
        <w:ind w:firstLine="0"/>
        <w:rPr>
          <w:rFonts w:ascii="Times New Roman" w:hAnsi="Times New Roman" w:cs="Times New Roman"/>
          <w:sz w:val="24"/>
          <w:szCs w:val="24"/>
        </w:rPr>
      </w:pPr>
    </w:p>
    <w:p w:rsidR="009C78D9" w:rsidRPr="000F3C24" w:rsidRDefault="009C78D9" w:rsidP="00DD70EF">
      <w:pPr>
        <w:keepNext/>
        <w:widowControl w:val="0"/>
        <w:ind w:firstLine="0"/>
        <w:rPr>
          <w:rFonts w:ascii="Times New Roman" w:hAnsi="Times New Roman" w:cs="Times New Roman"/>
          <w:sz w:val="24"/>
          <w:szCs w:val="24"/>
        </w:rPr>
      </w:pPr>
    </w:p>
    <w:p w:rsidR="009C78D9" w:rsidRPr="000F3C24" w:rsidRDefault="009C78D9" w:rsidP="00DD70EF">
      <w:pPr>
        <w:keepNext/>
        <w:widowControl w:val="0"/>
        <w:ind w:firstLine="0"/>
        <w:rPr>
          <w:rFonts w:ascii="Times New Roman" w:hAnsi="Times New Roman" w:cs="Times New Roman"/>
          <w:sz w:val="24"/>
          <w:szCs w:val="24"/>
        </w:rPr>
      </w:pPr>
    </w:p>
    <w:p w:rsidR="0071283E" w:rsidRPr="000F3C24" w:rsidRDefault="0071283E" w:rsidP="00DD70EF">
      <w:pPr>
        <w:keepNext/>
        <w:widowControl w:val="0"/>
        <w:ind w:firstLine="0"/>
        <w:rPr>
          <w:rFonts w:ascii="Times New Roman" w:hAnsi="Times New Roman" w:cs="Times New Roman"/>
          <w:sz w:val="24"/>
          <w:szCs w:val="24"/>
        </w:rPr>
      </w:pPr>
    </w:p>
    <w:p w:rsidR="0071283E" w:rsidRPr="000F3C24" w:rsidRDefault="0071283E" w:rsidP="00DD70EF">
      <w:pPr>
        <w:keepNext/>
        <w:widowControl w:val="0"/>
        <w:ind w:firstLine="0"/>
        <w:rPr>
          <w:rFonts w:ascii="Times New Roman" w:hAnsi="Times New Roman" w:cs="Times New Roman"/>
          <w:sz w:val="24"/>
          <w:szCs w:val="24"/>
        </w:rPr>
      </w:pPr>
    </w:p>
    <w:p w:rsidR="0071283E" w:rsidRPr="000F3C24" w:rsidRDefault="0071283E" w:rsidP="00DD70EF">
      <w:pPr>
        <w:keepNext/>
        <w:widowControl w:val="0"/>
        <w:ind w:firstLine="0"/>
        <w:rPr>
          <w:rFonts w:ascii="Times New Roman" w:hAnsi="Times New Roman" w:cs="Times New Roman"/>
          <w:sz w:val="24"/>
          <w:szCs w:val="24"/>
        </w:rPr>
      </w:pPr>
    </w:p>
    <w:p w:rsidR="0071283E" w:rsidRPr="000F3C24" w:rsidRDefault="0071283E" w:rsidP="00DD70EF">
      <w:pPr>
        <w:keepNext/>
        <w:widowControl w:val="0"/>
        <w:ind w:firstLine="0"/>
        <w:rPr>
          <w:rFonts w:ascii="Times New Roman" w:hAnsi="Times New Roman" w:cs="Times New Roman"/>
          <w:sz w:val="24"/>
          <w:szCs w:val="24"/>
        </w:rPr>
      </w:pPr>
    </w:p>
    <w:p w:rsidR="0071283E" w:rsidRPr="000F3C24" w:rsidRDefault="0071283E" w:rsidP="00DD70EF">
      <w:pPr>
        <w:keepNext/>
        <w:widowControl w:val="0"/>
        <w:ind w:firstLine="0"/>
        <w:rPr>
          <w:rFonts w:ascii="Times New Roman" w:hAnsi="Times New Roman" w:cs="Times New Roman"/>
          <w:sz w:val="24"/>
          <w:szCs w:val="24"/>
        </w:rPr>
      </w:pPr>
    </w:p>
    <w:p w:rsidR="00D33A64" w:rsidRPr="000F3C24" w:rsidRDefault="00D33A64" w:rsidP="00DD70EF">
      <w:pPr>
        <w:keepNext/>
        <w:widowControl w:val="0"/>
        <w:ind w:firstLine="0"/>
        <w:rPr>
          <w:rFonts w:ascii="Times New Roman" w:hAnsi="Times New Roman" w:cs="Times New Roman"/>
          <w:sz w:val="24"/>
          <w:szCs w:val="24"/>
        </w:rPr>
      </w:pPr>
    </w:p>
    <w:p w:rsidR="0071283E" w:rsidRPr="000F3C24" w:rsidRDefault="0071283E" w:rsidP="00DD70EF">
      <w:pPr>
        <w:keepNext/>
        <w:widowControl w:val="0"/>
        <w:ind w:firstLine="0"/>
        <w:rPr>
          <w:rFonts w:ascii="Times New Roman" w:hAnsi="Times New Roman" w:cs="Times New Roman"/>
          <w:sz w:val="24"/>
          <w:szCs w:val="24"/>
        </w:rPr>
      </w:pPr>
    </w:p>
    <w:p w:rsidR="009C78D9" w:rsidRPr="000F3C24" w:rsidRDefault="008B7200" w:rsidP="00456C85">
      <w:pPr>
        <w:pStyle w:val="PargrafodaLista"/>
        <w:keepNext/>
        <w:widowControl w:val="0"/>
        <w:numPr>
          <w:ilvl w:val="0"/>
          <w:numId w:val="34"/>
        </w:numPr>
        <w:rPr>
          <w:rFonts w:ascii="Times New Roman" w:hAnsi="Times New Roman"/>
          <w:sz w:val="24"/>
          <w:szCs w:val="24"/>
        </w:rPr>
      </w:pPr>
      <w:r w:rsidRPr="000F3C24">
        <w:rPr>
          <w:rFonts w:ascii="Times New Roman" w:hAnsi="Times New Roman"/>
          <w:sz w:val="24"/>
          <w:szCs w:val="24"/>
        </w:rPr>
        <w:lastRenderedPageBreak/>
        <w:t xml:space="preserve">Quarto agente: </w:t>
      </w:r>
      <w:r w:rsidR="009C78D9" w:rsidRPr="000F3C24">
        <w:rPr>
          <w:rFonts w:ascii="Times New Roman" w:hAnsi="Times New Roman"/>
          <w:b/>
          <w:sz w:val="24"/>
          <w:szCs w:val="24"/>
        </w:rPr>
        <w:t>Água (A)</w:t>
      </w:r>
    </w:p>
    <w:p w:rsidR="009C78D9" w:rsidRPr="000F3C24" w:rsidRDefault="009C78D9" w:rsidP="00DD70EF">
      <w:pPr>
        <w:keepNext/>
        <w:widowControl w:val="0"/>
        <w:ind w:left="709" w:firstLine="0"/>
        <w:rPr>
          <w:rFonts w:ascii="Times New Roman" w:hAnsi="Times New Roman" w:cs="Times New Roman"/>
        </w:rPr>
      </w:pPr>
    </w:p>
    <w:p w:rsidR="009C78D9" w:rsidRPr="000F3C24" w:rsidRDefault="009C78D9"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Os riscos referentes à </w:t>
      </w:r>
      <w:r w:rsidRPr="000F3C24">
        <w:rPr>
          <w:rFonts w:ascii="Times New Roman" w:hAnsi="Times New Roman" w:cs="Times New Roman"/>
          <w:i/>
          <w:sz w:val="24"/>
          <w:szCs w:val="24"/>
        </w:rPr>
        <w:t xml:space="preserve">“Água" </w:t>
      </w:r>
      <w:r w:rsidRPr="000F3C24">
        <w:rPr>
          <w:rFonts w:ascii="Times New Roman" w:hAnsi="Times New Roman" w:cs="Times New Roman"/>
          <w:sz w:val="24"/>
          <w:szCs w:val="24"/>
        </w:rPr>
        <w:t>são provenientes da ação de água nos itens do acervo ou outros elementos patrimoniais</w:t>
      </w:r>
      <w:r w:rsidRPr="000F3C24">
        <w:rPr>
          <w:rFonts w:ascii="Times New Roman" w:hAnsi="Times New Roman" w:cs="Times New Roman"/>
          <w:bCs/>
          <w:sz w:val="24"/>
          <w:szCs w:val="24"/>
        </w:rPr>
        <w:t xml:space="preserve">, apresentados, aqui, em síntese </w:t>
      </w:r>
      <w:r w:rsidR="001C15E9" w:rsidRPr="000F3C24">
        <w:rPr>
          <w:rFonts w:ascii="Times New Roman" w:hAnsi="Times New Roman" w:cs="Times New Roman"/>
          <w:sz w:val="24"/>
          <w:szCs w:val="24"/>
        </w:rPr>
        <w:t>no Quadro 6</w:t>
      </w:r>
      <w:r w:rsidRPr="000F3C24">
        <w:rPr>
          <w:rFonts w:ascii="Times New Roman" w:hAnsi="Times New Roman" w:cs="Times New Roman"/>
          <w:sz w:val="24"/>
          <w:szCs w:val="24"/>
        </w:rPr>
        <w:t xml:space="preserve">: </w:t>
      </w:r>
    </w:p>
    <w:p w:rsidR="0071283E" w:rsidRPr="000F3C24" w:rsidRDefault="0071283E" w:rsidP="00DD70EF">
      <w:pPr>
        <w:keepNext/>
        <w:widowControl w:val="0"/>
        <w:contextualSpacing/>
        <w:rPr>
          <w:rFonts w:ascii="Times New Roman" w:hAnsi="Times New Roman" w:cs="Times New Roman"/>
          <w:sz w:val="24"/>
          <w:szCs w:val="24"/>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372"/>
        <w:gridCol w:w="851"/>
      </w:tblGrid>
      <w:tr w:rsidR="004D10B9" w:rsidRPr="000F3C24" w:rsidTr="001C15E9">
        <w:tc>
          <w:tcPr>
            <w:tcW w:w="709" w:type="dxa"/>
          </w:tcPr>
          <w:p w:rsidR="001C15E9" w:rsidRPr="000F3C24" w:rsidRDefault="001C15E9" w:rsidP="00DD70EF">
            <w:pPr>
              <w:keepNext/>
              <w:widowControl w:val="0"/>
              <w:ind w:firstLine="0"/>
              <w:contextualSpacing/>
              <w:rPr>
                <w:rFonts w:ascii="Times New Roman" w:hAnsi="Times New Roman"/>
              </w:rPr>
            </w:pPr>
          </w:p>
        </w:tc>
        <w:tc>
          <w:tcPr>
            <w:tcW w:w="7372" w:type="dxa"/>
            <w:tcBorders>
              <w:bottom w:val="single" w:sz="12" w:space="0" w:color="auto"/>
            </w:tcBorders>
            <w:shd w:val="clear" w:color="auto" w:fill="FFFFFF" w:themeFill="background1"/>
          </w:tcPr>
          <w:p w:rsidR="001C15E9" w:rsidRPr="000F3C24" w:rsidRDefault="001C15E9" w:rsidP="00DD70EF">
            <w:pPr>
              <w:keepNext/>
              <w:widowControl w:val="0"/>
              <w:ind w:firstLine="0"/>
              <w:contextualSpacing/>
              <w:rPr>
                <w:rFonts w:ascii="Times New Roman" w:hAnsi="Times New Roman"/>
              </w:rPr>
            </w:pPr>
            <w:r w:rsidRPr="000F3C24">
              <w:rPr>
                <w:rFonts w:ascii="Times New Roman" w:hAnsi="Times New Roman"/>
                <w:b/>
              </w:rPr>
              <w:t>Quadro 6 –</w:t>
            </w:r>
            <w:r w:rsidRPr="000F3C24">
              <w:rPr>
                <w:rFonts w:ascii="Times New Roman" w:hAnsi="Times New Roman"/>
              </w:rPr>
              <w:t xml:space="preserve"> Água</w:t>
            </w:r>
          </w:p>
          <w:p w:rsidR="001C15E9" w:rsidRPr="000F3C24" w:rsidRDefault="001C15E9" w:rsidP="00DD70EF">
            <w:pPr>
              <w:keepNext/>
              <w:widowControl w:val="0"/>
              <w:ind w:firstLine="0"/>
              <w:contextualSpacing/>
              <w:rPr>
                <w:rFonts w:ascii="Times New Roman" w:hAnsi="Times New Roman"/>
                <w:b/>
              </w:rPr>
            </w:pPr>
          </w:p>
        </w:tc>
        <w:tc>
          <w:tcPr>
            <w:tcW w:w="851" w:type="dxa"/>
            <w:tcBorders>
              <w:left w:val="nil"/>
            </w:tcBorders>
          </w:tcPr>
          <w:p w:rsidR="001C15E9" w:rsidRPr="000F3C24" w:rsidRDefault="001C15E9" w:rsidP="00DD70EF">
            <w:pPr>
              <w:keepNext/>
              <w:widowControl w:val="0"/>
              <w:ind w:firstLine="0"/>
              <w:contextualSpacing/>
              <w:rPr>
                <w:rFonts w:ascii="Times New Roman" w:hAnsi="Times New Roman"/>
              </w:rPr>
            </w:pPr>
          </w:p>
        </w:tc>
      </w:tr>
      <w:tr w:rsidR="004D10B9" w:rsidRPr="000F3C24" w:rsidTr="00990974">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Danos e perda de valor de itens do acervo ou de outros elementos patrimoniais causados por ação de água.</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990974">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Tipologia de riscos: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990974">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456C85">
            <w:pPr>
              <w:pStyle w:val="PargrafodaLista"/>
              <w:keepNext/>
              <w:widowControl w:val="0"/>
              <w:numPr>
                <w:ilvl w:val="0"/>
                <w:numId w:val="30"/>
              </w:numPr>
              <w:rPr>
                <w:rFonts w:ascii="Times New Roman" w:hAnsi="Times New Roman"/>
              </w:rPr>
            </w:pPr>
            <w:r w:rsidRPr="000F3C24">
              <w:rPr>
                <w:rFonts w:ascii="Times New Roman" w:hAnsi="Times New Roman"/>
              </w:rPr>
              <w:t xml:space="preserve">Evento raro e catastrófico; </w:t>
            </w:r>
          </w:p>
          <w:p w:rsidR="009C78D9" w:rsidRPr="000F3C24" w:rsidRDefault="009C78D9" w:rsidP="00456C85">
            <w:pPr>
              <w:pStyle w:val="PargrafodaLista"/>
              <w:keepNext/>
              <w:widowControl w:val="0"/>
              <w:numPr>
                <w:ilvl w:val="0"/>
                <w:numId w:val="30"/>
              </w:numPr>
              <w:rPr>
                <w:rFonts w:ascii="Times New Roman" w:hAnsi="Times New Roman"/>
              </w:rPr>
            </w:pPr>
            <w:r w:rsidRPr="000F3C24">
              <w:rPr>
                <w:rFonts w:ascii="Times New Roman" w:hAnsi="Times New Roman"/>
              </w:rPr>
              <w:t xml:space="preserve">Evento esporádico de impacto moderado; </w:t>
            </w:r>
          </w:p>
          <w:p w:rsidR="009C78D9" w:rsidRPr="000F3C24" w:rsidRDefault="009C78D9" w:rsidP="00456C85">
            <w:pPr>
              <w:pStyle w:val="PargrafodaLista"/>
              <w:keepNext/>
              <w:widowControl w:val="0"/>
              <w:numPr>
                <w:ilvl w:val="0"/>
                <w:numId w:val="30"/>
              </w:numPr>
              <w:rPr>
                <w:rFonts w:ascii="Times New Roman" w:hAnsi="Times New Roman"/>
              </w:rPr>
            </w:pPr>
            <w:r w:rsidRPr="000F3C24">
              <w:rPr>
                <w:rFonts w:ascii="Times New Roman" w:hAnsi="Times New Roman"/>
              </w:rPr>
              <w:t>Processo contínuo.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990974">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Possíveis Causas: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990974">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Podem ser múltiplas, internas e externas: chuvas, enchentes, vazamentos na rede de abastecimento, falhas na rede de esgoto, umidade ascendente, dano ou uso inadequado das instalações hidráulicas do edifício (vazamento ou ruptura de tubulações, transbord</w:t>
            </w:r>
            <w:r w:rsidRPr="000F3C24">
              <w:rPr>
                <w:rFonts w:ascii="Times New Roman" w:hAnsi="Times New Roman"/>
              </w:rPr>
              <w:t>a</w:t>
            </w:r>
            <w:r w:rsidRPr="000F3C24">
              <w:rPr>
                <w:rFonts w:ascii="Times New Roman" w:hAnsi="Times New Roman"/>
              </w:rPr>
              <w:t xml:space="preserve">mento de pias, vasos sanitários ou drenos </w:t>
            </w:r>
            <w:r w:rsidRPr="000F3C24">
              <w:rPr>
                <w:rFonts w:ascii="Times New Roman" w:hAnsi="Times New Roman"/>
                <w:i/>
              </w:rPr>
              <w:t>etc</w:t>
            </w:r>
            <w:r w:rsidRPr="000F3C24">
              <w:rPr>
                <w:rFonts w:ascii="Times New Roman" w:hAnsi="Times New Roman"/>
              </w:rPr>
              <w:t>.), mau funcionamento ou operação inad</w:t>
            </w:r>
            <w:r w:rsidRPr="000F3C24">
              <w:rPr>
                <w:rFonts w:ascii="Times New Roman" w:hAnsi="Times New Roman"/>
              </w:rPr>
              <w:t>e</w:t>
            </w:r>
            <w:r w:rsidRPr="000F3C24">
              <w:rPr>
                <w:rFonts w:ascii="Times New Roman" w:hAnsi="Times New Roman"/>
              </w:rPr>
              <w:t xml:space="preserve">quada de instalações ou equipamentos de controle climático (desumidificadores </w:t>
            </w:r>
            <w:r w:rsidRPr="000F3C24">
              <w:rPr>
                <w:rFonts w:ascii="Times New Roman" w:hAnsi="Times New Roman"/>
                <w:i/>
              </w:rPr>
              <w:t>etc</w:t>
            </w:r>
            <w:r w:rsidRPr="000F3C24">
              <w:rPr>
                <w:rFonts w:ascii="Times New Roman" w:hAnsi="Times New Roman"/>
              </w:rPr>
              <w:t>.), acidentes durante procedimentos de limpeza e manutenção no edifício.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990974">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b/>
              </w:rPr>
              <w:t>Fontes: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990974">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Existem inúmeras fontes de água (internas e externas ao edifício, naturais e tecnológicas) e diferentes mecanismos pelos quais ela pode atingir as coleções (infiltrações, vazame</w:t>
            </w:r>
            <w:r w:rsidRPr="000F3C24">
              <w:rPr>
                <w:rFonts w:ascii="Times New Roman" w:hAnsi="Times New Roman"/>
              </w:rPr>
              <w:t>n</w:t>
            </w:r>
            <w:r w:rsidRPr="000F3C24">
              <w:rPr>
                <w:rFonts w:ascii="Times New Roman" w:hAnsi="Times New Roman"/>
              </w:rPr>
              <w:t xml:space="preserve">tos, inundações, respingos, ascensão por capilaridade </w:t>
            </w:r>
            <w:r w:rsidRPr="000F3C24">
              <w:rPr>
                <w:rFonts w:ascii="Times New Roman" w:hAnsi="Times New Roman"/>
                <w:i/>
              </w:rPr>
              <w:t>etc</w:t>
            </w:r>
            <w:r w:rsidRPr="000F3C24">
              <w:rPr>
                <w:rFonts w:ascii="Times New Roman" w:hAnsi="Times New Roman"/>
              </w:rPr>
              <w:t xml:space="preserve">.). Exemplos típicos incluem infiltração de água pluvial (via telhado defeituoso, janelas defeituosas ou esquecidas abertas </w:t>
            </w:r>
            <w:r w:rsidRPr="000F3C24">
              <w:rPr>
                <w:rFonts w:ascii="Times New Roman" w:hAnsi="Times New Roman"/>
                <w:i/>
              </w:rPr>
              <w:t>etc</w:t>
            </w:r>
            <w:r w:rsidRPr="000F3C24">
              <w:rPr>
                <w:rFonts w:ascii="Times New Roman" w:hAnsi="Times New Roman"/>
              </w:rPr>
              <w:t>.); enchentes; vazamento ou ruptura de tubulações; transbordamento de pias, vasos sanitários e drenos (por entupimento ou uso inadequado); descuido durante proc</w:t>
            </w:r>
            <w:r w:rsidRPr="000F3C24">
              <w:rPr>
                <w:rFonts w:ascii="Times New Roman" w:hAnsi="Times New Roman"/>
              </w:rPr>
              <w:t>e</w:t>
            </w:r>
            <w:r w:rsidRPr="000F3C24">
              <w:rPr>
                <w:rFonts w:ascii="Times New Roman" w:hAnsi="Times New Roman"/>
              </w:rPr>
              <w:t xml:space="preserve">dimentos de limpeza do edifício/instalações </w:t>
            </w:r>
            <w:r w:rsidRPr="000F3C24">
              <w:rPr>
                <w:rFonts w:ascii="Times New Roman" w:hAnsi="Times New Roman"/>
                <w:i/>
              </w:rPr>
              <w:t>etc</w:t>
            </w:r>
            <w:r w:rsidRPr="000F3C24">
              <w:rPr>
                <w:rFonts w:ascii="Times New Roman" w:hAnsi="Times New Roman"/>
              </w:rPr>
              <w:t>.</w:t>
            </w:r>
            <w:r w:rsidR="00184155" w:rsidRPr="000F3C24">
              <w:rPr>
                <w:rFonts w:ascii="Times New Roman" w:hAnsi="Times New Roman"/>
              </w:rPr>
              <w:t>”.</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990974">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Mecanismos e Rotas de propagação: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990974">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Defeitos no telhado e forros; janelas defeituosas ou esquecidas abertas; portas externas sem vedação situadas ao nível da rua ou abaixo; fendas, frestas, orifícios e outras abert</w:t>
            </w:r>
            <w:r w:rsidRPr="000F3C24">
              <w:rPr>
                <w:rFonts w:ascii="Times New Roman" w:hAnsi="Times New Roman"/>
              </w:rPr>
              <w:t>u</w:t>
            </w:r>
            <w:r w:rsidRPr="000F3C24">
              <w:rPr>
                <w:rFonts w:ascii="Times New Roman" w:hAnsi="Times New Roman"/>
              </w:rPr>
              <w:t>ras nas paredes externas do edifício; fundações do edifício; tubulações localizadas sobre ou próximo às coleções ou outros elementos patrimoniais; tetos e pisos não impermeab</w:t>
            </w:r>
            <w:r w:rsidRPr="000F3C24">
              <w:rPr>
                <w:rFonts w:ascii="Times New Roman" w:hAnsi="Times New Roman"/>
              </w:rPr>
              <w:t>i</w:t>
            </w:r>
            <w:r w:rsidRPr="000F3C24">
              <w:rPr>
                <w:rFonts w:ascii="Times New Roman" w:hAnsi="Times New Roman"/>
              </w:rPr>
              <w:t>lizados (através dos quais a água pode se infiltrar e propagar verticalmente);</w:t>
            </w:r>
            <w:r w:rsidRPr="000F3C24">
              <w:rPr>
                <w:rFonts w:ascii="Times New Roman" w:hAnsi="Times New Roman"/>
              </w:rPr>
              <w:br/>
              <w:t>áreas de circulação e escadas sem drenagem (através dos quais a água pode se espalhar horizontal e verticalmente); portas das áreas de guarda de acervos sem vedação; drenos nas áreas de guarda (refluxo); estantes e mobiliário de guarda de coleções sem anteparos superiores (para proteção contra vazamentos ou infiltrações através do teto) e sem</w:t>
            </w:r>
            <w:r w:rsidRPr="000F3C24">
              <w:rPr>
                <w:rFonts w:ascii="Times New Roman" w:hAnsi="Times New Roman"/>
              </w:rPr>
              <w:br/>
              <w:t>distanciamento de segurança do piso; fendas e aberturas no mobiliário, vitrines e invól</w:t>
            </w:r>
            <w:r w:rsidRPr="000F3C24">
              <w:rPr>
                <w:rFonts w:ascii="Times New Roman" w:hAnsi="Times New Roman"/>
              </w:rPr>
              <w:t>u</w:t>
            </w:r>
            <w:r w:rsidRPr="000F3C24">
              <w:rPr>
                <w:rFonts w:ascii="Times New Roman" w:hAnsi="Times New Roman"/>
              </w:rPr>
              <w:t xml:space="preserve">cros (caixas </w:t>
            </w:r>
            <w:r w:rsidRPr="000F3C24">
              <w:rPr>
                <w:rFonts w:ascii="Times New Roman" w:hAnsi="Times New Roman"/>
                <w:i/>
              </w:rPr>
              <w:t>etc</w:t>
            </w:r>
            <w:r w:rsidRPr="000F3C24">
              <w:rPr>
                <w:rFonts w:ascii="Times New Roman" w:hAnsi="Times New Roman"/>
              </w:rPr>
              <w:t>.); tra</w:t>
            </w:r>
            <w:r w:rsidR="00493C96" w:rsidRPr="000F3C24">
              <w:rPr>
                <w:rFonts w:ascii="Times New Roman" w:hAnsi="Times New Roman"/>
              </w:rPr>
              <w:t>nsporte de recipientes com água.</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990974">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Efeitos esperados: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1C15E9">
        <w:tc>
          <w:tcPr>
            <w:tcW w:w="709"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Número variável de documentos do acervo e de outros elementos patrimoniais (de alguns poucos a uma grande fração do acervo) molhados em consequência do volume de água empregado em combate ao fogo, e na razão direta da extensão da área afetada. Deform</w:t>
            </w:r>
            <w:r w:rsidRPr="000F3C24">
              <w:rPr>
                <w:rFonts w:ascii="Times New Roman" w:hAnsi="Times New Roman"/>
              </w:rPr>
              <w:t>a</w:t>
            </w:r>
            <w:r w:rsidRPr="000F3C24">
              <w:rPr>
                <w:rFonts w:ascii="Times New Roman" w:hAnsi="Times New Roman"/>
              </w:rPr>
              <w:t>ções, manchas, depósitos, enfraquecimento, dissolução, perdas e adesão (irreversível ou de difícil reversão) de páginas ou documentos nos itens afetados. Desenvolvimento de mofo em substratos orgânicos, se a resposta não for rápida e eficiente. Possíveis riscos colaterais de furto e dissociação de objetos no caso de emergências de grandes propo</w:t>
            </w:r>
            <w:r w:rsidRPr="000F3C24">
              <w:rPr>
                <w:rFonts w:ascii="Times New Roman" w:hAnsi="Times New Roman"/>
              </w:rPr>
              <w:t>r</w:t>
            </w:r>
            <w:r w:rsidRPr="000F3C24">
              <w:rPr>
                <w:rFonts w:ascii="Times New Roman" w:hAnsi="Times New Roman"/>
              </w:rPr>
              <w:t xml:space="preserve">ções (por exemplo, inundações). Possível perda de registros digitais se a água afetar computadores e servidores. Possíveis danos à saúde de funcionários e usuários no caso de emergências de grandes proporções (inundações, relâmpago </w:t>
            </w:r>
            <w:r w:rsidRPr="000F3C24">
              <w:rPr>
                <w:rFonts w:ascii="Times New Roman" w:hAnsi="Times New Roman"/>
                <w:i/>
              </w:rPr>
              <w:t>etc</w:t>
            </w:r>
            <w:r w:rsidRPr="000F3C24">
              <w:rPr>
                <w:rFonts w:ascii="Times New Roman" w:hAnsi="Times New Roman"/>
              </w:rPr>
              <w:t>.).</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1C15E9">
        <w:tc>
          <w:tcPr>
            <w:tcW w:w="709" w:type="dxa"/>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Fonte: (SPINELLI JÚNIOR; PEDERSOLI JÚNIOR, 2010, p.27, 33</w:t>
            </w:r>
            <w:r w:rsidR="00184155" w:rsidRPr="000F3C24">
              <w:rPr>
                <w:rFonts w:ascii="Times New Roman" w:hAnsi="Times New Roman"/>
              </w:rPr>
              <w:t>).</w:t>
            </w:r>
          </w:p>
        </w:tc>
        <w:tc>
          <w:tcPr>
            <w:tcW w:w="851" w:type="dxa"/>
            <w:tcBorders>
              <w:left w:val="nil"/>
            </w:tcBorders>
          </w:tcPr>
          <w:p w:rsidR="009C78D9" w:rsidRPr="000F3C24" w:rsidRDefault="009C78D9" w:rsidP="00DD70EF">
            <w:pPr>
              <w:keepNext/>
              <w:widowControl w:val="0"/>
              <w:ind w:firstLine="0"/>
              <w:contextualSpacing/>
              <w:rPr>
                <w:rFonts w:ascii="Times New Roman" w:hAnsi="Times New Roman"/>
              </w:rPr>
            </w:pPr>
          </w:p>
        </w:tc>
      </w:tr>
    </w:tbl>
    <w:p w:rsidR="00B25F39" w:rsidRPr="000F3C24" w:rsidRDefault="00B25F39" w:rsidP="00DD70EF">
      <w:pPr>
        <w:keepNext/>
        <w:widowControl w:val="0"/>
        <w:rPr>
          <w:rFonts w:ascii="Times New Roman" w:hAnsi="Times New Roman" w:cs="Times New Roman"/>
        </w:rPr>
      </w:pPr>
    </w:p>
    <w:p w:rsidR="001C15E9" w:rsidRPr="000F3C24" w:rsidRDefault="001C15E9" w:rsidP="00DD70EF">
      <w:pPr>
        <w:keepNext/>
        <w:widowControl w:val="0"/>
        <w:rPr>
          <w:rFonts w:ascii="Times New Roman" w:hAnsi="Times New Roman" w:cs="Times New Roman"/>
        </w:rPr>
      </w:pPr>
    </w:p>
    <w:p w:rsidR="009C78D9" w:rsidRPr="000F3C24" w:rsidRDefault="008B7200" w:rsidP="00456C85">
      <w:pPr>
        <w:pStyle w:val="PargrafodaLista"/>
        <w:keepNext/>
        <w:widowControl w:val="0"/>
        <w:numPr>
          <w:ilvl w:val="0"/>
          <w:numId w:val="34"/>
        </w:numPr>
        <w:rPr>
          <w:rFonts w:ascii="Times New Roman" w:hAnsi="Times New Roman"/>
          <w:b/>
          <w:sz w:val="24"/>
          <w:szCs w:val="24"/>
        </w:rPr>
      </w:pPr>
      <w:r w:rsidRPr="000F3C24">
        <w:rPr>
          <w:rFonts w:ascii="Times New Roman" w:hAnsi="Times New Roman"/>
          <w:sz w:val="24"/>
          <w:szCs w:val="24"/>
        </w:rPr>
        <w:lastRenderedPageBreak/>
        <w:t>Q</w:t>
      </w:r>
      <w:r w:rsidR="00B25F39" w:rsidRPr="000F3C24">
        <w:rPr>
          <w:rFonts w:ascii="Times New Roman" w:hAnsi="Times New Roman"/>
          <w:sz w:val="24"/>
          <w:szCs w:val="24"/>
        </w:rPr>
        <w:t>uinto</w:t>
      </w:r>
      <w:r w:rsidRPr="000F3C24">
        <w:rPr>
          <w:rFonts w:ascii="Times New Roman" w:hAnsi="Times New Roman"/>
          <w:sz w:val="24"/>
          <w:szCs w:val="24"/>
        </w:rPr>
        <w:t xml:space="preserve"> agente: </w:t>
      </w:r>
      <w:r w:rsidR="009C78D9" w:rsidRPr="000F3C24">
        <w:rPr>
          <w:rFonts w:ascii="Times New Roman" w:hAnsi="Times New Roman"/>
          <w:b/>
          <w:sz w:val="24"/>
          <w:szCs w:val="24"/>
        </w:rPr>
        <w:t>Pragas (P)</w:t>
      </w:r>
    </w:p>
    <w:p w:rsidR="009D3BBC" w:rsidRPr="000F3C24" w:rsidRDefault="009D3BBC" w:rsidP="00DD70EF">
      <w:pPr>
        <w:keepNext/>
        <w:widowControl w:val="0"/>
        <w:ind w:firstLine="0"/>
        <w:rPr>
          <w:rFonts w:ascii="Times New Roman" w:hAnsi="Times New Roman" w:cs="Times New Roman"/>
          <w:sz w:val="24"/>
          <w:szCs w:val="24"/>
        </w:rPr>
      </w:pPr>
    </w:p>
    <w:p w:rsidR="009C78D9" w:rsidRPr="000F3C24" w:rsidRDefault="009C78D9"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Os riscos referentes </w:t>
      </w:r>
      <w:r w:rsidR="00184155" w:rsidRPr="000F3C24">
        <w:rPr>
          <w:rFonts w:ascii="Times New Roman" w:hAnsi="Times New Roman" w:cs="Times New Roman"/>
          <w:sz w:val="24"/>
          <w:szCs w:val="24"/>
        </w:rPr>
        <w:t>às</w:t>
      </w:r>
      <w:r w:rsidRPr="000F3C24">
        <w:rPr>
          <w:rFonts w:ascii="Times New Roman" w:hAnsi="Times New Roman" w:cs="Times New Roman"/>
          <w:sz w:val="24"/>
          <w:szCs w:val="24"/>
        </w:rPr>
        <w:t xml:space="preserve"> </w:t>
      </w:r>
      <w:r w:rsidRPr="000F3C24">
        <w:rPr>
          <w:rFonts w:ascii="Times New Roman" w:hAnsi="Times New Roman" w:cs="Times New Roman"/>
          <w:i/>
          <w:sz w:val="24"/>
          <w:szCs w:val="24"/>
        </w:rPr>
        <w:t xml:space="preserve">“Pragas" </w:t>
      </w:r>
      <w:r w:rsidRPr="000F3C24">
        <w:rPr>
          <w:rFonts w:ascii="Times New Roman" w:hAnsi="Times New Roman" w:cs="Times New Roman"/>
          <w:sz w:val="24"/>
          <w:szCs w:val="24"/>
        </w:rPr>
        <w:t>são provenientes da ação de pragas nos itens do ace</w:t>
      </w:r>
      <w:r w:rsidRPr="000F3C24">
        <w:rPr>
          <w:rFonts w:ascii="Times New Roman" w:hAnsi="Times New Roman" w:cs="Times New Roman"/>
          <w:sz w:val="24"/>
          <w:szCs w:val="24"/>
        </w:rPr>
        <w:t>r</w:t>
      </w:r>
      <w:r w:rsidRPr="000F3C24">
        <w:rPr>
          <w:rFonts w:ascii="Times New Roman" w:hAnsi="Times New Roman" w:cs="Times New Roman"/>
          <w:sz w:val="24"/>
          <w:szCs w:val="24"/>
        </w:rPr>
        <w:t>vo ou outros elementos patrimoniais</w:t>
      </w:r>
      <w:r w:rsidRPr="000F3C24">
        <w:rPr>
          <w:rFonts w:ascii="Times New Roman" w:hAnsi="Times New Roman" w:cs="Times New Roman"/>
          <w:bCs/>
          <w:sz w:val="24"/>
          <w:szCs w:val="24"/>
        </w:rPr>
        <w:t xml:space="preserve">, apresentados, aqui, em síntese </w:t>
      </w:r>
      <w:r w:rsidR="003022E1" w:rsidRPr="000F3C24">
        <w:rPr>
          <w:rFonts w:ascii="Times New Roman" w:hAnsi="Times New Roman" w:cs="Times New Roman"/>
          <w:sz w:val="24"/>
          <w:szCs w:val="24"/>
        </w:rPr>
        <w:t>no Quadro 7</w:t>
      </w:r>
      <w:r w:rsidRPr="000F3C24">
        <w:rPr>
          <w:rFonts w:ascii="Times New Roman" w:hAnsi="Times New Roman" w:cs="Times New Roman"/>
          <w:sz w:val="24"/>
          <w:szCs w:val="24"/>
        </w:rPr>
        <w:t xml:space="preserve">: </w:t>
      </w:r>
    </w:p>
    <w:p w:rsidR="009C78D9" w:rsidRPr="000F3C24" w:rsidRDefault="009C78D9" w:rsidP="00DD70EF">
      <w:pPr>
        <w:keepNext/>
        <w:widowControl w:val="0"/>
        <w:contextualSpacing/>
        <w:rPr>
          <w:rFonts w:ascii="Times New Roman" w:hAnsi="Times New Roman" w:cs="Times New Roman"/>
          <w:sz w:val="24"/>
          <w:szCs w:val="24"/>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372"/>
        <w:gridCol w:w="851"/>
      </w:tblGrid>
      <w:tr w:rsidR="004D10B9" w:rsidRPr="000F3C24" w:rsidTr="003022E1">
        <w:tc>
          <w:tcPr>
            <w:tcW w:w="851" w:type="dxa"/>
          </w:tcPr>
          <w:p w:rsidR="003022E1" w:rsidRPr="000F3C24" w:rsidRDefault="003022E1" w:rsidP="00DD70EF">
            <w:pPr>
              <w:keepNext/>
              <w:widowControl w:val="0"/>
              <w:ind w:firstLine="0"/>
              <w:contextualSpacing/>
              <w:rPr>
                <w:rFonts w:ascii="Times New Roman" w:hAnsi="Times New Roman"/>
              </w:rPr>
            </w:pPr>
          </w:p>
        </w:tc>
        <w:tc>
          <w:tcPr>
            <w:tcW w:w="7372" w:type="dxa"/>
            <w:tcBorders>
              <w:bottom w:val="single" w:sz="12" w:space="0" w:color="auto"/>
            </w:tcBorders>
            <w:shd w:val="clear" w:color="auto" w:fill="FFFFFF" w:themeFill="background1"/>
          </w:tcPr>
          <w:p w:rsidR="003022E1" w:rsidRPr="000F3C24" w:rsidRDefault="003022E1" w:rsidP="00DD70EF">
            <w:pPr>
              <w:keepNext/>
              <w:widowControl w:val="0"/>
              <w:pBdr>
                <w:left w:val="single" w:sz="4" w:space="4" w:color="auto"/>
              </w:pBdr>
              <w:ind w:firstLine="0"/>
              <w:contextualSpacing/>
              <w:rPr>
                <w:rFonts w:ascii="Times New Roman" w:hAnsi="Times New Roman"/>
                <w:b/>
              </w:rPr>
            </w:pPr>
            <w:r w:rsidRPr="000F3C24">
              <w:rPr>
                <w:rFonts w:ascii="Times New Roman" w:hAnsi="Times New Roman"/>
                <w:b/>
              </w:rPr>
              <w:t>Quadro 7 –</w:t>
            </w:r>
            <w:r w:rsidRPr="000F3C24">
              <w:rPr>
                <w:rFonts w:ascii="Times New Roman" w:hAnsi="Times New Roman"/>
              </w:rPr>
              <w:t xml:space="preserve"> Pragas</w:t>
            </w:r>
          </w:p>
          <w:p w:rsidR="003022E1" w:rsidRPr="000F3C24" w:rsidRDefault="003022E1" w:rsidP="00DD70EF">
            <w:pPr>
              <w:keepNext/>
              <w:widowControl w:val="0"/>
              <w:ind w:firstLine="0"/>
              <w:contextualSpacing/>
              <w:rPr>
                <w:rFonts w:ascii="Times New Roman" w:hAnsi="Times New Roman"/>
                <w:b/>
              </w:rPr>
            </w:pPr>
          </w:p>
        </w:tc>
        <w:tc>
          <w:tcPr>
            <w:tcW w:w="851" w:type="dxa"/>
            <w:tcBorders>
              <w:left w:val="nil"/>
            </w:tcBorders>
          </w:tcPr>
          <w:p w:rsidR="003022E1" w:rsidRPr="000F3C24" w:rsidRDefault="003022E1"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Danos e perda de valor de itens do acervo ou de outros elementos patrimoniais por ação de pragas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Tipologia de riscos: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456C85">
            <w:pPr>
              <w:pStyle w:val="PargrafodaLista"/>
              <w:keepNext/>
              <w:widowControl w:val="0"/>
              <w:numPr>
                <w:ilvl w:val="0"/>
                <w:numId w:val="10"/>
              </w:numPr>
              <w:ind w:firstLine="0"/>
              <w:rPr>
                <w:rFonts w:ascii="Times New Roman" w:hAnsi="Times New Roman"/>
              </w:rPr>
            </w:pPr>
            <w:r w:rsidRPr="000F3C24">
              <w:rPr>
                <w:rFonts w:ascii="Times New Roman" w:hAnsi="Times New Roman"/>
              </w:rPr>
              <w:t xml:space="preserve">Evento esporádico de impacto moderado a significativo; </w:t>
            </w:r>
          </w:p>
          <w:p w:rsidR="009C78D9" w:rsidRPr="000F3C24" w:rsidRDefault="009C78D9" w:rsidP="00456C85">
            <w:pPr>
              <w:pStyle w:val="PargrafodaLista"/>
              <w:keepNext/>
              <w:widowControl w:val="0"/>
              <w:numPr>
                <w:ilvl w:val="0"/>
                <w:numId w:val="10"/>
              </w:numPr>
              <w:ind w:firstLine="0"/>
              <w:rPr>
                <w:rFonts w:ascii="Times New Roman" w:hAnsi="Times New Roman"/>
              </w:rPr>
            </w:pPr>
            <w:r w:rsidRPr="000F3C24">
              <w:rPr>
                <w:rFonts w:ascii="Times New Roman" w:hAnsi="Times New Roman"/>
              </w:rPr>
              <w:t>Processo contínuo.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Possíveis Atratores: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 xml:space="preserve">Restos de alimentos; poeira e sujidades; plantas; fontes de água e umidade; fontes de luz e calor; materiais das coleções e de outros elementos patrimoniais que constituem fontes de alimento para pragas (materiais proteicos, polissacarídeos </w:t>
            </w:r>
            <w:r w:rsidRPr="000F3C24">
              <w:rPr>
                <w:rFonts w:ascii="Times New Roman" w:hAnsi="Times New Roman"/>
                <w:i/>
              </w:rPr>
              <w:t>etc.</w:t>
            </w:r>
            <w:r w:rsidRPr="000F3C24">
              <w:rPr>
                <w:rFonts w:ascii="Times New Roman" w:hAnsi="Times New Roman"/>
              </w:rPr>
              <w:t>); microambientes pr</w:t>
            </w:r>
            <w:r w:rsidRPr="000F3C24">
              <w:rPr>
                <w:rFonts w:ascii="Times New Roman" w:hAnsi="Times New Roman"/>
              </w:rPr>
              <w:t>o</w:t>
            </w:r>
            <w:r w:rsidRPr="000F3C24">
              <w:rPr>
                <w:rFonts w:ascii="Times New Roman" w:hAnsi="Times New Roman"/>
              </w:rPr>
              <w:t>pícios ao aninhamento, reprodução ou desenvolvimento; árvores do jardim no entorno do prédio. Pragas típicas de bibliotecas, como brocas, cupins, traças, baratas, formigas e roedores.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Mecanismos e rotas de propagação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 xml:space="preserve">Fendas, orifícios, aberturas no exterior e interior do edifício; portas, janelas, telhado; dutos e tubulações; objetos contaminados introduzidos no edifício ou área de guarda sem o devido controle; fendas e aberturas no mobiliário, vitrines e invólucros (caixas </w:t>
            </w:r>
            <w:r w:rsidRPr="000F3C24">
              <w:rPr>
                <w:rFonts w:ascii="Times New Roman" w:hAnsi="Times New Roman"/>
                <w:i/>
              </w:rPr>
              <w:t>etc</w:t>
            </w:r>
            <w:r w:rsidRPr="000F3C24">
              <w:rPr>
                <w:rFonts w:ascii="Times New Roman" w:hAnsi="Times New Roman"/>
              </w:rPr>
              <w:t>.).</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Efeitos esperados: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3022E1">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Peças do acervo e outros elementos patrimoniais, em quantidades que variam de acordo com o grau da ação, afetados por eventos ou cronicamente, dependendo das pragas e</w:t>
            </w:r>
            <w:r w:rsidRPr="000F3C24">
              <w:rPr>
                <w:rFonts w:ascii="Times New Roman" w:hAnsi="Times New Roman"/>
              </w:rPr>
              <w:t>n</w:t>
            </w:r>
            <w:r w:rsidRPr="000F3C24">
              <w:rPr>
                <w:rFonts w:ascii="Times New Roman" w:hAnsi="Times New Roman"/>
              </w:rPr>
              <w:t xml:space="preserve">volvidas e da extensão da infestação. Perfurações, perdas de partes, enfraquecimento estrutural, sujidades e manchas nos itens afetados. Possível perda de registros digitais, se a infestação afetar computadores e servidores (por exemplo, através do dano de partes causado por aninhamento, curto-circuito </w:t>
            </w:r>
            <w:r w:rsidRPr="000F3C24">
              <w:rPr>
                <w:rFonts w:ascii="Times New Roman" w:hAnsi="Times New Roman"/>
                <w:i/>
              </w:rPr>
              <w:t>etc</w:t>
            </w:r>
            <w:r w:rsidRPr="000F3C24">
              <w:rPr>
                <w:rFonts w:ascii="Times New Roman" w:hAnsi="Times New Roman"/>
              </w:rPr>
              <w:t>.). Possível risco colateral de dissociação em caso de dano de rótulos e etiquetas de identificação.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3022E1">
        <w:tc>
          <w:tcPr>
            <w:tcW w:w="851" w:type="dxa"/>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Fonte: (SPINELLI JÚNIOR; PEDERSOLI JÚNIOR, 2010, p.28, 35)</w:t>
            </w:r>
          </w:p>
        </w:tc>
        <w:tc>
          <w:tcPr>
            <w:tcW w:w="851" w:type="dxa"/>
            <w:tcBorders>
              <w:left w:val="nil"/>
            </w:tcBorders>
          </w:tcPr>
          <w:p w:rsidR="009C78D9" w:rsidRPr="000F3C24" w:rsidRDefault="009C78D9" w:rsidP="00DD70EF">
            <w:pPr>
              <w:keepNext/>
              <w:widowControl w:val="0"/>
              <w:ind w:firstLine="0"/>
              <w:contextualSpacing/>
              <w:rPr>
                <w:rFonts w:ascii="Times New Roman" w:hAnsi="Times New Roman"/>
              </w:rPr>
            </w:pPr>
          </w:p>
        </w:tc>
      </w:tr>
    </w:tbl>
    <w:p w:rsidR="009C78D9" w:rsidRPr="000F3C24" w:rsidRDefault="009C78D9" w:rsidP="00DD70EF">
      <w:pPr>
        <w:keepNext/>
        <w:widowControl w:val="0"/>
        <w:ind w:firstLine="0"/>
        <w:contextualSpacing/>
        <w:rPr>
          <w:rFonts w:ascii="Times New Roman" w:hAnsi="Times New Roman" w:cs="Times New Roman"/>
          <w:sz w:val="24"/>
          <w:szCs w:val="24"/>
        </w:rPr>
      </w:pPr>
    </w:p>
    <w:p w:rsidR="009C78D9" w:rsidRPr="000F3C24" w:rsidRDefault="009C78D9" w:rsidP="00DD70EF">
      <w:pPr>
        <w:keepNext/>
        <w:widowControl w:val="0"/>
        <w:ind w:firstLine="0"/>
        <w:rPr>
          <w:rFonts w:ascii="Times New Roman" w:hAnsi="Times New Roman" w:cs="Times New Roman"/>
          <w:sz w:val="24"/>
          <w:szCs w:val="24"/>
        </w:rPr>
      </w:pPr>
    </w:p>
    <w:p w:rsidR="009C78D9" w:rsidRPr="000F3C24" w:rsidRDefault="009C78D9" w:rsidP="00DD70EF">
      <w:pPr>
        <w:keepNext/>
        <w:widowControl w:val="0"/>
        <w:ind w:firstLine="0"/>
        <w:rPr>
          <w:rFonts w:ascii="Times New Roman" w:hAnsi="Times New Roman" w:cs="Times New Roman"/>
          <w:sz w:val="24"/>
          <w:szCs w:val="24"/>
        </w:rPr>
      </w:pPr>
    </w:p>
    <w:p w:rsidR="009C78D9" w:rsidRPr="000F3C24" w:rsidRDefault="009C78D9" w:rsidP="00DD70EF">
      <w:pPr>
        <w:keepNext/>
        <w:widowControl w:val="0"/>
        <w:ind w:firstLine="0"/>
        <w:rPr>
          <w:rFonts w:ascii="Times New Roman" w:hAnsi="Times New Roman" w:cs="Times New Roman"/>
          <w:sz w:val="24"/>
          <w:szCs w:val="24"/>
        </w:rPr>
      </w:pPr>
    </w:p>
    <w:p w:rsidR="009C78D9" w:rsidRPr="000F3C24" w:rsidRDefault="009C78D9" w:rsidP="00DD70EF">
      <w:pPr>
        <w:keepNext/>
        <w:widowControl w:val="0"/>
        <w:ind w:firstLine="0"/>
        <w:rPr>
          <w:rFonts w:ascii="Times New Roman" w:hAnsi="Times New Roman" w:cs="Times New Roman"/>
          <w:sz w:val="24"/>
          <w:szCs w:val="24"/>
        </w:rPr>
      </w:pPr>
    </w:p>
    <w:p w:rsidR="009C78D9" w:rsidRPr="000F3C24" w:rsidRDefault="009C78D9"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9C78D9" w:rsidRPr="000F3C24" w:rsidRDefault="009C78D9" w:rsidP="00DD70EF">
      <w:pPr>
        <w:keepNext/>
        <w:widowControl w:val="0"/>
        <w:ind w:firstLine="0"/>
        <w:rPr>
          <w:rFonts w:ascii="Times New Roman" w:hAnsi="Times New Roman" w:cs="Times New Roman"/>
          <w:sz w:val="24"/>
          <w:szCs w:val="24"/>
        </w:rPr>
      </w:pPr>
    </w:p>
    <w:p w:rsidR="002E1F68" w:rsidRPr="000F3C24" w:rsidRDefault="008B7200" w:rsidP="00456C85">
      <w:pPr>
        <w:pStyle w:val="PargrafodaLista"/>
        <w:keepNext/>
        <w:widowControl w:val="0"/>
        <w:numPr>
          <w:ilvl w:val="0"/>
          <w:numId w:val="34"/>
        </w:numPr>
        <w:rPr>
          <w:rFonts w:ascii="Times New Roman" w:hAnsi="Times New Roman"/>
          <w:b/>
          <w:sz w:val="24"/>
          <w:szCs w:val="24"/>
        </w:rPr>
      </w:pPr>
      <w:r w:rsidRPr="000F3C24">
        <w:rPr>
          <w:rFonts w:ascii="Times New Roman" w:hAnsi="Times New Roman"/>
          <w:sz w:val="24"/>
          <w:szCs w:val="24"/>
        </w:rPr>
        <w:lastRenderedPageBreak/>
        <w:t xml:space="preserve">Sexto agente: </w:t>
      </w:r>
      <w:r w:rsidR="002E1F68" w:rsidRPr="000F3C24">
        <w:rPr>
          <w:rFonts w:ascii="Times New Roman" w:hAnsi="Times New Roman"/>
          <w:b/>
          <w:sz w:val="24"/>
          <w:szCs w:val="24"/>
        </w:rPr>
        <w:t>Poluentes</w:t>
      </w:r>
      <w:r w:rsidR="00A54B44" w:rsidRPr="000F3C24">
        <w:rPr>
          <w:rFonts w:ascii="Times New Roman" w:hAnsi="Times New Roman"/>
          <w:b/>
          <w:sz w:val="24"/>
          <w:szCs w:val="24"/>
        </w:rPr>
        <w:t xml:space="preserve"> (P)</w:t>
      </w:r>
    </w:p>
    <w:p w:rsidR="002E1F68" w:rsidRPr="000F3C24" w:rsidRDefault="002E1F68" w:rsidP="00DD70EF">
      <w:pPr>
        <w:keepNext/>
        <w:widowControl w:val="0"/>
        <w:ind w:left="709" w:firstLine="0"/>
        <w:rPr>
          <w:rFonts w:ascii="Times New Roman" w:hAnsi="Times New Roman" w:cs="Times New Roman"/>
        </w:rPr>
      </w:pPr>
    </w:p>
    <w:p w:rsidR="002E1F68" w:rsidRPr="000F3C24" w:rsidRDefault="00A267B8"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Os riscos referentes aos </w:t>
      </w:r>
      <w:r w:rsidRPr="000F3C24">
        <w:rPr>
          <w:rFonts w:ascii="Times New Roman" w:hAnsi="Times New Roman" w:cs="Times New Roman"/>
          <w:i/>
          <w:sz w:val="24"/>
          <w:szCs w:val="24"/>
        </w:rPr>
        <w:t xml:space="preserve">“Poluentes" </w:t>
      </w:r>
      <w:r w:rsidRPr="000F3C24">
        <w:rPr>
          <w:rFonts w:ascii="Times New Roman" w:hAnsi="Times New Roman" w:cs="Times New Roman"/>
          <w:sz w:val="24"/>
          <w:szCs w:val="24"/>
        </w:rPr>
        <w:t>são provenientes da ação de poluentes nos itens do acervo ou outros elementos patrimoniais</w:t>
      </w:r>
      <w:r w:rsidRPr="000F3C24">
        <w:rPr>
          <w:rFonts w:ascii="Times New Roman" w:hAnsi="Times New Roman" w:cs="Times New Roman"/>
          <w:bCs/>
          <w:sz w:val="24"/>
          <w:szCs w:val="24"/>
        </w:rPr>
        <w:t xml:space="preserve">, apresentados, aqui, em síntese </w:t>
      </w:r>
      <w:r w:rsidR="003022E1" w:rsidRPr="000F3C24">
        <w:rPr>
          <w:rFonts w:ascii="Times New Roman" w:hAnsi="Times New Roman" w:cs="Times New Roman"/>
          <w:sz w:val="24"/>
          <w:szCs w:val="24"/>
        </w:rPr>
        <w:t>no Quadro 8:</w:t>
      </w:r>
    </w:p>
    <w:p w:rsidR="003022E1" w:rsidRPr="000F3C24" w:rsidRDefault="003022E1" w:rsidP="00DD70EF">
      <w:pPr>
        <w:keepNext/>
        <w:widowControl w:val="0"/>
        <w:contextualSpacing/>
        <w:rPr>
          <w:rFonts w:ascii="Times New Roman" w:hAnsi="Times New Roman" w:cs="Times New Roman"/>
          <w:sz w:val="24"/>
          <w:szCs w:val="24"/>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372"/>
        <w:gridCol w:w="851"/>
      </w:tblGrid>
      <w:tr w:rsidR="004D10B9" w:rsidRPr="000F3C24" w:rsidTr="003022E1">
        <w:tc>
          <w:tcPr>
            <w:tcW w:w="851" w:type="dxa"/>
          </w:tcPr>
          <w:p w:rsidR="003022E1" w:rsidRPr="000F3C24" w:rsidRDefault="003022E1" w:rsidP="00DD70EF">
            <w:pPr>
              <w:keepNext/>
              <w:widowControl w:val="0"/>
              <w:ind w:firstLine="0"/>
              <w:contextualSpacing/>
              <w:rPr>
                <w:rFonts w:ascii="Times New Roman" w:hAnsi="Times New Roman"/>
              </w:rPr>
            </w:pPr>
          </w:p>
        </w:tc>
        <w:tc>
          <w:tcPr>
            <w:tcW w:w="7372" w:type="dxa"/>
            <w:tcBorders>
              <w:bottom w:val="single" w:sz="12" w:space="0" w:color="auto"/>
            </w:tcBorders>
            <w:shd w:val="clear" w:color="auto" w:fill="FFFFFF" w:themeFill="background1"/>
          </w:tcPr>
          <w:p w:rsidR="003022E1" w:rsidRPr="000F3C24" w:rsidRDefault="003022E1" w:rsidP="00DD70EF">
            <w:pPr>
              <w:keepNext/>
              <w:widowControl w:val="0"/>
              <w:ind w:firstLine="0"/>
              <w:contextualSpacing/>
              <w:rPr>
                <w:rFonts w:ascii="Times New Roman" w:hAnsi="Times New Roman"/>
              </w:rPr>
            </w:pPr>
            <w:r w:rsidRPr="000F3C24">
              <w:rPr>
                <w:rFonts w:ascii="Times New Roman" w:hAnsi="Times New Roman"/>
                <w:b/>
              </w:rPr>
              <w:t xml:space="preserve">Quadro 8 – </w:t>
            </w:r>
            <w:r w:rsidRPr="000F3C24">
              <w:rPr>
                <w:rFonts w:ascii="Times New Roman" w:hAnsi="Times New Roman"/>
              </w:rPr>
              <w:t>Poluentes</w:t>
            </w:r>
          </w:p>
          <w:p w:rsidR="003022E1" w:rsidRPr="000F3C24" w:rsidRDefault="003022E1" w:rsidP="00DD70EF">
            <w:pPr>
              <w:keepNext/>
              <w:widowControl w:val="0"/>
              <w:ind w:firstLine="0"/>
              <w:contextualSpacing/>
              <w:rPr>
                <w:rFonts w:ascii="Times New Roman" w:hAnsi="Times New Roman"/>
                <w:b/>
              </w:rPr>
            </w:pPr>
          </w:p>
        </w:tc>
        <w:tc>
          <w:tcPr>
            <w:tcW w:w="851" w:type="dxa"/>
            <w:tcBorders>
              <w:left w:val="nil"/>
            </w:tcBorders>
          </w:tcPr>
          <w:p w:rsidR="003022E1" w:rsidRPr="000F3C24" w:rsidRDefault="003022E1" w:rsidP="00DD70EF">
            <w:pPr>
              <w:keepNext/>
              <w:widowControl w:val="0"/>
              <w:ind w:firstLine="0"/>
              <w:contextualSpacing/>
              <w:rPr>
                <w:rFonts w:ascii="Times New Roman" w:hAnsi="Times New Roman"/>
              </w:rPr>
            </w:pPr>
          </w:p>
        </w:tc>
      </w:tr>
      <w:tr w:rsidR="004D10B9" w:rsidRPr="000F3C24" w:rsidTr="00AE6871">
        <w:tc>
          <w:tcPr>
            <w:tcW w:w="851" w:type="dxa"/>
            <w:tcBorders>
              <w:right w:val="single" w:sz="12" w:space="0" w:color="auto"/>
            </w:tcBorders>
          </w:tcPr>
          <w:p w:rsidR="002E1F68" w:rsidRPr="000F3C24" w:rsidRDefault="002E1F68"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E1F68" w:rsidRPr="000F3C24" w:rsidRDefault="002E1F68" w:rsidP="00DD70EF">
            <w:pPr>
              <w:keepNext/>
              <w:widowControl w:val="0"/>
              <w:ind w:firstLine="0"/>
              <w:contextualSpacing/>
              <w:rPr>
                <w:rFonts w:ascii="Times New Roman" w:hAnsi="Times New Roman"/>
                <w:b/>
              </w:rPr>
            </w:pPr>
            <w:r w:rsidRPr="000F3C24">
              <w:rPr>
                <w:rFonts w:ascii="Times New Roman" w:hAnsi="Times New Roman"/>
                <w:b/>
              </w:rPr>
              <w:t>Danos e perda de valor de itens do acervo ou de outros elementos patrimoniais por ação de poluentes</w:t>
            </w:r>
          </w:p>
        </w:tc>
        <w:tc>
          <w:tcPr>
            <w:tcW w:w="851" w:type="dxa"/>
            <w:tcBorders>
              <w:left w:val="single" w:sz="12" w:space="0" w:color="auto"/>
            </w:tcBorders>
          </w:tcPr>
          <w:p w:rsidR="002E1F68" w:rsidRPr="000F3C24" w:rsidRDefault="002E1F68" w:rsidP="00DD70EF">
            <w:pPr>
              <w:keepNext/>
              <w:widowControl w:val="0"/>
              <w:ind w:firstLine="0"/>
              <w:contextualSpacing/>
              <w:rPr>
                <w:rFonts w:ascii="Times New Roman" w:hAnsi="Times New Roman"/>
              </w:rPr>
            </w:pPr>
          </w:p>
        </w:tc>
      </w:tr>
      <w:tr w:rsidR="004D10B9" w:rsidRPr="000F3C24" w:rsidTr="00AE6871">
        <w:tc>
          <w:tcPr>
            <w:tcW w:w="851" w:type="dxa"/>
            <w:tcBorders>
              <w:right w:val="single" w:sz="12" w:space="0" w:color="auto"/>
            </w:tcBorders>
          </w:tcPr>
          <w:p w:rsidR="002E1F68" w:rsidRPr="000F3C24" w:rsidRDefault="002E1F68"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2E1F68" w:rsidRPr="000F3C24" w:rsidRDefault="002E1F68" w:rsidP="00DD70EF">
            <w:pPr>
              <w:keepNext/>
              <w:widowControl w:val="0"/>
              <w:ind w:firstLine="0"/>
              <w:contextualSpacing/>
              <w:rPr>
                <w:rFonts w:ascii="Times New Roman" w:hAnsi="Times New Roman"/>
                <w:b/>
              </w:rPr>
            </w:pPr>
            <w:r w:rsidRPr="000F3C24">
              <w:rPr>
                <w:rFonts w:ascii="Times New Roman" w:hAnsi="Times New Roman"/>
                <w:b/>
              </w:rPr>
              <w:t>Tipologia de riscos:</w:t>
            </w:r>
          </w:p>
        </w:tc>
        <w:tc>
          <w:tcPr>
            <w:tcW w:w="851" w:type="dxa"/>
            <w:tcBorders>
              <w:left w:val="single" w:sz="12" w:space="0" w:color="auto"/>
            </w:tcBorders>
          </w:tcPr>
          <w:p w:rsidR="002E1F68" w:rsidRPr="000F3C24" w:rsidRDefault="002E1F68" w:rsidP="00DD70EF">
            <w:pPr>
              <w:keepNext/>
              <w:widowControl w:val="0"/>
              <w:ind w:firstLine="0"/>
              <w:contextualSpacing/>
              <w:rPr>
                <w:rFonts w:ascii="Times New Roman" w:hAnsi="Times New Roman"/>
              </w:rPr>
            </w:pPr>
          </w:p>
        </w:tc>
      </w:tr>
      <w:tr w:rsidR="004D10B9" w:rsidRPr="000F3C24" w:rsidTr="00AE6871">
        <w:tc>
          <w:tcPr>
            <w:tcW w:w="851" w:type="dxa"/>
            <w:tcBorders>
              <w:right w:val="single" w:sz="12" w:space="0" w:color="auto"/>
            </w:tcBorders>
          </w:tcPr>
          <w:p w:rsidR="002E1F68" w:rsidRPr="000F3C24" w:rsidRDefault="002E1F68"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2E1F68" w:rsidRPr="000F3C24" w:rsidRDefault="002E1F68" w:rsidP="00456C85">
            <w:pPr>
              <w:pStyle w:val="PargrafodaLista"/>
              <w:keepNext/>
              <w:widowControl w:val="0"/>
              <w:numPr>
                <w:ilvl w:val="0"/>
                <w:numId w:val="11"/>
              </w:numPr>
              <w:ind w:firstLine="0"/>
              <w:rPr>
                <w:rFonts w:ascii="Times New Roman" w:hAnsi="Times New Roman"/>
              </w:rPr>
            </w:pPr>
            <w:r w:rsidRPr="000F3C24">
              <w:rPr>
                <w:rFonts w:ascii="Times New Roman" w:hAnsi="Times New Roman"/>
              </w:rPr>
              <w:t xml:space="preserve">Evento esporádico de impacto moderado a significativo; </w:t>
            </w:r>
          </w:p>
          <w:p w:rsidR="002E1F68" w:rsidRPr="000F3C24" w:rsidRDefault="002E1F68" w:rsidP="00456C85">
            <w:pPr>
              <w:pStyle w:val="PargrafodaLista"/>
              <w:keepNext/>
              <w:widowControl w:val="0"/>
              <w:numPr>
                <w:ilvl w:val="0"/>
                <w:numId w:val="11"/>
              </w:numPr>
              <w:ind w:firstLine="0"/>
              <w:rPr>
                <w:rFonts w:ascii="Times New Roman" w:hAnsi="Times New Roman"/>
              </w:rPr>
            </w:pPr>
            <w:r w:rsidRPr="000F3C24">
              <w:rPr>
                <w:rFonts w:ascii="Times New Roman" w:hAnsi="Times New Roman"/>
              </w:rPr>
              <w:t>Processo contínuo.</w:t>
            </w:r>
          </w:p>
        </w:tc>
        <w:tc>
          <w:tcPr>
            <w:tcW w:w="851" w:type="dxa"/>
            <w:tcBorders>
              <w:left w:val="single" w:sz="12" w:space="0" w:color="auto"/>
            </w:tcBorders>
          </w:tcPr>
          <w:p w:rsidR="002E1F68" w:rsidRPr="000F3C24" w:rsidRDefault="002E1F68" w:rsidP="00DD70EF">
            <w:pPr>
              <w:keepNext/>
              <w:widowControl w:val="0"/>
              <w:ind w:firstLine="0"/>
              <w:contextualSpacing/>
              <w:rPr>
                <w:rFonts w:ascii="Times New Roman" w:hAnsi="Times New Roman"/>
              </w:rPr>
            </w:pPr>
          </w:p>
        </w:tc>
      </w:tr>
      <w:tr w:rsidR="004D10B9" w:rsidRPr="000F3C24" w:rsidTr="00AE6871">
        <w:tc>
          <w:tcPr>
            <w:tcW w:w="851" w:type="dxa"/>
            <w:tcBorders>
              <w:right w:val="single" w:sz="12" w:space="0" w:color="auto"/>
            </w:tcBorders>
          </w:tcPr>
          <w:p w:rsidR="002E1F68" w:rsidRPr="000F3C24" w:rsidRDefault="002E1F68"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2E1F68" w:rsidRPr="000F3C24" w:rsidRDefault="002E1F68" w:rsidP="00DD70EF">
            <w:pPr>
              <w:keepNext/>
              <w:widowControl w:val="0"/>
              <w:ind w:firstLine="0"/>
              <w:contextualSpacing/>
              <w:rPr>
                <w:rFonts w:ascii="Times New Roman" w:hAnsi="Times New Roman"/>
                <w:b/>
              </w:rPr>
            </w:pPr>
            <w:r w:rsidRPr="000F3C24">
              <w:rPr>
                <w:rFonts w:ascii="Times New Roman" w:hAnsi="Times New Roman"/>
                <w:b/>
              </w:rPr>
              <w:t>Possíveis Fontes:</w:t>
            </w:r>
          </w:p>
        </w:tc>
        <w:tc>
          <w:tcPr>
            <w:tcW w:w="851" w:type="dxa"/>
            <w:tcBorders>
              <w:left w:val="single" w:sz="12" w:space="0" w:color="auto"/>
            </w:tcBorders>
          </w:tcPr>
          <w:p w:rsidR="002E1F68" w:rsidRPr="000F3C24" w:rsidRDefault="002E1F68" w:rsidP="00DD70EF">
            <w:pPr>
              <w:keepNext/>
              <w:widowControl w:val="0"/>
              <w:ind w:firstLine="0"/>
              <w:contextualSpacing/>
              <w:rPr>
                <w:rFonts w:ascii="Times New Roman" w:hAnsi="Times New Roman"/>
              </w:rPr>
            </w:pPr>
          </w:p>
        </w:tc>
      </w:tr>
      <w:tr w:rsidR="004D10B9" w:rsidRPr="000F3C24" w:rsidTr="00AE6871">
        <w:tc>
          <w:tcPr>
            <w:tcW w:w="851" w:type="dxa"/>
            <w:tcBorders>
              <w:right w:val="single" w:sz="12" w:space="0" w:color="auto"/>
            </w:tcBorders>
          </w:tcPr>
          <w:p w:rsidR="002E1F68" w:rsidRPr="000F3C24" w:rsidRDefault="002E1F68"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2E1F68" w:rsidRPr="000F3C24" w:rsidRDefault="002E1F68" w:rsidP="00DD70EF">
            <w:pPr>
              <w:keepNext/>
              <w:widowControl w:val="0"/>
              <w:ind w:firstLine="0"/>
              <w:contextualSpacing/>
              <w:rPr>
                <w:rFonts w:ascii="Times New Roman" w:hAnsi="Times New Roman"/>
              </w:rPr>
            </w:pPr>
            <w:r w:rsidRPr="000F3C24">
              <w:rPr>
                <w:rFonts w:ascii="Times New Roman" w:hAnsi="Times New Roman"/>
              </w:rPr>
              <w:t>Há inúmeras fontes de poluentes que podem ser múltiplas, internas e externas ao edif</w:t>
            </w:r>
            <w:r w:rsidRPr="000F3C24">
              <w:rPr>
                <w:rFonts w:ascii="Times New Roman" w:hAnsi="Times New Roman"/>
              </w:rPr>
              <w:t>í</w:t>
            </w:r>
            <w:r w:rsidRPr="000F3C24">
              <w:rPr>
                <w:rFonts w:ascii="Times New Roman" w:hAnsi="Times New Roman"/>
              </w:rPr>
              <w:t>cio: emissões de veículos, domésticas e industriais; construções; queimadas; produtos de limpeza e manutenção utilizados no edifício; tintas; bebidas e alimentos; usuários e fu</w:t>
            </w:r>
            <w:r w:rsidRPr="000F3C24">
              <w:rPr>
                <w:rFonts w:ascii="Times New Roman" w:hAnsi="Times New Roman"/>
              </w:rPr>
              <w:t>n</w:t>
            </w:r>
            <w:r w:rsidRPr="000F3C24">
              <w:rPr>
                <w:rFonts w:ascii="Times New Roman" w:hAnsi="Times New Roman"/>
              </w:rPr>
              <w:t xml:space="preserve">cionários (fibras de roupas e pelos, secreções sebáceas, sujidades nos calçados </w:t>
            </w:r>
            <w:r w:rsidRPr="000F3C24">
              <w:rPr>
                <w:rFonts w:ascii="Times New Roman" w:hAnsi="Times New Roman"/>
                <w:i/>
              </w:rPr>
              <w:t>etc</w:t>
            </w:r>
            <w:r w:rsidRPr="000F3C24">
              <w:rPr>
                <w:rFonts w:ascii="Times New Roman" w:hAnsi="Times New Roman"/>
              </w:rPr>
              <w:t xml:space="preserve">.); alguns materiais de acabamento e decoração; madeira e compensados; fotocopiadoras e impressoras a laser; alguns materiais e produtos (indevidamente) utilizados no uso ou conservação-restauração das coleções (tintas e materiais de escrita, clipes e grampos metálicos, fitas adesivas, colas e filmes, solventes, agentes alvejantes, equipamentos e ferramentas </w:t>
            </w:r>
            <w:r w:rsidRPr="000F3C24">
              <w:rPr>
                <w:rFonts w:ascii="Times New Roman" w:hAnsi="Times New Roman"/>
                <w:i/>
              </w:rPr>
              <w:t>etc</w:t>
            </w:r>
            <w:r w:rsidRPr="000F3C24">
              <w:rPr>
                <w:rFonts w:ascii="Times New Roman" w:hAnsi="Times New Roman"/>
              </w:rPr>
              <w:t>.); alguns materiais constituintes das coleções que geram ou contêm pol</w:t>
            </w:r>
            <w:r w:rsidRPr="000F3C24">
              <w:rPr>
                <w:rFonts w:ascii="Times New Roman" w:hAnsi="Times New Roman"/>
              </w:rPr>
              <w:t>u</w:t>
            </w:r>
            <w:r w:rsidRPr="000F3C24">
              <w:rPr>
                <w:rFonts w:ascii="Times New Roman" w:hAnsi="Times New Roman"/>
              </w:rPr>
              <w:t xml:space="preserve">entes intrínsecos (acetato de celulose, papel ácido </w:t>
            </w:r>
            <w:r w:rsidRPr="000F3C24">
              <w:rPr>
                <w:rFonts w:ascii="Times New Roman" w:hAnsi="Times New Roman"/>
                <w:i/>
              </w:rPr>
              <w:t>etc</w:t>
            </w:r>
            <w:r w:rsidRPr="000F3C24">
              <w:rPr>
                <w:rFonts w:ascii="Times New Roman" w:hAnsi="Times New Roman"/>
              </w:rPr>
              <w:t>.).</w:t>
            </w:r>
          </w:p>
        </w:tc>
        <w:tc>
          <w:tcPr>
            <w:tcW w:w="851" w:type="dxa"/>
            <w:tcBorders>
              <w:left w:val="single" w:sz="12" w:space="0" w:color="auto"/>
            </w:tcBorders>
          </w:tcPr>
          <w:p w:rsidR="002E1F68" w:rsidRPr="000F3C24" w:rsidRDefault="002E1F68" w:rsidP="00DD70EF">
            <w:pPr>
              <w:keepNext/>
              <w:widowControl w:val="0"/>
              <w:ind w:firstLine="0"/>
              <w:contextualSpacing/>
              <w:rPr>
                <w:rFonts w:ascii="Times New Roman" w:hAnsi="Times New Roman"/>
              </w:rPr>
            </w:pPr>
          </w:p>
        </w:tc>
      </w:tr>
      <w:tr w:rsidR="004D10B9" w:rsidRPr="000F3C24" w:rsidTr="00AE6871">
        <w:tc>
          <w:tcPr>
            <w:tcW w:w="851" w:type="dxa"/>
            <w:tcBorders>
              <w:right w:val="single" w:sz="12" w:space="0" w:color="auto"/>
            </w:tcBorders>
          </w:tcPr>
          <w:p w:rsidR="002E1F68" w:rsidRPr="000F3C24" w:rsidRDefault="002E1F68"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2E1F68" w:rsidRPr="000F3C24" w:rsidRDefault="002E1F68" w:rsidP="00DD70EF">
            <w:pPr>
              <w:keepNext/>
              <w:widowControl w:val="0"/>
              <w:ind w:firstLine="0"/>
              <w:contextualSpacing/>
              <w:rPr>
                <w:rFonts w:ascii="Times New Roman" w:hAnsi="Times New Roman"/>
                <w:b/>
              </w:rPr>
            </w:pPr>
            <w:r w:rsidRPr="000F3C24">
              <w:rPr>
                <w:rFonts w:ascii="Times New Roman" w:hAnsi="Times New Roman"/>
                <w:b/>
              </w:rPr>
              <w:t>Mecanismos e rotas de propagação</w:t>
            </w:r>
          </w:p>
        </w:tc>
        <w:tc>
          <w:tcPr>
            <w:tcW w:w="851" w:type="dxa"/>
            <w:tcBorders>
              <w:left w:val="single" w:sz="12" w:space="0" w:color="auto"/>
            </w:tcBorders>
          </w:tcPr>
          <w:p w:rsidR="002E1F68" w:rsidRPr="000F3C24" w:rsidRDefault="002E1F68" w:rsidP="00DD70EF">
            <w:pPr>
              <w:keepNext/>
              <w:widowControl w:val="0"/>
              <w:ind w:firstLine="0"/>
              <w:contextualSpacing/>
              <w:rPr>
                <w:rFonts w:ascii="Times New Roman" w:hAnsi="Times New Roman"/>
              </w:rPr>
            </w:pPr>
          </w:p>
        </w:tc>
      </w:tr>
      <w:tr w:rsidR="004D10B9" w:rsidRPr="000F3C24" w:rsidTr="00AE6871">
        <w:tc>
          <w:tcPr>
            <w:tcW w:w="851" w:type="dxa"/>
            <w:tcBorders>
              <w:right w:val="single" w:sz="12" w:space="0" w:color="auto"/>
            </w:tcBorders>
          </w:tcPr>
          <w:p w:rsidR="002E1F68" w:rsidRPr="000F3C24" w:rsidRDefault="002E1F68"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2E1F68" w:rsidRPr="000F3C24" w:rsidRDefault="002E1F68" w:rsidP="00DD70EF">
            <w:pPr>
              <w:keepNext/>
              <w:widowControl w:val="0"/>
              <w:ind w:firstLine="0"/>
              <w:contextualSpacing/>
              <w:rPr>
                <w:rFonts w:ascii="Times New Roman" w:hAnsi="Times New Roman"/>
              </w:rPr>
            </w:pPr>
            <w:r w:rsidRPr="000F3C24">
              <w:rPr>
                <w:rFonts w:ascii="Times New Roman" w:hAnsi="Times New Roman"/>
              </w:rPr>
              <w:t xml:space="preserve">Existem diferentes mecanismos pelos quais eles podem atingir as coleções (transporte pelo ar, transferência por contato, contaminações acidentais por derramamentos </w:t>
            </w:r>
            <w:r w:rsidRPr="000F3C24">
              <w:rPr>
                <w:rFonts w:ascii="Times New Roman" w:hAnsi="Times New Roman"/>
                <w:i/>
              </w:rPr>
              <w:t>etc</w:t>
            </w:r>
            <w:r w:rsidRPr="000F3C24">
              <w:rPr>
                <w:rFonts w:ascii="Times New Roman" w:hAnsi="Times New Roman"/>
              </w:rPr>
              <w:t>.).</w:t>
            </w:r>
          </w:p>
          <w:p w:rsidR="002E1F68" w:rsidRPr="000F3C24" w:rsidRDefault="002E1F68" w:rsidP="00DD70EF">
            <w:pPr>
              <w:keepNext/>
              <w:widowControl w:val="0"/>
              <w:ind w:firstLine="0"/>
              <w:contextualSpacing/>
              <w:rPr>
                <w:rFonts w:ascii="Times New Roman" w:hAnsi="Times New Roman"/>
              </w:rPr>
            </w:pPr>
            <w:r w:rsidRPr="000F3C24">
              <w:rPr>
                <w:rFonts w:ascii="Times New Roman" w:hAnsi="Times New Roman"/>
              </w:rPr>
              <w:t xml:space="preserve">Fendas, orifícios e aberturas no exterior e interior do edifício; dutos; fendas e aberturas no mobiliário, vitrines e invólucros (caixas </w:t>
            </w:r>
            <w:r w:rsidRPr="000F3C24">
              <w:rPr>
                <w:rFonts w:ascii="Times New Roman" w:hAnsi="Times New Roman"/>
                <w:i/>
              </w:rPr>
              <w:t>etc</w:t>
            </w:r>
            <w:r w:rsidRPr="000F3C24">
              <w:rPr>
                <w:rFonts w:ascii="Times New Roman" w:hAnsi="Times New Roman"/>
              </w:rPr>
              <w:t>.); invólucros permeáveis; contato direto com materiais contaminados; contato direto com usuários e funcionários; tratamentos inadequados de conservação-restauração, com a aplicação de produtos que causam efe</w:t>
            </w:r>
            <w:r w:rsidRPr="000F3C24">
              <w:rPr>
                <w:rFonts w:ascii="Times New Roman" w:hAnsi="Times New Roman"/>
              </w:rPr>
              <w:t>i</w:t>
            </w:r>
            <w:r w:rsidRPr="000F3C24">
              <w:rPr>
                <w:rFonts w:ascii="Times New Roman" w:hAnsi="Times New Roman"/>
              </w:rPr>
              <w:t>tos indesejáveis em longo prazo.</w:t>
            </w:r>
          </w:p>
        </w:tc>
        <w:tc>
          <w:tcPr>
            <w:tcW w:w="851" w:type="dxa"/>
            <w:tcBorders>
              <w:left w:val="single" w:sz="12" w:space="0" w:color="auto"/>
            </w:tcBorders>
          </w:tcPr>
          <w:p w:rsidR="002E1F68" w:rsidRPr="000F3C24" w:rsidRDefault="002E1F68" w:rsidP="00DD70EF">
            <w:pPr>
              <w:keepNext/>
              <w:widowControl w:val="0"/>
              <w:ind w:firstLine="0"/>
              <w:contextualSpacing/>
              <w:rPr>
                <w:rFonts w:ascii="Times New Roman" w:hAnsi="Times New Roman"/>
              </w:rPr>
            </w:pPr>
          </w:p>
        </w:tc>
      </w:tr>
      <w:tr w:rsidR="004D10B9" w:rsidRPr="000F3C24" w:rsidTr="00AE6871">
        <w:tc>
          <w:tcPr>
            <w:tcW w:w="851" w:type="dxa"/>
            <w:tcBorders>
              <w:right w:val="single" w:sz="12" w:space="0" w:color="auto"/>
            </w:tcBorders>
          </w:tcPr>
          <w:p w:rsidR="002E1F68" w:rsidRPr="000F3C24" w:rsidRDefault="002E1F68"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2E1F68" w:rsidRPr="000F3C24" w:rsidRDefault="002E1F68" w:rsidP="00DD70EF">
            <w:pPr>
              <w:keepNext/>
              <w:widowControl w:val="0"/>
              <w:ind w:firstLine="0"/>
              <w:contextualSpacing/>
              <w:rPr>
                <w:rFonts w:ascii="Times New Roman" w:hAnsi="Times New Roman"/>
                <w:b/>
              </w:rPr>
            </w:pPr>
            <w:r w:rsidRPr="000F3C24">
              <w:rPr>
                <w:rFonts w:ascii="Times New Roman" w:hAnsi="Times New Roman"/>
                <w:b/>
              </w:rPr>
              <w:t>Efeitos esperados:</w:t>
            </w:r>
          </w:p>
        </w:tc>
        <w:tc>
          <w:tcPr>
            <w:tcW w:w="851" w:type="dxa"/>
            <w:tcBorders>
              <w:left w:val="single" w:sz="12" w:space="0" w:color="auto"/>
            </w:tcBorders>
          </w:tcPr>
          <w:p w:rsidR="002E1F68" w:rsidRPr="000F3C24" w:rsidRDefault="002E1F68" w:rsidP="00DD70EF">
            <w:pPr>
              <w:keepNext/>
              <w:widowControl w:val="0"/>
              <w:ind w:firstLine="0"/>
              <w:contextualSpacing/>
              <w:rPr>
                <w:rFonts w:ascii="Times New Roman" w:hAnsi="Times New Roman"/>
              </w:rPr>
            </w:pPr>
          </w:p>
        </w:tc>
      </w:tr>
      <w:tr w:rsidR="004D10B9" w:rsidRPr="000F3C24" w:rsidTr="00AC2FB7">
        <w:tc>
          <w:tcPr>
            <w:tcW w:w="851" w:type="dxa"/>
            <w:tcBorders>
              <w:right w:val="single" w:sz="12" w:space="0" w:color="auto"/>
            </w:tcBorders>
          </w:tcPr>
          <w:p w:rsidR="002E1F68" w:rsidRPr="000F3C24" w:rsidRDefault="002E1F68"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2E1F68" w:rsidRPr="000F3C24" w:rsidRDefault="002E1F68" w:rsidP="00DD70EF">
            <w:pPr>
              <w:keepNext/>
              <w:widowControl w:val="0"/>
              <w:ind w:firstLine="0"/>
              <w:contextualSpacing/>
              <w:rPr>
                <w:rFonts w:ascii="Times New Roman" w:hAnsi="Times New Roman"/>
              </w:rPr>
            </w:pPr>
            <w:r w:rsidRPr="000F3C24">
              <w:rPr>
                <w:rFonts w:ascii="Times New Roman" w:hAnsi="Times New Roman"/>
              </w:rPr>
              <w:t>Todo ou quase todo o acervo afetado continuamente por poluentes transportados pelo ar (gases e poeira); número variável (tipicamente limitado) de documentos/itens das col</w:t>
            </w:r>
            <w:r w:rsidRPr="000F3C24">
              <w:rPr>
                <w:rFonts w:ascii="Times New Roman" w:hAnsi="Times New Roman"/>
              </w:rPr>
              <w:t>e</w:t>
            </w:r>
            <w:r w:rsidRPr="000F3C24">
              <w:rPr>
                <w:rFonts w:ascii="Times New Roman" w:hAnsi="Times New Roman"/>
              </w:rPr>
              <w:t>ções e outros elementos patrimoniais afetados por evento de contaminação (derramame</w:t>
            </w:r>
            <w:r w:rsidRPr="000F3C24">
              <w:rPr>
                <w:rFonts w:ascii="Times New Roman" w:hAnsi="Times New Roman"/>
              </w:rPr>
              <w:t>n</w:t>
            </w:r>
            <w:r w:rsidRPr="000F3C24">
              <w:rPr>
                <w:rFonts w:ascii="Times New Roman" w:hAnsi="Times New Roman"/>
              </w:rPr>
              <w:t xml:space="preserve">tos acidentais, reformas </w:t>
            </w:r>
            <w:r w:rsidRPr="000F3C24">
              <w:rPr>
                <w:rFonts w:ascii="Times New Roman" w:hAnsi="Times New Roman"/>
                <w:i/>
              </w:rPr>
              <w:t>etc</w:t>
            </w:r>
            <w:r w:rsidRPr="000F3C24">
              <w:rPr>
                <w:rFonts w:ascii="Times New Roman" w:hAnsi="Times New Roman"/>
              </w:rPr>
              <w:t>.); número variável de documentos/obras continuamente af</w:t>
            </w:r>
            <w:r w:rsidRPr="000F3C24">
              <w:rPr>
                <w:rFonts w:ascii="Times New Roman" w:hAnsi="Times New Roman"/>
              </w:rPr>
              <w:t>e</w:t>
            </w:r>
            <w:r w:rsidRPr="000F3C24">
              <w:rPr>
                <w:rFonts w:ascii="Times New Roman" w:hAnsi="Times New Roman"/>
              </w:rPr>
              <w:t>tados por contato direto com certos materiais de armazenamento; número variável de documentos/obras periodicamente afetados por consulta e uso inadequado. Acidificação e acúmulo de poeira progressivos; formação de depósitos, enfraquecimento, desintegr</w:t>
            </w:r>
            <w:r w:rsidRPr="000F3C24">
              <w:rPr>
                <w:rFonts w:ascii="Times New Roman" w:hAnsi="Times New Roman"/>
              </w:rPr>
              <w:t>a</w:t>
            </w:r>
            <w:r w:rsidRPr="000F3C24">
              <w:rPr>
                <w:rFonts w:ascii="Times New Roman" w:hAnsi="Times New Roman"/>
              </w:rPr>
              <w:t>ção, abrasão, alterações estéticas, corrosão de metais. Possível perda de registros digitais se a contaminação danificar computadores e servidores (por exemplo, através da corr</w:t>
            </w:r>
            <w:r w:rsidRPr="000F3C24">
              <w:rPr>
                <w:rFonts w:ascii="Times New Roman" w:hAnsi="Times New Roman"/>
              </w:rPr>
              <w:t>o</w:t>
            </w:r>
            <w:r w:rsidRPr="000F3C24">
              <w:rPr>
                <w:rFonts w:ascii="Times New Roman" w:hAnsi="Times New Roman"/>
              </w:rPr>
              <w:t>são de partes, acúmulo excessivo de poeira, curto-circuito). Possível risco colateral de dissociação em caso de dano de rótulos e etiquetas de identificação. Possíveis danos à saúde de funcionários e usuários, dependendo do tipo de poluente e da dose ou grau de exposição.</w:t>
            </w:r>
          </w:p>
        </w:tc>
        <w:tc>
          <w:tcPr>
            <w:tcW w:w="851" w:type="dxa"/>
            <w:tcBorders>
              <w:left w:val="single" w:sz="12" w:space="0" w:color="auto"/>
            </w:tcBorders>
          </w:tcPr>
          <w:p w:rsidR="002E1F68" w:rsidRPr="000F3C24" w:rsidRDefault="002E1F68" w:rsidP="00DD70EF">
            <w:pPr>
              <w:keepNext/>
              <w:widowControl w:val="0"/>
              <w:ind w:firstLine="0"/>
              <w:contextualSpacing/>
              <w:rPr>
                <w:rFonts w:ascii="Times New Roman" w:hAnsi="Times New Roman"/>
              </w:rPr>
            </w:pPr>
          </w:p>
        </w:tc>
      </w:tr>
      <w:tr w:rsidR="004D10B9" w:rsidRPr="000F3C24" w:rsidTr="00AC2FB7">
        <w:tc>
          <w:tcPr>
            <w:tcW w:w="851" w:type="dxa"/>
          </w:tcPr>
          <w:p w:rsidR="002E1F68" w:rsidRPr="000F3C24" w:rsidRDefault="002E1F68" w:rsidP="00DD70EF">
            <w:pPr>
              <w:keepNext/>
              <w:widowControl w:val="0"/>
              <w:ind w:firstLine="0"/>
              <w:contextualSpacing/>
              <w:rPr>
                <w:rFonts w:ascii="Times New Roman" w:hAnsi="Times New Roman"/>
              </w:rPr>
            </w:pPr>
          </w:p>
        </w:tc>
        <w:tc>
          <w:tcPr>
            <w:tcW w:w="7372" w:type="dxa"/>
            <w:tcBorders>
              <w:top w:val="single" w:sz="12" w:space="0" w:color="auto"/>
            </w:tcBorders>
          </w:tcPr>
          <w:p w:rsidR="002E1F68" w:rsidRPr="000F3C24" w:rsidRDefault="002E1F68" w:rsidP="00DD70EF">
            <w:pPr>
              <w:keepNext/>
              <w:widowControl w:val="0"/>
              <w:ind w:firstLine="0"/>
              <w:contextualSpacing/>
              <w:rPr>
                <w:rFonts w:ascii="Times New Roman" w:hAnsi="Times New Roman"/>
              </w:rPr>
            </w:pPr>
            <w:r w:rsidRPr="000F3C24">
              <w:rPr>
                <w:rFonts w:ascii="Times New Roman" w:hAnsi="Times New Roman"/>
              </w:rPr>
              <w:t>Fonte: (SPINELLI JÚNIOR; PEDERSOLI JÚNIOR, 2010, p.28-37)</w:t>
            </w:r>
          </w:p>
        </w:tc>
        <w:tc>
          <w:tcPr>
            <w:tcW w:w="851" w:type="dxa"/>
            <w:tcBorders>
              <w:left w:val="nil"/>
            </w:tcBorders>
          </w:tcPr>
          <w:p w:rsidR="002E1F68" w:rsidRPr="000F3C24" w:rsidRDefault="002E1F68" w:rsidP="00DD70EF">
            <w:pPr>
              <w:keepNext/>
              <w:widowControl w:val="0"/>
              <w:ind w:firstLine="0"/>
              <w:contextualSpacing/>
              <w:rPr>
                <w:rFonts w:ascii="Times New Roman" w:hAnsi="Times New Roman"/>
              </w:rPr>
            </w:pPr>
          </w:p>
        </w:tc>
      </w:tr>
    </w:tbl>
    <w:p w:rsidR="002E1F68" w:rsidRPr="000F3C24" w:rsidRDefault="002E1F68" w:rsidP="00DD70EF">
      <w:pPr>
        <w:keepNext/>
        <w:widowControl w:val="0"/>
        <w:ind w:firstLine="0"/>
        <w:contextualSpacing/>
        <w:rPr>
          <w:rFonts w:ascii="Times New Roman" w:hAnsi="Times New Roman" w:cs="Times New Roman"/>
          <w:sz w:val="24"/>
          <w:szCs w:val="24"/>
        </w:rPr>
      </w:pPr>
    </w:p>
    <w:p w:rsidR="002E1F68" w:rsidRPr="000F3C24" w:rsidRDefault="002E1F68" w:rsidP="00DD70EF">
      <w:pPr>
        <w:keepNext/>
        <w:widowControl w:val="0"/>
        <w:ind w:firstLine="0"/>
        <w:rPr>
          <w:rFonts w:ascii="Times New Roman" w:hAnsi="Times New Roman" w:cs="Times New Roman"/>
          <w:sz w:val="24"/>
          <w:szCs w:val="24"/>
        </w:rPr>
      </w:pPr>
    </w:p>
    <w:p w:rsidR="002E1F68" w:rsidRPr="000F3C24" w:rsidRDefault="002E1F68" w:rsidP="00DD70EF">
      <w:pPr>
        <w:keepNext/>
        <w:widowControl w:val="0"/>
        <w:ind w:firstLine="0"/>
        <w:rPr>
          <w:rFonts w:ascii="Times New Roman" w:hAnsi="Times New Roman" w:cs="Times New Roman"/>
          <w:sz w:val="24"/>
          <w:szCs w:val="24"/>
        </w:rPr>
      </w:pPr>
    </w:p>
    <w:p w:rsidR="002E1F68" w:rsidRPr="000F3C24" w:rsidRDefault="002E1F68"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9C78D9" w:rsidRPr="000F3C24" w:rsidRDefault="008B7200" w:rsidP="00456C85">
      <w:pPr>
        <w:pStyle w:val="PargrafodaLista"/>
        <w:keepNext/>
        <w:widowControl w:val="0"/>
        <w:numPr>
          <w:ilvl w:val="0"/>
          <w:numId w:val="34"/>
        </w:numPr>
        <w:rPr>
          <w:rFonts w:ascii="Times New Roman" w:hAnsi="Times New Roman"/>
          <w:sz w:val="24"/>
          <w:szCs w:val="24"/>
        </w:rPr>
      </w:pPr>
      <w:r w:rsidRPr="000F3C24">
        <w:rPr>
          <w:rFonts w:ascii="Times New Roman" w:hAnsi="Times New Roman"/>
          <w:sz w:val="24"/>
          <w:szCs w:val="24"/>
        </w:rPr>
        <w:lastRenderedPageBreak/>
        <w:t>S</w:t>
      </w:r>
      <w:r w:rsidR="00B25F39" w:rsidRPr="000F3C24">
        <w:rPr>
          <w:rFonts w:ascii="Times New Roman" w:hAnsi="Times New Roman"/>
          <w:sz w:val="24"/>
          <w:szCs w:val="24"/>
        </w:rPr>
        <w:t>étimo age</w:t>
      </w:r>
      <w:r w:rsidRPr="000F3C24">
        <w:rPr>
          <w:rFonts w:ascii="Times New Roman" w:hAnsi="Times New Roman"/>
          <w:sz w:val="24"/>
          <w:szCs w:val="24"/>
        </w:rPr>
        <w:t>nte:</w:t>
      </w:r>
      <w:r w:rsidR="00B25F39" w:rsidRPr="000F3C24">
        <w:rPr>
          <w:rFonts w:ascii="Times New Roman" w:hAnsi="Times New Roman"/>
          <w:sz w:val="24"/>
          <w:szCs w:val="24"/>
        </w:rPr>
        <w:t xml:space="preserve"> </w:t>
      </w:r>
      <w:r w:rsidR="009C78D9" w:rsidRPr="000F3C24">
        <w:rPr>
          <w:rFonts w:ascii="Times New Roman" w:hAnsi="Times New Roman"/>
          <w:b/>
          <w:sz w:val="24"/>
          <w:szCs w:val="24"/>
        </w:rPr>
        <w:t>Luz e Radiação (LUV)</w:t>
      </w:r>
    </w:p>
    <w:p w:rsidR="009C78D9" w:rsidRPr="000F3C24" w:rsidRDefault="009C78D9" w:rsidP="00DD70EF">
      <w:pPr>
        <w:keepNext/>
        <w:widowControl w:val="0"/>
        <w:ind w:left="709" w:firstLine="0"/>
        <w:rPr>
          <w:rFonts w:ascii="Times New Roman" w:hAnsi="Times New Roman" w:cs="Times New Roman"/>
        </w:rPr>
      </w:pPr>
    </w:p>
    <w:p w:rsidR="009C78D9" w:rsidRPr="000F3C24" w:rsidRDefault="009C78D9"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Os riscos referentes à </w:t>
      </w:r>
      <w:r w:rsidRPr="000F3C24">
        <w:rPr>
          <w:rFonts w:ascii="Times New Roman" w:hAnsi="Times New Roman" w:cs="Times New Roman"/>
          <w:i/>
          <w:sz w:val="24"/>
          <w:szCs w:val="24"/>
        </w:rPr>
        <w:t xml:space="preserve">“Luz e Radiação UV e IV" </w:t>
      </w:r>
      <w:r w:rsidRPr="000F3C24">
        <w:rPr>
          <w:rFonts w:ascii="Times New Roman" w:hAnsi="Times New Roman" w:cs="Times New Roman"/>
          <w:sz w:val="24"/>
          <w:szCs w:val="24"/>
        </w:rPr>
        <w:t>são provenientes da ação de luz e r</w:t>
      </w:r>
      <w:r w:rsidRPr="000F3C24">
        <w:rPr>
          <w:rFonts w:ascii="Times New Roman" w:hAnsi="Times New Roman" w:cs="Times New Roman"/>
          <w:sz w:val="24"/>
          <w:szCs w:val="24"/>
        </w:rPr>
        <w:t>a</w:t>
      </w:r>
      <w:r w:rsidRPr="000F3C24">
        <w:rPr>
          <w:rFonts w:ascii="Times New Roman" w:hAnsi="Times New Roman" w:cs="Times New Roman"/>
          <w:sz w:val="24"/>
          <w:szCs w:val="24"/>
        </w:rPr>
        <w:t>diação UV e IR, nos itens do acervo ou outros elementos patrimoniais</w:t>
      </w:r>
      <w:r w:rsidRPr="000F3C24">
        <w:rPr>
          <w:rFonts w:ascii="Times New Roman" w:hAnsi="Times New Roman" w:cs="Times New Roman"/>
          <w:bCs/>
          <w:sz w:val="24"/>
          <w:szCs w:val="24"/>
        </w:rPr>
        <w:t xml:space="preserve">, apresentados, aqui, em síntese </w:t>
      </w:r>
      <w:r w:rsidR="004E7B28" w:rsidRPr="000F3C24">
        <w:rPr>
          <w:rFonts w:ascii="Times New Roman" w:hAnsi="Times New Roman" w:cs="Times New Roman"/>
          <w:sz w:val="24"/>
          <w:szCs w:val="24"/>
        </w:rPr>
        <w:t>no Quadro 9</w:t>
      </w:r>
      <w:r w:rsidRPr="000F3C24">
        <w:rPr>
          <w:rFonts w:ascii="Times New Roman" w:hAnsi="Times New Roman" w:cs="Times New Roman"/>
          <w:sz w:val="24"/>
          <w:szCs w:val="24"/>
        </w:rPr>
        <w:t xml:space="preserve">: </w:t>
      </w:r>
    </w:p>
    <w:p w:rsidR="009C78D9" w:rsidRPr="000F3C24" w:rsidRDefault="009C78D9" w:rsidP="00DD70EF">
      <w:pPr>
        <w:keepNext/>
        <w:widowControl w:val="0"/>
        <w:ind w:firstLine="0"/>
        <w:contextualSpacing/>
        <w:rPr>
          <w:rFonts w:ascii="Times New Roman" w:hAnsi="Times New Roman" w:cs="Times New Roman"/>
          <w:sz w:val="24"/>
          <w:szCs w:val="24"/>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372"/>
        <w:gridCol w:w="851"/>
      </w:tblGrid>
      <w:tr w:rsidR="004D10B9" w:rsidRPr="000F3C24" w:rsidTr="004E7B28">
        <w:tc>
          <w:tcPr>
            <w:tcW w:w="851" w:type="dxa"/>
          </w:tcPr>
          <w:p w:rsidR="004E7B28" w:rsidRPr="000F3C24" w:rsidRDefault="004E7B28" w:rsidP="00DD70EF">
            <w:pPr>
              <w:keepNext/>
              <w:widowControl w:val="0"/>
              <w:ind w:firstLine="0"/>
              <w:contextualSpacing/>
              <w:rPr>
                <w:rFonts w:ascii="Times New Roman" w:hAnsi="Times New Roman"/>
              </w:rPr>
            </w:pPr>
          </w:p>
        </w:tc>
        <w:tc>
          <w:tcPr>
            <w:tcW w:w="7372" w:type="dxa"/>
            <w:tcBorders>
              <w:bottom w:val="single" w:sz="12" w:space="0" w:color="auto"/>
            </w:tcBorders>
            <w:shd w:val="clear" w:color="auto" w:fill="FFFFFF" w:themeFill="background1"/>
          </w:tcPr>
          <w:p w:rsidR="004E7B28" w:rsidRPr="000F3C24" w:rsidRDefault="004E7B28" w:rsidP="00DD70EF">
            <w:pPr>
              <w:keepNext/>
              <w:widowControl w:val="0"/>
              <w:ind w:firstLine="0"/>
              <w:contextualSpacing/>
              <w:rPr>
                <w:rFonts w:ascii="Times New Roman" w:hAnsi="Times New Roman"/>
              </w:rPr>
            </w:pPr>
            <w:r w:rsidRPr="000F3C24">
              <w:rPr>
                <w:rFonts w:ascii="Times New Roman" w:hAnsi="Times New Roman"/>
                <w:b/>
              </w:rPr>
              <w:t xml:space="preserve">Quadro 9 – </w:t>
            </w:r>
            <w:r w:rsidRPr="000F3C24">
              <w:rPr>
                <w:rFonts w:ascii="Times New Roman" w:hAnsi="Times New Roman"/>
              </w:rPr>
              <w:t>Luz e Radiação UV e IV</w:t>
            </w:r>
          </w:p>
          <w:p w:rsidR="004E7B28" w:rsidRPr="000F3C24" w:rsidRDefault="004E7B28" w:rsidP="00DD70EF">
            <w:pPr>
              <w:keepNext/>
              <w:widowControl w:val="0"/>
              <w:ind w:firstLine="0"/>
              <w:contextualSpacing/>
              <w:rPr>
                <w:rFonts w:ascii="Times New Roman" w:hAnsi="Times New Roman"/>
                <w:b/>
              </w:rPr>
            </w:pPr>
          </w:p>
        </w:tc>
        <w:tc>
          <w:tcPr>
            <w:tcW w:w="851" w:type="dxa"/>
            <w:tcBorders>
              <w:left w:val="nil"/>
            </w:tcBorders>
          </w:tcPr>
          <w:p w:rsidR="004E7B28" w:rsidRPr="000F3C24" w:rsidRDefault="004E7B28"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Danos e perda de valor de itens do acervo ou de outros elementos patrimoniais por ação de luz e radiação UV e IR</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Tipologia de riscos: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456C85">
            <w:pPr>
              <w:pStyle w:val="PargrafodaLista"/>
              <w:keepNext/>
              <w:widowControl w:val="0"/>
              <w:numPr>
                <w:ilvl w:val="0"/>
                <w:numId w:val="12"/>
              </w:numPr>
              <w:ind w:firstLine="0"/>
              <w:rPr>
                <w:rFonts w:ascii="Times New Roman" w:hAnsi="Times New Roman"/>
              </w:rPr>
            </w:pPr>
            <w:r w:rsidRPr="000F3C24">
              <w:rPr>
                <w:rFonts w:ascii="Times New Roman" w:hAnsi="Times New Roman"/>
              </w:rPr>
              <w:t>Processo contínuo.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Fontes: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AE6871" w:rsidP="00DD70EF">
            <w:pPr>
              <w:keepNext/>
              <w:widowControl w:val="0"/>
              <w:ind w:firstLine="0"/>
              <w:contextualSpacing/>
              <w:rPr>
                <w:rFonts w:ascii="Times New Roman" w:hAnsi="Times New Roman"/>
              </w:rPr>
            </w:pPr>
            <w:r w:rsidRPr="000F3C24">
              <w:rPr>
                <w:rFonts w:ascii="Times New Roman" w:hAnsi="Times New Roman"/>
              </w:rPr>
              <w:t xml:space="preserve">- </w:t>
            </w:r>
            <w:r w:rsidR="009C78D9" w:rsidRPr="000F3C24">
              <w:rPr>
                <w:rFonts w:ascii="Times New Roman" w:hAnsi="Times New Roman"/>
              </w:rPr>
              <w:t>Sol e diferentes tipos de fontes elétricas (lâmpadas).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Mecanismos e rotas de propagação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AE6871" w:rsidP="00DD70EF">
            <w:pPr>
              <w:keepNext/>
              <w:widowControl w:val="0"/>
              <w:ind w:firstLine="0"/>
              <w:contextualSpacing/>
              <w:rPr>
                <w:rFonts w:ascii="Times New Roman" w:hAnsi="Times New Roman"/>
              </w:rPr>
            </w:pPr>
            <w:r w:rsidRPr="000F3C24">
              <w:rPr>
                <w:rFonts w:ascii="Times New Roman" w:hAnsi="Times New Roman"/>
              </w:rPr>
              <w:t xml:space="preserve">- </w:t>
            </w:r>
            <w:r w:rsidR="009C78D9" w:rsidRPr="000F3C24">
              <w:rPr>
                <w:rFonts w:ascii="Times New Roman" w:hAnsi="Times New Roman"/>
              </w:rPr>
              <w:t>Janelas, claraboias, portas abertas e outras aberturas externas no edifício; armazen</w:t>
            </w:r>
            <w:r w:rsidR="009C78D9" w:rsidRPr="000F3C24">
              <w:rPr>
                <w:rFonts w:ascii="Times New Roman" w:hAnsi="Times New Roman"/>
              </w:rPr>
              <w:t>a</w:t>
            </w:r>
            <w:r w:rsidR="009C78D9" w:rsidRPr="000F3C24">
              <w:rPr>
                <w:rFonts w:ascii="Times New Roman" w:hAnsi="Times New Roman"/>
              </w:rPr>
              <w:t>mento sob iluminação constante e sem proteção; em situações de consulta e exposição; através de vitrines e invólucros transparentes.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Efeitos esperados: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4E7B2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 Esmaecimento de cores a partir de reações fotoquímicas (a velocidade do esmaecime</w:t>
            </w:r>
            <w:r w:rsidRPr="000F3C24">
              <w:rPr>
                <w:rFonts w:ascii="Times New Roman" w:hAnsi="Times New Roman"/>
              </w:rPr>
              <w:t>n</w:t>
            </w:r>
            <w:r w:rsidRPr="000F3C24">
              <w:rPr>
                <w:rFonts w:ascii="Times New Roman" w:hAnsi="Times New Roman"/>
              </w:rPr>
              <w:t xml:space="preserve">to depende da sensibilidade do material e da dose de luz recebida), </w:t>
            </w:r>
          </w:p>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 xml:space="preserve">- Amarelecimento de certos tipos de papel, enfraquecimento e perda de flexibilidade de materiais orgânicos, afetando progressivamente a fração exposta das coleções e outros elementos patrimoniais expostos à luz e à radiação UV, em função da dose recebida (intensidade da radiação x tempo de exposição). </w:t>
            </w:r>
          </w:p>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 Possível deformação, ressecamento e fraturas de um número limitado de itens patrim</w:t>
            </w:r>
            <w:r w:rsidRPr="000F3C24">
              <w:rPr>
                <w:rFonts w:ascii="Times New Roman" w:hAnsi="Times New Roman"/>
              </w:rPr>
              <w:t>o</w:t>
            </w:r>
            <w:r w:rsidRPr="000F3C24">
              <w:rPr>
                <w:rFonts w:ascii="Times New Roman" w:hAnsi="Times New Roman"/>
              </w:rPr>
              <w:t>niais por exposição prolongada à radiação infravermelha (IR) o que provoca o aquec</w:t>
            </w:r>
            <w:r w:rsidRPr="000F3C24">
              <w:rPr>
                <w:rFonts w:ascii="Times New Roman" w:hAnsi="Times New Roman"/>
              </w:rPr>
              <w:t>i</w:t>
            </w:r>
            <w:r w:rsidRPr="000F3C24">
              <w:rPr>
                <w:rFonts w:ascii="Times New Roman" w:hAnsi="Times New Roman"/>
              </w:rPr>
              <w:t>mento (localizado) dos materiais;</w:t>
            </w:r>
          </w:p>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 Possível risco colateral de dissociação em caso de dano de rótulos e etiquetas de ident</w:t>
            </w:r>
            <w:r w:rsidRPr="000F3C24">
              <w:rPr>
                <w:rFonts w:ascii="Times New Roman" w:hAnsi="Times New Roman"/>
              </w:rPr>
              <w:t>i</w:t>
            </w:r>
            <w:r w:rsidRPr="000F3C24">
              <w:rPr>
                <w:rFonts w:ascii="Times New Roman" w:hAnsi="Times New Roman"/>
              </w:rPr>
              <w:t>ficação.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4E7B28">
        <w:tc>
          <w:tcPr>
            <w:tcW w:w="851" w:type="dxa"/>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Fonte: (SPINELLI JÚNIOR; PEDERSOLI JÚNIOR, 2010, p.29-37</w:t>
            </w:r>
            <w:r w:rsidR="00184155" w:rsidRPr="000F3C24">
              <w:rPr>
                <w:rFonts w:ascii="Times New Roman" w:hAnsi="Times New Roman"/>
              </w:rPr>
              <w:t>).</w:t>
            </w:r>
          </w:p>
        </w:tc>
        <w:tc>
          <w:tcPr>
            <w:tcW w:w="851" w:type="dxa"/>
            <w:tcBorders>
              <w:left w:val="nil"/>
            </w:tcBorders>
          </w:tcPr>
          <w:p w:rsidR="009C78D9" w:rsidRPr="000F3C24" w:rsidRDefault="009C78D9" w:rsidP="00DD70EF">
            <w:pPr>
              <w:keepNext/>
              <w:widowControl w:val="0"/>
              <w:ind w:firstLine="0"/>
              <w:contextualSpacing/>
              <w:rPr>
                <w:rFonts w:ascii="Times New Roman" w:hAnsi="Times New Roman"/>
              </w:rPr>
            </w:pPr>
          </w:p>
        </w:tc>
      </w:tr>
    </w:tbl>
    <w:p w:rsidR="009C78D9" w:rsidRPr="000F3C24" w:rsidRDefault="009C78D9" w:rsidP="00DD70EF">
      <w:pPr>
        <w:keepNext/>
        <w:widowControl w:val="0"/>
        <w:ind w:firstLine="0"/>
        <w:contextualSpacing/>
        <w:rPr>
          <w:rFonts w:ascii="Times New Roman" w:hAnsi="Times New Roman" w:cs="Times New Roman"/>
          <w:sz w:val="24"/>
          <w:szCs w:val="24"/>
        </w:rPr>
      </w:pPr>
    </w:p>
    <w:p w:rsidR="009C78D9" w:rsidRPr="000F3C24" w:rsidRDefault="009C78D9"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2E1F68" w:rsidRPr="000F3C24" w:rsidRDefault="008B7200" w:rsidP="00456C85">
      <w:pPr>
        <w:pStyle w:val="PargrafodaLista"/>
        <w:keepNext/>
        <w:widowControl w:val="0"/>
        <w:numPr>
          <w:ilvl w:val="0"/>
          <w:numId w:val="34"/>
        </w:numPr>
        <w:rPr>
          <w:rFonts w:ascii="Times New Roman" w:hAnsi="Times New Roman"/>
          <w:b/>
        </w:rPr>
      </w:pPr>
      <w:r w:rsidRPr="000F3C24">
        <w:rPr>
          <w:rFonts w:ascii="Times New Roman" w:hAnsi="Times New Roman"/>
          <w:sz w:val="24"/>
          <w:szCs w:val="24"/>
        </w:rPr>
        <w:lastRenderedPageBreak/>
        <w:t>O</w:t>
      </w:r>
      <w:r w:rsidR="00B25F39" w:rsidRPr="000F3C24">
        <w:rPr>
          <w:rFonts w:ascii="Times New Roman" w:hAnsi="Times New Roman"/>
          <w:sz w:val="24"/>
          <w:szCs w:val="24"/>
        </w:rPr>
        <w:t>itavo</w:t>
      </w:r>
      <w:r w:rsidRPr="000F3C24">
        <w:rPr>
          <w:rFonts w:ascii="Times New Roman" w:hAnsi="Times New Roman"/>
          <w:sz w:val="24"/>
          <w:szCs w:val="24"/>
        </w:rPr>
        <w:t xml:space="preserve"> agente: a </w:t>
      </w:r>
      <w:r w:rsidR="002E1F68" w:rsidRPr="000F3C24">
        <w:rPr>
          <w:rFonts w:ascii="Times New Roman" w:hAnsi="Times New Roman"/>
          <w:b/>
        </w:rPr>
        <w:t xml:space="preserve">Temperatura Incorreta (TI) </w:t>
      </w:r>
    </w:p>
    <w:p w:rsidR="00511EF4" w:rsidRPr="000F3C24" w:rsidRDefault="00511EF4" w:rsidP="00DD70EF">
      <w:pPr>
        <w:keepNext/>
        <w:widowControl w:val="0"/>
        <w:ind w:firstLine="0"/>
        <w:contextualSpacing/>
        <w:rPr>
          <w:rFonts w:ascii="Times New Roman" w:hAnsi="Times New Roman" w:cs="Times New Roman"/>
          <w:sz w:val="24"/>
          <w:szCs w:val="24"/>
        </w:rPr>
      </w:pPr>
    </w:p>
    <w:p w:rsidR="00511EF4" w:rsidRPr="000F3C24" w:rsidRDefault="00511EF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Os riscos referentes </w:t>
      </w:r>
      <w:r w:rsidR="00184155" w:rsidRPr="000F3C24">
        <w:rPr>
          <w:rFonts w:ascii="Times New Roman" w:hAnsi="Times New Roman" w:cs="Times New Roman"/>
          <w:sz w:val="24"/>
          <w:szCs w:val="24"/>
        </w:rPr>
        <w:t>à</w:t>
      </w:r>
      <w:r w:rsidRPr="000F3C24">
        <w:rPr>
          <w:rFonts w:ascii="Times New Roman" w:hAnsi="Times New Roman" w:cs="Times New Roman"/>
          <w:sz w:val="24"/>
          <w:szCs w:val="24"/>
        </w:rPr>
        <w:t xml:space="preserve"> </w:t>
      </w:r>
      <w:r w:rsidRPr="000F3C24">
        <w:rPr>
          <w:rFonts w:ascii="Times New Roman" w:hAnsi="Times New Roman" w:cs="Times New Roman"/>
          <w:i/>
          <w:sz w:val="24"/>
          <w:szCs w:val="24"/>
        </w:rPr>
        <w:t xml:space="preserve">“Temperatura Incorreta" </w:t>
      </w:r>
      <w:r w:rsidRPr="000F3C24">
        <w:rPr>
          <w:rFonts w:ascii="Times New Roman" w:hAnsi="Times New Roman" w:cs="Times New Roman"/>
          <w:sz w:val="24"/>
          <w:szCs w:val="24"/>
        </w:rPr>
        <w:t>são provenientes da ação desses fat</w:t>
      </w:r>
      <w:r w:rsidRPr="000F3C24">
        <w:rPr>
          <w:rFonts w:ascii="Times New Roman" w:hAnsi="Times New Roman" w:cs="Times New Roman"/>
          <w:sz w:val="24"/>
          <w:szCs w:val="24"/>
        </w:rPr>
        <w:t>o</w:t>
      </w:r>
      <w:r w:rsidRPr="000F3C24">
        <w:rPr>
          <w:rFonts w:ascii="Times New Roman" w:hAnsi="Times New Roman" w:cs="Times New Roman"/>
          <w:sz w:val="24"/>
          <w:szCs w:val="24"/>
        </w:rPr>
        <w:t>res nos itens do acervo ou outros elementos patrimoniais</w:t>
      </w:r>
      <w:r w:rsidRPr="000F3C24">
        <w:rPr>
          <w:rFonts w:ascii="Times New Roman" w:hAnsi="Times New Roman" w:cs="Times New Roman"/>
          <w:bCs/>
          <w:sz w:val="24"/>
          <w:szCs w:val="24"/>
        </w:rPr>
        <w:t xml:space="preserve">, apresentados, aqui, em síntese </w:t>
      </w:r>
      <w:r w:rsidR="004E7B28" w:rsidRPr="000F3C24">
        <w:rPr>
          <w:rFonts w:ascii="Times New Roman" w:hAnsi="Times New Roman" w:cs="Times New Roman"/>
          <w:sz w:val="24"/>
          <w:szCs w:val="24"/>
        </w:rPr>
        <w:t>no Quadro 10</w:t>
      </w:r>
      <w:r w:rsidRPr="000F3C24">
        <w:rPr>
          <w:rFonts w:ascii="Times New Roman" w:hAnsi="Times New Roman" w:cs="Times New Roman"/>
          <w:sz w:val="24"/>
          <w:szCs w:val="24"/>
        </w:rPr>
        <w:t xml:space="preserve">: </w:t>
      </w:r>
    </w:p>
    <w:p w:rsidR="00511EF4" w:rsidRPr="000F3C24" w:rsidRDefault="00511EF4" w:rsidP="00DD70EF">
      <w:pPr>
        <w:keepNext/>
        <w:widowControl w:val="0"/>
        <w:ind w:firstLine="0"/>
        <w:contextualSpacing/>
        <w:rPr>
          <w:rFonts w:ascii="Times New Roman" w:hAnsi="Times New Roman" w:cs="Times New Roman"/>
          <w:sz w:val="24"/>
          <w:szCs w:val="24"/>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372"/>
        <w:gridCol w:w="851"/>
      </w:tblGrid>
      <w:tr w:rsidR="004D10B9" w:rsidRPr="000F3C24" w:rsidTr="004E7B28">
        <w:tc>
          <w:tcPr>
            <w:tcW w:w="851" w:type="dxa"/>
          </w:tcPr>
          <w:p w:rsidR="004E7B28" w:rsidRPr="000F3C24" w:rsidRDefault="004E7B28" w:rsidP="00DD70EF">
            <w:pPr>
              <w:keepNext/>
              <w:widowControl w:val="0"/>
              <w:ind w:firstLine="0"/>
              <w:contextualSpacing/>
              <w:rPr>
                <w:rFonts w:ascii="Times New Roman" w:hAnsi="Times New Roman"/>
              </w:rPr>
            </w:pPr>
          </w:p>
        </w:tc>
        <w:tc>
          <w:tcPr>
            <w:tcW w:w="7372" w:type="dxa"/>
            <w:tcBorders>
              <w:bottom w:val="single" w:sz="12" w:space="0" w:color="auto"/>
            </w:tcBorders>
            <w:shd w:val="clear" w:color="auto" w:fill="FFFFFF" w:themeFill="background1"/>
          </w:tcPr>
          <w:p w:rsidR="004E7B28" w:rsidRPr="000F3C24" w:rsidRDefault="004E7B28" w:rsidP="00DD70EF">
            <w:pPr>
              <w:keepNext/>
              <w:widowControl w:val="0"/>
              <w:ind w:firstLine="0"/>
              <w:contextualSpacing/>
              <w:rPr>
                <w:rFonts w:ascii="Times New Roman" w:hAnsi="Times New Roman"/>
                <w:b/>
              </w:rPr>
            </w:pPr>
            <w:r w:rsidRPr="000F3C24">
              <w:rPr>
                <w:rFonts w:ascii="Times New Roman" w:hAnsi="Times New Roman"/>
                <w:b/>
              </w:rPr>
              <w:t>Quadro 10 –</w:t>
            </w:r>
            <w:r w:rsidRPr="000F3C24">
              <w:rPr>
                <w:rFonts w:ascii="Times New Roman" w:hAnsi="Times New Roman"/>
              </w:rPr>
              <w:t xml:space="preserve"> Temperatura Incorreta</w:t>
            </w:r>
          </w:p>
          <w:p w:rsidR="004E7B28" w:rsidRPr="000F3C24" w:rsidRDefault="004E7B28" w:rsidP="00DD70EF">
            <w:pPr>
              <w:keepNext/>
              <w:widowControl w:val="0"/>
              <w:ind w:firstLine="0"/>
              <w:contextualSpacing/>
              <w:rPr>
                <w:rFonts w:ascii="Times New Roman" w:hAnsi="Times New Roman"/>
                <w:b/>
              </w:rPr>
            </w:pPr>
          </w:p>
        </w:tc>
        <w:tc>
          <w:tcPr>
            <w:tcW w:w="851" w:type="dxa"/>
            <w:tcBorders>
              <w:left w:val="nil"/>
            </w:tcBorders>
          </w:tcPr>
          <w:p w:rsidR="004E7B28" w:rsidRPr="000F3C24" w:rsidRDefault="004E7B28" w:rsidP="00DD70EF">
            <w:pPr>
              <w:keepNext/>
              <w:widowControl w:val="0"/>
              <w:ind w:firstLine="0"/>
              <w:contextualSpacing/>
              <w:rPr>
                <w:rFonts w:ascii="Times New Roman" w:hAnsi="Times New Roman"/>
              </w:rPr>
            </w:pPr>
          </w:p>
        </w:tc>
      </w:tr>
      <w:tr w:rsidR="004D10B9" w:rsidRPr="000F3C24" w:rsidTr="006A285A">
        <w:tc>
          <w:tcPr>
            <w:tcW w:w="851" w:type="dxa"/>
            <w:tcBorders>
              <w:right w:val="single" w:sz="12" w:space="0" w:color="auto"/>
            </w:tcBorders>
          </w:tcPr>
          <w:p w:rsidR="00511EF4" w:rsidRPr="000F3C24" w:rsidRDefault="00511EF4"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511EF4" w:rsidRPr="000F3C24" w:rsidRDefault="00511EF4" w:rsidP="00DD70EF">
            <w:pPr>
              <w:keepNext/>
              <w:widowControl w:val="0"/>
              <w:ind w:firstLine="0"/>
              <w:contextualSpacing/>
              <w:rPr>
                <w:rFonts w:ascii="Times New Roman" w:hAnsi="Times New Roman"/>
                <w:b/>
              </w:rPr>
            </w:pPr>
            <w:r w:rsidRPr="000F3C24">
              <w:rPr>
                <w:rFonts w:ascii="Times New Roman" w:hAnsi="Times New Roman"/>
                <w:b/>
              </w:rPr>
              <w:t>Danos e perda de valor de itens do acervo ou de outros elementos patrimoniais devido à temperatura incorreta.</w:t>
            </w:r>
          </w:p>
        </w:tc>
        <w:tc>
          <w:tcPr>
            <w:tcW w:w="851" w:type="dxa"/>
            <w:tcBorders>
              <w:left w:val="single" w:sz="12" w:space="0" w:color="auto"/>
            </w:tcBorders>
          </w:tcPr>
          <w:p w:rsidR="00511EF4" w:rsidRPr="000F3C24" w:rsidRDefault="00511EF4" w:rsidP="00DD70EF">
            <w:pPr>
              <w:keepNext/>
              <w:widowControl w:val="0"/>
              <w:ind w:firstLine="0"/>
              <w:contextualSpacing/>
              <w:rPr>
                <w:rFonts w:ascii="Times New Roman" w:hAnsi="Times New Roman"/>
              </w:rPr>
            </w:pPr>
          </w:p>
        </w:tc>
      </w:tr>
      <w:tr w:rsidR="004D10B9" w:rsidRPr="000F3C24" w:rsidTr="006A285A">
        <w:tc>
          <w:tcPr>
            <w:tcW w:w="851" w:type="dxa"/>
            <w:tcBorders>
              <w:right w:val="single" w:sz="12" w:space="0" w:color="auto"/>
            </w:tcBorders>
          </w:tcPr>
          <w:p w:rsidR="00511EF4" w:rsidRPr="000F3C24" w:rsidRDefault="00511EF4"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511EF4" w:rsidRPr="000F3C24" w:rsidRDefault="00511EF4" w:rsidP="00DD70EF">
            <w:pPr>
              <w:keepNext/>
              <w:widowControl w:val="0"/>
              <w:ind w:firstLine="0"/>
              <w:contextualSpacing/>
              <w:rPr>
                <w:rFonts w:ascii="Times New Roman" w:hAnsi="Times New Roman"/>
                <w:b/>
              </w:rPr>
            </w:pPr>
            <w:r w:rsidRPr="000F3C24">
              <w:rPr>
                <w:rFonts w:ascii="Times New Roman" w:hAnsi="Times New Roman"/>
                <w:b/>
              </w:rPr>
              <w:t>Tipologia de riscos:</w:t>
            </w:r>
          </w:p>
        </w:tc>
        <w:tc>
          <w:tcPr>
            <w:tcW w:w="851" w:type="dxa"/>
            <w:tcBorders>
              <w:left w:val="single" w:sz="12" w:space="0" w:color="auto"/>
            </w:tcBorders>
          </w:tcPr>
          <w:p w:rsidR="00511EF4" w:rsidRPr="000F3C24" w:rsidRDefault="00511EF4" w:rsidP="00DD70EF">
            <w:pPr>
              <w:keepNext/>
              <w:widowControl w:val="0"/>
              <w:ind w:firstLine="0"/>
              <w:contextualSpacing/>
              <w:rPr>
                <w:rFonts w:ascii="Times New Roman" w:hAnsi="Times New Roman"/>
              </w:rPr>
            </w:pPr>
          </w:p>
        </w:tc>
      </w:tr>
      <w:tr w:rsidR="004D10B9" w:rsidRPr="000F3C24" w:rsidTr="006A285A">
        <w:tc>
          <w:tcPr>
            <w:tcW w:w="851" w:type="dxa"/>
            <w:tcBorders>
              <w:right w:val="single" w:sz="12" w:space="0" w:color="auto"/>
            </w:tcBorders>
          </w:tcPr>
          <w:p w:rsidR="00511EF4" w:rsidRPr="000F3C24" w:rsidRDefault="00511EF4"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511EF4" w:rsidRPr="000F3C24" w:rsidRDefault="00511EF4" w:rsidP="00456C85">
            <w:pPr>
              <w:pStyle w:val="PargrafodaLista"/>
              <w:keepNext/>
              <w:widowControl w:val="0"/>
              <w:numPr>
                <w:ilvl w:val="0"/>
                <w:numId w:val="13"/>
              </w:numPr>
              <w:ind w:firstLine="0"/>
              <w:rPr>
                <w:rFonts w:ascii="Times New Roman" w:hAnsi="Times New Roman"/>
              </w:rPr>
            </w:pPr>
            <w:r w:rsidRPr="000F3C24">
              <w:rPr>
                <w:rFonts w:ascii="Times New Roman" w:hAnsi="Times New Roman"/>
              </w:rPr>
              <w:t xml:space="preserve">Evento esporádico de impacto baixo a moderado; </w:t>
            </w:r>
          </w:p>
          <w:p w:rsidR="00511EF4" w:rsidRPr="000F3C24" w:rsidRDefault="00511EF4" w:rsidP="00456C85">
            <w:pPr>
              <w:pStyle w:val="PargrafodaLista"/>
              <w:keepNext/>
              <w:widowControl w:val="0"/>
              <w:numPr>
                <w:ilvl w:val="0"/>
                <w:numId w:val="13"/>
              </w:numPr>
              <w:ind w:firstLine="0"/>
              <w:rPr>
                <w:rFonts w:ascii="Times New Roman" w:hAnsi="Times New Roman"/>
              </w:rPr>
            </w:pPr>
            <w:r w:rsidRPr="000F3C24">
              <w:rPr>
                <w:rFonts w:ascii="Times New Roman" w:hAnsi="Times New Roman"/>
              </w:rPr>
              <w:t>Processo contínuo.</w:t>
            </w:r>
          </w:p>
        </w:tc>
        <w:tc>
          <w:tcPr>
            <w:tcW w:w="851" w:type="dxa"/>
            <w:tcBorders>
              <w:left w:val="single" w:sz="12" w:space="0" w:color="auto"/>
            </w:tcBorders>
          </w:tcPr>
          <w:p w:rsidR="00511EF4" w:rsidRPr="000F3C24" w:rsidRDefault="00511EF4" w:rsidP="00DD70EF">
            <w:pPr>
              <w:keepNext/>
              <w:widowControl w:val="0"/>
              <w:ind w:firstLine="0"/>
              <w:contextualSpacing/>
              <w:rPr>
                <w:rFonts w:ascii="Times New Roman" w:hAnsi="Times New Roman"/>
              </w:rPr>
            </w:pPr>
          </w:p>
        </w:tc>
      </w:tr>
      <w:tr w:rsidR="004D10B9" w:rsidRPr="000F3C24" w:rsidTr="006A285A">
        <w:tc>
          <w:tcPr>
            <w:tcW w:w="851" w:type="dxa"/>
            <w:tcBorders>
              <w:right w:val="single" w:sz="12" w:space="0" w:color="auto"/>
            </w:tcBorders>
          </w:tcPr>
          <w:p w:rsidR="00511EF4" w:rsidRPr="000F3C24" w:rsidRDefault="00511EF4"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511EF4" w:rsidRPr="000F3C24" w:rsidRDefault="00511EF4" w:rsidP="00DD70EF">
            <w:pPr>
              <w:keepNext/>
              <w:widowControl w:val="0"/>
              <w:ind w:firstLine="0"/>
              <w:contextualSpacing/>
              <w:rPr>
                <w:rFonts w:ascii="Times New Roman" w:hAnsi="Times New Roman"/>
                <w:b/>
              </w:rPr>
            </w:pPr>
            <w:r w:rsidRPr="000F3C24">
              <w:rPr>
                <w:rFonts w:ascii="Times New Roman" w:hAnsi="Times New Roman"/>
                <w:b/>
              </w:rPr>
              <w:t>Possíveis Fontes:</w:t>
            </w:r>
          </w:p>
        </w:tc>
        <w:tc>
          <w:tcPr>
            <w:tcW w:w="851" w:type="dxa"/>
            <w:tcBorders>
              <w:left w:val="single" w:sz="12" w:space="0" w:color="auto"/>
            </w:tcBorders>
          </w:tcPr>
          <w:p w:rsidR="00511EF4" w:rsidRPr="000F3C24" w:rsidRDefault="00511EF4" w:rsidP="00DD70EF">
            <w:pPr>
              <w:keepNext/>
              <w:widowControl w:val="0"/>
              <w:ind w:firstLine="0"/>
              <w:contextualSpacing/>
              <w:rPr>
                <w:rFonts w:ascii="Times New Roman" w:hAnsi="Times New Roman"/>
              </w:rPr>
            </w:pPr>
          </w:p>
        </w:tc>
      </w:tr>
      <w:tr w:rsidR="004D10B9" w:rsidRPr="000F3C24" w:rsidTr="006A285A">
        <w:tc>
          <w:tcPr>
            <w:tcW w:w="851" w:type="dxa"/>
            <w:tcBorders>
              <w:right w:val="single" w:sz="12" w:space="0" w:color="auto"/>
            </w:tcBorders>
          </w:tcPr>
          <w:p w:rsidR="00511EF4" w:rsidRPr="000F3C24" w:rsidRDefault="00511EF4"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DE6407" w:rsidRPr="000F3C24" w:rsidRDefault="00DE6407" w:rsidP="00DD70EF">
            <w:pPr>
              <w:keepNext/>
              <w:widowControl w:val="0"/>
              <w:ind w:firstLine="0"/>
              <w:contextualSpacing/>
              <w:rPr>
                <w:rFonts w:ascii="Times New Roman" w:hAnsi="Times New Roman"/>
              </w:rPr>
            </w:pPr>
            <w:r w:rsidRPr="000F3C24">
              <w:rPr>
                <w:rFonts w:ascii="Times New Roman" w:eastAsiaTheme="minorHAnsi" w:hAnsi="Times New Roman"/>
                <w:lang w:eastAsia="en-US"/>
              </w:rPr>
              <w:t xml:space="preserve">- Podem ser múltiplas, internas e externas; </w:t>
            </w:r>
          </w:p>
          <w:p w:rsidR="002622E1" w:rsidRPr="000F3C24" w:rsidRDefault="00DE6407" w:rsidP="00DD70EF">
            <w:pPr>
              <w:keepNext/>
              <w:widowControl w:val="0"/>
              <w:ind w:firstLine="0"/>
              <w:contextualSpacing/>
              <w:rPr>
                <w:rFonts w:ascii="Times New Roman" w:hAnsi="Times New Roman"/>
              </w:rPr>
            </w:pPr>
            <w:r w:rsidRPr="000F3C24">
              <w:rPr>
                <w:rFonts w:ascii="Times New Roman" w:hAnsi="Times New Roman"/>
              </w:rPr>
              <w:t xml:space="preserve">- </w:t>
            </w:r>
            <w:r w:rsidR="002622E1" w:rsidRPr="000F3C24">
              <w:rPr>
                <w:rFonts w:ascii="Times New Roman" w:hAnsi="Times New Roman"/>
              </w:rPr>
              <w:t xml:space="preserve">Fontes localizadas de calor </w:t>
            </w:r>
            <w:r w:rsidR="002622E1" w:rsidRPr="000F3C24">
              <w:rPr>
                <w:rFonts w:ascii="Times New Roman" w:eastAsiaTheme="minorHAnsi" w:hAnsi="Times New Roman"/>
                <w:lang w:eastAsia="en-US"/>
              </w:rPr>
              <w:t>como: a luz solar, o clima local, iluminação elétrica (em particular, lâmpadas incandesc</w:t>
            </w:r>
            <w:r w:rsidR="00CE23FF" w:rsidRPr="000F3C24">
              <w:rPr>
                <w:rFonts w:ascii="Times New Roman" w:eastAsiaTheme="minorHAnsi" w:hAnsi="Times New Roman"/>
                <w:lang w:eastAsia="en-US"/>
              </w:rPr>
              <w:t xml:space="preserve">entes), máquinas e equipamentos, aquecedores e fontes de calor </w:t>
            </w:r>
            <w:r w:rsidR="00CE23FF" w:rsidRPr="000F3C24">
              <w:rPr>
                <w:rFonts w:ascii="Times New Roman" w:eastAsiaTheme="minorHAnsi" w:hAnsi="Times New Roman"/>
                <w:i/>
                <w:lang w:eastAsia="en-US"/>
              </w:rPr>
              <w:t>etc</w:t>
            </w:r>
            <w:r w:rsidR="00CE23FF" w:rsidRPr="000F3C24">
              <w:rPr>
                <w:rFonts w:ascii="Times New Roman" w:eastAsiaTheme="minorHAnsi" w:hAnsi="Times New Roman"/>
                <w:lang w:eastAsia="en-US"/>
              </w:rPr>
              <w:t>.</w:t>
            </w:r>
          </w:p>
        </w:tc>
        <w:tc>
          <w:tcPr>
            <w:tcW w:w="851" w:type="dxa"/>
            <w:tcBorders>
              <w:left w:val="single" w:sz="12" w:space="0" w:color="auto"/>
            </w:tcBorders>
          </w:tcPr>
          <w:p w:rsidR="00511EF4" w:rsidRPr="000F3C24" w:rsidRDefault="00511EF4" w:rsidP="00DD70EF">
            <w:pPr>
              <w:keepNext/>
              <w:widowControl w:val="0"/>
              <w:ind w:firstLine="0"/>
              <w:contextualSpacing/>
              <w:rPr>
                <w:rFonts w:ascii="Times New Roman" w:hAnsi="Times New Roman"/>
              </w:rPr>
            </w:pPr>
          </w:p>
        </w:tc>
      </w:tr>
      <w:tr w:rsidR="004D10B9" w:rsidRPr="000F3C24" w:rsidTr="006A285A">
        <w:tc>
          <w:tcPr>
            <w:tcW w:w="851" w:type="dxa"/>
            <w:tcBorders>
              <w:right w:val="single" w:sz="12" w:space="0" w:color="auto"/>
            </w:tcBorders>
          </w:tcPr>
          <w:p w:rsidR="00511EF4" w:rsidRPr="000F3C24" w:rsidRDefault="00511EF4"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511EF4" w:rsidRPr="000F3C24" w:rsidRDefault="00511EF4" w:rsidP="00DD70EF">
            <w:pPr>
              <w:keepNext/>
              <w:widowControl w:val="0"/>
              <w:ind w:firstLine="0"/>
              <w:contextualSpacing/>
              <w:rPr>
                <w:rFonts w:ascii="Times New Roman" w:hAnsi="Times New Roman"/>
                <w:b/>
              </w:rPr>
            </w:pPr>
            <w:r w:rsidRPr="000F3C24">
              <w:rPr>
                <w:rFonts w:ascii="Times New Roman" w:hAnsi="Times New Roman"/>
                <w:b/>
              </w:rPr>
              <w:t>Mecanismos e rotas de propagação</w:t>
            </w:r>
          </w:p>
        </w:tc>
        <w:tc>
          <w:tcPr>
            <w:tcW w:w="851" w:type="dxa"/>
            <w:tcBorders>
              <w:left w:val="single" w:sz="12" w:space="0" w:color="auto"/>
            </w:tcBorders>
          </w:tcPr>
          <w:p w:rsidR="00511EF4" w:rsidRPr="000F3C24" w:rsidRDefault="00511EF4" w:rsidP="00DD70EF">
            <w:pPr>
              <w:keepNext/>
              <w:widowControl w:val="0"/>
              <w:ind w:firstLine="0"/>
              <w:contextualSpacing/>
              <w:rPr>
                <w:rFonts w:ascii="Times New Roman" w:hAnsi="Times New Roman"/>
              </w:rPr>
            </w:pPr>
          </w:p>
        </w:tc>
      </w:tr>
      <w:tr w:rsidR="004D10B9" w:rsidRPr="000F3C24" w:rsidTr="006A285A">
        <w:tc>
          <w:tcPr>
            <w:tcW w:w="851" w:type="dxa"/>
            <w:tcBorders>
              <w:right w:val="single" w:sz="12" w:space="0" w:color="auto"/>
            </w:tcBorders>
          </w:tcPr>
          <w:p w:rsidR="00511EF4" w:rsidRPr="000F3C24" w:rsidRDefault="00511EF4"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511EF4" w:rsidRPr="000F3C24" w:rsidRDefault="002622E1" w:rsidP="00DD70EF">
            <w:pPr>
              <w:keepNext/>
              <w:widowControl w:val="0"/>
              <w:ind w:firstLine="0"/>
              <w:contextualSpacing/>
              <w:rPr>
                <w:rFonts w:ascii="Times New Roman" w:hAnsi="Times New Roman"/>
              </w:rPr>
            </w:pPr>
            <w:r w:rsidRPr="000F3C24">
              <w:rPr>
                <w:rFonts w:ascii="Times New Roman" w:hAnsi="Times New Roman"/>
              </w:rPr>
              <w:t>Irradiação</w:t>
            </w:r>
            <w:r w:rsidRPr="000F3C24">
              <w:rPr>
                <w:rFonts w:ascii="Times New Roman" w:eastAsiaTheme="minorHAnsi" w:hAnsi="Times New Roman"/>
                <w:lang w:eastAsia="en-US"/>
              </w:rPr>
              <w:t xml:space="preserve"> </w:t>
            </w:r>
            <w:r w:rsidR="00511EF4" w:rsidRPr="000F3C24">
              <w:rPr>
                <w:rFonts w:ascii="Times New Roman" w:hAnsi="Times New Roman"/>
              </w:rPr>
              <w:t xml:space="preserve">(calor); </w:t>
            </w:r>
          </w:p>
        </w:tc>
        <w:tc>
          <w:tcPr>
            <w:tcW w:w="851" w:type="dxa"/>
            <w:tcBorders>
              <w:left w:val="single" w:sz="12" w:space="0" w:color="auto"/>
            </w:tcBorders>
          </w:tcPr>
          <w:p w:rsidR="00511EF4" w:rsidRPr="000F3C24" w:rsidRDefault="00511EF4" w:rsidP="00DD70EF">
            <w:pPr>
              <w:keepNext/>
              <w:widowControl w:val="0"/>
              <w:ind w:firstLine="0"/>
              <w:contextualSpacing/>
              <w:rPr>
                <w:rFonts w:ascii="Times New Roman" w:hAnsi="Times New Roman"/>
              </w:rPr>
            </w:pPr>
          </w:p>
        </w:tc>
      </w:tr>
      <w:tr w:rsidR="004D10B9" w:rsidRPr="000F3C24" w:rsidTr="006A285A">
        <w:tc>
          <w:tcPr>
            <w:tcW w:w="851" w:type="dxa"/>
            <w:tcBorders>
              <w:right w:val="single" w:sz="12" w:space="0" w:color="auto"/>
            </w:tcBorders>
          </w:tcPr>
          <w:p w:rsidR="00511EF4" w:rsidRPr="000F3C24" w:rsidRDefault="00511EF4"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511EF4" w:rsidRPr="000F3C24" w:rsidRDefault="00511EF4" w:rsidP="00DD70EF">
            <w:pPr>
              <w:keepNext/>
              <w:widowControl w:val="0"/>
              <w:ind w:firstLine="0"/>
              <w:contextualSpacing/>
              <w:rPr>
                <w:rFonts w:ascii="Times New Roman" w:hAnsi="Times New Roman"/>
                <w:b/>
              </w:rPr>
            </w:pPr>
            <w:r w:rsidRPr="000F3C24">
              <w:rPr>
                <w:rFonts w:ascii="Times New Roman" w:hAnsi="Times New Roman"/>
                <w:b/>
              </w:rPr>
              <w:t>Efeitos esperados:</w:t>
            </w:r>
          </w:p>
        </w:tc>
        <w:tc>
          <w:tcPr>
            <w:tcW w:w="851" w:type="dxa"/>
            <w:tcBorders>
              <w:left w:val="single" w:sz="12" w:space="0" w:color="auto"/>
            </w:tcBorders>
          </w:tcPr>
          <w:p w:rsidR="00511EF4" w:rsidRPr="000F3C24" w:rsidRDefault="00511EF4" w:rsidP="00DD70EF">
            <w:pPr>
              <w:keepNext/>
              <w:widowControl w:val="0"/>
              <w:ind w:firstLine="0"/>
              <w:contextualSpacing/>
              <w:rPr>
                <w:rFonts w:ascii="Times New Roman" w:hAnsi="Times New Roman"/>
              </w:rPr>
            </w:pPr>
          </w:p>
        </w:tc>
      </w:tr>
      <w:tr w:rsidR="004D10B9" w:rsidRPr="000F3C24" w:rsidTr="004E7B28">
        <w:tc>
          <w:tcPr>
            <w:tcW w:w="851" w:type="dxa"/>
            <w:tcBorders>
              <w:right w:val="single" w:sz="12" w:space="0" w:color="auto"/>
            </w:tcBorders>
          </w:tcPr>
          <w:p w:rsidR="00511EF4" w:rsidRPr="000F3C24" w:rsidRDefault="00511EF4"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2622E1" w:rsidRPr="000F3C24" w:rsidRDefault="006541ED" w:rsidP="00DD70EF">
            <w:pPr>
              <w:keepNext/>
              <w:widowControl w:val="0"/>
              <w:ind w:firstLine="0"/>
              <w:contextualSpacing/>
              <w:rPr>
                <w:rFonts w:ascii="Times New Roman" w:hAnsi="Times New Roman"/>
              </w:rPr>
            </w:pPr>
            <w:r w:rsidRPr="000F3C24">
              <w:rPr>
                <w:rFonts w:ascii="Times New Roman" w:eastAsiaTheme="minorHAnsi" w:hAnsi="Times New Roman"/>
                <w:lang w:eastAsia="en-US"/>
              </w:rPr>
              <w:t xml:space="preserve">- </w:t>
            </w:r>
            <w:r w:rsidR="002622E1" w:rsidRPr="000F3C24">
              <w:rPr>
                <w:rFonts w:ascii="Times New Roman" w:eastAsiaTheme="minorHAnsi" w:hAnsi="Times New Roman"/>
                <w:lang w:eastAsia="en-US"/>
              </w:rPr>
              <w:t>Degradação química das coleções (em particular, a hidrólise), que ocorre mais rapid</w:t>
            </w:r>
            <w:r w:rsidR="002622E1" w:rsidRPr="000F3C24">
              <w:rPr>
                <w:rFonts w:ascii="Times New Roman" w:eastAsiaTheme="minorHAnsi" w:hAnsi="Times New Roman"/>
                <w:lang w:eastAsia="en-US"/>
              </w:rPr>
              <w:t>a</w:t>
            </w:r>
            <w:r w:rsidR="002622E1" w:rsidRPr="000F3C24">
              <w:rPr>
                <w:rFonts w:ascii="Times New Roman" w:eastAsiaTheme="minorHAnsi" w:hAnsi="Times New Roman"/>
                <w:lang w:eastAsia="en-US"/>
              </w:rPr>
              <w:t>mente à medida que a temperatura aumenta. Simplificadamente pode-se generalizar que a velocidade dessas reações químicas dobra (ou seja, o tempo de vida útil das coleções é reduzido pela metade) a cada aumento de 5 °C na temperatu</w:t>
            </w:r>
            <w:r w:rsidR="003A71FD" w:rsidRPr="000F3C24">
              <w:rPr>
                <w:rFonts w:ascii="Times New Roman" w:eastAsiaTheme="minorHAnsi" w:hAnsi="Times New Roman"/>
                <w:lang w:eastAsia="en-US"/>
              </w:rPr>
              <w:t xml:space="preserve">ra </w:t>
            </w:r>
            <w:r w:rsidR="003A71FD" w:rsidRPr="000F3C24">
              <w:rPr>
                <w:rFonts w:ascii="Times New Roman" w:hAnsi="Times New Roman"/>
              </w:rPr>
              <w:t>e é proporcional à umid</w:t>
            </w:r>
            <w:r w:rsidR="003A71FD" w:rsidRPr="000F3C24">
              <w:rPr>
                <w:rFonts w:ascii="Times New Roman" w:hAnsi="Times New Roman"/>
              </w:rPr>
              <w:t>a</w:t>
            </w:r>
            <w:r w:rsidR="003A71FD" w:rsidRPr="000F3C24">
              <w:rPr>
                <w:rFonts w:ascii="Times New Roman" w:hAnsi="Times New Roman"/>
              </w:rPr>
              <w:t xml:space="preserve">de </w:t>
            </w:r>
            <w:r w:rsidR="00184155" w:rsidRPr="000F3C24">
              <w:rPr>
                <w:rFonts w:ascii="Times New Roman" w:hAnsi="Times New Roman"/>
              </w:rPr>
              <w:t>relativa.</w:t>
            </w:r>
          </w:p>
          <w:p w:rsidR="006541ED" w:rsidRPr="000F3C24" w:rsidRDefault="006541ED" w:rsidP="00DD70EF">
            <w:pPr>
              <w:keepNext/>
              <w:widowControl w:val="0"/>
              <w:ind w:firstLine="0"/>
              <w:contextualSpacing/>
              <w:rPr>
                <w:rFonts w:ascii="Times New Roman" w:hAnsi="Times New Roman"/>
              </w:rPr>
            </w:pPr>
            <w:r w:rsidRPr="000F3C24">
              <w:rPr>
                <w:rFonts w:ascii="Times New Roman" w:hAnsi="Times New Roman"/>
              </w:rPr>
              <w:t xml:space="preserve">- </w:t>
            </w:r>
            <w:r w:rsidR="003A71FD" w:rsidRPr="000F3C24">
              <w:rPr>
                <w:rFonts w:ascii="Times New Roman" w:hAnsi="Times New Roman"/>
              </w:rPr>
              <w:t>D</w:t>
            </w:r>
            <w:r w:rsidR="00511EF4" w:rsidRPr="000F3C24">
              <w:rPr>
                <w:rFonts w:ascii="Times New Roman" w:hAnsi="Times New Roman"/>
              </w:rPr>
              <w:t>esenvolvimento de mofo em um número variável de documentos/itens das coleções e outros elementos patrimoniais de natureza orgânica (entre alguns poucos e uma fração significativa do acervo) durante incursões da umidade relativa a valores superiores a 65-70%, dependendo da escala espacial e duração da incursão, assim como dos níveis de umidade relativa alcançados (quanto mais alta a umidade relativa, menor o tempo nece</w:t>
            </w:r>
            <w:r w:rsidR="00511EF4" w:rsidRPr="000F3C24">
              <w:rPr>
                <w:rFonts w:ascii="Times New Roman" w:hAnsi="Times New Roman"/>
              </w:rPr>
              <w:t>s</w:t>
            </w:r>
            <w:r w:rsidR="00511EF4" w:rsidRPr="000F3C24">
              <w:rPr>
                <w:rFonts w:ascii="Times New Roman" w:hAnsi="Times New Roman"/>
              </w:rPr>
              <w:t xml:space="preserve">sário para o surgimento de mofo); </w:t>
            </w:r>
          </w:p>
          <w:p w:rsidR="006541ED" w:rsidRPr="000F3C24" w:rsidRDefault="006541ED" w:rsidP="00DD70EF">
            <w:pPr>
              <w:keepNext/>
              <w:widowControl w:val="0"/>
              <w:ind w:firstLine="0"/>
              <w:contextualSpacing/>
              <w:rPr>
                <w:rFonts w:ascii="Times New Roman" w:hAnsi="Times New Roman"/>
              </w:rPr>
            </w:pPr>
            <w:r w:rsidRPr="000F3C24">
              <w:rPr>
                <w:rFonts w:ascii="Times New Roman" w:hAnsi="Times New Roman"/>
              </w:rPr>
              <w:t>- R</w:t>
            </w:r>
            <w:r w:rsidR="00511EF4" w:rsidRPr="000F3C24">
              <w:rPr>
                <w:rFonts w:ascii="Times New Roman" w:hAnsi="Times New Roman"/>
              </w:rPr>
              <w:t xml:space="preserve">essecamento de alguns materiais em caso de exposição prolongada a temperaturas elevadas (luz solar direta </w:t>
            </w:r>
            <w:r w:rsidR="00511EF4" w:rsidRPr="000F3C24">
              <w:rPr>
                <w:rFonts w:ascii="Times New Roman" w:hAnsi="Times New Roman"/>
                <w:i/>
              </w:rPr>
              <w:t>etc</w:t>
            </w:r>
            <w:r w:rsidR="00511EF4" w:rsidRPr="000F3C24">
              <w:rPr>
                <w:rFonts w:ascii="Times New Roman" w:hAnsi="Times New Roman"/>
              </w:rPr>
              <w:t xml:space="preserve">.). </w:t>
            </w:r>
          </w:p>
          <w:p w:rsidR="00511EF4" w:rsidRPr="000F3C24" w:rsidRDefault="006541ED" w:rsidP="00DD70EF">
            <w:pPr>
              <w:keepNext/>
              <w:widowControl w:val="0"/>
              <w:ind w:firstLine="0"/>
              <w:contextualSpacing/>
              <w:rPr>
                <w:rFonts w:ascii="Times New Roman" w:hAnsi="Times New Roman"/>
              </w:rPr>
            </w:pPr>
            <w:r w:rsidRPr="000F3C24">
              <w:rPr>
                <w:rFonts w:ascii="Times New Roman" w:hAnsi="Times New Roman"/>
              </w:rPr>
              <w:t xml:space="preserve">- </w:t>
            </w:r>
            <w:r w:rsidR="00511EF4" w:rsidRPr="000F3C24">
              <w:rPr>
                <w:rFonts w:ascii="Times New Roman" w:hAnsi="Times New Roman"/>
              </w:rPr>
              <w:t>Possível risco colateral de dissociação em caso de dano de rótulos e etiquetas de ident</w:t>
            </w:r>
            <w:r w:rsidR="00511EF4" w:rsidRPr="000F3C24">
              <w:rPr>
                <w:rFonts w:ascii="Times New Roman" w:hAnsi="Times New Roman"/>
              </w:rPr>
              <w:t>i</w:t>
            </w:r>
            <w:r w:rsidR="00511EF4" w:rsidRPr="000F3C24">
              <w:rPr>
                <w:rFonts w:ascii="Times New Roman" w:hAnsi="Times New Roman"/>
              </w:rPr>
              <w:t>ficação.</w:t>
            </w:r>
          </w:p>
        </w:tc>
        <w:tc>
          <w:tcPr>
            <w:tcW w:w="851" w:type="dxa"/>
            <w:tcBorders>
              <w:left w:val="single" w:sz="12" w:space="0" w:color="auto"/>
            </w:tcBorders>
          </w:tcPr>
          <w:p w:rsidR="00511EF4" w:rsidRPr="000F3C24" w:rsidRDefault="00511EF4" w:rsidP="00DD70EF">
            <w:pPr>
              <w:keepNext/>
              <w:widowControl w:val="0"/>
              <w:ind w:firstLine="0"/>
              <w:contextualSpacing/>
              <w:rPr>
                <w:rFonts w:ascii="Times New Roman" w:hAnsi="Times New Roman"/>
              </w:rPr>
            </w:pPr>
          </w:p>
        </w:tc>
      </w:tr>
      <w:tr w:rsidR="004D10B9" w:rsidRPr="000F3C24" w:rsidTr="004E7B28">
        <w:tc>
          <w:tcPr>
            <w:tcW w:w="851" w:type="dxa"/>
          </w:tcPr>
          <w:p w:rsidR="00511EF4" w:rsidRPr="000F3C24" w:rsidRDefault="00511EF4" w:rsidP="00DD70EF">
            <w:pPr>
              <w:keepNext/>
              <w:widowControl w:val="0"/>
              <w:ind w:firstLine="0"/>
              <w:contextualSpacing/>
              <w:rPr>
                <w:rFonts w:ascii="Times New Roman" w:hAnsi="Times New Roman"/>
              </w:rPr>
            </w:pPr>
          </w:p>
        </w:tc>
        <w:tc>
          <w:tcPr>
            <w:tcW w:w="7372" w:type="dxa"/>
            <w:tcBorders>
              <w:top w:val="single" w:sz="12" w:space="0" w:color="auto"/>
            </w:tcBorders>
          </w:tcPr>
          <w:p w:rsidR="00511EF4" w:rsidRPr="000F3C24" w:rsidRDefault="00511EF4" w:rsidP="00DD70EF">
            <w:pPr>
              <w:keepNext/>
              <w:widowControl w:val="0"/>
              <w:ind w:firstLine="0"/>
              <w:contextualSpacing/>
              <w:rPr>
                <w:rFonts w:ascii="Times New Roman" w:hAnsi="Times New Roman"/>
              </w:rPr>
            </w:pPr>
            <w:r w:rsidRPr="000F3C24">
              <w:rPr>
                <w:rFonts w:ascii="Times New Roman" w:hAnsi="Times New Roman"/>
              </w:rPr>
              <w:t>Fonte: (SPINELLI JÚNIOR; PEDERSOLI JÚNIOR, 2010, p.2</w:t>
            </w:r>
            <w:r w:rsidR="003A7882" w:rsidRPr="000F3C24">
              <w:rPr>
                <w:rFonts w:ascii="Times New Roman" w:hAnsi="Times New Roman"/>
              </w:rPr>
              <w:t>8</w:t>
            </w:r>
            <w:r w:rsidRPr="000F3C24">
              <w:rPr>
                <w:rFonts w:ascii="Times New Roman" w:hAnsi="Times New Roman"/>
              </w:rPr>
              <w:t>, 37-38</w:t>
            </w:r>
            <w:r w:rsidR="00184155" w:rsidRPr="000F3C24">
              <w:rPr>
                <w:rFonts w:ascii="Times New Roman" w:hAnsi="Times New Roman"/>
              </w:rPr>
              <w:t>).</w:t>
            </w:r>
          </w:p>
        </w:tc>
        <w:tc>
          <w:tcPr>
            <w:tcW w:w="851" w:type="dxa"/>
            <w:tcBorders>
              <w:left w:val="nil"/>
            </w:tcBorders>
          </w:tcPr>
          <w:p w:rsidR="00511EF4" w:rsidRPr="000F3C24" w:rsidRDefault="00511EF4" w:rsidP="00DD70EF">
            <w:pPr>
              <w:keepNext/>
              <w:widowControl w:val="0"/>
              <w:ind w:firstLine="0"/>
              <w:contextualSpacing/>
              <w:rPr>
                <w:rFonts w:ascii="Times New Roman" w:hAnsi="Times New Roman"/>
              </w:rPr>
            </w:pPr>
          </w:p>
        </w:tc>
      </w:tr>
    </w:tbl>
    <w:p w:rsidR="00511EF4" w:rsidRPr="000F3C24" w:rsidRDefault="00511EF4" w:rsidP="00DD70EF">
      <w:pPr>
        <w:keepNext/>
        <w:widowControl w:val="0"/>
        <w:ind w:firstLine="0"/>
        <w:contextualSpacing/>
        <w:rPr>
          <w:rFonts w:ascii="Times New Roman" w:hAnsi="Times New Roman" w:cs="Times New Roman"/>
          <w:sz w:val="24"/>
          <w:szCs w:val="24"/>
        </w:rPr>
      </w:pPr>
    </w:p>
    <w:p w:rsidR="00511EF4" w:rsidRPr="000F3C24" w:rsidRDefault="00511EF4" w:rsidP="00DD70EF">
      <w:pPr>
        <w:keepNext/>
        <w:widowControl w:val="0"/>
        <w:ind w:firstLine="0"/>
        <w:rPr>
          <w:rFonts w:ascii="Times New Roman" w:hAnsi="Times New Roman" w:cs="Times New Roman"/>
          <w:sz w:val="24"/>
          <w:szCs w:val="24"/>
        </w:rPr>
      </w:pPr>
    </w:p>
    <w:p w:rsidR="000A1021" w:rsidRPr="000F3C24" w:rsidRDefault="000A1021" w:rsidP="00DD70EF">
      <w:pPr>
        <w:keepNext/>
        <w:widowControl w:val="0"/>
        <w:ind w:firstLine="0"/>
        <w:rPr>
          <w:rFonts w:ascii="Times New Roman" w:hAnsi="Times New Roman" w:cs="Times New Roman"/>
          <w:sz w:val="24"/>
          <w:szCs w:val="24"/>
        </w:rPr>
      </w:pPr>
    </w:p>
    <w:p w:rsidR="00665FBB" w:rsidRPr="000F3C24" w:rsidRDefault="00665FBB" w:rsidP="00DD70EF">
      <w:pPr>
        <w:keepNext/>
        <w:widowControl w:val="0"/>
        <w:ind w:firstLine="0"/>
        <w:rPr>
          <w:rFonts w:ascii="Times New Roman" w:hAnsi="Times New Roman" w:cs="Times New Roman"/>
          <w:sz w:val="24"/>
          <w:szCs w:val="24"/>
        </w:rPr>
      </w:pPr>
    </w:p>
    <w:p w:rsidR="00665FBB" w:rsidRPr="000F3C24" w:rsidRDefault="00665FBB" w:rsidP="00DD70EF">
      <w:pPr>
        <w:keepNext/>
        <w:widowControl w:val="0"/>
        <w:ind w:firstLine="0"/>
        <w:rPr>
          <w:rFonts w:ascii="Times New Roman" w:hAnsi="Times New Roman" w:cs="Times New Roman"/>
          <w:sz w:val="24"/>
          <w:szCs w:val="24"/>
        </w:rPr>
      </w:pPr>
    </w:p>
    <w:p w:rsidR="00665FBB" w:rsidRPr="000F3C24" w:rsidRDefault="00665FBB"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B25F39" w:rsidRPr="000F3C24" w:rsidRDefault="00B25F39" w:rsidP="00DD70EF">
      <w:pPr>
        <w:keepNext/>
        <w:widowControl w:val="0"/>
        <w:ind w:firstLine="0"/>
        <w:rPr>
          <w:rFonts w:ascii="Times New Roman" w:hAnsi="Times New Roman" w:cs="Times New Roman"/>
          <w:sz w:val="24"/>
          <w:szCs w:val="24"/>
        </w:rPr>
      </w:pPr>
    </w:p>
    <w:p w:rsidR="0009374C" w:rsidRPr="000F3C24" w:rsidRDefault="00B25F39" w:rsidP="00456C85">
      <w:pPr>
        <w:pStyle w:val="PargrafodaLista"/>
        <w:keepNext/>
        <w:widowControl w:val="0"/>
        <w:numPr>
          <w:ilvl w:val="0"/>
          <w:numId w:val="34"/>
        </w:numPr>
        <w:rPr>
          <w:rFonts w:ascii="Times New Roman" w:hAnsi="Times New Roman"/>
          <w:sz w:val="24"/>
          <w:szCs w:val="24"/>
        </w:rPr>
      </w:pPr>
      <w:r w:rsidRPr="000F3C24">
        <w:rPr>
          <w:rFonts w:ascii="Times New Roman" w:hAnsi="Times New Roman"/>
          <w:sz w:val="24"/>
          <w:szCs w:val="24"/>
        </w:rPr>
        <w:lastRenderedPageBreak/>
        <w:t xml:space="preserve">Nono agente: </w:t>
      </w:r>
      <w:r w:rsidR="0009374C" w:rsidRPr="000F3C24">
        <w:rPr>
          <w:rFonts w:ascii="Times New Roman" w:hAnsi="Times New Roman"/>
          <w:b/>
          <w:sz w:val="24"/>
          <w:szCs w:val="24"/>
        </w:rPr>
        <w:t>Umidade Incorreta (UI)</w:t>
      </w:r>
    </w:p>
    <w:p w:rsidR="0009374C" w:rsidRPr="000F3C24" w:rsidRDefault="0009374C" w:rsidP="00DD70EF">
      <w:pPr>
        <w:keepNext/>
        <w:widowControl w:val="0"/>
        <w:ind w:firstLine="0"/>
        <w:contextualSpacing/>
        <w:rPr>
          <w:rFonts w:ascii="Times New Roman" w:hAnsi="Times New Roman" w:cs="Times New Roman"/>
          <w:sz w:val="24"/>
          <w:szCs w:val="24"/>
        </w:rPr>
      </w:pPr>
    </w:p>
    <w:p w:rsidR="009C78D9" w:rsidRPr="000F3C24" w:rsidRDefault="009C78D9"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Os riscos referentes </w:t>
      </w:r>
      <w:r w:rsidR="001C7E94" w:rsidRPr="000F3C24">
        <w:rPr>
          <w:rFonts w:ascii="Times New Roman" w:hAnsi="Times New Roman" w:cs="Times New Roman"/>
          <w:sz w:val="24"/>
          <w:szCs w:val="24"/>
        </w:rPr>
        <w:t>à</w:t>
      </w:r>
      <w:r w:rsidRPr="000F3C24">
        <w:rPr>
          <w:rFonts w:ascii="Times New Roman" w:hAnsi="Times New Roman" w:cs="Times New Roman"/>
          <w:sz w:val="24"/>
          <w:szCs w:val="24"/>
        </w:rPr>
        <w:t xml:space="preserve"> </w:t>
      </w:r>
      <w:r w:rsidRPr="000F3C24">
        <w:rPr>
          <w:rFonts w:ascii="Times New Roman" w:hAnsi="Times New Roman" w:cs="Times New Roman"/>
          <w:i/>
          <w:sz w:val="24"/>
          <w:szCs w:val="24"/>
        </w:rPr>
        <w:t xml:space="preserve">“Umidade Incorreta" </w:t>
      </w:r>
      <w:r w:rsidR="00791949" w:rsidRPr="000F3C24">
        <w:rPr>
          <w:rFonts w:ascii="Times New Roman" w:hAnsi="Times New Roman" w:cs="Times New Roman"/>
          <w:sz w:val="24"/>
          <w:szCs w:val="24"/>
        </w:rPr>
        <w:t>são provenientes da ação desse</w:t>
      </w:r>
      <w:r w:rsidRPr="000F3C24">
        <w:rPr>
          <w:rFonts w:ascii="Times New Roman" w:hAnsi="Times New Roman" w:cs="Times New Roman"/>
          <w:sz w:val="24"/>
          <w:szCs w:val="24"/>
        </w:rPr>
        <w:t xml:space="preserve"> </w:t>
      </w:r>
      <w:r w:rsidR="00791949" w:rsidRPr="000F3C24">
        <w:rPr>
          <w:rFonts w:ascii="Times New Roman" w:hAnsi="Times New Roman" w:cs="Times New Roman"/>
          <w:sz w:val="24"/>
          <w:szCs w:val="24"/>
        </w:rPr>
        <w:t xml:space="preserve">agente </w:t>
      </w:r>
      <w:r w:rsidRPr="000F3C24">
        <w:rPr>
          <w:rFonts w:ascii="Times New Roman" w:hAnsi="Times New Roman" w:cs="Times New Roman"/>
          <w:sz w:val="24"/>
          <w:szCs w:val="24"/>
        </w:rPr>
        <w:t>nos itens do acervo ou outros elementos patrimoniais</w:t>
      </w:r>
      <w:r w:rsidRPr="000F3C24">
        <w:rPr>
          <w:rFonts w:ascii="Times New Roman" w:hAnsi="Times New Roman" w:cs="Times New Roman"/>
          <w:bCs/>
          <w:sz w:val="24"/>
          <w:szCs w:val="24"/>
        </w:rPr>
        <w:t xml:space="preserve">, apresentados, aqui, em síntese </w:t>
      </w:r>
      <w:r w:rsidR="00C6183B" w:rsidRPr="000F3C24">
        <w:rPr>
          <w:rFonts w:ascii="Times New Roman" w:hAnsi="Times New Roman" w:cs="Times New Roman"/>
          <w:sz w:val="24"/>
          <w:szCs w:val="24"/>
        </w:rPr>
        <w:t>no</w:t>
      </w:r>
      <w:r w:rsidRPr="000F3C24">
        <w:rPr>
          <w:rFonts w:ascii="Times New Roman" w:hAnsi="Times New Roman" w:cs="Times New Roman"/>
          <w:sz w:val="24"/>
          <w:szCs w:val="24"/>
        </w:rPr>
        <w:t xml:space="preserve"> </w:t>
      </w:r>
      <w:r w:rsidR="00C6183B" w:rsidRPr="000F3C24">
        <w:rPr>
          <w:rFonts w:ascii="Times New Roman" w:hAnsi="Times New Roman" w:cs="Times New Roman"/>
          <w:sz w:val="24"/>
          <w:szCs w:val="24"/>
        </w:rPr>
        <w:t>Quadro 11</w:t>
      </w:r>
      <w:r w:rsidRPr="000F3C24">
        <w:rPr>
          <w:rFonts w:ascii="Times New Roman" w:hAnsi="Times New Roman" w:cs="Times New Roman"/>
          <w:sz w:val="24"/>
          <w:szCs w:val="24"/>
        </w:rPr>
        <w:t xml:space="preserve">: </w:t>
      </w:r>
    </w:p>
    <w:p w:rsidR="009C78D9" w:rsidRPr="000F3C24" w:rsidRDefault="009C78D9" w:rsidP="00DD70EF">
      <w:pPr>
        <w:keepNext/>
        <w:widowControl w:val="0"/>
        <w:ind w:firstLine="0"/>
        <w:contextualSpacing/>
        <w:rPr>
          <w:rFonts w:ascii="Times New Roman" w:hAnsi="Times New Roman" w:cs="Times New Roman"/>
          <w:sz w:val="24"/>
          <w:szCs w:val="24"/>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372"/>
        <w:gridCol w:w="851"/>
      </w:tblGrid>
      <w:tr w:rsidR="004D10B9" w:rsidRPr="000F3C24" w:rsidTr="00C6183B">
        <w:tc>
          <w:tcPr>
            <w:tcW w:w="851" w:type="dxa"/>
          </w:tcPr>
          <w:p w:rsidR="00C6183B" w:rsidRPr="000F3C24" w:rsidRDefault="00C6183B" w:rsidP="00DD70EF">
            <w:pPr>
              <w:keepNext/>
              <w:widowControl w:val="0"/>
              <w:ind w:firstLine="0"/>
              <w:contextualSpacing/>
              <w:rPr>
                <w:rFonts w:ascii="Times New Roman" w:hAnsi="Times New Roman"/>
              </w:rPr>
            </w:pPr>
          </w:p>
        </w:tc>
        <w:tc>
          <w:tcPr>
            <w:tcW w:w="7372" w:type="dxa"/>
            <w:tcBorders>
              <w:bottom w:val="single" w:sz="12" w:space="0" w:color="auto"/>
            </w:tcBorders>
            <w:shd w:val="clear" w:color="auto" w:fill="FFFFFF" w:themeFill="background1"/>
          </w:tcPr>
          <w:p w:rsidR="00C6183B" w:rsidRPr="000F3C24" w:rsidRDefault="00C6183B" w:rsidP="00DD70EF">
            <w:pPr>
              <w:keepNext/>
              <w:widowControl w:val="0"/>
              <w:ind w:firstLine="0"/>
              <w:contextualSpacing/>
              <w:rPr>
                <w:rFonts w:ascii="Times New Roman" w:hAnsi="Times New Roman"/>
                <w:b/>
              </w:rPr>
            </w:pPr>
            <w:r w:rsidRPr="000F3C24">
              <w:rPr>
                <w:rFonts w:ascii="Times New Roman" w:hAnsi="Times New Roman"/>
                <w:b/>
              </w:rPr>
              <w:t>Quadro 11 –</w:t>
            </w:r>
            <w:r w:rsidRPr="000F3C24">
              <w:rPr>
                <w:rFonts w:ascii="Times New Roman" w:hAnsi="Times New Roman"/>
              </w:rPr>
              <w:t xml:space="preserve"> Umidade Incorreta</w:t>
            </w:r>
          </w:p>
          <w:p w:rsidR="00C6183B" w:rsidRPr="000F3C24" w:rsidRDefault="00C6183B" w:rsidP="00DD70EF">
            <w:pPr>
              <w:keepNext/>
              <w:widowControl w:val="0"/>
              <w:ind w:firstLine="0"/>
              <w:contextualSpacing/>
              <w:rPr>
                <w:rFonts w:ascii="Times New Roman" w:hAnsi="Times New Roman"/>
                <w:b/>
              </w:rPr>
            </w:pPr>
          </w:p>
        </w:tc>
        <w:tc>
          <w:tcPr>
            <w:tcW w:w="851" w:type="dxa"/>
            <w:tcBorders>
              <w:left w:val="nil"/>
            </w:tcBorders>
          </w:tcPr>
          <w:p w:rsidR="00C6183B" w:rsidRPr="000F3C24" w:rsidRDefault="00C6183B"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Danos e perda de valor de itens do acervo ou de outros elementos patrimoniais devido à umidade relativa incorreta.</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Tipologia de riscos: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456C85">
            <w:pPr>
              <w:pStyle w:val="PargrafodaLista"/>
              <w:keepNext/>
              <w:widowControl w:val="0"/>
              <w:numPr>
                <w:ilvl w:val="0"/>
                <w:numId w:val="4"/>
              </w:numPr>
              <w:ind w:left="0" w:firstLine="0"/>
              <w:rPr>
                <w:rFonts w:ascii="Times New Roman" w:hAnsi="Times New Roman"/>
              </w:rPr>
            </w:pPr>
            <w:r w:rsidRPr="000F3C24">
              <w:rPr>
                <w:rFonts w:ascii="Times New Roman" w:hAnsi="Times New Roman"/>
              </w:rPr>
              <w:t xml:space="preserve">Evento esporádico de impacto baixo a moderado; </w:t>
            </w:r>
          </w:p>
          <w:p w:rsidR="009C78D9" w:rsidRPr="000F3C24" w:rsidRDefault="009C78D9" w:rsidP="00456C85">
            <w:pPr>
              <w:pStyle w:val="PargrafodaLista"/>
              <w:keepNext/>
              <w:widowControl w:val="0"/>
              <w:numPr>
                <w:ilvl w:val="0"/>
                <w:numId w:val="4"/>
              </w:numPr>
              <w:ind w:left="0" w:firstLine="0"/>
              <w:rPr>
                <w:rFonts w:ascii="Times New Roman" w:hAnsi="Times New Roman"/>
              </w:rPr>
            </w:pPr>
            <w:r w:rsidRPr="000F3C24">
              <w:rPr>
                <w:rFonts w:ascii="Times New Roman" w:hAnsi="Times New Roman"/>
              </w:rPr>
              <w:t>Processo contínuo.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Possíveis Fontes: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DE235E" w:rsidRPr="000F3C24" w:rsidRDefault="009C78D9" w:rsidP="00DD70EF">
            <w:pPr>
              <w:keepNext/>
              <w:widowControl w:val="0"/>
              <w:ind w:firstLine="0"/>
              <w:contextualSpacing/>
              <w:rPr>
                <w:rFonts w:ascii="Times New Roman" w:hAnsi="Times New Roman"/>
              </w:rPr>
            </w:pPr>
            <w:r w:rsidRPr="000F3C24">
              <w:rPr>
                <w:rFonts w:ascii="Times New Roman" w:hAnsi="Times New Roman"/>
              </w:rPr>
              <w:t xml:space="preserve">Podem ser múltiplas, internas e externas: </w:t>
            </w:r>
          </w:p>
          <w:p w:rsidR="00DE235E" w:rsidRPr="000F3C24" w:rsidRDefault="00DE235E" w:rsidP="00DD70EF">
            <w:pPr>
              <w:keepNext/>
              <w:widowControl w:val="0"/>
              <w:ind w:firstLine="0"/>
              <w:contextualSpacing/>
              <w:rPr>
                <w:rFonts w:ascii="Times New Roman" w:hAnsi="Times New Roman"/>
              </w:rPr>
            </w:pPr>
            <w:r w:rsidRPr="000F3C24">
              <w:rPr>
                <w:rFonts w:ascii="Times New Roman" w:hAnsi="Times New Roman"/>
              </w:rPr>
              <w:t>- O clima local;</w:t>
            </w:r>
          </w:p>
          <w:p w:rsidR="00CE23FF" w:rsidRPr="000F3C24" w:rsidRDefault="00CE23FF" w:rsidP="00DD70EF">
            <w:pPr>
              <w:keepNext/>
              <w:widowControl w:val="0"/>
              <w:ind w:firstLine="0"/>
              <w:contextualSpacing/>
              <w:rPr>
                <w:rFonts w:ascii="Times New Roman" w:hAnsi="Times New Roman"/>
              </w:rPr>
            </w:pPr>
            <w:r w:rsidRPr="000F3C24">
              <w:rPr>
                <w:rFonts w:ascii="Times New Roman" w:hAnsi="Times New Roman"/>
              </w:rPr>
              <w:t xml:space="preserve">- </w:t>
            </w:r>
            <w:r w:rsidRPr="000F3C24">
              <w:rPr>
                <w:rFonts w:ascii="Times New Roman" w:eastAsiaTheme="minorHAnsi" w:hAnsi="Times New Roman"/>
                <w:lang w:eastAsia="en-US"/>
              </w:rPr>
              <w:t>Sistema de controle climático defeituoso;</w:t>
            </w:r>
          </w:p>
          <w:p w:rsidR="009C78D9" w:rsidRPr="000F3C24" w:rsidRDefault="00DE235E" w:rsidP="00DD70EF">
            <w:pPr>
              <w:keepNext/>
              <w:widowControl w:val="0"/>
              <w:ind w:firstLine="0"/>
              <w:contextualSpacing/>
              <w:rPr>
                <w:rFonts w:ascii="Times New Roman" w:hAnsi="Times New Roman"/>
              </w:rPr>
            </w:pPr>
            <w:r w:rsidRPr="000F3C24">
              <w:rPr>
                <w:rFonts w:ascii="Times New Roman" w:hAnsi="Times New Roman"/>
              </w:rPr>
              <w:t>- V</w:t>
            </w:r>
            <w:r w:rsidR="009C78D9" w:rsidRPr="000F3C24">
              <w:rPr>
                <w:rFonts w:ascii="Times New Roman" w:hAnsi="Times New Roman"/>
              </w:rPr>
              <w:t xml:space="preserve">azamentos no sistema hidráulico, umidade ascendente, infiltrações </w:t>
            </w:r>
            <w:r w:rsidR="00184155" w:rsidRPr="000F3C24">
              <w:rPr>
                <w:rFonts w:ascii="Times New Roman" w:hAnsi="Times New Roman"/>
                <w:i/>
              </w:rPr>
              <w:t>etc.</w:t>
            </w:r>
          </w:p>
          <w:p w:rsidR="00DE235E" w:rsidRPr="000F3C24" w:rsidRDefault="00DE235E" w:rsidP="00DD70EF">
            <w:pPr>
              <w:keepNext/>
              <w:widowControl w:val="0"/>
              <w:ind w:firstLine="0"/>
              <w:contextualSpacing/>
              <w:rPr>
                <w:rFonts w:ascii="Times New Roman" w:hAnsi="Times New Roman"/>
              </w:rPr>
            </w:pPr>
            <w:r w:rsidRPr="000F3C24">
              <w:rPr>
                <w:rFonts w:ascii="Times New Roman" w:eastAsiaTheme="minorHAnsi" w:hAnsi="Times New Roman"/>
                <w:lang w:eastAsia="en-US"/>
              </w:rPr>
              <w:t>- Instalações hidráulicas do edifício, equipamentos de ar condicionado (central) avari</w:t>
            </w:r>
            <w:r w:rsidRPr="000F3C24">
              <w:rPr>
                <w:rFonts w:ascii="Times New Roman" w:eastAsiaTheme="minorHAnsi" w:hAnsi="Times New Roman"/>
                <w:lang w:eastAsia="en-US"/>
              </w:rPr>
              <w:t>a</w:t>
            </w:r>
            <w:r w:rsidRPr="000F3C24">
              <w:rPr>
                <w:rFonts w:ascii="Times New Roman" w:eastAsiaTheme="minorHAnsi" w:hAnsi="Times New Roman"/>
                <w:lang w:eastAsia="en-US"/>
              </w:rPr>
              <w:t>dos</w:t>
            </w:r>
            <w:r w:rsidR="00CE23FF" w:rsidRPr="000F3C24">
              <w:rPr>
                <w:rFonts w:ascii="Times New Roman" w:eastAsiaTheme="minorHAnsi" w:hAnsi="Times New Roman"/>
                <w:lang w:eastAsia="en-US"/>
              </w:rPr>
              <w:t xml:space="preserve"> </w:t>
            </w:r>
            <w:r w:rsidRPr="000F3C24">
              <w:rPr>
                <w:rFonts w:ascii="Times New Roman" w:eastAsiaTheme="minorHAnsi" w:hAnsi="Times New Roman"/>
                <w:lang w:eastAsia="en-US"/>
              </w:rPr>
              <w:t>o</w:t>
            </w:r>
            <w:r w:rsidR="00CE23FF" w:rsidRPr="000F3C24">
              <w:rPr>
                <w:rFonts w:ascii="Times New Roman" w:eastAsiaTheme="minorHAnsi" w:hAnsi="Times New Roman"/>
                <w:lang w:eastAsia="en-US"/>
              </w:rPr>
              <w:t>u com funcionamento descontínuo.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Mecanismos e rotas de propagação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Condução, convecção, irradiação (calor); evaporação/difusão, absorção e liberação de vapor d’água por materiais higroscópicos (umidade relativa).</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Efeitos esperados: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C6183B">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Enfraquecimento e perda progressiva de flexibilidade do papel e de outros substratos poliméricos de todo o acervo devido à degradação hidrolítica contínua (a velocidade desse processo aproximadamente dobra a cada aumento de 5 °C na temperatura e é pr</w:t>
            </w:r>
            <w:r w:rsidRPr="000F3C24">
              <w:rPr>
                <w:rFonts w:ascii="Times New Roman" w:hAnsi="Times New Roman"/>
              </w:rPr>
              <w:t>o</w:t>
            </w:r>
            <w:r w:rsidRPr="000F3C24">
              <w:rPr>
                <w:rFonts w:ascii="Times New Roman" w:hAnsi="Times New Roman"/>
              </w:rPr>
              <w:t>porcional à umidade relativa); desenvolvimento de mofo em um número variável de documentos/itens das coleções e outros elementos patrimoniais de natureza orgânica (entre alguns poucos e uma fração significativa do acervo) durante incursões da umidade relativa a valores superiores a 65-70%, dependendo da escala espacial e duração da i</w:t>
            </w:r>
            <w:r w:rsidRPr="000F3C24">
              <w:rPr>
                <w:rFonts w:ascii="Times New Roman" w:hAnsi="Times New Roman"/>
              </w:rPr>
              <w:t>n</w:t>
            </w:r>
            <w:r w:rsidRPr="000F3C24">
              <w:rPr>
                <w:rFonts w:ascii="Times New Roman" w:hAnsi="Times New Roman"/>
              </w:rPr>
              <w:t>cursão, assim como dos níveis de umidade relativa alcançados (quanto mais alta a um</w:t>
            </w:r>
            <w:r w:rsidRPr="000F3C24">
              <w:rPr>
                <w:rFonts w:ascii="Times New Roman" w:hAnsi="Times New Roman"/>
              </w:rPr>
              <w:t>i</w:t>
            </w:r>
            <w:r w:rsidRPr="000F3C24">
              <w:rPr>
                <w:rFonts w:ascii="Times New Roman" w:hAnsi="Times New Roman"/>
              </w:rPr>
              <w:t>dade relativa, menor o tempo necessário para o surgimento de mofo); corrosão acelerada de metais; possível deformação e/ou fratura de alguns materiais, dependendo da amplit</w:t>
            </w:r>
            <w:r w:rsidRPr="000F3C24">
              <w:rPr>
                <w:rFonts w:ascii="Times New Roman" w:hAnsi="Times New Roman"/>
              </w:rPr>
              <w:t>u</w:t>
            </w:r>
            <w:r w:rsidRPr="000F3C24">
              <w:rPr>
                <w:rFonts w:ascii="Times New Roman" w:hAnsi="Times New Roman"/>
              </w:rPr>
              <w:t xml:space="preserve">de e da duração de flutuações da umidade relativa (quanto maior a amplitude, maior o risco de danos mecânicos aos materiais vulneráveis); ressecamento de alguns materiais em caso de exposição prolongada a temperaturas elevadas (luz solar direta </w:t>
            </w:r>
            <w:r w:rsidRPr="000F3C24">
              <w:rPr>
                <w:rFonts w:ascii="Times New Roman" w:hAnsi="Times New Roman"/>
                <w:i/>
              </w:rPr>
              <w:t>etc</w:t>
            </w:r>
            <w:r w:rsidRPr="000F3C24">
              <w:rPr>
                <w:rFonts w:ascii="Times New Roman" w:hAnsi="Times New Roman"/>
              </w:rPr>
              <w:t>.). Possível risco colateral de dissociação em caso de dano de rótulos e etiquetas de identificação.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C6183B">
        <w:tc>
          <w:tcPr>
            <w:tcW w:w="851" w:type="dxa"/>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Fonte: (SPINELLI JÚNIOR; PEDERSOLI JÚNIOR, 2010, p.29, 37-38</w:t>
            </w:r>
            <w:r w:rsidR="00184155" w:rsidRPr="000F3C24">
              <w:rPr>
                <w:rFonts w:ascii="Times New Roman" w:hAnsi="Times New Roman"/>
              </w:rPr>
              <w:t>).</w:t>
            </w:r>
          </w:p>
        </w:tc>
        <w:tc>
          <w:tcPr>
            <w:tcW w:w="851" w:type="dxa"/>
            <w:tcBorders>
              <w:left w:val="nil"/>
            </w:tcBorders>
          </w:tcPr>
          <w:p w:rsidR="009C78D9" w:rsidRPr="000F3C24" w:rsidRDefault="009C78D9" w:rsidP="00DD70EF">
            <w:pPr>
              <w:keepNext/>
              <w:widowControl w:val="0"/>
              <w:ind w:firstLine="0"/>
              <w:contextualSpacing/>
              <w:rPr>
                <w:rFonts w:ascii="Times New Roman" w:hAnsi="Times New Roman"/>
              </w:rPr>
            </w:pPr>
          </w:p>
        </w:tc>
      </w:tr>
    </w:tbl>
    <w:p w:rsidR="009C78D9" w:rsidRPr="000F3C24" w:rsidRDefault="009C78D9" w:rsidP="00DD70EF">
      <w:pPr>
        <w:keepNext/>
        <w:widowControl w:val="0"/>
        <w:ind w:firstLine="0"/>
        <w:contextualSpacing/>
        <w:rPr>
          <w:rFonts w:ascii="Times New Roman" w:hAnsi="Times New Roman" w:cs="Times New Roman"/>
          <w:sz w:val="24"/>
          <w:szCs w:val="24"/>
        </w:rPr>
      </w:pPr>
    </w:p>
    <w:p w:rsidR="009C78D9" w:rsidRPr="000F3C24" w:rsidRDefault="009C78D9" w:rsidP="00DD70EF">
      <w:pPr>
        <w:keepNext/>
        <w:widowControl w:val="0"/>
        <w:ind w:firstLine="0"/>
        <w:rPr>
          <w:rFonts w:ascii="Times New Roman" w:hAnsi="Times New Roman" w:cs="Times New Roman"/>
          <w:sz w:val="24"/>
          <w:szCs w:val="24"/>
        </w:rPr>
      </w:pPr>
    </w:p>
    <w:p w:rsidR="009C78D9" w:rsidRPr="000F3C24" w:rsidRDefault="009C78D9" w:rsidP="00DD70EF">
      <w:pPr>
        <w:keepNext/>
        <w:widowControl w:val="0"/>
        <w:ind w:firstLine="0"/>
        <w:rPr>
          <w:rFonts w:ascii="Times New Roman" w:hAnsi="Times New Roman" w:cs="Times New Roman"/>
          <w:sz w:val="24"/>
          <w:szCs w:val="24"/>
        </w:rPr>
      </w:pPr>
    </w:p>
    <w:p w:rsidR="009C78D9" w:rsidRPr="000F3C24" w:rsidRDefault="009C78D9" w:rsidP="00DD70EF">
      <w:pPr>
        <w:keepNext/>
        <w:widowControl w:val="0"/>
        <w:ind w:firstLine="0"/>
        <w:rPr>
          <w:rFonts w:ascii="Times New Roman" w:hAnsi="Times New Roman" w:cs="Times New Roman"/>
          <w:sz w:val="24"/>
          <w:szCs w:val="24"/>
        </w:rPr>
      </w:pPr>
    </w:p>
    <w:p w:rsidR="009C78D9" w:rsidRPr="000F3C24" w:rsidRDefault="009C78D9" w:rsidP="00DD70EF">
      <w:pPr>
        <w:keepNext/>
        <w:widowControl w:val="0"/>
        <w:ind w:firstLine="0"/>
        <w:rPr>
          <w:rFonts w:ascii="Times New Roman" w:hAnsi="Times New Roman" w:cs="Times New Roman"/>
          <w:sz w:val="24"/>
          <w:szCs w:val="24"/>
        </w:rPr>
      </w:pPr>
    </w:p>
    <w:p w:rsidR="009C78D9" w:rsidRPr="000F3C24" w:rsidRDefault="009C78D9" w:rsidP="00DD70EF">
      <w:pPr>
        <w:keepNext/>
        <w:widowControl w:val="0"/>
        <w:ind w:firstLine="0"/>
        <w:rPr>
          <w:rFonts w:ascii="Times New Roman" w:hAnsi="Times New Roman" w:cs="Times New Roman"/>
          <w:sz w:val="24"/>
          <w:szCs w:val="24"/>
        </w:rPr>
      </w:pPr>
    </w:p>
    <w:p w:rsidR="009C78D9" w:rsidRPr="000F3C24" w:rsidRDefault="009C78D9" w:rsidP="00DD70EF">
      <w:pPr>
        <w:keepNext/>
        <w:widowControl w:val="0"/>
        <w:ind w:firstLine="0"/>
        <w:rPr>
          <w:rFonts w:ascii="Times New Roman" w:hAnsi="Times New Roman" w:cs="Times New Roman"/>
          <w:sz w:val="24"/>
          <w:szCs w:val="24"/>
        </w:rPr>
      </w:pPr>
    </w:p>
    <w:p w:rsidR="009C78D9" w:rsidRPr="000F3C24" w:rsidRDefault="009C78D9" w:rsidP="00DD70EF">
      <w:pPr>
        <w:keepNext/>
        <w:widowControl w:val="0"/>
        <w:ind w:firstLine="0"/>
        <w:rPr>
          <w:rFonts w:ascii="Times New Roman" w:hAnsi="Times New Roman" w:cs="Times New Roman"/>
          <w:sz w:val="24"/>
          <w:szCs w:val="24"/>
        </w:rPr>
      </w:pPr>
    </w:p>
    <w:p w:rsidR="009C78D9" w:rsidRPr="000F3C24" w:rsidRDefault="009C78D9" w:rsidP="00DD70EF">
      <w:pPr>
        <w:keepNext/>
        <w:widowControl w:val="0"/>
        <w:ind w:firstLine="0"/>
        <w:rPr>
          <w:rFonts w:ascii="Times New Roman" w:hAnsi="Times New Roman" w:cs="Times New Roman"/>
          <w:sz w:val="24"/>
          <w:szCs w:val="24"/>
        </w:rPr>
      </w:pPr>
    </w:p>
    <w:p w:rsidR="009C78D9" w:rsidRPr="000F3C24" w:rsidRDefault="00B25F39" w:rsidP="00456C85">
      <w:pPr>
        <w:pStyle w:val="PargrafodaLista"/>
        <w:keepNext/>
        <w:widowControl w:val="0"/>
        <w:numPr>
          <w:ilvl w:val="0"/>
          <w:numId w:val="34"/>
        </w:numPr>
        <w:rPr>
          <w:rFonts w:ascii="Times New Roman" w:hAnsi="Times New Roman"/>
          <w:sz w:val="24"/>
          <w:szCs w:val="24"/>
        </w:rPr>
      </w:pPr>
      <w:r w:rsidRPr="000F3C24">
        <w:rPr>
          <w:rFonts w:ascii="Times New Roman" w:hAnsi="Times New Roman"/>
          <w:sz w:val="24"/>
          <w:szCs w:val="24"/>
        </w:rPr>
        <w:lastRenderedPageBreak/>
        <w:t xml:space="preserve">Décimo agente: </w:t>
      </w:r>
      <w:r w:rsidR="009C78D9" w:rsidRPr="000F3C24">
        <w:rPr>
          <w:rFonts w:ascii="Times New Roman" w:hAnsi="Times New Roman"/>
          <w:b/>
          <w:sz w:val="24"/>
          <w:szCs w:val="24"/>
        </w:rPr>
        <w:t>Dissociação (D)</w:t>
      </w:r>
    </w:p>
    <w:p w:rsidR="00935C98" w:rsidRPr="000F3C24" w:rsidRDefault="00935C98" w:rsidP="00DD70EF">
      <w:pPr>
        <w:keepNext/>
        <w:widowControl w:val="0"/>
        <w:ind w:firstLine="0"/>
        <w:rPr>
          <w:rFonts w:ascii="Times New Roman" w:hAnsi="Times New Roman" w:cs="Times New Roman"/>
          <w:sz w:val="24"/>
          <w:szCs w:val="24"/>
        </w:rPr>
      </w:pPr>
    </w:p>
    <w:p w:rsidR="009C78D9" w:rsidRPr="000F3C24" w:rsidRDefault="009C78D9"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Os riscos referentes à </w:t>
      </w:r>
      <w:r w:rsidRPr="000F3C24">
        <w:rPr>
          <w:rFonts w:ascii="Times New Roman" w:hAnsi="Times New Roman" w:cs="Times New Roman"/>
          <w:i/>
          <w:sz w:val="24"/>
          <w:szCs w:val="24"/>
        </w:rPr>
        <w:t xml:space="preserve">“Dissociação" </w:t>
      </w:r>
      <w:r w:rsidRPr="000F3C24">
        <w:rPr>
          <w:rFonts w:ascii="Times New Roman" w:hAnsi="Times New Roman" w:cs="Times New Roman"/>
          <w:sz w:val="24"/>
          <w:szCs w:val="24"/>
        </w:rPr>
        <w:t xml:space="preserve">são provenientes da ação desse fator em objetos ou </w:t>
      </w:r>
      <w:r w:rsidR="00935C98" w:rsidRPr="000F3C24">
        <w:rPr>
          <w:rFonts w:ascii="Times New Roman" w:hAnsi="Times New Roman" w:cs="Times New Roman"/>
          <w:sz w:val="24"/>
          <w:szCs w:val="24"/>
        </w:rPr>
        <w:t xml:space="preserve">a </w:t>
      </w:r>
      <w:r w:rsidRPr="000F3C24">
        <w:rPr>
          <w:rFonts w:ascii="Times New Roman" w:hAnsi="Times New Roman" w:cs="Times New Roman"/>
          <w:sz w:val="24"/>
          <w:szCs w:val="24"/>
        </w:rPr>
        <w:t>perda de informação</w:t>
      </w:r>
      <w:r w:rsidRPr="000F3C24">
        <w:rPr>
          <w:rFonts w:ascii="Times New Roman" w:hAnsi="Times New Roman" w:cs="Times New Roman"/>
          <w:bCs/>
          <w:sz w:val="24"/>
          <w:szCs w:val="24"/>
        </w:rPr>
        <w:t xml:space="preserve">, apresentados, aqui, em síntese </w:t>
      </w:r>
      <w:r w:rsidR="00C6183B" w:rsidRPr="000F3C24">
        <w:rPr>
          <w:rFonts w:ascii="Times New Roman" w:hAnsi="Times New Roman" w:cs="Times New Roman"/>
          <w:sz w:val="24"/>
          <w:szCs w:val="24"/>
        </w:rPr>
        <w:t>no Quadro 12</w:t>
      </w:r>
      <w:r w:rsidRPr="000F3C24">
        <w:rPr>
          <w:rFonts w:ascii="Times New Roman" w:hAnsi="Times New Roman" w:cs="Times New Roman"/>
          <w:sz w:val="24"/>
          <w:szCs w:val="24"/>
        </w:rPr>
        <w:t xml:space="preserve">: </w:t>
      </w:r>
    </w:p>
    <w:p w:rsidR="009C78D9" w:rsidRPr="000F3C24" w:rsidRDefault="009C78D9" w:rsidP="00DD70EF">
      <w:pPr>
        <w:keepNext/>
        <w:widowControl w:val="0"/>
        <w:autoSpaceDE w:val="0"/>
        <w:autoSpaceDN w:val="0"/>
        <w:adjustRightInd w:val="0"/>
        <w:ind w:firstLine="0"/>
        <w:contextualSpacing/>
        <w:rPr>
          <w:rFonts w:ascii="Times New Roman" w:hAnsi="Times New Roman" w:cs="Times New Roman"/>
          <w:sz w:val="24"/>
          <w:szCs w:val="24"/>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372"/>
        <w:gridCol w:w="851"/>
      </w:tblGrid>
      <w:tr w:rsidR="004D10B9" w:rsidRPr="000F3C24" w:rsidTr="00C6183B">
        <w:tc>
          <w:tcPr>
            <w:tcW w:w="851" w:type="dxa"/>
          </w:tcPr>
          <w:p w:rsidR="00C6183B" w:rsidRPr="000F3C24" w:rsidRDefault="00C6183B" w:rsidP="00DD70EF">
            <w:pPr>
              <w:keepNext/>
              <w:widowControl w:val="0"/>
              <w:ind w:firstLine="0"/>
              <w:contextualSpacing/>
              <w:rPr>
                <w:rFonts w:ascii="Times New Roman" w:hAnsi="Times New Roman"/>
              </w:rPr>
            </w:pPr>
          </w:p>
        </w:tc>
        <w:tc>
          <w:tcPr>
            <w:tcW w:w="7372" w:type="dxa"/>
            <w:tcBorders>
              <w:bottom w:val="single" w:sz="12" w:space="0" w:color="auto"/>
            </w:tcBorders>
            <w:shd w:val="clear" w:color="auto" w:fill="FFFFFF" w:themeFill="background1"/>
          </w:tcPr>
          <w:p w:rsidR="00C6183B" w:rsidRPr="000F3C24" w:rsidRDefault="00C6183B" w:rsidP="00DD70EF">
            <w:pPr>
              <w:keepNext/>
              <w:widowControl w:val="0"/>
              <w:ind w:firstLine="0"/>
              <w:contextualSpacing/>
              <w:rPr>
                <w:rFonts w:ascii="Times New Roman" w:hAnsi="Times New Roman"/>
              </w:rPr>
            </w:pPr>
            <w:r w:rsidRPr="000F3C24">
              <w:rPr>
                <w:rFonts w:ascii="Times New Roman" w:hAnsi="Times New Roman"/>
                <w:b/>
              </w:rPr>
              <w:t xml:space="preserve">Quadro 12 – </w:t>
            </w:r>
            <w:r w:rsidRPr="000F3C24">
              <w:rPr>
                <w:rFonts w:ascii="Times New Roman" w:hAnsi="Times New Roman"/>
              </w:rPr>
              <w:t>Dissociação</w:t>
            </w:r>
          </w:p>
          <w:p w:rsidR="00C6183B" w:rsidRPr="000F3C24" w:rsidRDefault="00C6183B" w:rsidP="00DD70EF">
            <w:pPr>
              <w:keepNext/>
              <w:widowControl w:val="0"/>
              <w:ind w:firstLine="0"/>
              <w:contextualSpacing/>
              <w:rPr>
                <w:rFonts w:ascii="Times New Roman" w:hAnsi="Times New Roman"/>
                <w:b/>
              </w:rPr>
            </w:pPr>
          </w:p>
        </w:tc>
        <w:tc>
          <w:tcPr>
            <w:tcW w:w="851" w:type="dxa"/>
            <w:tcBorders>
              <w:left w:val="nil"/>
            </w:tcBorders>
          </w:tcPr>
          <w:p w:rsidR="00C6183B" w:rsidRPr="000F3C24" w:rsidRDefault="00C6183B"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84208E"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Dissociação de</w:t>
            </w:r>
            <w:r w:rsidR="0084208E" w:rsidRPr="000F3C24">
              <w:rPr>
                <w:rFonts w:ascii="Times New Roman" w:hAnsi="Times New Roman"/>
                <w:b/>
              </w:rPr>
              <w:t xml:space="preserve"> objetos ou perda de informação o que </w:t>
            </w:r>
            <w:r w:rsidR="0084208E" w:rsidRPr="000F3C24">
              <w:rPr>
                <w:rFonts w:ascii="Times New Roman" w:eastAsiaTheme="minorHAnsi" w:hAnsi="Times New Roman"/>
                <w:b/>
                <w:bCs/>
                <w:lang w:eastAsia="en-US"/>
              </w:rPr>
              <w:t>afeta o acesso às</w:t>
            </w:r>
            <w:r w:rsidR="0084208E" w:rsidRPr="000F3C24">
              <w:rPr>
                <w:rFonts w:ascii="Times New Roman" w:eastAsiaTheme="minorHAnsi" w:hAnsi="Times New Roman"/>
                <w:b/>
                <w:bCs/>
                <w:lang w:eastAsia="en-US"/>
              </w:rPr>
              <w:br/>
              <w:t>coleções ou a outros elementos patrimoniais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Tipologia de riscos: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456C85">
            <w:pPr>
              <w:pStyle w:val="PargrafodaLista"/>
              <w:keepNext/>
              <w:widowControl w:val="0"/>
              <w:numPr>
                <w:ilvl w:val="0"/>
                <w:numId w:val="14"/>
              </w:numPr>
              <w:ind w:firstLine="0"/>
              <w:rPr>
                <w:rFonts w:ascii="Times New Roman" w:hAnsi="Times New Roman"/>
              </w:rPr>
            </w:pPr>
            <w:r w:rsidRPr="000F3C24">
              <w:rPr>
                <w:rFonts w:ascii="Times New Roman" w:hAnsi="Times New Roman"/>
              </w:rPr>
              <w:t xml:space="preserve">Evento raro e catastrófico; </w:t>
            </w:r>
          </w:p>
          <w:p w:rsidR="009C78D9" w:rsidRPr="000F3C24" w:rsidRDefault="009C78D9" w:rsidP="00456C85">
            <w:pPr>
              <w:pStyle w:val="PargrafodaLista"/>
              <w:keepNext/>
              <w:widowControl w:val="0"/>
              <w:numPr>
                <w:ilvl w:val="0"/>
                <w:numId w:val="14"/>
              </w:numPr>
              <w:ind w:firstLine="0"/>
              <w:rPr>
                <w:rFonts w:ascii="Times New Roman" w:hAnsi="Times New Roman"/>
              </w:rPr>
            </w:pPr>
            <w:r w:rsidRPr="000F3C24">
              <w:rPr>
                <w:rFonts w:ascii="Times New Roman" w:hAnsi="Times New Roman"/>
              </w:rPr>
              <w:t xml:space="preserve">Evento esporádico de impacto moderado; </w:t>
            </w:r>
          </w:p>
          <w:p w:rsidR="009C78D9" w:rsidRPr="000F3C24" w:rsidRDefault="009C78D9" w:rsidP="00456C85">
            <w:pPr>
              <w:pStyle w:val="PargrafodaLista"/>
              <w:keepNext/>
              <w:widowControl w:val="0"/>
              <w:numPr>
                <w:ilvl w:val="0"/>
                <w:numId w:val="14"/>
              </w:numPr>
              <w:ind w:firstLine="0"/>
              <w:rPr>
                <w:rFonts w:ascii="Times New Roman" w:hAnsi="Times New Roman"/>
              </w:rPr>
            </w:pPr>
            <w:r w:rsidRPr="000F3C24">
              <w:rPr>
                <w:rFonts w:ascii="Times New Roman" w:hAnsi="Times New Roman"/>
              </w:rPr>
              <w:t>Processo contínuo.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Possíveis Causas: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456C85">
            <w:pPr>
              <w:pStyle w:val="PargrafodaLista"/>
              <w:keepNext/>
              <w:widowControl w:val="0"/>
              <w:numPr>
                <w:ilvl w:val="0"/>
                <w:numId w:val="15"/>
              </w:numPr>
              <w:ind w:firstLine="0"/>
              <w:rPr>
                <w:rFonts w:ascii="Times New Roman" w:hAnsi="Times New Roman"/>
              </w:rPr>
            </w:pPr>
            <w:r w:rsidRPr="000F3C24">
              <w:rPr>
                <w:rFonts w:ascii="Times New Roman" w:hAnsi="Times New Roman"/>
              </w:rPr>
              <w:t>Aposentadoria de funcionários detentores de conhecimento exclusivo sobre as coleções;</w:t>
            </w:r>
          </w:p>
          <w:p w:rsidR="009C78D9" w:rsidRPr="000F3C24" w:rsidRDefault="009C78D9" w:rsidP="00456C85">
            <w:pPr>
              <w:pStyle w:val="PargrafodaLista"/>
              <w:keepNext/>
              <w:widowControl w:val="0"/>
              <w:numPr>
                <w:ilvl w:val="0"/>
                <w:numId w:val="15"/>
              </w:numPr>
              <w:ind w:firstLine="0"/>
              <w:rPr>
                <w:rFonts w:ascii="Times New Roman" w:hAnsi="Times New Roman"/>
              </w:rPr>
            </w:pPr>
            <w:r w:rsidRPr="000F3C24">
              <w:rPr>
                <w:rFonts w:ascii="Times New Roman" w:hAnsi="Times New Roman"/>
              </w:rPr>
              <w:t xml:space="preserve">Deterioração de etiquetas e rótulos; </w:t>
            </w:r>
          </w:p>
          <w:p w:rsidR="009C78D9" w:rsidRPr="000F3C24" w:rsidRDefault="009C78D9" w:rsidP="00456C85">
            <w:pPr>
              <w:pStyle w:val="PargrafodaLista"/>
              <w:keepNext/>
              <w:widowControl w:val="0"/>
              <w:numPr>
                <w:ilvl w:val="0"/>
                <w:numId w:val="15"/>
              </w:numPr>
              <w:ind w:firstLine="0"/>
              <w:rPr>
                <w:rFonts w:ascii="Times New Roman" w:hAnsi="Times New Roman"/>
              </w:rPr>
            </w:pPr>
            <w:r w:rsidRPr="000F3C24">
              <w:rPr>
                <w:rFonts w:ascii="Times New Roman" w:hAnsi="Times New Roman"/>
              </w:rPr>
              <w:t xml:space="preserve">Erros ao se registrar informações sobre o objeto ou coleção; </w:t>
            </w:r>
          </w:p>
          <w:p w:rsidR="009C78D9" w:rsidRPr="000F3C24" w:rsidRDefault="009C78D9" w:rsidP="00456C85">
            <w:pPr>
              <w:pStyle w:val="PargrafodaLista"/>
              <w:keepNext/>
              <w:widowControl w:val="0"/>
              <w:numPr>
                <w:ilvl w:val="0"/>
                <w:numId w:val="15"/>
              </w:numPr>
              <w:ind w:firstLine="0"/>
              <w:rPr>
                <w:rFonts w:ascii="Times New Roman" w:hAnsi="Times New Roman"/>
              </w:rPr>
            </w:pPr>
            <w:r w:rsidRPr="000F3C24">
              <w:rPr>
                <w:rFonts w:ascii="Times New Roman" w:hAnsi="Times New Roman"/>
              </w:rPr>
              <w:t xml:space="preserve">Falha ou obsolescência do sistema de identificação e rastreamento de objetos utilizando código de barras; </w:t>
            </w:r>
          </w:p>
          <w:p w:rsidR="009C78D9" w:rsidRPr="000F3C24" w:rsidRDefault="009C78D9" w:rsidP="00456C85">
            <w:pPr>
              <w:pStyle w:val="PargrafodaLista"/>
              <w:keepNext/>
              <w:widowControl w:val="0"/>
              <w:numPr>
                <w:ilvl w:val="0"/>
                <w:numId w:val="15"/>
              </w:numPr>
              <w:ind w:firstLine="0"/>
              <w:rPr>
                <w:rFonts w:ascii="Times New Roman" w:hAnsi="Times New Roman"/>
              </w:rPr>
            </w:pPr>
            <w:r w:rsidRPr="000F3C24">
              <w:rPr>
                <w:rFonts w:ascii="Times New Roman" w:hAnsi="Times New Roman"/>
              </w:rPr>
              <w:t>Falhas na aquisição e/ou gestão de imagens digitais e informação co</w:t>
            </w:r>
            <w:r w:rsidRPr="000F3C24">
              <w:rPr>
                <w:rFonts w:ascii="Times New Roman" w:hAnsi="Times New Roman"/>
              </w:rPr>
              <w:t>n</w:t>
            </w:r>
            <w:r w:rsidRPr="000F3C24">
              <w:rPr>
                <w:rFonts w:ascii="Times New Roman" w:hAnsi="Times New Roman"/>
              </w:rPr>
              <w:t xml:space="preserve">textual associada; </w:t>
            </w:r>
          </w:p>
          <w:p w:rsidR="009C78D9" w:rsidRPr="000F3C24" w:rsidRDefault="009C78D9" w:rsidP="00456C85">
            <w:pPr>
              <w:pStyle w:val="PargrafodaLista"/>
              <w:keepNext/>
              <w:widowControl w:val="0"/>
              <w:numPr>
                <w:ilvl w:val="0"/>
                <w:numId w:val="15"/>
              </w:numPr>
              <w:ind w:firstLine="0"/>
              <w:rPr>
                <w:rFonts w:ascii="Times New Roman" w:hAnsi="Times New Roman"/>
              </w:rPr>
            </w:pPr>
            <w:r w:rsidRPr="000F3C24">
              <w:rPr>
                <w:rFonts w:ascii="Times New Roman" w:hAnsi="Times New Roman"/>
              </w:rPr>
              <w:t>Inexistência de cópias de segurança (</w:t>
            </w:r>
            <w:r w:rsidRPr="000F3C24">
              <w:rPr>
                <w:rFonts w:ascii="Times New Roman" w:hAnsi="Times New Roman"/>
                <w:i/>
                <w:iCs/>
              </w:rPr>
              <w:t>backups</w:t>
            </w:r>
            <w:r w:rsidRPr="000F3C24">
              <w:rPr>
                <w:rFonts w:ascii="Times New Roman" w:hAnsi="Times New Roman"/>
              </w:rPr>
              <w:t>) de registros informat</w:t>
            </w:r>
            <w:r w:rsidRPr="000F3C24">
              <w:rPr>
                <w:rFonts w:ascii="Times New Roman" w:hAnsi="Times New Roman"/>
              </w:rPr>
              <w:t>i</w:t>
            </w:r>
            <w:r w:rsidRPr="000F3C24">
              <w:rPr>
                <w:rFonts w:ascii="Times New Roman" w:hAnsi="Times New Roman"/>
              </w:rPr>
              <w:t xml:space="preserve">vos referentes às coleções (inventários </w:t>
            </w:r>
            <w:r w:rsidRPr="000F3C24">
              <w:rPr>
                <w:rFonts w:ascii="Times New Roman" w:hAnsi="Times New Roman"/>
                <w:i/>
              </w:rPr>
              <w:t>etc</w:t>
            </w:r>
            <w:r w:rsidRPr="000F3C24">
              <w:rPr>
                <w:rFonts w:ascii="Times New Roman" w:hAnsi="Times New Roman"/>
              </w:rPr>
              <w:t>.) em caso de sinistro;</w:t>
            </w:r>
          </w:p>
          <w:p w:rsidR="009C78D9" w:rsidRPr="000F3C24" w:rsidRDefault="009C78D9" w:rsidP="00456C85">
            <w:pPr>
              <w:pStyle w:val="PargrafodaLista"/>
              <w:keepNext/>
              <w:widowControl w:val="0"/>
              <w:numPr>
                <w:ilvl w:val="0"/>
                <w:numId w:val="15"/>
              </w:numPr>
              <w:ind w:firstLine="0"/>
              <w:rPr>
                <w:rFonts w:ascii="Times New Roman" w:hAnsi="Times New Roman"/>
              </w:rPr>
            </w:pPr>
            <w:r w:rsidRPr="000F3C24">
              <w:rPr>
                <w:rFonts w:ascii="Times New Roman" w:hAnsi="Times New Roman"/>
              </w:rPr>
              <w:t>Obsolescência de hardware para o acesso de registros legíveis por m</w:t>
            </w:r>
            <w:r w:rsidRPr="000F3C24">
              <w:rPr>
                <w:rFonts w:ascii="Times New Roman" w:hAnsi="Times New Roman"/>
              </w:rPr>
              <w:t>á</w:t>
            </w:r>
            <w:r w:rsidRPr="000F3C24">
              <w:rPr>
                <w:rFonts w:ascii="Times New Roman" w:hAnsi="Times New Roman"/>
              </w:rPr>
              <w:t>quinas;</w:t>
            </w:r>
          </w:p>
          <w:p w:rsidR="009C78D9" w:rsidRPr="000F3C24" w:rsidRDefault="009C78D9" w:rsidP="00456C85">
            <w:pPr>
              <w:pStyle w:val="PargrafodaLista"/>
              <w:keepNext/>
              <w:widowControl w:val="0"/>
              <w:numPr>
                <w:ilvl w:val="0"/>
                <w:numId w:val="15"/>
              </w:numPr>
              <w:ind w:firstLine="0"/>
              <w:rPr>
                <w:rFonts w:ascii="Times New Roman" w:hAnsi="Times New Roman"/>
              </w:rPr>
            </w:pPr>
            <w:r w:rsidRPr="000F3C24">
              <w:rPr>
                <w:rFonts w:ascii="Times New Roman" w:hAnsi="Times New Roman"/>
              </w:rPr>
              <w:t>Perda de informação e</w:t>
            </w:r>
            <w:r w:rsidR="00AE6871" w:rsidRPr="000F3C24">
              <w:rPr>
                <w:rFonts w:ascii="Times New Roman" w:hAnsi="Times New Roman"/>
              </w:rPr>
              <w:t>m procedimentos de reformatação;</w:t>
            </w:r>
          </w:p>
          <w:p w:rsidR="009C78D9" w:rsidRPr="000F3C24" w:rsidRDefault="009C78D9" w:rsidP="00456C85">
            <w:pPr>
              <w:pStyle w:val="PargrafodaLista"/>
              <w:keepNext/>
              <w:widowControl w:val="0"/>
              <w:numPr>
                <w:ilvl w:val="0"/>
                <w:numId w:val="15"/>
              </w:numPr>
              <w:ind w:firstLine="0"/>
              <w:rPr>
                <w:rFonts w:ascii="Times New Roman" w:hAnsi="Times New Roman"/>
              </w:rPr>
            </w:pPr>
            <w:r w:rsidRPr="000F3C24">
              <w:rPr>
                <w:rFonts w:ascii="Times New Roman" w:hAnsi="Times New Roman"/>
              </w:rPr>
              <w:t>Recolocação inadequada de objetos (por exemplo, livros e docume</w:t>
            </w:r>
            <w:r w:rsidRPr="000F3C24">
              <w:rPr>
                <w:rFonts w:ascii="Times New Roman" w:hAnsi="Times New Roman"/>
              </w:rPr>
              <w:t>n</w:t>
            </w:r>
            <w:r w:rsidRPr="000F3C24">
              <w:rPr>
                <w:rFonts w:ascii="Times New Roman" w:hAnsi="Times New Roman"/>
              </w:rPr>
              <w:t>tos) na áre</w:t>
            </w:r>
            <w:r w:rsidR="00AE6871" w:rsidRPr="000F3C24">
              <w:rPr>
                <w:rFonts w:ascii="Times New Roman" w:hAnsi="Times New Roman"/>
              </w:rPr>
              <w:t>a de armazenamento após seu uso.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AA7A78">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9C78D9" w:rsidRPr="000F3C24" w:rsidRDefault="009C78D9" w:rsidP="00DD70EF">
            <w:pPr>
              <w:keepNext/>
              <w:widowControl w:val="0"/>
              <w:ind w:firstLine="0"/>
              <w:contextualSpacing/>
              <w:rPr>
                <w:rFonts w:ascii="Times New Roman" w:hAnsi="Times New Roman"/>
                <w:b/>
              </w:rPr>
            </w:pPr>
            <w:r w:rsidRPr="000F3C24">
              <w:rPr>
                <w:rFonts w:ascii="Times New Roman" w:hAnsi="Times New Roman"/>
                <w:b/>
              </w:rPr>
              <w:t>Efeitos esperados:</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C6183B">
        <w:tc>
          <w:tcPr>
            <w:tcW w:w="851" w:type="dxa"/>
            <w:tcBorders>
              <w:right w:val="single" w:sz="12" w:space="0" w:color="auto"/>
            </w:tcBorders>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left w:val="single" w:sz="12" w:space="0" w:color="auto"/>
              <w:bottom w:val="single" w:sz="12" w:space="0" w:color="auto"/>
              <w:right w:val="single" w:sz="12" w:space="0" w:color="auto"/>
            </w:tcBorders>
          </w:tcPr>
          <w:p w:rsidR="00AE6871" w:rsidRPr="000F3C24" w:rsidRDefault="00AE6871" w:rsidP="00DD70EF">
            <w:pPr>
              <w:keepNext/>
              <w:widowControl w:val="0"/>
              <w:ind w:firstLine="0"/>
              <w:contextualSpacing/>
              <w:rPr>
                <w:rFonts w:ascii="Times New Roman" w:hAnsi="Times New Roman"/>
              </w:rPr>
            </w:pPr>
            <w:r w:rsidRPr="000F3C24">
              <w:rPr>
                <w:rFonts w:ascii="Times New Roman" w:hAnsi="Times New Roman"/>
              </w:rPr>
              <w:t xml:space="preserve">- </w:t>
            </w:r>
            <w:r w:rsidR="009C78D9" w:rsidRPr="000F3C24">
              <w:rPr>
                <w:rFonts w:ascii="Times New Roman" w:hAnsi="Times New Roman"/>
              </w:rPr>
              <w:t xml:space="preserve">Perda temporária ou permanente de acesso a um número variável de itens da coleção ou outros elementos patrimoniais. </w:t>
            </w:r>
          </w:p>
          <w:p w:rsidR="00AE6871" w:rsidRPr="000F3C24" w:rsidRDefault="00AE6871" w:rsidP="00DD70EF">
            <w:pPr>
              <w:keepNext/>
              <w:widowControl w:val="0"/>
              <w:ind w:firstLine="0"/>
              <w:contextualSpacing/>
              <w:rPr>
                <w:rFonts w:ascii="Times New Roman" w:hAnsi="Times New Roman"/>
              </w:rPr>
            </w:pPr>
            <w:r w:rsidRPr="000F3C24">
              <w:rPr>
                <w:rFonts w:ascii="Times New Roman" w:hAnsi="Times New Roman"/>
              </w:rPr>
              <w:t xml:space="preserve">- </w:t>
            </w:r>
            <w:r w:rsidR="009C78D9" w:rsidRPr="000F3C24">
              <w:rPr>
                <w:rFonts w:ascii="Times New Roman" w:hAnsi="Times New Roman"/>
              </w:rPr>
              <w:t xml:space="preserve">Descarte ou desvalorização de itens devido à falta de informação sobre os mesmos. </w:t>
            </w:r>
          </w:p>
          <w:p w:rsidR="009C78D9" w:rsidRPr="000F3C24" w:rsidRDefault="00AE6871" w:rsidP="00DD70EF">
            <w:pPr>
              <w:keepNext/>
              <w:widowControl w:val="0"/>
              <w:ind w:firstLine="0"/>
              <w:contextualSpacing/>
              <w:rPr>
                <w:rFonts w:ascii="Times New Roman" w:hAnsi="Times New Roman"/>
              </w:rPr>
            </w:pPr>
            <w:r w:rsidRPr="000F3C24">
              <w:rPr>
                <w:rFonts w:ascii="Times New Roman" w:hAnsi="Times New Roman"/>
              </w:rPr>
              <w:t xml:space="preserve">- </w:t>
            </w:r>
            <w:r w:rsidR="009C78D9" w:rsidRPr="000F3C24">
              <w:rPr>
                <w:rFonts w:ascii="Times New Roman" w:hAnsi="Times New Roman"/>
              </w:rPr>
              <w:t>Perda de valor de itens do acervo devido, igualmente, à falta ou insuficiência de info</w:t>
            </w:r>
            <w:r w:rsidR="009C78D9" w:rsidRPr="000F3C24">
              <w:rPr>
                <w:rFonts w:ascii="Times New Roman" w:hAnsi="Times New Roman"/>
              </w:rPr>
              <w:t>r</w:t>
            </w:r>
            <w:r w:rsidR="009C78D9" w:rsidRPr="000F3C24">
              <w:rPr>
                <w:rFonts w:ascii="Times New Roman" w:hAnsi="Times New Roman"/>
              </w:rPr>
              <w:t>mação.</w:t>
            </w:r>
          </w:p>
        </w:tc>
        <w:tc>
          <w:tcPr>
            <w:tcW w:w="851" w:type="dxa"/>
            <w:tcBorders>
              <w:left w:val="single" w:sz="12" w:space="0" w:color="auto"/>
            </w:tcBorders>
          </w:tcPr>
          <w:p w:rsidR="009C78D9" w:rsidRPr="000F3C24" w:rsidRDefault="009C78D9" w:rsidP="00DD70EF">
            <w:pPr>
              <w:keepNext/>
              <w:widowControl w:val="0"/>
              <w:ind w:firstLine="0"/>
              <w:contextualSpacing/>
              <w:rPr>
                <w:rFonts w:ascii="Times New Roman" w:hAnsi="Times New Roman"/>
              </w:rPr>
            </w:pPr>
          </w:p>
        </w:tc>
      </w:tr>
      <w:tr w:rsidR="004D10B9" w:rsidRPr="000F3C24" w:rsidTr="00C6183B">
        <w:tc>
          <w:tcPr>
            <w:tcW w:w="851" w:type="dxa"/>
          </w:tcPr>
          <w:p w:rsidR="009C78D9" w:rsidRPr="000F3C24" w:rsidRDefault="009C78D9" w:rsidP="00DD70EF">
            <w:pPr>
              <w:keepNext/>
              <w:widowControl w:val="0"/>
              <w:ind w:firstLine="0"/>
              <w:contextualSpacing/>
              <w:rPr>
                <w:rFonts w:ascii="Times New Roman" w:hAnsi="Times New Roman"/>
              </w:rPr>
            </w:pPr>
          </w:p>
        </w:tc>
        <w:tc>
          <w:tcPr>
            <w:tcW w:w="7372" w:type="dxa"/>
            <w:tcBorders>
              <w:top w:val="single" w:sz="12" w:space="0" w:color="auto"/>
            </w:tcBorders>
          </w:tcPr>
          <w:p w:rsidR="009C78D9" w:rsidRPr="000F3C24" w:rsidRDefault="009C78D9" w:rsidP="00DD70EF">
            <w:pPr>
              <w:keepNext/>
              <w:widowControl w:val="0"/>
              <w:ind w:firstLine="0"/>
              <w:contextualSpacing/>
              <w:rPr>
                <w:rFonts w:ascii="Times New Roman" w:hAnsi="Times New Roman"/>
              </w:rPr>
            </w:pPr>
            <w:r w:rsidRPr="000F3C24">
              <w:rPr>
                <w:rFonts w:ascii="Times New Roman" w:hAnsi="Times New Roman"/>
              </w:rPr>
              <w:t>Fonte: (SPINELLI JÚNIOR; PEDERSOLI JÚNIOR, 2010, p.30-38</w:t>
            </w:r>
            <w:r w:rsidR="00184155" w:rsidRPr="000F3C24">
              <w:rPr>
                <w:rFonts w:ascii="Times New Roman" w:hAnsi="Times New Roman"/>
              </w:rPr>
              <w:t>).</w:t>
            </w:r>
          </w:p>
        </w:tc>
        <w:tc>
          <w:tcPr>
            <w:tcW w:w="851" w:type="dxa"/>
            <w:tcBorders>
              <w:left w:val="nil"/>
            </w:tcBorders>
          </w:tcPr>
          <w:p w:rsidR="009C78D9" w:rsidRPr="000F3C24" w:rsidRDefault="009C78D9" w:rsidP="00DD70EF">
            <w:pPr>
              <w:keepNext/>
              <w:widowControl w:val="0"/>
              <w:ind w:firstLine="0"/>
              <w:contextualSpacing/>
              <w:rPr>
                <w:rFonts w:ascii="Times New Roman" w:hAnsi="Times New Roman"/>
              </w:rPr>
            </w:pPr>
          </w:p>
        </w:tc>
      </w:tr>
    </w:tbl>
    <w:p w:rsidR="009C78D9" w:rsidRPr="000F3C24" w:rsidRDefault="009C78D9" w:rsidP="00DD70EF">
      <w:pPr>
        <w:keepNext/>
        <w:widowControl w:val="0"/>
        <w:ind w:firstLine="0"/>
        <w:contextualSpacing/>
        <w:rPr>
          <w:rFonts w:ascii="Times New Roman" w:hAnsi="Times New Roman" w:cs="Times New Roman"/>
          <w:sz w:val="24"/>
          <w:szCs w:val="24"/>
        </w:rPr>
      </w:pPr>
    </w:p>
    <w:p w:rsidR="00921CB2" w:rsidRPr="000F3C24" w:rsidRDefault="00921CB2" w:rsidP="00DD70EF">
      <w:pPr>
        <w:keepNext/>
        <w:widowControl w:val="0"/>
        <w:autoSpaceDE w:val="0"/>
        <w:autoSpaceDN w:val="0"/>
        <w:adjustRightInd w:val="0"/>
        <w:ind w:right="-6" w:firstLine="0"/>
        <w:contextualSpacing/>
        <w:rPr>
          <w:rFonts w:ascii="Times New Roman" w:hAnsi="Times New Roman" w:cs="Times New Roman"/>
          <w:sz w:val="24"/>
          <w:szCs w:val="24"/>
        </w:rPr>
      </w:pPr>
    </w:p>
    <w:p w:rsidR="00312C22" w:rsidRPr="000F3C24" w:rsidRDefault="00312C22" w:rsidP="00DD70EF">
      <w:pPr>
        <w:keepNext/>
        <w:widowControl w:val="0"/>
        <w:autoSpaceDE w:val="0"/>
        <w:autoSpaceDN w:val="0"/>
        <w:adjustRightInd w:val="0"/>
        <w:ind w:right="-6" w:firstLine="0"/>
        <w:contextualSpacing/>
        <w:rPr>
          <w:rFonts w:ascii="Times New Roman" w:hAnsi="Times New Roman" w:cs="Times New Roman"/>
          <w:sz w:val="24"/>
          <w:szCs w:val="24"/>
        </w:rPr>
      </w:pPr>
    </w:p>
    <w:p w:rsidR="00312C22" w:rsidRPr="000F3C24" w:rsidRDefault="00312C22" w:rsidP="00DD70EF">
      <w:pPr>
        <w:keepNext/>
        <w:widowControl w:val="0"/>
        <w:autoSpaceDE w:val="0"/>
        <w:autoSpaceDN w:val="0"/>
        <w:adjustRightInd w:val="0"/>
        <w:ind w:right="-6" w:firstLine="0"/>
        <w:contextualSpacing/>
        <w:rPr>
          <w:rFonts w:ascii="Times New Roman" w:hAnsi="Times New Roman" w:cs="Times New Roman"/>
          <w:sz w:val="24"/>
          <w:szCs w:val="24"/>
        </w:rPr>
      </w:pPr>
    </w:p>
    <w:p w:rsidR="00312C22" w:rsidRPr="000F3C24" w:rsidRDefault="00312C22" w:rsidP="00DD70EF">
      <w:pPr>
        <w:keepNext/>
        <w:widowControl w:val="0"/>
        <w:autoSpaceDE w:val="0"/>
        <w:autoSpaceDN w:val="0"/>
        <w:adjustRightInd w:val="0"/>
        <w:ind w:right="-6" w:firstLine="0"/>
        <w:contextualSpacing/>
        <w:rPr>
          <w:rFonts w:ascii="Times New Roman" w:hAnsi="Times New Roman" w:cs="Times New Roman"/>
          <w:sz w:val="24"/>
          <w:szCs w:val="24"/>
        </w:rPr>
      </w:pPr>
    </w:p>
    <w:p w:rsidR="00312C22" w:rsidRPr="000F3C24" w:rsidRDefault="00312C22" w:rsidP="00DD70EF">
      <w:pPr>
        <w:keepNext/>
        <w:widowControl w:val="0"/>
        <w:autoSpaceDE w:val="0"/>
        <w:autoSpaceDN w:val="0"/>
        <w:adjustRightInd w:val="0"/>
        <w:ind w:right="-6" w:firstLine="0"/>
        <w:contextualSpacing/>
        <w:rPr>
          <w:rFonts w:ascii="Times New Roman" w:hAnsi="Times New Roman" w:cs="Times New Roman"/>
          <w:sz w:val="24"/>
          <w:szCs w:val="24"/>
        </w:rPr>
      </w:pPr>
    </w:p>
    <w:p w:rsidR="00312C22" w:rsidRPr="000F3C24" w:rsidRDefault="00312C22" w:rsidP="00DD70EF">
      <w:pPr>
        <w:keepNext/>
        <w:widowControl w:val="0"/>
        <w:autoSpaceDE w:val="0"/>
        <w:autoSpaceDN w:val="0"/>
        <w:adjustRightInd w:val="0"/>
        <w:ind w:right="-6" w:firstLine="0"/>
        <w:contextualSpacing/>
        <w:rPr>
          <w:rFonts w:ascii="Times New Roman" w:hAnsi="Times New Roman" w:cs="Times New Roman"/>
          <w:sz w:val="24"/>
          <w:szCs w:val="24"/>
        </w:rPr>
      </w:pPr>
    </w:p>
    <w:p w:rsidR="00312C22" w:rsidRPr="000F3C24" w:rsidRDefault="00312C22" w:rsidP="00DD70EF">
      <w:pPr>
        <w:keepNext/>
        <w:widowControl w:val="0"/>
        <w:autoSpaceDE w:val="0"/>
        <w:autoSpaceDN w:val="0"/>
        <w:adjustRightInd w:val="0"/>
        <w:ind w:right="-6" w:firstLine="0"/>
        <w:contextualSpacing/>
        <w:rPr>
          <w:rFonts w:ascii="Times New Roman" w:hAnsi="Times New Roman" w:cs="Times New Roman"/>
          <w:sz w:val="24"/>
          <w:szCs w:val="24"/>
        </w:rPr>
      </w:pPr>
    </w:p>
    <w:p w:rsidR="00B25F39" w:rsidRPr="000F3C24" w:rsidRDefault="00B25F39" w:rsidP="00DD70EF">
      <w:pPr>
        <w:keepNext/>
        <w:widowControl w:val="0"/>
        <w:autoSpaceDE w:val="0"/>
        <w:autoSpaceDN w:val="0"/>
        <w:adjustRightInd w:val="0"/>
        <w:ind w:right="-6" w:firstLine="0"/>
        <w:contextualSpacing/>
        <w:rPr>
          <w:rFonts w:ascii="Times New Roman" w:hAnsi="Times New Roman" w:cs="Times New Roman"/>
          <w:sz w:val="24"/>
          <w:szCs w:val="24"/>
        </w:rPr>
      </w:pPr>
    </w:p>
    <w:p w:rsidR="00B25F39" w:rsidRPr="000F3C24" w:rsidRDefault="00B25F39" w:rsidP="00DD70EF">
      <w:pPr>
        <w:keepNext/>
        <w:widowControl w:val="0"/>
        <w:autoSpaceDE w:val="0"/>
        <w:autoSpaceDN w:val="0"/>
        <w:adjustRightInd w:val="0"/>
        <w:ind w:right="-6" w:firstLine="0"/>
        <w:contextualSpacing/>
        <w:rPr>
          <w:rFonts w:ascii="Times New Roman" w:hAnsi="Times New Roman" w:cs="Times New Roman"/>
          <w:sz w:val="24"/>
          <w:szCs w:val="24"/>
        </w:rPr>
      </w:pPr>
    </w:p>
    <w:p w:rsidR="00B25F39" w:rsidRPr="000F3C24" w:rsidRDefault="00B25F39" w:rsidP="00DD70EF">
      <w:pPr>
        <w:keepNext/>
        <w:widowControl w:val="0"/>
        <w:autoSpaceDE w:val="0"/>
        <w:autoSpaceDN w:val="0"/>
        <w:adjustRightInd w:val="0"/>
        <w:ind w:right="-6" w:firstLine="0"/>
        <w:contextualSpacing/>
        <w:rPr>
          <w:rFonts w:ascii="Times New Roman" w:hAnsi="Times New Roman" w:cs="Times New Roman"/>
          <w:sz w:val="24"/>
          <w:szCs w:val="24"/>
        </w:rPr>
      </w:pPr>
    </w:p>
    <w:p w:rsidR="003446B7" w:rsidRPr="000F3C24" w:rsidRDefault="003446B7" w:rsidP="00DD70EF">
      <w:pPr>
        <w:pStyle w:val="Ttulo2"/>
        <w:keepLines w:val="0"/>
        <w:widowControl w:val="0"/>
        <w:spacing w:before="0" w:line="360" w:lineRule="auto"/>
        <w:ind w:left="0" w:firstLine="0"/>
        <w:rPr>
          <w:rFonts w:ascii="Times New Roman" w:hAnsi="Times New Roman" w:cs="Times New Roman"/>
          <w:b w:val="0"/>
          <w:color w:val="auto"/>
          <w:sz w:val="24"/>
          <w:szCs w:val="24"/>
        </w:rPr>
      </w:pPr>
      <w:bookmarkStart w:id="16" w:name="_Toc17035311"/>
      <w:bookmarkStart w:id="17" w:name="_Toc17208970"/>
      <w:r w:rsidRPr="000F3C24">
        <w:rPr>
          <w:rFonts w:ascii="Times New Roman" w:hAnsi="Times New Roman" w:cs="Times New Roman"/>
          <w:b w:val="0"/>
          <w:color w:val="auto"/>
          <w:sz w:val="24"/>
          <w:szCs w:val="24"/>
          <w:shd w:val="clear" w:color="auto" w:fill="FFFFFF"/>
        </w:rPr>
        <w:lastRenderedPageBreak/>
        <w:t xml:space="preserve">A CONSERVAÇÃO CENTRADA NO </w:t>
      </w:r>
      <w:r w:rsidRPr="000F3C24">
        <w:rPr>
          <w:rFonts w:ascii="Times New Roman" w:hAnsi="Times New Roman" w:cs="Times New Roman"/>
          <w:b w:val="0"/>
          <w:color w:val="auto"/>
          <w:sz w:val="24"/>
          <w:szCs w:val="24"/>
        </w:rPr>
        <w:t>OBJETO FÍSIC</w:t>
      </w:r>
      <w:r w:rsidR="00043590" w:rsidRPr="000F3C24">
        <w:rPr>
          <w:rFonts w:ascii="Times New Roman" w:hAnsi="Times New Roman" w:cs="Times New Roman"/>
          <w:b w:val="0"/>
          <w:color w:val="auto"/>
          <w:sz w:val="24"/>
          <w:szCs w:val="24"/>
        </w:rPr>
        <w:t>O</w:t>
      </w:r>
      <w:bookmarkEnd w:id="16"/>
      <w:bookmarkEnd w:id="17"/>
    </w:p>
    <w:p w:rsidR="00AC0419" w:rsidRPr="000F3C24" w:rsidRDefault="00AC0419" w:rsidP="00DD70EF">
      <w:pPr>
        <w:keepNext/>
        <w:widowControl w:val="0"/>
        <w:ind w:firstLine="0"/>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9F295D" w:rsidRPr="000F3C24" w:rsidTr="00A2511B">
        <w:tc>
          <w:tcPr>
            <w:tcW w:w="4605" w:type="dxa"/>
          </w:tcPr>
          <w:p w:rsidR="009F295D" w:rsidRPr="000F3C24" w:rsidRDefault="009F295D" w:rsidP="00DD70EF">
            <w:pPr>
              <w:keepNext/>
              <w:widowControl w:val="0"/>
              <w:ind w:firstLine="0"/>
              <w:rPr>
                <w:rFonts w:ascii="Times New Roman" w:hAnsi="Times New Roman"/>
                <w:lang w:eastAsia="x-none"/>
              </w:rPr>
            </w:pPr>
          </w:p>
        </w:tc>
        <w:tc>
          <w:tcPr>
            <w:tcW w:w="4606" w:type="dxa"/>
          </w:tcPr>
          <w:p w:rsidR="009F295D" w:rsidRPr="000F3C24" w:rsidRDefault="009F295D" w:rsidP="00DD70EF">
            <w:pPr>
              <w:keepNext/>
              <w:widowControl w:val="0"/>
              <w:ind w:firstLine="0"/>
              <w:rPr>
                <w:rFonts w:ascii="Times New Roman" w:hAnsi="Times New Roman"/>
                <w:lang w:eastAsia="x-none"/>
              </w:rPr>
            </w:pPr>
            <w:r w:rsidRPr="000F3C24">
              <w:rPr>
                <w:rFonts w:ascii="Times New Roman" w:eastAsia="Times New Roman" w:hAnsi="Times New Roman"/>
                <w:bCs/>
                <w:i/>
              </w:rPr>
              <w:t>"Os arquivos não podem admitir reproduções de conservação que não preserve todas as características das obras e, seja qual for o suporte técnico que se utilize para a reprodução, uma reprodução de conse</w:t>
            </w:r>
            <w:r w:rsidRPr="000F3C24">
              <w:rPr>
                <w:rFonts w:ascii="Times New Roman" w:eastAsia="Times New Roman" w:hAnsi="Times New Roman"/>
                <w:bCs/>
                <w:i/>
              </w:rPr>
              <w:t>r</w:t>
            </w:r>
            <w:r w:rsidRPr="000F3C24">
              <w:rPr>
                <w:rFonts w:ascii="Times New Roman" w:eastAsia="Times New Roman" w:hAnsi="Times New Roman"/>
                <w:bCs/>
                <w:i/>
              </w:rPr>
              <w:t>vação realizada corretamente – uma reprodução que consiga preservar todas as características das im</w:t>
            </w:r>
            <w:r w:rsidRPr="000F3C24">
              <w:rPr>
                <w:rFonts w:ascii="Times New Roman" w:eastAsia="Times New Roman" w:hAnsi="Times New Roman"/>
                <w:bCs/>
                <w:i/>
              </w:rPr>
              <w:t>a</w:t>
            </w:r>
            <w:r w:rsidRPr="000F3C24">
              <w:rPr>
                <w:rFonts w:ascii="Times New Roman" w:eastAsia="Times New Roman" w:hAnsi="Times New Roman"/>
                <w:bCs/>
                <w:i/>
              </w:rPr>
              <w:t>gens e sons contidos nos registros originais – repr</w:t>
            </w:r>
            <w:r w:rsidRPr="000F3C24">
              <w:rPr>
                <w:rFonts w:ascii="Times New Roman" w:eastAsia="Times New Roman" w:hAnsi="Times New Roman"/>
                <w:bCs/>
                <w:i/>
              </w:rPr>
              <w:t>e</w:t>
            </w:r>
            <w:r w:rsidRPr="000F3C24">
              <w:rPr>
                <w:rFonts w:ascii="Times New Roman" w:eastAsia="Times New Roman" w:hAnsi="Times New Roman"/>
                <w:bCs/>
                <w:i/>
              </w:rPr>
              <w:t xml:space="preserve">sentarão um esforço técnico e econômico equivalente a uma restauração...” </w:t>
            </w:r>
            <w:r w:rsidRPr="000F3C24">
              <w:rPr>
                <w:rFonts w:ascii="Times New Roman" w:hAnsi="Times New Roman"/>
              </w:rPr>
              <w:t>Alfonso Del Amo García (Fi</w:t>
            </w:r>
            <w:r w:rsidRPr="000F3C24">
              <w:rPr>
                <w:rFonts w:ascii="Times New Roman" w:hAnsi="Times New Roman"/>
              </w:rPr>
              <w:t>l</w:t>
            </w:r>
            <w:r w:rsidRPr="000F3C24">
              <w:rPr>
                <w:rFonts w:ascii="Times New Roman" w:hAnsi="Times New Roman"/>
              </w:rPr>
              <w:t xml:space="preserve">moteca </w:t>
            </w:r>
            <w:proofErr w:type="spellStart"/>
            <w:r w:rsidRPr="000F3C24">
              <w:rPr>
                <w:rFonts w:ascii="Times New Roman" w:hAnsi="Times New Roman"/>
              </w:rPr>
              <w:t>Española</w:t>
            </w:r>
            <w:proofErr w:type="spellEnd"/>
            <w:r w:rsidR="00184155" w:rsidRPr="000F3C24">
              <w:rPr>
                <w:rFonts w:ascii="Times New Roman" w:hAnsi="Times New Roman"/>
              </w:rPr>
              <w:t>).</w:t>
            </w:r>
          </w:p>
        </w:tc>
      </w:tr>
    </w:tbl>
    <w:p w:rsidR="00913875" w:rsidRPr="000F3C24" w:rsidRDefault="00913875" w:rsidP="00DD70EF">
      <w:pPr>
        <w:keepNext/>
        <w:widowControl w:val="0"/>
        <w:ind w:firstLine="0"/>
        <w:rPr>
          <w:rFonts w:ascii="Times New Roman" w:hAnsi="Times New Roman" w:cs="Times New Roman"/>
          <w:sz w:val="24"/>
          <w:szCs w:val="24"/>
        </w:rPr>
      </w:pPr>
    </w:p>
    <w:p w:rsidR="00D7461F" w:rsidRPr="000F3C24" w:rsidRDefault="00D7461F"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Na área da preservação documental audiovisual</w:t>
      </w:r>
      <w:r w:rsidR="00C14867" w:rsidRPr="000F3C24">
        <w:rPr>
          <w:rFonts w:ascii="Times New Roman" w:hAnsi="Times New Roman" w:cs="Times New Roman"/>
          <w:sz w:val="24"/>
          <w:szCs w:val="24"/>
        </w:rPr>
        <w:t xml:space="preserve"> </w:t>
      </w:r>
      <w:r w:rsidRPr="000F3C24">
        <w:rPr>
          <w:rFonts w:ascii="Times New Roman" w:hAnsi="Times New Roman" w:cs="Times New Roman"/>
          <w:sz w:val="24"/>
          <w:szCs w:val="24"/>
        </w:rPr>
        <w:t>a conservação</w:t>
      </w:r>
      <w:r w:rsidR="00C14867" w:rsidRPr="000F3C24">
        <w:rPr>
          <w:rFonts w:ascii="Times New Roman" w:hAnsi="Times New Roman" w:cs="Times New Roman"/>
          <w:sz w:val="24"/>
          <w:szCs w:val="24"/>
        </w:rPr>
        <w:t xml:space="preserve"> </w:t>
      </w:r>
      <w:r w:rsidRPr="000F3C24">
        <w:rPr>
          <w:rFonts w:ascii="Times New Roman" w:hAnsi="Times New Roman" w:cs="Times New Roman"/>
          <w:sz w:val="24"/>
          <w:szCs w:val="24"/>
        </w:rPr>
        <w:t>é um termo que se ref</w:t>
      </w:r>
      <w:r w:rsidRPr="000F3C24">
        <w:rPr>
          <w:rFonts w:ascii="Times New Roman" w:hAnsi="Times New Roman" w:cs="Times New Roman"/>
          <w:sz w:val="24"/>
          <w:szCs w:val="24"/>
        </w:rPr>
        <w:t>e</w:t>
      </w:r>
      <w:r w:rsidRPr="000F3C24">
        <w:rPr>
          <w:rFonts w:ascii="Times New Roman" w:hAnsi="Times New Roman" w:cs="Times New Roman"/>
          <w:sz w:val="24"/>
          <w:szCs w:val="24"/>
        </w:rPr>
        <w:t>re à proteção do objeto físico contra a deterioração, com uso de um tratamento individua</w:t>
      </w:r>
      <w:r w:rsidR="00B741C2" w:rsidRPr="000F3C24">
        <w:rPr>
          <w:rFonts w:ascii="Times New Roman" w:hAnsi="Times New Roman" w:cs="Times New Roman"/>
          <w:sz w:val="24"/>
          <w:szCs w:val="24"/>
        </w:rPr>
        <w:t>liz</w:t>
      </w:r>
      <w:r w:rsidR="00B741C2" w:rsidRPr="000F3C24">
        <w:rPr>
          <w:rFonts w:ascii="Times New Roman" w:hAnsi="Times New Roman" w:cs="Times New Roman"/>
          <w:sz w:val="24"/>
          <w:szCs w:val="24"/>
        </w:rPr>
        <w:t>a</w:t>
      </w:r>
      <w:r w:rsidR="00B741C2" w:rsidRPr="000F3C24">
        <w:rPr>
          <w:rFonts w:ascii="Times New Roman" w:hAnsi="Times New Roman" w:cs="Times New Roman"/>
          <w:sz w:val="24"/>
          <w:szCs w:val="24"/>
        </w:rPr>
        <w:t>do com</w:t>
      </w:r>
      <w:r w:rsidRPr="000F3C24">
        <w:rPr>
          <w:rFonts w:ascii="Times New Roman" w:hAnsi="Times New Roman" w:cs="Times New Roman"/>
          <w:sz w:val="24"/>
          <w:szCs w:val="24"/>
        </w:rPr>
        <w:t xml:space="preserve"> métodos d</w:t>
      </w:r>
      <w:r w:rsidR="00B741C2" w:rsidRPr="000F3C24">
        <w:rPr>
          <w:rFonts w:ascii="Times New Roman" w:hAnsi="Times New Roman" w:cs="Times New Roman"/>
          <w:sz w:val="24"/>
          <w:szCs w:val="24"/>
        </w:rPr>
        <w:t>e conservação e/ou restauração que</w:t>
      </w:r>
      <w:r w:rsidR="0045435E" w:rsidRPr="000F3C24">
        <w:rPr>
          <w:rFonts w:ascii="Times New Roman" w:hAnsi="Times New Roman" w:cs="Times New Roman"/>
          <w:sz w:val="24"/>
          <w:szCs w:val="24"/>
        </w:rPr>
        <w:t xml:space="preserve"> </w:t>
      </w:r>
      <w:r w:rsidRPr="000F3C24">
        <w:rPr>
          <w:rFonts w:ascii="Times New Roman" w:hAnsi="Times New Roman" w:cs="Times New Roman"/>
          <w:sz w:val="24"/>
          <w:szCs w:val="24"/>
        </w:rPr>
        <w:t>objetiva</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prolongar a vida útil dos mat</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riais audiovisuais, que por sua vez, através de conhecimentos </w:t>
      </w:r>
      <w:r w:rsidR="00C14867" w:rsidRPr="000F3C24">
        <w:rPr>
          <w:rFonts w:ascii="Times New Roman" w:hAnsi="Times New Roman" w:cs="Times New Roman"/>
          <w:sz w:val="24"/>
          <w:szCs w:val="24"/>
        </w:rPr>
        <w:t>técnico</w:t>
      </w:r>
      <w:r w:rsidRPr="000F3C24">
        <w:rPr>
          <w:rFonts w:ascii="Times New Roman" w:hAnsi="Times New Roman" w:cs="Times New Roman"/>
          <w:sz w:val="24"/>
          <w:szCs w:val="24"/>
        </w:rPr>
        <w:t xml:space="preserve">s </w:t>
      </w:r>
      <w:r w:rsidR="00C14867" w:rsidRPr="000F3C24">
        <w:rPr>
          <w:rFonts w:ascii="Times New Roman" w:hAnsi="Times New Roman" w:cs="Times New Roman"/>
          <w:sz w:val="24"/>
          <w:szCs w:val="24"/>
        </w:rPr>
        <w:t xml:space="preserve">e </w:t>
      </w:r>
      <w:r w:rsidRPr="000F3C24">
        <w:rPr>
          <w:rFonts w:ascii="Times New Roman" w:hAnsi="Times New Roman" w:cs="Times New Roman"/>
          <w:sz w:val="24"/>
          <w:szCs w:val="24"/>
        </w:rPr>
        <w:t xml:space="preserve">científicos, pode-se garantir a proteção, a preservação e a restauração dos conteúdos audiovisuais, mantendo desta forma, o valor do documento audiovisual, sua raridade, sua condição física e a importância da informação audiovisual registrada tanto em mídia analógica quanto </w:t>
      </w:r>
      <w:r w:rsidR="00C14867" w:rsidRPr="000F3C24">
        <w:rPr>
          <w:rFonts w:ascii="Times New Roman" w:hAnsi="Times New Roman" w:cs="Times New Roman"/>
          <w:sz w:val="24"/>
          <w:szCs w:val="24"/>
        </w:rPr>
        <w:t xml:space="preserve">em </w:t>
      </w:r>
      <w:r w:rsidRPr="000F3C24">
        <w:rPr>
          <w:rFonts w:ascii="Times New Roman" w:hAnsi="Times New Roman" w:cs="Times New Roman"/>
          <w:sz w:val="24"/>
          <w:szCs w:val="24"/>
        </w:rPr>
        <w:t>digital.</w:t>
      </w:r>
    </w:p>
    <w:p w:rsidR="00C14867" w:rsidRPr="000F3C24" w:rsidRDefault="00D17536"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Antônio Carpallo</w:t>
      </w:r>
      <w:r w:rsidRPr="000F3C24">
        <w:rPr>
          <w:rStyle w:val="Refdenotaderodap"/>
          <w:rFonts w:ascii="Times New Roman" w:hAnsi="Times New Roman" w:cs="Times New Roman"/>
          <w:sz w:val="24"/>
          <w:szCs w:val="24"/>
        </w:rPr>
        <w:footnoteReference w:id="24"/>
      </w:r>
      <w:r w:rsidRPr="000F3C24">
        <w:rPr>
          <w:rFonts w:ascii="Times New Roman" w:hAnsi="Times New Roman" w:cs="Times New Roman"/>
          <w:sz w:val="24"/>
          <w:szCs w:val="24"/>
        </w:rPr>
        <w:t xml:space="preserve">, afirma que </w:t>
      </w:r>
      <w:r w:rsidR="00C14867" w:rsidRPr="000F3C24">
        <w:rPr>
          <w:rFonts w:ascii="Times New Roman" w:hAnsi="Times New Roman" w:cs="Times New Roman"/>
          <w:sz w:val="24"/>
          <w:szCs w:val="24"/>
        </w:rPr>
        <w:t>o termo conservação</w:t>
      </w:r>
      <w:r w:rsidRPr="000F3C24">
        <w:rPr>
          <w:rFonts w:ascii="Times New Roman" w:hAnsi="Times New Roman" w:cs="Times New Roman"/>
          <w:sz w:val="24"/>
          <w:szCs w:val="24"/>
        </w:rPr>
        <w:t xml:space="preserve"> refere-se a todas as medidas de</w:t>
      </w:r>
      <w:r w:rsidRPr="000F3C24">
        <w:rPr>
          <w:rFonts w:ascii="Times New Roman" w:hAnsi="Times New Roman" w:cs="Times New Roman"/>
          <w:sz w:val="24"/>
          <w:szCs w:val="24"/>
        </w:rPr>
        <w:t>s</w:t>
      </w:r>
      <w:r w:rsidRPr="000F3C24">
        <w:rPr>
          <w:rFonts w:ascii="Times New Roman" w:hAnsi="Times New Roman" w:cs="Times New Roman"/>
          <w:sz w:val="24"/>
          <w:szCs w:val="24"/>
        </w:rPr>
        <w:t>tinadas a proteger adequadamente os documentos, com o fim de prolongar sua utilização em condições ideais durante o maior tempo possível</w:t>
      </w:r>
      <w:r w:rsidR="00C14867" w:rsidRPr="000F3C24">
        <w:rPr>
          <w:rStyle w:val="Refdenotaderodap"/>
          <w:rFonts w:ascii="Times New Roman" w:hAnsi="Times New Roman" w:cs="Times New Roman"/>
          <w:sz w:val="24"/>
          <w:szCs w:val="24"/>
        </w:rPr>
        <w:footnoteReference w:id="25"/>
      </w:r>
      <w:r w:rsidRPr="000F3C24">
        <w:rPr>
          <w:rFonts w:ascii="Times New Roman" w:hAnsi="Times New Roman" w:cs="Times New Roman"/>
          <w:sz w:val="24"/>
          <w:szCs w:val="24"/>
        </w:rPr>
        <w:t>. Ou seja, são as técnicas e práticas espec</w:t>
      </w:r>
      <w:r w:rsidRPr="000F3C24">
        <w:rPr>
          <w:rFonts w:ascii="Times New Roman" w:hAnsi="Times New Roman" w:cs="Times New Roman"/>
          <w:sz w:val="24"/>
          <w:szCs w:val="24"/>
        </w:rPr>
        <w:t>í</w:t>
      </w:r>
      <w:r w:rsidRPr="000F3C24">
        <w:rPr>
          <w:rFonts w:ascii="Times New Roman" w:hAnsi="Times New Roman" w:cs="Times New Roman"/>
          <w:sz w:val="24"/>
          <w:szCs w:val="24"/>
        </w:rPr>
        <w:t>ficas relativas à proteção de materiais de diferentes formatos e natureza física (papel, tecido, couro, registros magnéticos) contra danos, deterioração e decomposição</w:t>
      </w:r>
      <w:r w:rsidR="00C14867" w:rsidRPr="000F3C24">
        <w:rPr>
          <w:rStyle w:val="Refdenotaderodap"/>
          <w:rFonts w:ascii="Times New Roman" w:hAnsi="Times New Roman" w:cs="Times New Roman"/>
          <w:sz w:val="24"/>
          <w:szCs w:val="24"/>
        </w:rPr>
        <w:footnoteReference w:id="26"/>
      </w:r>
      <w:r w:rsidRPr="000F3C24">
        <w:rPr>
          <w:rFonts w:ascii="Times New Roman" w:hAnsi="Times New Roman" w:cs="Times New Roman"/>
          <w:sz w:val="24"/>
          <w:szCs w:val="24"/>
        </w:rPr>
        <w:t xml:space="preserve">. </w:t>
      </w:r>
    </w:p>
    <w:p w:rsidR="00D17536" w:rsidRPr="000F3C24" w:rsidRDefault="00D17536"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De acordo com </w:t>
      </w:r>
      <w:r w:rsidRPr="000F3C24">
        <w:rPr>
          <w:rFonts w:ascii="Times New Roman" w:hAnsi="Times New Roman" w:cs="Times New Roman"/>
          <w:sz w:val="24"/>
          <w:szCs w:val="24"/>
          <w:shd w:val="clear" w:color="auto" w:fill="F7F7F7"/>
        </w:rPr>
        <w:t>Spinelli Júnior</w:t>
      </w:r>
      <w:r w:rsidR="00B741C2" w:rsidRPr="000F3C24">
        <w:rPr>
          <w:rFonts w:ascii="Times New Roman" w:hAnsi="Times New Roman" w:cs="Times New Roman"/>
          <w:sz w:val="24"/>
          <w:szCs w:val="24"/>
        </w:rPr>
        <w:t>; Brandão; França (2011, p.3,4) e</w:t>
      </w:r>
      <w:r w:rsidRPr="000F3C24">
        <w:rPr>
          <w:rFonts w:ascii="Times New Roman" w:hAnsi="Times New Roman" w:cs="Times New Roman"/>
          <w:sz w:val="24"/>
          <w:szCs w:val="24"/>
        </w:rPr>
        <w:t xml:space="preserve"> Mário Vera (2018, p.141, tradução nossa) existem dois tipos de conservação:</w:t>
      </w:r>
    </w:p>
    <w:tbl>
      <w:tblPr>
        <w:tblStyle w:val="Tabelacomgrade"/>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8460"/>
      </w:tblGrid>
      <w:tr w:rsidR="004D10B9" w:rsidRPr="000F3C24" w:rsidTr="0098340B">
        <w:tc>
          <w:tcPr>
            <w:tcW w:w="720" w:type="dxa"/>
          </w:tcPr>
          <w:p w:rsidR="00D17536" w:rsidRPr="000F3C24" w:rsidRDefault="00D17536" w:rsidP="00DD70EF">
            <w:pPr>
              <w:keepNext/>
              <w:widowControl w:val="0"/>
              <w:autoSpaceDE w:val="0"/>
              <w:autoSpaceDN w:val="0"/>
              <w:adjustRightInd w:val="0"/>
              <w:spacing w:line="360" w:lineRule="auto"/>
              <w:ind w:firstLine="0"/>
              <w:contextualSpacing/>
              <w:rPr>
                <w:rFonts w:ascii="Times New Roman" w:eastAsia="Sentinel-Book" w:hAnsi="Times New Roman"/>
                <w:sz w:val="24"/>
                <w:szCs w:val="24"/>
              </w:rPr>
            </w:pPr>
          </w:p>
        </w:tc>
        <w:tc>
          <w:tcPr>
            <w:tcW w:w="8460" w:type="dxa"/>
          </w:tcPr>
          <w:p w:rsidR="00D17536" w:rsidRPr="000F3C24" w:rsidRDefault="00D17536" w:rsidP="00456C85">
            <w:pPr>
              <w:pStyle w:val="PargrafodaLista"/>
              <w:keepNext/>
              <w:widowControl w:val="0"/>
              <w:numPr>
                <w:ilvl w:val="0"/>
                <w:numId w:val="35"/>
              </w:numPr>
              <w:autoSpaceDE w:val="0"/>
              <w:autoSpaceDN w:val="0"/>
              <w:adjustRightInd w:val="0"/>
              <w:spacing w:line="360" w:lineRule="auto"/>
              <w:ind w:left="300" w:hanging="357"/>
              <w:rPr>
                <w:rFonts w:ascii="Times New Roman" w:eastAsia="Sentinel-Book" w:hAnsi="Times New Roman"/>
                <w:sz w:val="24"/>
                <w:szCs w:val="24"/>
              </w:rPr>
            </w:pPr>
            <w:r w:rsidRPr="000F3C24">
              <w:rPr>
                <w:rFonts w:ascii="Times New Roman" w:hAnsi="Times New Roman"/>
                <w:b/>
                <w:sz w:val="24"/>
                <w:szCs w:val="24"/>
              </w:rPr>
              <w:t>Conservação preventiva</w:t>
            </w:r>
            <w:r w:rsidRPr="000F3C24">
              <w:rPr>
                <w:rFonts w:ascii="Times New Roman" w:hAnsi="Times New Roman"/>
                <w:sz w:val="24"/>
                <w:szCs w:val="24"/>
              </w:rPr>
              <w:t xml:space="preserve"> (preservação)</w:t>
            </w:r>
            <w:r w:rsidR="00F96BA8" w:rsidRPr="000F3C24">
              <w:rPr>
                <w:rFonts w:ascii="Times New Roman" w:hAnsi="Times New Roman"/>
                <w:bCs/>
                <w:sz w:val="24"/>
                <w:szCs w:val="24"/>
                <w:lang w:eastAsia="en-US"/>
              </w:rPr>
              <w:t xml:space="preserve"> que é</w:t>
            </w:r>
            <w:r w:rsidR="00F96BA8" w:rsidRPr="000F3C24">
              <w:rPr>
                <w:rFonts w:ascii="Times New Roman" w:hAnsi="Times New Roman"/>
                <w:sz w:val="24"/>
                <w:szCs w:val="24"/>
                <w:lang w:eastAsia="en-US"/>
              </w:rPr>
              <w:t xml:space="preserve"> um c</w:t>
            </w:r>
            <w:r w:rsidRPr="000F3C24">
              <w:rPr>
                <w:rFonts w:ascii="Times New Roman" w:hAnsi="Times New Roman"/>
                <w:sz w:val="24"/>
                <w:szCs w:val="24"/>
              </w:rPr>
              <w:t xml:space="preserve">onjunto de </w:t>
            </w:r>
            <w:r w:rsidR="00F96BA8" w:rsidRPr="000F3C24">
              <w:rPr>
                <w:rFonts w:ascii="Times New Roman" w:hAnsi="Times New Roman"/>
                <w:sz w:val="24"/>
                <w:szCs w:val="24"/>
                <w:lang w:eastAsia="en-US"/>
              </w:rPr>
              <w:t>medidas</w:t>
            </w:r>
            <w:r w:rsidRPr="000F3C24">
              <w:rPr>
                <w:rFonts w:ascii="Times New Roman" w:hAnsi="Times New Roman"/>
                <w:sz w:val="24"/>
                <w:szCs w:val="24"/>
              </w:rPr>
              <w:t xml:space="preserve"> e estrat</w:t>
            </w:r>
            <w:r w:rsidRPr="000F3C24">
              <w:rPr>
                <w:rFonts w:ascii="Times New Roman" w:hAnsi="Times New Roman"/>
                <w:sz w:val="24"/>
                <w:szCs w:val="24"/>
              </w:rPr>
              <w:t>é</w:t>
            </w:r>
            <w:r w:rsidRPr="000F3C24">
              <w:rPr>
                <w:rFonts w:ascii="Times New Roman" w:hAnsi="Times New Roman"/>
                <w:sz w:val="24"/>
                <w:szCs w:val="24"/>
              </w:rPr>
              <w:t>gias, baseadas em estudos de ordem administrativa, política e operacional, que contribuem direta e indiretamente para a permanência da integridade dos doc</w:t>
            </w:r>
            <w:r w:rsidRPr="000F3C24">
              <w:rPr>
                <w:rFonts w:ascii="Times New Roman" w:hAnsi="Times New Roman"/>
                <w:sz w:val="24"/>
                <w:szCs w:val="24"/>
              </w:rPr>
              <w:t>u</w:t>
            </w:r>
            <w:r w:rsidRPr="000F3C24">
              <w:rPr>
                <w:rFonts w:ascii="Times New Roman" w:hAnsi="Times New Roman"/>
                <w:sz w:val="24"/>
                <w:szCs w:val="24"/>
              </w:rPr>
              <w:t>mentos e dos edifícios que os abriga, em seus mais distintos ambientes.</w:t>
            </w:r>
          </w:p>
        </w:tc>
      </w:tr>
      <w:tr w:rsidR="004D10B9" w:rsidRPr="000F3C24" w:rsidTr="0098340B">
        <w:tc>
          <w:tcPr>
            <w:tcW w:w="720" w:type="dxa"/>
          </w:tcPr>
          <w:p w:rsidR="00B741C2" w:rsidRPr="005F6CC6" w:rsidRDefault="00B741C2" w:rsidP="00DD70EF">
            <w:pPr>
              <w:keepNext/>
              <w:widowControl w:val="0"/>
              <w:autoSpaceDE w:val="0"/>
              <w:autoSpaceDN w:val="0"/>
              <w:adjustRightInd w:val="0"/>
              <w:ind w:firstLine="0"/>
              <w:contextualSpacing/>
              <w:rPr>
                <w:rFonts w:ascii="Times New Roman" w:eastAsia="Sentinel-Book" w:hAnsi="Times New Roman"/>
                <w:sz w:val="14"/>
                <w:szCs w:val="14"/>
              </w:rPr>
            </w:pPr>
          </w:p>
        </w:tc>
        <w:tc>
          <w:tcPr>
            <w:tcW w:w="8460" w:type="dxa"/>
          </w:tcPr>
          <w:p w:rsidR="00B741C2" w:rsidRPr="005F6CC6" w:rsidRDefault="00B741C2" w:rsidP="00DD70EF">
            <w:pPr>
              <w:pStyle w:val="PargrafodaLista"/>
              <w:keepNext/>
              <w:widowControl w:val="0"/>
              <w:autoSpaceDE w:val="0"/>
              <w:autoSpaceDN w:val="0"/>
              <w:adjustRightInd w:val="0"/>
              <w:ind w:left="306" w:firstLine="0"/>
              <w:rPr>
                <w:rFonts w:ascii="Times New Roman" w:hAnsi="Times New Roman"/>
                <w:b/>
                <w:sz w:val="14"/>
                <w:szCs w:val="14"/>
              </w:rPr>
            </w:pPr>
          </w:p>
        </w:tc>
      </w:tr>
      <w:tr w:rsidR="004D10B9" w:rsidRPr="000F3C24" w:rsidTr="0098340B">
        <w:tc>
          <w:tcPr>
            <w:tcW w:w="720" w:type="dxa"/>
          </w:tcPr>
          <w:p w:rsidR="00D17536" w:rsidRPr="000F3C24" w:rsidRDefault="00D17536" w:rsidP="00DD70EF">
            <w:pPr>
              <w:keepNext/>
              <w:widowControl w:val="0"/>
              <w:autoSpaceDE w:val="0"/>
              <w:autoSpaceDN w:val="0"/>
              <w:adjustRightInd w:val="0"/>
              <w:spacing w:line="360" w:lineRule="auto"/>
              <w:ind w:firstLine="0"/>
              <w:contextualSpacing/>
              <w:rPr>
                <w:rFonts w:ascii="Times New Roman" w:eastAsia="Sentinel-Book" w:hAnsi="Times New Roman"/>
                <w:sz w:val="24"/>
                <w:szCs w:val="24"/>
              </w:rPr>
            </w:pPr>
          </w:p>
        </w:tc>
        <w:tc>
          <w:tcPr>
            <w:tcW w:w="8460" w:type="dxa"/>
          </w:tcPr>
          <w:p w:rsidR="00D17536" w:rsidRPr="000F3C24" w:rsidRDefault="00D17536" w:rsidP="00456C85">
            <w:pPr>
              <w:pStyle w:val="PargrafodaLista"/>
              <w:keepNext/>
              <w:widowControl w:val="0"/>
              <w:numPr>
                <w:ilvl w:val="0"/>
                <w:numId w:val="35"/>
              </w:numPr>
              <w:autoSpaceDE w:val="0"/>
              <w:autoSpaceDN w:val="0"/>
              <w:adjustRightInd w:val="0"/>
              <w:spacing w:line="360" w:lineRule="auto"/>
              <w:ind w:left="306"/>
              <w:rPr>
                <w:rFonts w:ascii="Times New Roman" w:eastAsia="Sentinel-Book" w:hAnsi="Times New Roman"/>
                <w:sz w:val="24"/>
                <w:szCs w:val="24"/>
              </w:rPr>
            </w:pPr>
            <w:r w:rsidRPr="000F3C24">
              <w:rPr>
                <w:rFonts w:ascii="Times New Roman" w:hAnsi="Times New Roman"/>
                <w:b/>
                <w:sz w:val="24"/>
                <w:szCs w:val="24"/>
              </w:rPr>
              <w:t>Conservação curativa ou reparadora</w:t>
            </w:r>
            <w:r w:rsidRPr="000F3C24">
              <w:rPr>
                <w:rFonts w:ascii="Times New Roman" w:hAnsi="Times New Roman"/>
                <w:sz w:val="24"/>
                <w:szCs w:val="24"/>
              </w:rPr>
              <w:t xml:space="preserve"> (restauração) </w:t>
            </w:r>
            <w:r w:rsidR="00F96BA8" w:rsidRPr="000F3C24">
              <w:rPr>
                <w:rFonts w:ascii="Times New Roman" w:hAnsi="Times New Roman"/>
                <w:bCs/>
                <w:sz w:val="24"/>
                <w:szCs w:val="24"/>
                <w:lang w:eastAsia="en-US"/>
              </w:rPr>
              <w:t>que</w:t>
            </w:r>
            <w:r w:rsidR="00F96BA8" w:rsidRPr="000F3C24">
              <w:rPr>
                <w:rFonts w:ascii="Times New Roman" w:eastAsia="Times New Roman" w:hAnsi="Times New Roman"/>
                <w:bCs/>
                <w:sz w:val="24"/>
                <w:szCs w:val="24"/>
              </w:rPr>
              <w:t xml:space="preserve"> t</w:t>
            </w:r>
            <w:r w:rsidR="0098340B" w:rsidRPr="000F3C24">
              <w:rPr>
                <w:rFonts w:ascii="Times New Roman" w:eastAsia="Times New Roman" w:hAnsi="Times New Roman"/>
                <w:sz w:val="24"/>
                <w:szCs w:val="24"/>
              </w:rPr>
              <w:t>rata</w:t>
            </w:r>
            <w:r w:rsidRPr="000F3C24">
              <w:rPr>
                <w:rFonts w:ascii="Times New Roman" w:eastAsia="Times New Roman" w:hAnsi="Times New Roman"/>
                <w:sz w:val="24"/>
                <w:szCs w:val="24"/>
              </w:rPr>
              <w:t xml:space="preserve"> de toda intervenção na estrutura dos materiais que compõem os documentos, visando melhorar o seu estado físico.</w:t>
            </w:r>
          </w:p>
        </w:tc>
      </w:tr>
    </w:tbl>
    <w:p w:rsidR="00C51863" w:rsidRPr="000F3C24" w:rsidRDefault="00C51863"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lastRenderedPageBreak/>
        <w:t>Na luta co</w:t>
      </w:r>
      <w:r w:rsidR="001D7A04" w:rsidRPr="000F3C24">
        <w:rPr>
          <w:rFonts w:ascii="Times New Roman" w:hAnsi="Times New Roman" w:cs="Times New Roman"/>
          <w:sz w:val="24"/>
          <w:szCs w:val="24"/>
        </w:rPr>
        <w:t xml:space="preserve">ntra as causas de deterioração </w:t>
      </w:r>
      <w:r w:rsidRPr="000F3C24">
        <w:rPr>
          <w:rFonts w:ascii="Times New Roman" w:hAnsi="Times New Roman" w:cs="Times New Roman"/>
          <w:sz w:val="24"/>
          <w:szCs w:val="24"/>
        </w:rPr>
        <w:t>a conservação não pode simplesmente su</w:t>
      </w:r>
      <w:r w:rsidRPr="000F3C24">
        <w:rPr>
          <w:rFonts w:ascii="Times New Roman" w:hAnsi="Times New Roman" w:cs="Times New Roman"/>
          <w:sz w:val="24"/>
          <w:szCs w:val="24"/>
        </w:rPr>
        <w:t>s</w:t>
      </w:r>
      <w:r w:rsidRPr="000F3C24">
        <w:rPr>
          <w:rFonts w:ascii="Times New Roman" w:hAnsi="Times New Roman" w:cs="Times New Roman"/>
          <w:sz w:val="24"/>
          <w:szCs w:val="24"/>
        </w:rPr>
        <w:t>pender um processo de degradação já instalado, numa perspectiva interdisciplinar, ela pode, sim, utilizar-se de métodos técnico-científicos que reduzam o ritmo tanto quanto possível de</w:t>
      </w:r>
      <w:r w:rsidRPr="000F3C24">
        <w:rPr>
          <w:rFonts w:ascii="Times New Roman" w:hAnsi="Times New Roman" w:cs="Times New Roman"/>
          <w:sz w:val="24"/>
          <w:szCs w:val="24"/>
        </w:rPr>
        <w:t>s</w:t>
      </w:r>
      <w:r w:rsidRPr="000F3C24">
        <w:rPr>
          <w:rFonts w:ascii="Times New Roman" w:hAnsi="Times New Roman" w:cs="Times New Roman"/>
          <w:sz w:val="24"/>
          <w:szCs w:val="24"/>
        </w:rPr>
        <w:t>te processo, gerando então fatores de estabilização necessários ao prolongamento da vida útil dos documentos, uma busca que faz parte da orientação da política moderna de conservação em longo prazo.  (SPINELLI JÚNIOR, 1997, p. 18, 19, 59)</w:t>
      </w:r>
    </w:p>
    <w:p w:rsidR="0054753E" w:rsidRPr="000F3C24" w:rsidRDefault="00BE25B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Guimarães e Beck (2007, p.47) afirmam que a conservação preventiva, passiva ou i</w:t>
      </w:r>
      <w:r w:rsidRPr="000F3C24">
        <w:rPr>
          <w:rFonts w:ascii="Times New Roman" w:hAnsi="Times New Roman" w:cs="Times New Roman"/>
          <w:sz w:val="24"/>
          <w:szCs w:val="24"/>
        </w:rPr>
        <w:t>n</w:t>
      </w:r>
      <w:r w:rsidRPr="000F3C24">
        <w:rPr>
          <w:rFonts w:ascii="Times New Roman" w:hAnsi="Times New Roman" w:cs="Times New Roman"/>
          <w:sz w:val="24"/>
          <w:szCs w:val="24"/>
        </w:rPr>
        <w:t>tervencionista, e até mesmo a restauração são muito mais pontuais do que a preservação pr</w:t>
      </w:r>
      <w:r w:rsidRPr="000F3C24">
        <w:rPr>
          <w:rFonts w:ascii="Times New Roman" w:hAnsi="Times New Roman" w:cs="Times New Roman"/>
          <w:sz w:val="24"/>
          <w:szCs w:val="24"/>
        </w:rPr>
        <w:t>o</w:t>
      </w:r>
      <w:r w:rsidRPr="000F3C24">
        <w:rPr>
          <w:rFonts w:ascii="Times New Roman" w:hAnsi="Times New Roman" w:cs="Times New Roman"/>
          <w:sz w:val="24"/>
          <w:szCs w:val="24"/>
        </w:rPr>
        <w:t xml:space="preserve">priamente dita e ao compará-la a um grande guarda-chuva, </w:t>
      </w:r>
      <w:r w:rsidR="00DB7EFC" w:rsidRPr="000F3C24">
        <w:rPr>
          <w:rFonts w:ascii="Times New Roman" w:hAnsi="Times New Roman" w:cs="Times New Roman"/>
          <w:sz w:val="24"/>
          <w:szCs w:val="24"/>
        </w:rPr>
        <w:t xml:space="preserve">indica que </w:t>
      </w:r>
      <w:r w:rsidRPr="000F3C24">
        <w:rPr>
          <w:rFonts w:ascii="Times New Roman" w:hAnsi="Times New Roman" w:cs="Times New Roman"/>
          <w:sz w:val="24"/>
          <w:szCs w:val="24"/>
        </w:rPr>
        <w:t>nele estariam pendur</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das várias atividades distintas que têm um só objetivo: a proteção física dos acervos. </w:t>
      </w:r>
    </w:p>
    <w:p w:rsidR="00BE25BE" w:rsidRPr="000F3C24" w:rsidRDefault="0054753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Nesse sentido</w:t>
      </w:r>
      <w:r w:rsidR="00856F8C" w:rsidRPr="000F3C24">
        <w:rPr>
          <w:rFonts w:ascii="Times New Roman" w:hAnsi="Times New Roman" w:cs="Times New Roman"/>
          <w:sz w:val="24"/>
          <w:szCs w:val="24"/>
        </w:rPr>
        <w:t xml:space="preserve">, </w:t>
      </w:r>
      <w:r w:rsidR="00ED7356" w:rsidRPr="000F3C24">
        <w:rPr>
          <w:rFonts w:ascii="Times New Roman" w:hAnsi="Times New Roman" w:cs="Times New Roman"/>
          <w:sz w:val="24"/>
          <w:szCs w:val="24"/>
        </w:rPr>
        <w:t xml:space="preserve">a teoria do guarda-chuva </w:t>
      </w:r>
      <w:r w:rsidR="00C51863" w:rsidRPr="000F3C24">
        <w:rPr>
          <w:rFonts w:ascii="Times New Roman" w:hAnsi="Times New Roman" w:cs="Times New Roman"/>
          <w:sz w:val="24"/>
          <w:szCs w:val="24"/>
        </w:rPr>
        <w:t xml:space="preserve">que </w:t>
      </w:r>
      <w:r w:rsidR="00ED7356" w:rsidRPr="000F3C24">
        <w:rPr>
          <w:rFonts w:ascii="Times New Roman" w:hAnsi="Times New Roman" w:cs="Times New Roman"/>
          <w:sz w:val="24"/>
          <w:szCs w:val="24"/>
        </w:rPr>
        <w:t xml:space="preserve">pode ser </w:t>
      </w:r>
      <w:r w:rsidR="00EE30A7" w:rsidRPr="000F3C24">
        <w:rPr>
          <w:rFonts w:ascii="Times New Roman" w:hAnsi="Times New Roman" w:cs="Times New Roman"/>
          <w:sz w:val="24"/>
          <w:szCs w:val="24"/>
        </w:rPr>
        <w:t>visualizada</w:t>
      </w:r>
      <w:r w:rsidR="00ED7356" w:rsidRPr="000F3C24">
        <w:rPr>
          <w:rFonts w:ascii="Times New Roman" w:hAnsi="Times New Roman" w:cs="Times New Roman"/>
          <w:sz w:val="24"/>
          <w:szCs w:val="24"/>
        </w:rPr>
        <w:t xml:space="preserve"> </w:t>
      </w:r>
      <w:r w:rsidR="00407037" w:rsidRPr="000F3C24">
        <w:rPr>
          <w:rFonts w:ascii="Times New Roman" w:hAnsi="Times New Roman" w:cs="Times New Roman"/>
          <w:sz w:val="24"/>
          <w:szCs w:val="24"/>
        </w:rPr>
        <w:t>n</w:t>
      </w:r>
      <w:r w:rsidR="00856F8C" w:rsidRPr="000F3C24">
        <w:rPr>
          <w:rFonts w:ascii="Times New Roman" w:hAnsi="Times New Roman" w:cs="Times New Roman"/>
          <w:sz w:val="24"/>
          <w:szCs w:val="24"/>
        </w:rPr>
        <w:t xml:space="preserve">a Figura </w:t>
      </w:r>
      <w:r w:rsidR="00E2522C" w:rsidRPr="000F3C24">
        <w:rPr>
          <w:rFonts w:ascii="Times New Roman" w:hAnsi="Times New Roman" w:cs="Times New Roman"/>
          <w:sz w:val="24"/>
          <w:szCs w:val="24"/>
        </w:rPr>
        <w:t>2</w:t>
      </w:r>
      <w:r w:rsidR="00856F8C" w:rsidRPr="000F3C24">
        <w:rPr>
          <w:rFonts w:ascii="Times New Roman" w:hAnsi="Times New Roman" w:cs="Times New Roman"/>
          <w:sz w:val="24"/>
          <w:szCs w:val="24"/>
        </w:rPr>
        <w:t>.</w:t>
      </w:r>
    </w:p>
    <w:tbl>
      <w:tblPr>
        <w:tblW w:w="0" w:type="auto"/>
        <w:tblLook w:val="04A0" w:firstRow="1" w:lastRow="0" w:firstColumn="1" w:lastColumn="0" w:noHBand="0" w:noVBand="1"/>
      </w:tblPr>
      <w:tblGrid>
        <w:gridCol w:w="2961"/>
        <w:gridCol w:w="3366"/>
        <w:gridCol w:w="2960"/>
      </w:tblGrid>
      <w:tr w:rsidR="004D10B9" w:rsidRPr="000F3C24" w:rsidTr="00B260A0">
        <w:tc>
          <w:tcPr>
            <w:tcW w:w="9287" w:type="dxa"/>
            <w:gridSpan w:val="3"/>
            <w:shd w:val="clear" w:color="auto" w:fill="auto"/>
          </w:tcPr>
          <w:p w:rsidR="00856F8C" w:rsidRPr="000F3C24" w:rsidRDefault="00B25F39" w:rsidP="00DD70EF">
            <w:pPr>
              <w:keepNext/>
              <w:widowControl w:val="0"/>
              <w:spacing w:line="240" w:lineRule="auto"/>
              <w:ind w:right="-6"/>
              <w:contextualSpacing/>
              <w:rPr>
                <w:rFonts w:ascii="Times New Roman" w:hAnsi="Times New Roman" w:cs="Times New Roman"/>
                <w:sz w:val="20"/>
                <w:szCs w:val="20"/>
              </w:rPr>
            </w:pPr>
            <w:r w:rsidRPr="000F3C24">
              <w:rPr>
                <w:rFonts w:ascii="Times New Roman" w:hAnsi="Times New Roman" w:cs="Times New Roman"/>
                <w:b/>
                <w:sz w:val="20"/>
                <w:szCs w:val="20"/>
              </w:rPr>
              <w:t xml:space="preserve">Figura </w:t>
            </w:r>
            <w:r w:rsidR="00E2522C" w:rsidRPr="000F3C24">
              <w:rPr>
                <w:rFonts w:ascii="Times New Roman" w:hAnsi="Times New Roman" w:cs="Times New Roman"/>
                <w:b/>
                <w:sz w:val="20"/>
                <w:szCs w:val="20"/>
              </w:rPr>
              <w:t>2</w:t>
            </w:r>
            <w:r w:rsidRPr="000F3C24">
              <w:rPr>
                <w:rFonts w:ascii="Times New Roman" w:hAnsi="Times New Roman" w:cs="Times New Roman"/>
                <w:sz w:val="20"/>
                <w:szCs w:val="20"/>
              </w:rPr>
              <w:t xml:space="preserve"> </w:t>
            </w:r>
            <w:r w:rsidR="00856F8C" w:rsidRPr="000F3C24">
              <w:rPr>
                <w:rFonts w:ascii="Times New Roman" w:hAnsi="Times New Roman" w:cs="Times New Roman"/>
                <w:sz w:val="20"/>
                <w:szCs w:val="20"/>
              </w:rPr>
              <w:t xml:space="preserve">– </w:t>
            </w:r>
            <w:r w:rsidR="00ED7356" w:rsidRPr="000F3C24">
              <w:rPr>
                <w:rFonts w:ascii="Times New Roman" w:hAnsi="Times New Roman" w:cs="Times New Roman"/>
                <w:sz w:val="20"/>
                <w:szCs w:val="20"/>
              </w:rPr>
              <w:t>A teoria do guarda-chuva</w:t>
            </w:r>
          </w:p>
          <w:p w:rsidR="00DB7EFC" w:rsidRPr="000F3C24" w:rsidRDefault="00DB7EFC" w:rsidP="00DD70EF">
            <w:pPr>
              <w:keepNext/>
              <w:widowControl w:val="0"/>
              <w:spacing w:line="240" w:lineRule="auto"/>
              <w:ind w:right="-6"/>
              <w:contextualSpacing/>
              <w:rPr>
                <w:rFonts w:ascii="Times New Roman" w:hAnsi="Times New Roman" w:cs="Times New Roman"/>
                <w:sz w:val="20"/>
                <w:szCs w:val="20"/>
              </w:rPr>
            </w:pPr>
          </w:p>
        </w:tc>
      </w:tr>
      <w:tr w:rsidR="004D10B9" w:rsidRPr="000F3C24" w:rsidTr="00B260A0">
        <w:tc>
          <w:tcPr>
            <w:tcW w:w="2961" w:type="dxa"/>
            <w:shd w:val="clear" w:color="auto" w:fill="auto"/>
          </w:tcPr>
          <w:p w:rsidR="00856F8C" w:rsidRPr="000F3C24" w:rsidRDefault="00856F8C" w:rsidP="00DD70EF">
            <w:pPr>
              <w:keepNext/>
              <w:widowControl w:val="0"/>
              <w:spacing w:line="240" w:lineRule="auto"/>
              <w:ind w:right="-6" w:firstLine="0"/>
              <w:contextualSpacing/>
              <w:rPr>
                <w:rFonts w:ascii="Times New Roman" w:hAnsi="Times New Roman" w:cs="Times New Roman"/>
                <w:sz w:val="20"/>
                <w:szCs w:val="20"/>
              </w:rPr>
            </w:pPr>
          </w:p>
        </w:tc>
        <w:tc>
          <w:tcPr>
            <w:tcW w:w="3366" w:type="dxa"/>
            <w:shd w:val="clear" w:color="auto" w:fill="auto"/>
          </w:tcPr>
          <w:p w:rsidR="00856F8C" w:rsidRPr="000F3C24" w:rsidRDefault="00856F8C" w:rsidP="00DD70EF">
            <w:pPr>
              <w:keepNext/>
              <w:widowControl w:val="0"/>
              <w:spacing w:line="240" w:lineRule="auto"/>
              <w:ind w:firstLine="0"/>
              <w:contextualSpacing/>
              <w:rPr>
                <w:rFonts w:ascii="Times New Roman" w:hAnsi="Times New Roman" w:cs="Times New Roman"/>
                <w:sz w:val="20"/>
                <w:szCs w:val="20"/>
              </w:rPr>
            </w:pPr>
            <w:r w:rsidRPr="000F3C24">
              <w:rPr>
                <w:rFonts w:ascii="Times New Roman" w:hAnsi="Times New Roman" w:cs="Times New Roman"/>
                <w:noProof/>
                <w:sz w:val="20"/>
                <w:szCs w:val="20"/>
                <w:lang w:eastAsia="pt-BR"/>
              </w:rPr>
              <w:drawing>
                <wp:inline distT="0" distB="0" distL="0" distR="0" wp14:anchorId="6A0E33D9" wp14:editId="3DE803B8">
                  <wp:extent cx="1992630" cy="2044700"/>
                  <wp:effectExtent l="0" t="0" r="762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2630" cy="2044700"/>
                          </a:xfrm>
                          <a:prstGeom prst="rect">
                            <a:avLst/>
                          </a:prstGeom>
                          <a:noFill/>
                          <a:ln>
                            <a:noFill/>
                          </a:ln>
                        </pic:spPr>
                      </pic:pic>
                    </a:graphicData>
                  </a:graphic>
                </wp:inline>
              </w:drawing>
            </w:r>
          </w:p>
        </w:tc>
        <w:tc>
          <w:tcPr>
            <w:tcW w:w="2960" w:type="dxa"/>
            <w:shd w:val="clear" w:color="auto" w:fill="auto"/>
          </w:tcPr>
          <w:p w:rsidR="00856F8C" w:rsidRPr="000F3C24" w:rsidRDefault="00856F8C" w:rsidP="00DD70EF">
            <w:pPr>
              <w:keepNext/>
              <w:widowControl w:val="0"/>
              <w:spacing w:line="240" w:lineRule="auto"/>
              <w:ind w:right="-6" w:firstLine="0"/>
              <w:contextualSpacing/>
              <w:rPr>
                <w:rFonts w:ascii="Times New Roman" w:hAnsi="Times New Roman" w:cs="Times New Roman"/>
                <w:sz w:val="20"/>
                <w:szCs w:val="20"/>
              </w:rPr>
            </w:pPr>
          </w:p>
        </w:tc>
      </w:tr>
      <w:tr w:rsidR="00856F8C" w:rsidRPr="000F3C24" w:rsidTr="00B260A0">
        <w:tc>
          <w:tcPr>
            <w:tcW w:w="9287" w:type="dxa"/>
            <w:gridSpan w:val="3"/>
            <w:shd w:val="clear" w:color="auto" w:fill="auto"/>
          </w:tcPr>
          <w:p w:rsidR="00856F8C" w:rsidRPr="000F3C24" w:rsidRDefault="00856F8C" w:rsidP="00DD70EF">
            <w:pPr>
              <w:keepNext/>
              <w:widowControl w:val="0"/>
              <w:spacing w:line="240" w:lineRule="auto"/>
              <w:ind w:right="-6"/>
              <w:contextualSpacing/>
              <w:rPr>
                <w:rFonts w:ascii="Times New Roman" w:hAnsi="Times New Roman" w:cs="Times New Roman"/>
                <w:sz w:val="20"/>
                <w:szCs w:val="20"/>
              </w:rPr>
            </w:pPr>
            <w:r w:rsidRPr="000F3C24">
              <w:rPr>
                <w:rFonts w:ascii="Times New Roman" w:hAnsi="Times New Roman" w:cs="Times New Roman"/>
                <w:sz w:val="20"/>
                <w:szCs w:val="20"/>
              </w:rPr>
              <w:t>Fonte: (</w:t>
            </w:r>
            <w:r w:rsidRPr="000F3C24">
              <w:rPr>
                <w:rFonts w:ascii="Times New Roman" w:hAnsi="Times New Roman" w:cs="Times New Roman"/>
                <w:sz w:val="20"/>
                <w:szCs w:val="20"/>
                <w:shd w:val="clear" w:color="auto" w:fill="F7F7F7"/>
              </w:rPr>
              <w:t>SPINELLI JÚNIOR</w:t>
            </w:r>
            <w:r w:rsidRPr="000F3C24">
              <w:rPr>
                <w:rFonts w:ascii="Times New Roman" w:hAnsi="Times New Roman" w:cs="Times New Roman"/>
                <w:sz w:val="20"/>
                <w:szCs w:val="20"/>
              </w:rPr>
              <w:t>; BRANDÃO; FRANÇA, 2011, p.5</w:t>
            </w:r>
            <w:r w:rsidR="00184155" w:rsidRPr="000F3C24">
              <w:rPr>
                <w:rFonts w:ascii="Times New Roman" w:hAnsi="Times New Roman" w:cs="Times New Roman"/>
                <w:sz w:val="20"/>
                <w:szCs w:val="20"/>
              </w:rPr>
              <w:t>).</w:t>
            </w:r>
          </w:p>
        </w:tc>
      </w:tr>
    </w:tbl>
    <w:p w:rsidR="005F6CC6" w:rsidRDefault="005F6CC6" w:rsidP="00DD70EF">
      <w:pPr>
        <w:keepNext/>
        <w:widowControl w:val="0"/>
        <w:rPr>
          <w:rFonts w:ascii="Times New Roman" w:hAnsi="Times New Roman" w:cs="Times New Roman"/>
          <w:sz w:val="24"/>
          <w:szCs w:val="24"/>
        </w:rPr>
      </w:pPr>
    </w:p>
    <w:p w:rsidR="008A4314" w:rsidRPr="000F3C24" w:rsidRDefault="008A431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Neste cenário, antes de nos debruçarmos sobre as questões que tratam diretamente da conservação preventiva dos documentos audiovisuais, se faz necessária uma sumária abord</w:t>
      </w:r>
      <w:r w:rsidRPr="000F3C24">
        <w:rPr>
          <w:rFonts w:ascii="Times New Roman" w:hAnsi="Times New Roman" w:cs="Times New Roman"/>
          <w:sz w:val="24"/>
          <w:szCs w:val="24"/>
        </w:rPr>
        <w:t>a</w:t>
      </w:r>
      <w:r w:rsidRPr="000F3C24">
        <w:rPr>
          <w:rFonts w:ascii="Times New Roman" w:hAnsi="Times New Roman" w:cs="Times New Roman"/>
          <w:sz w:val="24"/>
          <w:szCs w:val="24"/>
        </w:rPr>
        <w:t>gem sobre alguns dos principais agressores desse tipo documental, de maneira que o leitor possa melhor se inteirar de toda a problemática que o faz singular.</w:t>
      </w:r>
    </w:p>
    <w:p w:rsidR="00612192" w:rsidRPr="000F3C24" w:rsidRDefault="00612192" w:rsidP="00DD70EF">
      <w:pPr>
        <w:keepNext/>
        <w:widowControl w:val="0"/>
        <w:ind w:firstLine="0"/>
        <w:rPr>
          <w:rFonts w:ascii="Times New Roman" w:hAnsi="Times New Roman" w:cs="Times New Roman"/>
          <w:sz w:val="24"/>
          <w:szCs w:val="24"/>
        </w:rPr>
      </w:pPr>
    </w:p>
    <w:p w:rsidR="00C51863" w:rsidRPr="000F3C24" w:rsidRDefault="00C51863" w:rsidP="00DD70EF">
      <w:pPr>
        <w:keepNext/>
        <w:widowControl w:val="0"/>
        <w:ind w:firstLine="0"/>
        <w:rPr>
          <w:rFonts w:ascii="Times New Roman" w:hAnsi="Times New Roman" w:cs="Times New Roman"/>
          <w:sz w:val="24"/>
          <w:szCs w:val="24"/>
        </w:rPr>
      </w:pPr>
    </w:p>
    <w:p w:rsidR="00C51863" w:rsidRPr="000F3C24" w:rsidRDefault="00C51863" w:rsidP="00DD70EF">
      <w:pPr>
        <w:keepNext/>
        <w:widowControl w:val="0"/>
        <w:ind w:firstLine="0"/>
        <w:rPr>
          <w:rFonts w:ascii="Times New Roman" w:hAnsi="Times New Roman" w:cs="Times New Roman"/>
          <w:sz w:val="24"/>
          <w:szCs w:val="24"/>
        </w:rPr>
      </w:pPr>
    </w:p>
    <w:p w:rsidR="00C51863" w:rsidRPr="000F3C24" w:rsidRDefault="00C51863" w:rsidP="00DD70EF">
      <w:pPr>
        <w:keepNext/>
        <w:widowControl w:val="0"/>
        <w:ind w:firstLine="0"/>
        <w:rPr>
          <w:rFonts w:ascii="Times New Roman" w:hAnsi="Times New Roman" w:cs="Times New Roman"/>
          <w:sz w:val="24"/>
          <w:szCs w:val="24"/>
        </w:rPr>
      </w:pPr>
    </w:p>
    <w:p w:rsidR="00C51863" w:rsidRPr="000F3C24" w:rsidRDefault="00C51863" w:rsidP="00DD70EF">
      <w:pPr>
        <w:keepNext/>
        <w:widowControl w:val="0"/>
        <w:ind w:firstLine="0"/>
        <w:rPr>
          <w:rFonts w:ascii="Times New Roman" w:hAnsi="Times New Roman" w:cs="Times New Roman"/>
          <w:sz w:val="24"/>
          <w:szCs w:val="24"/>
        </w:rPr>
      </w:pPr>
    </w:p>
    <w:p w:rsidR="004A6074" w:rsidRDefault="004A6074" w:rsidP="00DD70EF">
      <w:pPr>
        <w:keepNext/>
        <w:widowControl w:val="0"/>
        <w:ind w:firstLine="0"/>
        <w:rPr>
          <w:rFonts w:ascii="Times New Roman" w:hAnsi="Times New Roman" w:cs="Times New Roman"/>
          <w:sz w:val="24"/>
          <w:szCs w:val="24"/>
        </w:rPr>
      </w:pPr>
    </w:p>
    <w:p w:rsidR="005F6CC6" w:rsidRPr="000F3C24" w:rsidRDefault="005F6CC6" w:rsidP="00DD70EF">
      <w:pPr>
        <w:keepNext/>
        <w:widowControl w:val="0"/>
        <w:ind w:firstLine="0"/>
        <w:rPr>
          <w:rFonts w:ascii="Times New Roman" w:hAnsi="Times New Roman" w:cs="Times New Roman"/>
          <w:sz w:val="24"/>
          <w:szCs w:val="24"/>
        </w:rPr>
      </w:pPr>
    </w:p>
    <w:p w:rsidR="003910C7" w:rsidRPr="000F3C24" w:rsidRDefault="003910C7" w:rsidP="00DD70EF">
      <w:pPr>
        <w:keepNext/>
        <w:widowControl w:val="0"/>
        <w:ind w:firstLine="0"/>
        <w:rPr>
          <w:rFonts w:ascii="Times New Roman" w:hAnsi="Times New Roman" w:cs="Times New Roman"/>
          <w:sz w:val="24"/>
          <w:szCs w:val="24"/>
        </w:rPr>
      </w:pPr>
    </w:p>
    <w:p w:rsidR="003446B7" w:rsidRPr="000F3C24" w:rsidRDefault="003446B7" w:rsidP="00DD70EF">
      <w:pPr>
        <w:pStyle w:val="Ttulo3"/>
        <w:widowControl w:val="0"/>
        <w:spacing w:before="0" w:after="0" w:line="360" w:lineRule="auto"/>
        <w:ind w:left="0" w:firstLine="0"/>
        <w:contextualSpacing/>
        <w:rPr>
          <w:sz w:val="24"/>
          <w:szCs w:val="24"/>
          <w:lang w:val="pt-BR"/>
        </w:rPr>
      </w:pPr>
      <w:bookmarkStart w:id="18" w:name="_Toc17035312"/>
      <w:bookmarkStart w:id="19" w:name="_Toc17208971"/>
      <w:r w:rsidRPr="000F3C24">
        <w:rPr>
          <w:sz w:val="24"/>
          <w:szCs w:val="24"/>
        </w:rPr>
        <w:lastRenderedPageBreak/>
        <w:t>Os documentos audiovisuais e seus principais agressores</w:t>
      </w:r>
      <w:bookmarkEnd w:id="18"/>
      <w:bookmarkEnd w:id="19"/>
      <w:r w:rsidRPr="000F3C24">
        <w:rPr>
          <w:sz w:val="24"/>
          <w:szCs w:val="24"/>
        </w:rPr>
        <w:t xml:space="preserve"> </w:t>
      </w:r>
    </w:p>
    <w:p w:rsidR="00A74EDF" w:rsidRPr="000F3C24" w:rsidRDefault="00A74EDF" w:rsidP="00DD70EF">
      <w:pPr>
        <w:keepNext/>
        <w:widowControl w:val="0"/>
        <w:ind w:firstLine="0"/>
        <w:rPr>
          <w:rFonts w:ascii="Times New Roman" w:hAnsi="Times New Roman" w:cs="Times New Roman"/>
          <w:sz w:val="24"/>
          <w:szCs w:val="24"/>
        </w:rPr>
      </w:pPr>
    </w:p>
    <w:p w:rsidR="002B37B6" w:rsidRPr="000F3C24" w:rsidRDefault="002B37B6"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Sobre todo legado histórico que se traduz como bem cultural, de acordo com Spinelli Júnior (1997, p. 18), na medida em que este representa um material de valor presente e futuro para a humanidade, a inexorável possibilidade de degradação atinge proporções de extrema responsabilidade. </w:t>
      </w:r>
      <w:r w:rsidR="00873075" w:rsidRPr="000F3C24">
        <w:rPr>
          <w:rFonts w:ascii="Times New Roman" w:hAnsi="Times New Roman" w:cs="Times New Roman"/>
          <w:sz w:val="24"/>
          <w:szCs w:val="24"/>
        </w:rPr>
        <w:t>Nesse contexto</w:t>
      </w:r>
      <w:r w:rsidRPr="000F3C24">
        <w:rPr>
          <w:rFonts w:ascii="Times New Roman" w:hAnsi="Times New Roman" w:cs="Times New Roman"/>
          <w:sz w:val="24"/>
          <w:szCs w:val="24"/>
        </w:rPr>
        <w:t>, “a perda de bens históricos e culturais se dá por diversos fatores, cujas ações colocam em risco a permanência desses bens de forma a comprometer a sua integridade física e funcional”</w:t>
      </w:r>
      <w:r w:rsidR="00EB1EC8" w:rsidRPr="000F3C24">
        <w:rPr>
          <w:rFonts w:ascii="Times New Roman" w:hAnsi="Times New Roman" w:cs="Times New Roman"/>
          <w:sz w:val="24"/>
          <w:szCs w:val="24"/>
        </w:rPr>
        <w:t xml:space="preserve"> (CASSARES, 2008, p.27</w:t>
      </w:r>
      <w:r w:rsidR="00184155" w:rsidRPr="000F3C24">
        <w:rPr>
          <w:rFonts w:ascii="Times New Roman" w:hAnsi="Times New Roman" w:cs="Times New Roman"/>
          <w:sz w:val="24"/>
          <w:szCs w:val="24"/>
        </w:rPr>
        <w:t>).</w:t>
      </w:r>
      <w:r w:rsidR="00EB1EC8" w:rsidRPr="000F3C24">
        <w:rPr>
          <w:rFonts w:ascii="Times New Roman" w:hAnsi="Times New Roman" w:cs="Times New Roman"/>
          <w:sz w:val="24"/>
          <w:szCs w:val="24"/>
        </w:rPr>
        <w:t xml:space="preserve"> </w:t>
      </w:r>
    </w:p>
    <w:p w:rsidR="008467C6" w:rsidRPr="000F3C24" w:rsidRDefault="008467C6" w:rsidP="00DD70EF">
      <w:pPr>
        <w:keepNext/>
        <w:widowControl w:val="0"/>
        <w:rPr>
          <w:rFonts w:ascii="Times New Roman" w:hAnsi="Times New Roman" w:cs="Times New Roman"/>
          <w:sz w:val="20"/>
          <w:szCs w:val="20"/>
        </w:rPr>
      </w:pPr>
      <w:r w:rsidRPr="000F3C24">
        <w:rPr>
          <w:rFonts w:ascii="Times New Roman" w:hAnsi="Times New Roman" w:cs="Times New Roman"/>
          <w:sz w:val="24"/>
          <w:szCs w:val="24"/>
        </w:rPr>
        <w:t>A restauradora de gra</w:t>
      </w:r>
      <w:r w:rsidR="0019495D" w:rsidRPr="000F3C24">
        <w:rPr>
          <w:rFonts w:ascii="Times New Roman" w:hAnsi="Times New Roman" w:cs="Times New Roman"/>
          <w:sz w:val="24"/>
          <w:szCs w:val="24"/>
        </w:rPr>
        <w:t>ndes obras do cinema brasileiro</w:t>
      </w:r>
      <w:r w:rsidRPr="000F3C24">
        <w:rPr>
          <w:rFonts w:ascii="Times New Roman" w:hAnsi="Times New Roman" w:cs="Times New Roman"/>
          <w:sz w:val="24"/>
          <w:szCs w:val="24"/>
        </w:rPr>
        <w:t xml:space="preserve"> </w:t>
      </w:r>
      <w:r w:rsidR="0019495D" w:rsidRPr="000F3C24">
        <w:rPr>
          <w:rFonts w:ascii="Times New Roman" w:hAnsi="Times New Roman" w:cs="Times New Roman"/>
          <w:sz w:val="24"/>
          <w:szCs w:val="24"/>
        </w:rPr>
        <w:t>Patricia de Filippi</w:t>
      </w:r>
      <w:r w:rsidR="00382031" w:rsidRPr="000F3C24">
        <w:rPr>
          <w:rStyle w:val="Refdenotaderodap"/>
          <w:rFonts w:ascii="Times New Roman" w:hAnsi="Times New Roman" w:cs="Times New Roman"/>
          <w:sz w:val="24"/>
          <w:szCs w:val="24"/>
        </w:rPr>
        <w:footnoteReference w:id="27"/>
      </w:r>
      <w:r w:rsidRPr="000F3C24">
        <w:rPr>
          <w:rFonts w:ascii="Times New Roman" w:hAnsi="Times New Roman" w:cs="Times New Roman"/>
          <w:sz w:val="24"/>
          <w:szCs w:val="24"/>
        </w:rPr>
        <w:t xml:space="preserve"> ao fazer um balanço de sua experiência frente à dir</w:t>
      </w:r>
      <w:r w:rsidR="0019495D" w:rsidRPr="000F3C24">
        <w:rPr>
          <w:rFonts w:ascii="Times New Roman" w:hAnsi="Times New Roman" w:cs="Times New Roman"/>
          <w:sz w:val="24"/>
          <w:szCs w:val="24"/>
        </w:rPr>
        <w:t>etoria da Cinemateca Brasileira onde coordenou</w:t>
      </w:r>
      <w:r w:rsidRPr="000F3C24">
        <w:rPr>
          <w:rFonts w:ascii="Times New Roman" w:hAnsi="Times New Roman" w:cs="Times New Roman"/>
          <w:sz w:val="24"/>
          <w:szCs w:val="24"/>
        </w:rPr>
        <w:t xml:space="preserve"> o L</w:t>
      </w:r>
      <w:r w:rsidRPr="000F3C24">
        <w:rPr>
          <w:rFonts w:ascii="Times New Roman" w:hAnsi="Times New Roman" w:cs="Times New Roman"/>
          <w:sz w:val="24"/>
          <w:szCs w:val="24"/>
        </w:rPr>
        <w:t>a</w:t>
      </w:r>
      <w:r w:rsidRPr="000F3C24">
        <w:rPr>
          <w:rFonts w:ascii="Times New Roman" w:hAnsi="Times New Roman" w:cs="Times New Roman"/>
          <w:sz w:val="24"/>
          <w:szCs w:val="24"/>
        </w:rPr>
        <w:t>boratório de Restauro da instituição afirma que é preciso citar também o outro</w:t>
      </w:r>
      <w:r w:rsidR="000E51C0" w:rsidRPr="000F3C24">
        <w:rPr>
          <w:rFonts w:ascii="Times New Roman" w:hAnsi="Times New Roman" w:cs="Times New Roman"/>
          <w:sz w:val="24"/>
          <w:szCs w:val="24"/>
        </w:rPr>
        <w:t xml:space="preserve"> lado da moeda: o que se perdeu,</w:t>
      </w:r>
      <w:r w:rsidRPr="000F3C24">
        <w:rPr>
          <w:rFonts w:ascii="Times New Roman" w:hAnsi="Times New Roman" w:cs="Times New Roman"/>
          <w:sz w:val="24"/>
          <w:szCs w:val="24"/>
        </w:rPr>
        <w:t xml:space="preserve"> </w:t>
      </w:r>
      <w:r w:rsidR="000E51C0" w:rsidRPr="000F3C24">
        <w:rPr>
          <w:rFonts w:ascii="Times New Roman" w:hAnsi="Times New Roman" w:cs="Times New Roman"/>
          <w:sz w:val="24"/>
          <w:szCs w:val="24"/>
        </w:rPr>
        <w:t>e</w:t>
      </w:r>
      <w:r w:rsidRPr="000F3C24">
        <w:rPr>
          <w:rFonts w:ascii="Times New Roman" w:hAnsi="Times New Roman" w:cs="Times New Roman"/>
          <w:sz w:val="24"/>
          <w:szCs w:val="24"/>
        </w:rPr>
        <w:t xml:space="preserve"> não foi pouco</w:t>
      </w:r>
      <w:r w:rsidR="000E51C0"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r w:rsidR="000E51C0" w:rsidRPr="000F3C24">
        <w:rPr>
          <w:rFonts w:ascii="Times New Roman" w:hAnsi="Times New Roman" w:cs="Times New Roman"/>
          <w:sz w:val="24"/>
          <w:szCs w:val="24"/>
        </w:rPr>
        <w:t>somente em 2012 cerca de 8 toneladas e meia de filmes f</w:t>
      </w:r>
      <w:r w:rsidR="000E51C0" w:rsidRPr="000F3C24">
        <w:rPr>
          <w:rFonts w:ascii="Times New Roman" w:hAnsi="Times New Roman" w:cs="Times New Roman"/>
          <w:sz w:val="24"/>
          <w:szCs w:val="24"/>
        </w:rPr>
        <w:t>o</w:t>
      </w:r>
      <w:r w:rsidR="000E51C0" w:rsidRPr="000F3C24">
        <w:rPr>
          <w:rFonts w:ascii="Times New Roman" w:hAnsi="Times New Roman" w:cs="Times New Roman"/>
          <w:sz w:val="24"/>
          <w:szCs w:val="24"/>
        </w:rPr>
        <w:t xml:space="preserve">ram tecnicamente descartados sem qualquer possibilidade de recuperação. </w:t>
      </w:r>
    </w:p>
    <w:p w:rsidR="00A74EDF" w:rsidRPr="000F3C24" w:rsidRDefault="00A74EDF"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Nas últimas décadas, os projetos e as autoridades internacionais do patrimônio audi</w:t>
      </w:r>
      <w:r w:rsidRPr="000F3C24">
        <w:rPr>
          <w:rFonts w:ascii="Times New Roman" w:hAnsi="Times New Roman" w:cs="Times New Roman"/>
          <w:sz w:val="24"/>
          <w:szCs w:val="24"/>
        </w:rPr>
        <w:t>o</w:t>
      </w:r>
      <w:r w:rsidRPr="000F3C24">
        <w:rPr>
          <w:rFonts w:ascii="Times New Roman" w:hAnsi="Times New Roman" w:cs="Times New Roman"/>
          <w:sz w:val="24"/>
          <w:szCs w:val="24"/>
        </w:rPr>
        <w:t>visual, estão constantemente, nos alertando quanto ao risco de deterioração física de fitas de vídeo em formato analógico. Desde 2014, por exemplo, Irene Bokova</w:t>
      </w:r>
      <w:r w:rsidR="007B7C83" w:rsidRPr="000F3C24">
        <w:rPr>
          <w:rStyle w:val="Refdenotaderodap"/>
          <w:rFonts w:ascii="Times New Roman" w:hAnsi="Times New Roman" w:cs="Times New Roman"/>
          <w:sz w:val="24"/>
          <w:szCs w:val="24"/>
        </w:rPr>
        <w:footnoteReference w:id="28"/>
      </w:r>
      <w:r w:rsidRPr="000F3C24">
        <w:rPr>
          <w:rFonts w:ascii="Times New Roman" w:hAnsi="Times New Roman" w:cs="Times New Roman"/>
          <w:sz w:val="24"/>
          <w:szCs w:val="24"/>
        </w:rPr>
        <w:t xml:space="preserve"> já alertava que m</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lhões de filmes, discos e fitas de áudio e vídeo correm o risco de virarem pó, desvanecendo gradualmente e desaparecendo. (BOKOVA, 2014, p.1). Em 2017, a autora </w:t>
      </w:r>
      <w:r w:rsidR="006923E3" w:rsidRPr="000F3C24">
        <w:rPr>
          <w:rFonts w:ascii="Times New Roman" w:hAnsi="Times New Roman" w:cs="Times New Roman"/>
          <w:sz w:val="24"/>
          <w:szCs w:val="24"/>
        </w:rPr>
        <w:t>a</w:t>
      </w:r>
      <w:r w:rsidRPr="000F3C24">
        <w:rPr>
          <w:rFonts w:ascii="Times New Roman" w:hAnsi="Times New Roman" w:cs="Times New Roman"/>
          <w:sz w:val="24"/>
          <w:szCs w:val="24"/>
        </w:rPr>
        <w:t>pontou que são várias as ameaças a estes arquivos, começando com a negligência e a degradação química, até chegar à obsolescência tecnológica.  (BOKOVA, 2017, p.1).</w:t>
      </w:r>
    </w:p>
    <w:p w:rsidR="0085718F" w:rsidRPr="000F3C24" w:rsidRDefault="0019495D"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Em uma emissora de televisão</w:t>
      </w:r>
      <w:r w:rsidR="0085718F" w:rsidRPr="000F3C24">
        <w:rPr>
          <w:rFonts w:ascii="Times New Roman" w:hAnsi="Times New Roman" w:cs="Times New Roman"/>
          <w:sz w:val="24"/>
          <w:szCs w:val="24"/>
        </w:rPr>
        <w:t xml:space="preserve"> este é um processo também inevitável, mas, não pod</w:t>
      </w:r>
      <w:r w:rsidR="0085718F" w:rsidRPr="000F3C24">
        <w:rPr>
          <w:rFonts w:ascii="Times New Roman" w:hAnsi="Times New Roman" w:cs="Times New Roman"/>
          <w:sz w:val="24"/>
          <w:szCs w:val="24"/>
        </w:rPr>
        <w:t>e</w:t>
      </w:r>
      <w:r w:rsidR="0085718F" w:rsidRPr="000F3C24">
        <w:rPr>
          <w:rFonts w:ascii="Times New Roman" w:hAnsi="Times New Roman" w:cs="Times New Roman"/>
          <w:sz w:val="24"/>
          <w:szCs w:val="24"/>
        </w:rPr>
        <w:t xml:space="preserve">mos continuar a amargar perdas significativas </w:t>
      </w:r>
      <w:r w:rsidR="0018670B">
        <w:rPr>
          <w:rFonts w:ascii="Times New Roman" w:hAnsi="Times New Roman" w:cs="Times New Roman"/>
          <w:sz w:val="24"/>
          <w:szCs w:val="24"/>
        </w:rPr>
        <w:t>dos documentos</w:t>
      </w:r>
      <w:r w:rsidR="0085718F" w:rsidRPr="000F3C24">
        <w:rPr>
          <w:rFonts w:ascii="Times New Roman" w:hAnsi="Times New Roman" w:cs="Times New Roman"/>
          <w:sz w:val="24"/>
          <w:szCs w:val="24"/>
        </w:rPr>
        <w:t xml:space="preserve"> audiovisuais, por não conhecer </w:t>
      </w:r>
      <w:r w:rsidRPr="000F3C24">
        <w:rPr>
          <w:rFonts w:ascii="Times New Roman" w:hAnsi="Times New Roman" w:cs="Times New Roman"/>
          <w:sz w:val="24"/>
          <w:szCs w:val="24"/>
        </w:rPr>
        <w:t>a natureza das fitas magnéticas e</w:t>
      </w:r>
      <w:r w:rsidR="0085718F" w:rsidRPr="000F3C24">
        <w:rPr>
          <w:rFonts w:ascii="Times New Roman" w:hAnsi="Times New Roman" w:cs="Times New Roman"/>
          <w:sz w:val="24"/>
          <w:szCs w:val="24"/>
        </w:rPr>
        <w:t xml:space="preserve"> o comportamento dos agentes de degradação em seus co</w:t>
      </w:r>
      <w:r w:rsidR="0085718F" w:rsidRPr="000F3C24">
        <w:rPr>
          <w:rFonts w:ascii="Times New Roman" w:hAnsi="Times New Roman" w:cs="Times New Roman"/>
          <w:sz w:val="24"/>
          <w:szCs w:val="24"/>
        </w:rPr>
        <w:t>m</w:t>
      </w:r>
      <w:r w:rsidR="0085718F" w:rsidRPr="000F3C24">
        <w:rPr>
          <w:rFonts w:ascii="Times New Roman" w:hAnsi="Times New Roman" w:cs="Times New Roman"/>
          <w:sz w:val="24"/>
          <w:szCs w:val="24"/>
        </w:rPr>
        <w:t>ponentes bem como essa matéria se desestabiliza ou degrada. Nesse sentido, o que irá dete</w:t>
      </w:r>
      <w:r w:rsidR="0085718F" w:rsidRPr="000F3C24">
        <w:rPr>
          <w:rFonts w:ascii="Times New Roman" w:hAnsi="Times New Roman" w:cs="Times New Roman"/>
          <w:sz w:val="24"/>
          <w:szCs w:val="24"/>
        </w:rPr>
        <w:t>r</w:t>
      </w:r>
      <w:r w:rsidR="0085718F" w:rsidRPr="000F3C24">
        <w:rPr>
          <w:rFonts w:ascii="Times New Roman" w:hAnsi="Times New Roman" w:cs="Times New Roman"/>
          <w:sz w:val="24"/>
          <w:szCs w:val="24"/>
        </w:rPr>
        <w:t>minar quais são as medidas ideais de prevenção contra os danos futuros e as diretrizes a ser seguida para a realização de ações corretas quanto à sua conservação é o conhecimento dos fatores de deterioração dos documentos</w:t>
      </w:r>
      <w:r w:rsidRPr="000F3C24">
        <w:rPr>
          <w:rStyle w:val="Refdenotaderodap"/>
          <w:rFonts w:ascii="Times New Roman" w:hAnsi="Times New Roman" w:cs="Times New Roman"/>
          <w:sz w:val="24"/>
          <w:szCs w:val="24"/>
        </w:rPr>
        <w:footnoteReference w:id="29"/>
      </w:r>
      <w:r w:rsidR="0085718F" w:rsidRPr="000F3C24">
        <w:rPr>
          <w:rFonts w:ascii="Times New Roman" w:hAnsi="Times New Roman" w:cs="Times New Roman"/>
          <w:sz w:val="24"/>
          <w:szCs w:val="24"/>
        </w:rPr>
        <w:t xml:space="preserve">. </w:t>
      </w:r>
    </w:p>
    <w:p w:rsidR="00A66B81" w:rsidRPr="000F3C24" w:rsidRDefault="00D24571"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Nesse diapasão, </w:t>
      </w:r>
      <w:r w:rsidR="00A66B81" w:rsidRPr="000F3C24">
        <w:rPr>
          <w:rFonts w:ascii="Times New Roman" w:hAnsi="Times New Roman" w:cs="Times New Roman"/>
          <w:sz w:val="24"/>
          <w:szCs w:val="24"/>
        </w:rPr>
        <w:t>apresentam-se no próximo item alguns dos principais fatores de det</w:t>
      </w:r>
      <w:r w:rsidR="00A66B81" w:rsidRPr="000F3C24">
        <w:rPr>
          <w:rFonts w:ascii="Times New Roman" w:hAnsi="Times New Roman" w:cs="Times New Roman"/>
          <w:sz w:val="24"/>
          <w:szCs w:val="24"/>
        </w:rPr>
        <w:t>e</w:t>
      </w:r>
      <w:r w:rsidR="00A66B81" w:rsidRPr="000F3C24">
        <w:rPr>
          <w:rFonts w:ascii="Times New Roman" w:hAnsi="Times New Roman" w:cs="Times New Roman"/>
          <w:sz w:val="24"/>
          <w:szCs w:val="24"/>
        </w:rPr>
        <w:t xml:space="preserve">rioração </w:t>
      </w:r>
      <w:r w:rsidR="008C2313" w:rsidRPr="000F3C24">
        <w:rPr>
          <w:rFonts w:ascii="Times New Roman" w:hAnsi="Times New Roman" w:cs="Times New Roman"/>
          <w:sz w:val="24"/>
          <w:szCs w:val="24"/>
        </w:rPr>
        <w:t>que podem colocar em risco os</w:t>
      </w:r>
      <w:r w:rsidR="00A66B81" w:rsidRPr="000F3C24">
        <w:rPr>
          <w:rFonts w:ascii="Times New Roman" w:hAnsi="Times New Roman" w:cs="Times New Roman"/>
          <w:sz w:val="24"/>
          <w:szCs w:val="24"/>
        </w:rPr>
        <w:t xml:space="preserve"> acervos audiovisuais </w:t>
      </w:r>
      <w:r w:rsidR="008C2313" w:rsidRPr="000F3C24">
        <w:rPr>
          <w:rFonts w:ascii="Times New Roman" w:hAnsi="Times New Roman" w:cs="Times New Roman"/>
          <w:sz w:val="24"/>
          <w:szCs w:val="24"/>
        </w:rPr>
        <w:t>d</w:t>
      </w:r>
      <w:r w:rsidR="00425DAB" w:rsidRPr="000F3C24">
        <w:rPr>
          <w:rFonts w:ascii="Times New Roman" w:hAnsi="Times New Roman" w:cs="Times New Roman"/>
          <w:sz w:val="24"/>
          <w:szCs w:val="24"/>
        </w:rPr>
        <w:t>e uma</w:t>
      </w:r>
      <w:r w:rsidR="00A66B81" w:rsidRPr="000F3C24">
        <w:rPr>
          <w:rFonts w:ascii="Times New Roman" w:hAnsi="Times New Roman" w:cs="Times New Roman"/>
          <w:sz w:val="24"/>
          <w:szCs w:val="24"/>
        </w:rPr>
        <w:t xml:space="preserve"> emissora de televisão.</w:t>
      </w:r>
    </w:p>
    <w:p w:rsidR="00382031" w:rsidRPr="000F3C24" w:rsidRDefault="00382031" w:rsidP="00DD70EF">
      <w:pPr>
        <w:keepNext/>
        <w:widowControl w:val="0"/>
        <w:rPr>
          <w:rFonts w:ascii="Times New Roman" w:hAnsi="Times New Roman" w:cs="Times New Roman"/>
          <w:sz w:val="24"/>
          <w:szCs w:val="24"/>
        </w:rPr>
      </w:pPr>
    </w:p>
    <w:p w:rsidR="00382031" w:rsidRPr="000F3C24" w:rsidRDefault="00382031" w:rsidP="00DD70EF">
      <w:pPr>
        <w:keepNext/>
        <w:widowControl w:val="0"/>
        <w:rPr>
          <w:rFonts w:ascii="Times New Roman" w:hAnsi="Times New Roman" w:cs="Times New Roman"/>
          <w:sz w:val="24"/>
          <w:szCs w:val="24"/>
        </w:rPr>
      </w:pPr>
    </w:p>
    <w:p w:rsidR="003446B7" w:rsidRPr="000F3C24" w:rsidRDefault="003446B7" w:rsidP="00DD70EF">
      <w:pPr>
        <w:pStyle w:val="Ttulo4"/>
        <w:keepLines w:val="0"/>
        <w:widowControl w:val="0"/>
        <w:spacing w:before="0" w:line="360" w:lineRule="auto"/>
        <w:ind w:left="0" w:firstLine="0"/>
        <w:contextualSpacing/>
        <w:rPr>
          <w:rStyle w:val="normaltextrun"/>
          <w:rFonts w:ascii="Times New Roman" w:hAnsi="Times New Roman" w:cs="Times New Roman"/>
          <w:b w:val="0"/>
          <w:color w:val="auto"/>
          <w:sz w:val="24"/>
          <w:szCs w:val="24"/>
        </w:rPr>
      </w:pPr>
      <w:r w:rsidRPr="000F3C24">
        <w:rPr>
          <w:rStyle w:val="normaltextrun"/>
          <w:rFonts w:ascii="Times New Roman" w:hAnsi="Times New Roman" w:cs="Times New Roman"/>
          <w:b w:val="0"/>
          <w:color w:val="auto"/>
          <w:sz w:val="24"/>
          <w:szCs w:val="24"/>
        </w:rPr>
        <w:lastRenderedPageBreak/>
        <w:t xml:space="preserve">Breve abordagem sobre fatores de deterioração dos documentos audiovisuais </w:t>
      </w:r>
    </w:p>
    <w:p w:rsidR="003F0298" w:rsidRPr="000F3C24" w:rsidRDefault="003F0298" w:rsidP="00DD70EF">
      <w:pPr>
        <w:keepNext/>
        <w:widowControl w:val="0"/>
        <w:ind w:firstLine="0"/>
        <w:rPr>
          <w:rFonts w:ascii="Times New Roman" w:hAnsi="Times New Roman" w:cs="Times New Roman"/>
          <w:sz w:val="24"/>
          <w:szCs w:val="24"/>
        </w:rPr>
      </w:pPr>
    </w:p>
    <w:p w:rsidR="000C118C" w:rsidRPr="000F3C24" w:rsidRDefault="000C118C"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No âmbito da preservação, desde o seu nascimento, a imagem em movimento já traz em si mesmo o desafio de sua co</w:t>
      </w:r>
      <w:r w:rsidR="00F66A8A" w:rsidRPr="000F3C24">
        <w:rPr>
          <w:rFonts w:ascii="Times New Roman" w:hAnsi="Times New Roman" w:cs="Times New Roman"/>
          <w:sz w:val="24"/>
          <w:szCs w:val="24"/>
        </w:rPr>
        <w:t>nservação. Tecnicamente frágil, a fita magnética,</w:t>
      </w:r>
      <w:r w:rsidRPr="000F3C24">
        <w:rPr>
          <w:rFonts w:ascii="Times New Roman" w:hAnsi="Times New Roman" w:cs="Times New Roman"/>
          <w:sz w:val="24"/>
          <w:szCs w:val="24"/>
        </w:rPr>
        <w:t xml:space="preserve"> é um s</w:t>
      </w:r>
      <w:r w:rsidRPr="000F3C24">
        <w:rPr>
          <w:rFonts w:ascii="Times New Roman" w:hAnsi="Times New Roman" w:cs="Times New Roman"/>
          <w:sz w:val="24"/>
          <w:szCs w:val="24"/>
        </w:rPr>
        <w:t>u</w:t>
      </w:r>
      <w:r w:rsidRPr="000F3C24">
        <w:rPr>
          <w:rFonts w:ascii="Times New Roman" w:hAnsi="Times New Roman" w:cs="Times New Roman"/>
          <w:sz w:val="24"/>
          <w:szCs w:val="24"/>
        </w:rPr>
        <w:t xml:space="preserve">porte delicado </w:t>
      </w:r>
      <w:r w:rsidR="007D4345" w:rsidRPr="000F3C24">
        <w:rPr>
          <w:rStyle w:val="fontstyle01"/>
          <w:rFonts w:ascii="Times New Roman" w:hAnsi="Times New Roman" w:cs="Times New Roman"/>
          <w:color w:val="auto"/>
          <w:sz w:val="24"/>
          <w:szCs w:val="24"/>
        </w:rPr>
        <w:t xml:space="preserve">por natureza, e </w:t>
      </w:r>
      <w:r w:rsidR="007D4345" w:rsidRPr="000F3C24">
        <w:rPr>
          <w:rFonts w:ascii="Times New Roman" w:hAnsi="Times New Roman" w:cs="Times New Roman"/>
          <w:sz w:val="24"/>
          <w:szCs w:val="24"/>
        </w:rPr>
        <w:t xml:space="preserve">como qualquer outro tipo documental, apresenta </w:t>
      </w:r>
      <w:r w:rsidRPr="000F3C24">
        <w:rPr>
          <w:rFonts w:ascii="Times New Roman" w:hAnsi="Times New Roman" w:cs="Times New Roman"/>
          <w:sz w:val="24"/>
          <w:szCs w:val="24"/>
        </w:rPr>
        <w:t>problemas relativos à organização da informação, bem como à sua conservação. Além disso, os doc</w:t>
      </w:r>
      <w:r w:rsidRPr="000F3C24">
        <w:rPr>
          <w:rFonts w:ascii="Times New Roman" w:hAnsi="Times New Roman" w:cs="Times New Roman"/>
          <w:sz w:val="24"/>
          <w:szCs w:val="24"/>
        </w:rPr>
        <w:t>u</w:t>
      </w:r>
      <w:r w:rsidRPr="000F3C24">
        <w:rPr>
          <w:rFonts w:ascii="Times New Roman" w:hAnsi="Times New Roman" w:cs="Times New Roman"/>
          <w:sz w:val="24"/>
          <w:szCs w:val="24"/>
        </w:rPr>
        <w:t xml:space="preserve">mentos audiovisuais são muito instáveis do </w:t>
      </w:r>
      <w:r w:rsidR="00F66A8A" w:rsidRPr="000F3C24">
        <w:rPr>
          <w:rFonts w:ascii="Times New Roman" w:hAnsi="Times New Roman" w:cs="Times New Roman"/>
          <w:sz w:val="24"/>
          <w:szCs w:val="24"/>
        </w:rPr>
        <w:t>ponto de vista físico-químico e</w:t>
      </w:r>
      <w:r w:rsidRPr="000F3C24">
        <w:rPr>
          <w:rFonts w:ascii="Times New Roman" w:hAnsi="Times New Roman" w:cs="Times New Roman"/>
          <w:sz w:val="24"/>
          <w:szCs w:val="24"/>
        </w:rPr>
        <w:t xml:space="preserve"> o seu acesso r</w:t>
      </w:r>
      <w:r w:rsidRPr="000F3C24">
        <w:rPr>
          <w:rFonts w:ascii="Times New Roman" w:hAnsi="Times New Roman" w:cs="Times New Roman"/>
          <w:sz w:val="24"/>
          <w:szCs w:val="24"/>
        </w:rPr>
        <w:t>e</w:t>
      </w:r>
      <w:r w:rsidRPr="000F3C24">
        <w:rPr>
          <w:rFonts w:ascii="Times New Roman" w:hAnsi="Times New Roman" w:cs="Times New Roman"/>
          <w:sz w:val="24"/>
          <w:szCs w:val="24"/>
        </w:rPr>
        <w:t>quer um minucioso trabalho de conservação. (</w:t>
      </w:r>
      <w:r w:rsidR="00F66A8A" w:rsidRPr="000F3C24">
        <w:rPr>
          <w:rFonts w:ascii="Times New Roman" w:hAnsi="Times New Roman" w:cs="Times New Roman"/>
          <w:sz w:val="24"/>
          <w:szCs w:val="24"/>
        </w:rPr>
        <w:t>WSCHEBOR</w:t>
      </w:r>
      <w:r w:rsidRPr="000F3C24">
        <w:rPr>
          <w:rFonts w:ascii="Times New Roman" w:hAnsi="Times New Roman" w:cs="Times New Roman"/>
          <w:sz w:val="24"/>
          <w:szCs w:val="24"/>
        </w:rPr>
        <w:t xml:space="preserve"> </w:t>
      </w:r>
      <w:r w:rsidRPr="000F3C24">
        <w:rPr>
          <w:rFonts w:ascii="Times New Roman" w:hAnsi="Times New Roman" w:cs="Times New Roman"/>
          <w:i/>
          <w:sz w:val="24"/>
          <w:szCs w:val="24"/>
        </w:rPr>
        <w:t>et al,</w:t>
      </w:r>
      <w:r w:rsidRPr="000F3C24">
        <w:rPr>
          <w:rFonts w:ascii="Times New Roman" w:hAnsi="Times New Roman" w:cs="Times New Roman"/>
          <w:sz w:val="24"/>
          <w:szCs w:val="24"/>
        </w:rPr>
        <w:t xml:space="preserve"> 2014, p.3</w:t>
      </w:r>
      <w:r w:rsidR="00184155"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p>
    <w:p w:rsidR="005C7C7D" w:rsidRPr="000F3C24" w:rsidRDefault="005C7C7D"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O vídeo, por exemplo, conforme Magalhães (2007, p.1) é um meio tecnicamente r</w:t>
      </w:r>
      <w:r w:rsidRPr="000F3C24">
        <w:rPr>
          <w:rFonts w:ascii="Times New Roman" w:hAnsi="Times New Roman" w:cs="Times New Roman"/>
          <w:sz w:val="24"/>
          <w:szCs w:val="24"/>
        </w:rPr>
        <w:t>e</w:t>
      </w:r>
      <w:r w:rsidRPr="000F3C24">
        <w:rPr>
          <w:rFonts w:ascii="Times New Roman" w:hAnsi="Times New Roman" w:cs="Times New Roman"/>
          <w:sz w:val="24"/>
          <w:szCs w:val="24"/>
        </w:rPr>
        <w:t>produtível e extremamente perecível, que devido aos componentes químicos usados na const</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tuição física dos suportes de gravação (fitas), se degeneram rapidamente. </w:t>
      </w:r>
      <w:r w:rsidR="00F66A8A" w:rsidRPr="000F3C24">
        <w:rPr>
          <w:rFonts w:ascii="Times New Roman" w:hAnsi="Times New Roman" w:cs="Times New Roman"/>
          <w:sz w:val="24"/>
          <w:szCs w:val="24"/>
        </w:rPr>
        <w:t>Além disso,</w:t>
      </w:r>
      <w:r w:rsidRPr="000F3C24">
        <w:rPr>
          <w:rFonts w:ascii="Times New Roman" w:hAnsi="Times New Roman" w:cs="Times New Roman"/>
          <w:sz w:val="24"/>
          <w:szCs w:val="24"/>
        </w:rPr>
        <w:t xml:space="preserve"> em co</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sequência da sua degradação química a informação gravada sobre uma fita poderá ser perdida. </w:t>
      </w:r>
      <w:r w:rsidR="00F66A8A" w:rsidRPr="000F3C24">
        <w:rPr>
          <w:rFonts w:ascii="Times New Roman" w:hAnsi="Times New Roman" w:cs="Times New Roman"/>
          <w:sz w:val="24"/>
          <w:szCs w:val="24"/>
        </w:rPr>
        <w:t>(VAN BOGARD, 2001, p. 9)</w:t>
      </w:r>
    </w:p>
    <w:p w:rsidR="00CE60B6" w:rsidRPr="000F3C24" w:rsidRDefault="00CE60B6"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Cassares (2008, p.32) afirma que o profissional tem que ter o conhecimento sobre a natureza dos materiais de sua coleção, dominar o mecanismo da degradação desses tipos de materiais para que se possam entender as ações dos agentes cuja função cabe a ele monitorar, e principalmente, têm que ter afinidades com as áreas de química, biologia, edificação, mat</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mática </w:t>
      </w:r>
      <w:r w:rsidRPr="000F3C24">
        <w:rPr>
          <w:rFonts w:ascii="Times New Roman" w:hAnsi="Times New Roman" w:cs="Times New Roman"/>
          <w:i/>
          <w:sz w:val="24"/>
          <w:szCs w:val="24"/>
        </w:rPr>
        <w:t>etc</w:t>
      </w:r>
      <w:r w:rsidRPr="000F3C24">
        <w:rPr>
          <w:rFonts w:ascii="Times New Roman" w:hAnsi="Times New Roman" w:cs="Times New Roman"/>
          <w:sz w:val="24"/>
          <w:szCs w:val="24"/>
        </w:rPr>
        <w:t xml:space="preserve">. Cirne e Ferreira (2002, p. 119), complementa que, seja qual for o suporte em que se registre a informação, devem-se conhecer as características particulares das imagens em movimento. </w:t>
      </w:r>
    </w:p>
    <w:p w:rsidR="00CE60B6" w:rsidRPr="000F3C24" w:rsidRDefault="00CE60B6" w:rsidP="00DD70EF">
      <w:pPr>
        <w:keepNext/>
        <w:widowControl w:val="0"/>
        <w:rPr>
          <w:rFonts w:ascii="Times New Roman" w:hAnsi="Times New Roman" w:cs="Times New Roman"/>
          <w:sz w:val="20"/>
          <w:szCs w:val="20"/>
        </w:rPr>
      </w:pPr>
      <w:r w:rsidRPr="000F3C24">
        <w:rPr>
          <w:rFonts w:ascii="Times New Roman" w:hAnsi="Times New Roman" w:cs="Times New Roman"/>
          <w:sz w:val="24"/>
          <w:szCs w:val="24"/>
        </w:rPr>
        <w:t>Em regra geral, os documentos costumam apresentar diferentes causas e naturezas d</w:t>
      </w:r>
      <w:r w:rsidRPr="000F3C24">
        <w:rPr>
          <w:rFonts w:ascii="Times New Roman" w:hAnsi="Times New Roman" w:cs="Times New Roman"/>
          <w:sz w:val="24"/>
          <w:szCs w:val="24"/>
        </w:rPr>
        <w:t>i</w:t>
      </w:r>
      <w:r w:rsidRPr="000F3C24">
        <w:rPr>
          <w:rFonts w:ascii="Times New Roman" w:hAnsi="Times New Roman" w:cs="Times New Roman"/>
          <w:sz w:val="24"/>
          <w:szCs w:val="24"/>
        </w:rPr>
        <w:t>versas de deterioração, o que, na maioria das vezes pode acarretar imperfeições capazes de, em determinados casos, gerarem a destruição total do documento ou peça</w:t>
      </w:r>
      <w:r w:rsidRPr="000F3C24">
        <w:rPr>
          <w:rStyle w:val="Refdenotaderodap"/>
          <w:rFonts w:ascii="Times New Roman" w:hAnsi="Times New Roman" w:cs="Times New Roman"/>
          <w:sz w:val="24"/>
          <w:szCs w:val="24"/>
        </w:rPr>
        <w:footnoteReference w:id="30"/>
      </w:r>
      <w:r w:rsidRPr="000F3C24">
        <w:rPr>
          <w:rFonts w:ascii="Times New Roman" w:hAnsi="Times New Roman" w:cs="Times New Roman"/>
          <w:sz w:val="24"/>
          <w:szCs w:val="24"/>
        </w:rPr>
        <w:t xml:space="preserve">. </w:t>
      </w:r>
      <w:r w:rsidR="00240A05" w:rsidRPr="000F3C24">
        <w:rPr>
          <w:rFonts w:ascii="Times New Roman" w:hAnsi="Times New Roman" w:cs="Times New Roman"/>
          <w:sz w:val="24"/>
          <w:szCs w:val="24"/>
        </w:rPr>
        <w:t>Acrescenta-se que</w:t>
      </w:r>
      <w:r w:rsidRPr="000F3C24">
        <w:rPr>
          <w:rFonts w:ascii="Times New Roman" w:hAnsi="Times New Roman" w:cs="Times New Roman"/>
          <w:sz w:val="24"/>
          <w:szCs w:val="24"/>
        </w:rPr>
        <w:t xml:space="preserve"> o que faz com que o processo de deterioração tome proporções devastadoras, é a existê</w:t>
      </w:r>
      <w:r w:rsidRPr="000F3C24">
        <w:rPr>
          <w:rFonts w:ascii="Times New Roman" w:hAnsi="Times New Roman" w:cs="Times New Roman"/>
          <w:sz w:val="24"/>
          <w:szCs w:val="24"/>
        </w:rPr>
        <w:t>n</w:t>
      </w:r>
      <w:r w:rsidRPr="000F3C24">
        <w:rPr>
          <w:rFonts w:ascii="Times New Roman" w:hAnsi="Times New Roman" w:cs="Times New Roman"/>
          <w:sz w:val="24"/>
          <w:szCs w:val="24"/>
        </w:rPr>
        <w:t>cia de uma estreita ligação entre os principais fatores de degradação documental</w:t>
      </w:r>
      <w:r w:rsidR="00240A05" w:rsidRPr="000F3C24">
        <w:rPr>
          <w:rStyle w:val="Refdenotaderodap"/>
          <w:rFonts w:ascii="Times New Roman" w:hAnsi="Times New Roman" w:cs="Times New Roman"/>
          <w:sz w:val="24"/>
          <w:szCs w:val="24"/>
        </w:rPr>
        <w:footnoteReference w:id="31"/>
      </w:r>
      <w:r w:rsidRPr="000F3C24">
        <w:rPr>
          <w:rFonts w:ascii="Times New Roman" w:hAnsi="Times New Roman" w:cs="Times New Roman"/>
          <w:sz w:val="24"/>
          <w:szCs w:val="24"/>
        </w:rPr>
        <w:t xml:space="preserve">. </w:t>
      </w:r>
    </w:p>
    <w:p w:rsidR="00F9261B" w:rsidRPr="000F3C24" w:rsidRDefault="00F9261B" w:rsidP="00DD70EF">
      <w:pPr>
        <w:keepNext/>
        <w:widowControl w:val="0"/>
        <w:contextualSpacing/>
        <w:rPr>
          <w:rFonts w:ascii="Times New Roman" w:hAnsi="Times New Roman" w:cs="Times New Roman"/>
          <w:sz w:val="24"/>
          <w:szCs w:val="24"/>
        </w:rPr>
      </w:pPr>
      <w:r w:rsidRPr="000F3C24">
        <w:rPr>
          <w:rFonts w:ascii="Times New Roman" w:eastAsia="Times New Roman" w:hAnsi="Times New Roman" w:cs="Times New Roman"/>
          <w:sz w:val="24"/>
          <w:szCs w:val="24"/>
          <w:lang w:eastAsia="pt-BR"/>
        </w:rPr>
        <w:t>De fato,</w:t>
      </w:r>
      <w:r w:rsidRPr="000F3C24">
        <w:rPr>
          <w:rFonts w:ascii="Times New Roman" w:hAnsi="Times New Roman" w:cs="Times New Roman"/>
          <w:sz w:val="24"/>
          <w:szCs w:val="24"/>
        </w:rPr>
        <w:t xml:space="preserve"> todos os documentos </w:t>
      </w:r>
      <w:r w:rsidR="007F1DCB" w:rsidRPr="000F3C24">
        <w:rPr>
          <w:rFonts w:ascii="Times New Roman" w:eastAsia="Times New Roman" w:hAnsi="Times New Roman" w:cs="Times New Roman"/>
          <w:sz w:val="24"/>
          <w:szCs w:val="24"/>
          <w:lang w:eastAsia="pt-BR"/>
        </w:rPr>
        <w:t>são suscetíveis a danos</w:t>
      </w:r>
      <w:r w:rsidR="007F1DCB"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r w:rsidR="007F1DCB" w:rsidRPr="000F3C24">
        <w:rPr>
          <w:rFonts w:ascii="Times New Roman" w:eastAsia="Times New Roman" w:hAnsi="Times New Roman" w:cs="Times New Roman"/>
          <w:sz w:val="24"/>
          <w:szCs w:val="24"/>
          <w:lang w:eastAsia="pt-BR"/>
        </w:rPr>
        <w:t>Assim</w:t>
      </w:r>
      <w:r w:rsidRPr="000F3C24">
        <w:rPr>
          <w:rFonts w:ascii="Times New Roman" w:eastAsia="Times New Roman" w:hAnsi="Times New Roman" w:cs="Times New Roman"/>
          <w:sz w:val="24"/>
          <w:szCs w:val="24"/>
          <w:lang w:eastAsia="pt-BR"/>
        </w:rPr>
        <w:t xml:space="preserve">, </w:t>
      </w:r>
      <w:r w:rsidR="007F1DCB" w:rsidRPr="000F3C24">
        <w:rPr>
          <w:rFonts w:ascii="Times New Roman" w:hAnsi="Times New Roman" w:cs="Times New Roman"/>
          <w:sz w:val="24"/>
          <w:szCs w:val="24"/>
        </w:rPr>
        <w:t xml:space="preserve">as principais ameaças para </w:t>
      </w:r>
      <w:r w:rsidRPr="000F3C24">
        <w:rPr>
          <w:rFonts w:ascii="Times New Roman" w:eastAsia="Times New Roman" w:hAnsi="Times New Roman" w:cs="Times New Roman"/>
          <w:sz w:val="24"/>
          <w:szCs w:val="24"/>
          <w:lang w:eastAsia="pt-BR"/>
        </w:rPr>
        <w:t>os documentos audiovisuais</w:t>
      </w:r>
      <w:r w:rsidR="007F1DCB" w:rsidRPr="000F3C24">
        <w:rPr>
          <w:rFonts w:ascii="Times New Roman" w:eastAsia="Times New Roman" w:hAnsi="Times New Roman" w:cs="Times New Roman"/>
          <w:sz w:val="24"/>
          <w:szCs w:val="24"/>
          <w:lang w:eastAsia="pt-BR"/>
        </w:rPr>
        <w:t xml:space="preserve"> </w:t>
      </w:r>
      <w:r w:rsidRPr="000F3C24">
        <w:rPr>
          <w:rFonts w:ascii="Times New Roman" w:hAnsi="Times New Roman" w:cs="Times New Roman"/>
          <w:sz w:val="24"/>
          <w:szCs w:val="24"/>
        </w:rPr>
        <w:t xml:space="preserve">resumem-se em: </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363"/>
      </w:tblGrid>
      <w:tr w:rsidR="004D10B9" w:rsidRPr="000F3C24" w:rsidTr="000E3A56">
        <w:tc>
          <w:tcPr>
            <w:tcW w:w="709" w:type="dxa"/>
          </w:tcPr>
          <w:p w:rsidR="000E3A56" w:rsidRPr="000F3C24" w:rsidRDefault="000E3A56" w:rsidP="00DD70EF">
            <w:pPr>
              <w:keepNext/>
              <w:widowControl w:val="0"/>
              <w:ind w:firstLine="0"/>
              <w:contextualSpacing/>
              <w:rPr>
                <w:rFonts w:ascii="Times New Roman" w:hAnsi="Times New Roman"/>
                <w:sz w:val="24"/>
                <w:szCs w:val="24"/>
              </w:rPr>
            </w:pPr>
          </w:p>
        </w:tc>
        <w:tc>
          <w:tcPr>
            <w:tcW w:w="8363" w:type="dxa"/>
          </w:tcPr>
          <w:p w:rsidR="000E3A56" w:rsidRPr="000F3C24" w:rsidRDefault="000E3A56" w:rsidP="00456C85">
            <w:pPr>
              <w:pStyle w:val="PargrafodaLista"/>
              <w:keepNext/>
              <w:widowControl w:val="0"/>
              <w:numPr>
                <w:ilvl w:val="0"/>
                <w:numId w:val="36"/>
              </w:numPr>
              <w:spacing w:line="276" w:lineRule="auto"/>
              <w:ind w:left="317"/>
              <w:rPr>
                <w:rFonts w:ascii="Times New Roman" w:hAnsi="Times New Roman"/>
                <w:sz w:val="24"/>
                <w:szCs w:val="24"/>
              </w:rPr>
            </w:pPr>
            <w:r w:rsidRPr="000F3C24">
              <w:rPr>
                <w:rFonts w:ascii="Times New Roman" w:hAnsi="Times New Roman"/>
                <w:sz w:val="24"/>
                <w:szCs w:val="24"/>
              </w:rPr>
              <w:t xml:space="preserve">A natureza dos componentes do material audiovisual em si; </w:t>
            </w:r>
          </w:p>
        </w:tc>
      </w:tr>
      <w:tr w:rsidR="004D10B9" w:rsidRPr="000F3C24" w:rsidTr="000E3A56">
        <w:tc>
          <w:tcPr>
            <w:tcW w:w="709" w:type="dxa"/>
          </w:tcPr>
          <w:p w:rsidR="000E3A56" w:rsidRPr="000F3C24" w:rsidRDefault="000E3A56" w:rsidP="00DD70EF">
            <w:pPr>
              <w:keepNext/>
              <w:widowControl w:val="0"/>
              <w:ind w:firstLine="0"/>
              <w:contextualSpacing/>
              <w:rPr>
                <w:rFonts w:ascii="Times New Roman" w:hAnsi="Times New Roman"/>
                <w:sz w:val="24"/>
                <w:szCs w:val="24"/>
              </w:rPr>
            </w:pPr>
          </w:p>
        </w:tc>
        <w:tc>
          <w:tcPr>
            <w:tcW w:w="8363" w:type="dxa"/>
          </w:tcPr>
          <w:p w:rsidR="000E3A56" w:rsidRPr="000F3C24" w:rsidRDefault="000E3A56" w:rsidP="00456C85">
            <w:pPr>
              <w:pStyle w:val="PargrafodaLista"/>
              <w:keepNext/>
              <w:widowControl w:val="0"/>
              <w:numPr>
                <w:ilvl w:val="0"/>
                <w:numId w:val="36"/>
              </w:numPr>
              <w:spacing w:line="276" w:lineRule="auto"/>
              <w:ind w:left="317"/>
              <w:rPr>
                <w:rFonts w:ascii="Times New Roman" w:hAnsi="Times New Roman"/>
                <w:sz w:val="24"/>
                <w:szCs w:val="24"/>
              </w:rPr>
            </w:pPr>
            <w:r w:rsidRPr="000F3C24">
              <w:rPr>
                <w:rFonts w:ascii="Times New Roman" w:hAnsi="Times New Roman"/>
                <w:sz w:val="24"/>
                <w:szCs w:val="24"/>
              </w:rPr>
              <w:t>O ambiente em que os documentos estão inseridos;</w:t>
            </w:r>
          </w:p>
        </w:tc>
      </w:tr>
      <w:tr w:rsidR="004D10B9" w:rsidRPr="000F3C24" w:rsidTr="000E3A56">
        <w:tc>
          <w:tcPr>
            <w:tcW w:w="709" w:type="dxa"/>
          </w:tcPr>
          <w:p w:rsidR="000E3A56" w:rsidRPr="000F3C24" w:rsidRDefault="000E3A56" w:rsidP="00DD70EF">
            <w:pPr>
              <w:keepNext/>
              <w:widowControl w:val="0"/>
              <w:ind w:firstLine="0"/>
              <w:contextualSpacing/>
              <w:rPr>
                <w:rFonts w:ascii="Times New Roman" w:hAnsi="Times New Roman"/>
                <w:sz w:val="24"/>
                <w:szCs w:val="24"/>
              </w:rPr>
            </w:pPr>
          </w:p>
        </w:tc>
        <w:tc>
          <w:tcPr>
            <w:tcW w:w="8363" w:type="dxa"/>
          </w:tcPr>
          <w:p w:rsidR="000E3A56" w:rsidRPr="000F3C24" w:rsidRDefault="000E3A56" w:rsidP="00456C85">
            <w:pPr>
              <w:pStyle w:val="PargrafodaLista"/>
              <w:keepNext/>
              <w:widowControl w:val="0"/>
              <w:numPr>
                <w:ilvl w:val="0"/>
                <w:numId w:val="36"/>
              </w:numPr>
              <w:spacing w:line="276" w:lineRule="auto"/>
              <w:ind w:left="317"/>
              <w:rPr>
                <w:rFonts w:ascii="Times New Roman" w:hAnsi="Times New Roman"/>
                <w:sz w:val="24"/>
                <w:szCs w:val="24"/>
              </w:rPr>
            </w:pPr>
            <w:r w:rsidRPr="000F3C24">
              <w:rPr>
                <w:rFonts w:ascii="Times New Roman" w:hAnsi="Times New Roman"/>
                <w:sz w:val="24"/>
                <w:szCs w:val="24"/>
              </w:rPr>
              <w:t>A maneira como o material é armazenado e manuseado;</w:t>
            </w:r>
          </w:p>
        </w:tc>
      </w:tr>
      <w:tr w:rsidR="004D10B9" w:rsidRPr="000F3C24" w:rsidTr="000E3A56">
        <w:tc>
          <w:tcPr>
            <w:tcW w:w="709" w:type="dxa"/>
          </w:tcPr>
          <w:p w:rsidR="000E3A56" w:rsidRPr="000F3C24" w:rsidRDefault="000E3A56" w:rsidP="00DD70EF">
            <w:pPr>
              <w:keepNext/>
              <w:widowControl w:val="0"/>
              <w:spacing w:line="276" w:lineRule="auto"/>
              <w:ind w:firstLine="0"/>
              <w:contextualSpacing/>
              <w:rPr>
                <w:rFonts w:ascii="Times New Roman" w:hAnsi="Times New Roman"/>
                <w:sz w:val="24"/>
                <w:szCs w:val="24"/>
              </w:rPr>
            </w:pPr>
          </w:p>
        </w:tc>
        <w:tc>
          <w:tcPr>
            <w:tcW w:w="8363" w:type="dxa"/>
          </w:tcPr>
          <w:p w:rsidR="000E3A56" w:rsidRPr="000F3C24" w:rsidRDefault="000E3A56" w:rsidP="00456C85">
            <w:pPr>
              <w:pStyle w:val="PargrafodaLista"/>
              <w:keepNext/>
              <w:widowControl w:val="0"/>
              <w:numPr>
                <w:ilvl w:val="0"/>
                <w:numId w:val="36"/>
              </w:numPr>
              <w:spacing w:line="276" w:lineRule="auto"/>
              <w:ind w:left="317"/>
              <w:rPr>
                <w:rFonts w:ascii="Times New Roman" w:hAnsi="Times New Roman"/>
                <w:sz w:val="24"/>
                <w:szCs w:val="24"/>
              </w:rPr>
            </w:pPr>
            <w:r w:rsidRPr="000F3C24">
              <w:rPr>
                <w:rFonts w:ascii="Times New Roman" w:hAnsi="Times New Roman"/>
                <w:sz w:val="24"/>
                <w:szCs w:val="24"/>
              </w:rPr>
              <w:t>Os desastres naturais ou aqueles provocados pelo homem;</w:t>
            </w:r>
          </w:p>
        </w:tc>
      </w:tr>
    </w:tbl>
    <w:p w:rsidR="004311D2" w:rsidRPr="000F3C24" w:rsidRDefault="000A0A39" w:rsidP="00DD70EF">
      <w:pPr>
        <w:keepNext/>
        <w:widowControl w:val="0"/>
        <w:rPr>
          <w:rFonts w:ascii="Times New Roman" w:hAnsi="Times New Roman" w:cs="Times New Roman"/>
          <w:sz w:val="24"/>
          <w:szCs w:val="24"/>
        </w:rPr>
      </w:pPr>
      <w:r>
        <w:rPr>
          <w:rFonts w:ascii="Times New Roman" w:hAnsi="Times New Roman" w:cs="Times New Roman"/>
          <w:sz w:val="24"/>
          <w:szCs w:val="24"/>
        </w:rPr>
        <w:lastRenderedPageBreak/>
        <w:t>A</w:t>
      </w:r>
      <w:r w:rsidR="004311D2" w:rsidRPr="000F3C24">
        <w:rPr>
          <w:rFonts w:ascii="Times New Roman" w:hAnsi="Times New Roman" w:cs="Times New Roman"/>
          <w:sz w:val="24"/>
          <w:szCs w:val="24"/>
        </w:rPr>
        <w:t xml:space="preserve"> fim de determinar o valor e os métodos de conservação mais apropriados</w:t>
      </w:r>
      <w:r>
        <w:rPr>
          <w:rFonts w:ascii="Times New Roman" w:hAnsi="Times New Roman" w:cs="Times New Roman"/>
          <w:sz w:val="24"/>
          <w:szCs w:val="24"/>
        </w:rPr>
        <w:t xml:space="preserve"> para os documentos audiovisuais</w:t>
      </w:r>
      <w:r w:rsidR="004311D2" w:rsidRPr="000F3C24">
        <w:rPr>
          <w:rFonts w:ascii="Times New Roman" w:hAnsi="Times New Roman" w:cs="Times New Roman"/>
          <w:sz w:val="24"/>
          <w:szCs w:val="24"/>
        </w:rPr>
        <w:t>, ao se conhecer a natureza da composição física da fita magnética e o seu comportamento diante dos fatores aos quais elas estão expostas, pode-se amenizar ou retardar um processo de deterioração quando são detectados os elementos nocivos ou os age</w:t>
      </w:r>
      <w:r w:rsidR="004311D2" w:rsidRPr="000F3C24">
        <w:rPr>
          <w:rFonts w:ascii="Times New Roman" w:hAnsi="Times New Roman" w:cs="Times New Roman"/>
          <w:sz w:val="24"/>
          <w:szCs w:val="24"/>
        </w:rPr>
        <w:t>n</w:t>
      </w:r>
      <w:r w:rsidR="004311D2" w:rsidRPr="000F3C24">
        <w:rPr>
          <w:rFonts w:ascii="Times New Roman" w:hAnsi="Times New Roman" w:cs="Times New Roman"/>
          <w:sz w:val="24"/>
          <w:szCs w:val="24"/>
        </w:rPr>
        <w:t>tes que influenciam direta ou indiretamente na degradação do suporte físico bem como traçar as políticas de conservação para minimizar a sua ação, além dos recursos científicos e tecn</w:t>
      </w:r>
      <w:r w:rsidR="004311D2" w:rsidRPr="000F3C24">
        <w:rPr>
          <w:rFonts w:ascii="Times New Roman" w:hAnsi="Times New Roman" w:cs="Times New Roman"/>
          <w:sz w:val="24"/>
          <w:szCs w:val="24"/>
        </w:rPr>
        <w:t>o</w:t>
      </w:r>
      <w:r w:rsidR="004311D2" w:rsidRPr="000F3C24">
        <w:rPr>
          <w:rFonts w:ascii="Times New Roman" w:hAnsi="Times New Roman" w:cs="Times New Roman"/>
          <w:sz w:val="24"/>
          <w:szCs w:val="24"/>
        </w:rPr>
        <w:t xml:space="preserve">lógicos necessários para se prolongar a vida útil deste tipo documental. </w:t>
      </w:r>
    </w:p>
    <w:p w:rsidR="00C405C9" w:rsidRPr="000F3C24" w:rsidRDefault="00C20F8D"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Van Borgard (2001) e Martínez García (2008) entre outros, muito bem analisaram os agentes de degradação da fita magnética. Para eles, o estado de conservação deste tipo doc</w:t>
      </w:r>
      <w:r w:rsidRPr="000F3C24">
        <w:rPr>
          <w:rFonts w:ascii="Times New Roman" w:hAnsi="Times New Roman" w:cs="Times New Roman"/>
          <w:sz w:val="24"/>
          <w:szCs w:val="24"/>
        </w:rPr>
        <w:t>u</w:t>
      </w:r>
      <w:r w:rsidRPr="000F3C24">
        <w:rPr>
          <w:rFonts w:ascii="Times New Roman" w:hAnsi="Times New Roman" w:cs="Times New Roman"/>
          <w:sz w:val="24"/>
          <w:szCs w:val="24"/>
        </w:rPr>
        <w:t>mental está diretamente relacionado a dois fatores:</w:t>
      </w:r>
    </w:p>
    <w:tbl>
      <w:tblPr>
        <w:tblStyle w:val="Tabelacomgrade"/>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
        <w:gridCol w:w="1104"/>
        <w:gridCol w:w="3415"/>
        <w:gridCol w:w="3841"/>
      </w:tblGrid>
      <w:tr w:rsidR="004D10B9" w:rsidRPr="000F3C24" w:rsidTr="00367E21">
        <w:tc>
          <w:tcPr>
            <w:tcW w:w="709"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8329" w:type="dxa"/>
            <w:gridSpan w:val="3"/>
            <w:shd w:val="clear" w:color="auto" w:fill="auto"/>
          </w:tcPr>
          <w:p w:rsidR="00C20F8D" w:rsidRPr="000F3C24" w:rsidRDefault="00C20F8D" w:rsidP="00DD70EF">
            <w:pPr>
              <w:keepNext/>
              <w:widowControl w:val="0"/>
              <w:ind w:firstLine="0"/>
              <w:contextualSpacing/>
              <w:rPr>
                <w:rFonts w:ascii="Times New Roman" w:hAnsi="Times New Roman"/>
                <w:sz w:val="24"/>
                <w:szCs w:val="24"/>
              </w:rPr>
            </w:pPr>
            <w:r w:rsidRPr="000F3C24">
              <w:rPr>
                <w:rFonts w:ascii="Times New Roman" w:hAnsi="Times New Roman"/>
                <w:b/>
                <w:sz w:val="24"/>
                <w:szCs w:val="24"/>
              </w:rPr>
              <w:t>1. Fatores Intrínsecos ou Internos</w:t>
            </w:r>
            <w:r w:rsidR="001C4613" w:rsidRPr="000F3C24">
              <w:rPr>
                <w:rFonts w:ascii="Times New Roman" w:hAnsi="Times New Roman"/>
                <w:b/>
                <w:sz w:val="24"/>
                <w:szCs w:val="24"/>
              </w:rPr>
              <w:t>:</w:t>
            </w:r>
          </w:p>
        </w:tc>
      </w:tr>
      <w:tr w:rsidR="004D10B9" w:rsidRPr="000F3C24" w:rsidTr="00367E21">
        <w:tc>
          <w:tcPr>
            <w:tcW w:w="709"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1100"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3402" w:type="dxa"/>
            <w:shd w:val="clear" w:color="auto" w:fill="auto"/>
          </w:tcPr>
          <w:p w:rsidR="00C20F8D" w:rsidRPr="000F3C24" w:rsidRDefault="00C20F8D" w:rsidP="00DD70EF">
            <w:pPr>
              <w:keepNext/>
              <w:widowControl w:val="0"/>
              <w:ind w:firstLine="0"/>
              <w:contextualSpacing/>
              <w:rPr>
                <w:rFonts w:ascii="Times New Roman" w:hAnsi="Times New Roman"/>
                <w:i/>
                <w:sz w:val="24"/>
                <w:szCs w:val="24"/>
              </w:rPr>
            </w:pPr>
            <w:r w:rsidRPr="000F3C24">
              <w:rPr>
                <w:rFonts w:ascii="Times New Roman" w:hAnsi="Times New Roman"/>
                <w:i/>
                <w:sz w:val="24"/>
                <w:szCs w:val="24"/>
              </w:rPr>
              <w:t>Causados por:</w:t>
            </w:r>
          </w:p>
        </w:tc>
        <w:tc>
          <w:tcPr>
            <w:tcW w:w="3827" w:type="dxa"/>
            <w:shd w:val="clear" w:color="auto" w:fill="auto"/>
          </w:tcPr>
          <w:p w:rsidR="00C20F8D" w:rsidRPr="000F3C24" w:rsidRDefault="00C20F8D" w:rsidP="00DD70EF">
            <w:pPr>
              <w:keepNext/>
              <w:widowControl w:val="0"/>
              <w:ind w:firstLine="0"/>
              <w:contextualSpacing/>
              <w:rPr>
                <w:rFonts w:ascii="Times New Roman" w:hAnsi="Times New Roman"/>
                <w:i/>
                <w:sz w:val="24"/>
                <w:szCs w:val="24"/>
              </w:rPr>
            </w:pPr>
            <w:r w:rsidRPr="000F3C24">
              <w:rPr>
                <w:rFonts w:ascii="Times New Roman" w:hAnsi="Times New Roman"/>
                <w:i/>
                <w:sz w:val="24"/>
                <w:szCs w:val="24"/>
              </w:rPr>
              <w:t>Exemplos:</w:t>
            </w:r>
          </w:p>
        </w:tc>
      </w:tr>
      <w:tr w:rsidR="004D10B9" w:rsidRPr="000F3C24" w:rsidTr="00367E21">
        <w:tc>
          <w:tcPr>
            <w:tcW w:w="709"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1100"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p w:rsidR="00C20F8D" w:rsidRPr="000F3C24" w:rsidRDefault="00C20F8D" w:rsidP="00DD70EF">
            <w:pPr>
              <w:keepNext/>
              <w:widowControl w:val="0"/>
              <w:ind w:firstLine="0"/>
              <w:contextualSpacing/>
              <w:rPr>
                <w:rFonts w:ascii="Times New Roman" w:hAnsi="Times New Roman"/>
                <w:sz w:val="24"/>
                <w:szCs w:val="24"/>
              </w:rPr>
            </w:pPr>
          </w:p>
        </w:tc>
        <w:tc>
          <w:tcPr>
            <w:tcW w:w="3402"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r w:rsidRPr="000F3C24">
              <w:rPr>
                <w:rFonts w:ascii="Times New Roman" w:hAnsi="Times New Roman"/>
                <w:sz w:val="24"/>
                <w:szCs w:val="24"/>
              </w:rPr>
              <w:t>Agentes que formam a parte constitutiva do suporte, como a qualidade da matéria prima que foi elaborado e as peculiaridades do processo de fabricação.</w:t>
            </w:r>
          </w:p>
        </w:tc>
        <w:tc>
          <w:tcPr>
            <w:tcW w:w="3827"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r w:rsidRPr="000F3C24">
              <w:rPr>
                <w:rFonts w:ascii="Times New Roman" w:hAnsi="Times New Roman"/>
                <w:sz w:val="24"/>
                <w:szCs w:val="24"/>
              </w:rPr>
              <w:t>Partícula magnética, aglutinante e suporte.</w:t>
            </w:r>
          </w:p>
        </w:tc>
      </w:tr>
      <w:tr w:rsidR="004D10B9" w:rsidRPr="000F3C24" w:rsidTr="00367E21">
        <w:tc>
          <w:tcPr>
            <w:tcW w:w="709"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1100"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3402"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3827"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r>
      <w:tr w:rsidR="004D10B9" w:rsidRPr="000F3C24" w:rsidTr="00367E21">
        <w:tc>
          <w:tcPr>
            <w:tcW w:w="709"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8329" w:type="dxa"/>
            <w:gridSpan w:val="3"/>
            <w:shd w:val="clear" w:color="auto" w:fill="auto"/>
          </w:tcPr>
          <w:p w:rsidR="00C20F8D" w:rsidRPr="000F3C24" w:rsidRDefault="00C20F8D" w:rsidP="00DD70EF">
            <w:pPr>
              <w:keepNext/>
              <w:widowControl w:val="0"/>
              <w:ind w:firstLine="0"/>
              <w:contextualSpacing/>
              <w:rPr>
                <w:rFonts w:ascii="Times New Roman" w:hAnsi="Times New Roman"/>
                <w:sz w:val="24"/>
                <w:szCs w:val="24"/>
              </w:rPr>
            </w:pPr>
            <w:r w:rsidRPr="000F3C24">
              <w:rPr>
                <w:rFonts w:ascii="Times New Roman" w:hAnsi="Times New Roman"/>
                <w:b/>
                <w:sz w:val="24"/>
                <w:szCs w:val="24"/>
              </w:rPr>
              <w:t>2. Fatores Extrínsecos ou Externos</w:t>
            </w:r>
            <w:r w:rsidR="001C4613" w:rsidRPr="000F3C24">
              <w:rPr>
                <w:rFonts w:ascii="Times New Roman" w:hAnsi="Times New Roman"/>
                <w:b/>
                <w:sz w:val="24"/>
                <w:szCs w:val="24"/>
              </w:rPr>
              <w:t>:</w:t>
            </w:r>
          </w:p>
        </w:tc>
      </w:tr>
      <w:tr w:rsidR="004D10B9" w:rsidRPr="000F3C24" w:rsidTr="00367E21">
        <w:tc>
          <w:tcPr>
            <w:tcW w:w="709"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1100" w:type="dxa"/>
            <w:shd w:val="clear" w:color="auto" w:fill="auto"/>
          </w:tcPr>
          <w:p w:rsidR="00C20F8D" w:rsidRPr="000F3C24" w:rsidRDefault="00C20F8D" w:rsidP="00DD70EF">
            <w:pPr>
              <w:keepNext/>
              <w:widowControl w:val="0"/>
              <w:ind w:firstLine="0"/>
              <w:contextualSpacing/>
              <w:rPr>
                <w:rFonts w:ascii="Times New Roman" w:hAnsi="Times New Roman"/>
                <w:b/>
                <w:sz w:val="24"/>
                <w:szCs w:val="24"/>
              </w:rPr>
            </w:pPr>
          </w:p>
        </w:tc>
        <w:tc>
          <w:tcPr>
            <w:tcW w:w="3402"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3827"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r>
      <w:tr w:rsidR="004D10B9" w:rsidRPr="000F3C24" w:rsidTr="00367E21">
        <w:tc>
          <w:tcPr>
            <w:tcW w:w="709"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1100" w:type="dxa"/>
            <w:shd w:val="clear" w:color="auto" w:fill="auto"/>
          </w:tcPr>
          <w:p w:rsidR="00C20F8D" w:rsidRPr="000F3C24" w:rsidRDefault="00C20F8D" w:rsidP="00DD70EF">
            <w:pPr>
              <w:keepNext/>
              <w:widowControl w:val="0"/>
              <w:ind w:firstLine="0"/>
              <w:contextualSpacing/>
              <w:rPr>
                <w:rFonts w:ascii="Times New Roman" w:hAnsi="Times New Roman"/>
                <w:b/>
                <w:sz w:val="24"/>
                <w:szCs w:val="24"/>
              </w:rPr>
            </w:pPr>
          </w:p>
        </w:tc>
        <w:tc>
          <w:tcPr>
            <w:tcW w:w="3402" w:type="dxa"/>
            <w:shd w:val="clear" w:color="auto" w:fill="auto"/>
          </w:tcPr>
          <w:p w:rsidR="00C20F8D" w:rsidRPr="000F3C24" w:rsidRDefault="00C20F8D" w:rsidP="00DD70EF">
            <w:pPr>
              <w:keepNext/>
              <w:widowControl w:val="0"/>
              <w:ind w:firstLine="0"/>
              <w:contextualSpacing/>
              <w:rPr>
                <w:rFonts w:ascii="Times New Roman" w:hAnsi="Times New Roman"/>
                <w:i/>
                <w:sz w:val="24"/>
                <w:szCs w:val="24"/>
              </w:rPr>
            </w:pPr>
            <w:r w:rsidRPr="000F3C24">
              <w:rPr>
                <w:rFonts w:ascii="Times New Roman" w:hAnsi="Times New Roman"/>
                <w:i/>
                <w:sz w:val="24"/>
                <w:szCs w:val="24"/>
              </w:rPr>
              <w:t>Causados por:</w:t>
            </w:r>
          </w:p>
        </w:tc>
        <w:tc>
          <w:tcPr>
            <w:tcW w:w="3827" w:type="dxa"/>
            <w:shd w:val="clear" w:color="auto" w:fill="auto"/>
          </w:tcPr>
          <w:p w:rsidR="00C20F8D" w:rsidRPr="000F3C24" w:rsidRDefault="00C20F8D" w:rsidP="00DD70EF">
            <w:pPr>
              <w:keepNext/>
              <w:widowControl w:val="0"/>
              <w:ind w:firstLine="0"/>
              <w:contextualSpacing/>
              <w:rPr>
                <w:rFonts w:ascii="Times New Roman" w:hAnsi="Times New Roman"/>
                <w:i/>
                <w:sz w:val="24"/>
                <w:szCs w:val="24"/>
              </w:rPr>
            </w:pPr>
            <w:r w:rsidRPr="000F3C24">
              <w:rPr>
                <w:rFonts w:ascii="Times New Roman" w:hAnsi="Times New Roman"/>
                <w:i/>
                <w:sz w:val="24"/>
                <w:szCs w:val="24"/>
              </w:rPr>
              <w:t>Exemplos:</w:t>
            </w:r>
          </w:p>
        </w:tc>
      </w:tr>
      <w:tr w:rsidR="004D10B9" w:rsidRPr="000F3C24" w:rsidTr="00367E21">
        <w:tc>
          <w:tcPr>
            <w:tcW w:w="709"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1100"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3402"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r w:rsidRPr="000F3C24">
              <w:rPr>
                <w:rFonts w:ascii="Times New Roman" w:hAnsi="Times New Roman"/>
                <w:sz w:val="24"/>
                <w:szCs w:val="24"/>
              </w:rPr>
              <w:t>• Fatores ambientais e os agentes físicos ou químicos.</w:t>
            </w:r>
          </w:p>
        </w:tc>
        <w:tc>
          <w:tcPr>
            <w:tcW w:w="3827"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r w:rsidRPr="000F3C24">
              <w:rPr>
                <w:rFonts w:ascii="Times New Roman" w:hAnsi="Times New Roman"/>
                <w:sz w:val="24"/>
                <w:szCs w:val="24"/>
              </w:rPr>
              <w:t>• Iluminação excessiva ( raios UV, IF e lux excessivo);</w:t>
            </w:r>
          </w:p>
          <w:p w:rsidR="00C20F8D" w:rsidRPr="000F3C24" w:rsidRDefault="00C20F8D" w:rsidP="00DD70EF">
            <w:pPr>
              <w:keepNext/>
              <w:widowControl w:val="0"/>
              <w:ind w:firstLine="0"/>
              <w:contextualSpacing/>
              <w:rPr>
                <w:rFonts w:ascii="Times New Roman" w:hAnsi="Times New Roman"/>
                <w:sz w:val="24"/>
                <w:szCs w:val="24"/>
              </w:rPr>
            </w:pPr>
            <w:r w:rsidRPr="000F3C24">
              <w:rPr>
                <w:rFonts w:ascii="Times New Roman" w:hAnsi="Times New Roman"/>
                <w:sz w:val="24"/>
                <w:szCs w:val="24"/>
              </w:rPr>
              <w:t>• Os efeitos climáticos (temperatura e umidade);</w:t>
            </w:r>
          </w:p>
          <w:p w:rsidR="00C20F8D" w:rsidRPr="000F3C24" w:rsidRDefault="00C20F8D" w:rsidP="00DD70EF">
            <w:pPr>
              <w:keepNext/>
              <w:widowControl w:val="0"/>
              <w:ind w:firstLine="0"/>
              <w:contextualSpacing/>
              <w:rPr>
                <w:rFonts w:ascii="Times New Roman" w:hAnsi="Times New Roman"/>
                <w:sz w:val="24"/>
                <w:szCs w:val="24"/>
              </w:rPr>
            </w:pPr>
            <w:r w:rsidRPr="000F3C24">
              <w:rPr>
                <w:rFonts w:ascii="Times New Roman" w:hAnsi="Times New Roman"/>
                <w:sz w:val="24"/>
                <w:szCs w:val="24"/>
              </w:rPr>
              <w:t>• Poluição atmosférica.</w:t>
            </w:r>
          </w:p>
        </w:tc>
      </w:tr>
      <w:tr w:rsidR="004D10B9" w:rsidRPr="000F3C24" w:rsidTr="00367E21">
        <w:tc>
          <w:tcPr>
            <w:tcW w:w="709"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1100"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3402"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r w:rsidRPr="000F3C24">
              <w:rPr>
                <w:rFonts w:ascii="Times New Roman" w:hAnsi="Times New Roman"/>
                <w:sz w:val="24"/>
                <w:szCs w:val="24"/>
              </w:rPr>
              <w:t>• Agentes biológicos.</w:t>
            </w:r>
          </w:p>
        </w:tc>
        <w:tc>
          <w:tcPr>
            <w:tcW w:w="3827"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r w:rsidRPr="000F3C24">
              <w:rPr>
                <w:rFonts w:ascii="Times New Roman" w:hAnsi="Times New Roman"/>
                <w:sz w:val="24"/>
                <w:szCs w:val="24"/>
              </w:rPr>
              <w:t>• Micro-organismos (fungos, bact</w:t>
            </w:r>
            <w:r w:rsidRPr="000F3C24">
              <w:rPr>
                <w:rFonts w:ascii="Times New Roman" w:hAnsi="Times New Roman"/>
                <w:sz w:val="24"/>
                <w:szCs w:val="24"/>
              </w:rPr>
              <w:t>é</w:t>
            </w:r>
            <w:r w:rsidRPr="000F3C24">
              <w:rPr>
                <w:rFonts w:ascii="Times New Roman" w:hAnsi="Times New Roman"/>
                <w:sz w:val="24"/>
                <w:szCs w:val="24"/>
              </w:rPr>
              <w:t>rias);</w:t>
            </w:r>
          </w:p>
          <w:p w:rsidR="00C20F8D" w:rsidRPr="000F3C24" w:rsidRDefault="00C20F8D" w:rsidP="00DD70EF">
            <w:pPr>
              <w:keepNext/>
              <w:widowControl w:val="0"/>
              <w:ind w:firstLine="0"/>
              <w:contextualSpacing/>
              <w:rPr>
                <w:rFonts w:ascii="Times New Roman" w:hAnsi="Times New Roman"/>
                <w:sz w:val="24"/>
                <w:szCs w:val="24"/>
              </w:rPr>
            </w:pPr>
            <w:r w:rsidRPr="000F3C24">
              <w:rPr>
                <w:rFonts w:ascii="Times New Roman" w:hAnsi="Times New Roman"/>
                <w:sz w:val="24"/>
                <w:szCs w:val="24"/>
              </w:rPr>
              <w:t>• Insetos;</w:t>
            </w:r>
          </w:p>
          <w:p w:rsidR="00C20F8D" w:rsidRPr="000F3C24" w:rsidRDefault="00C20F8D" w:rsidP="00DD70EF">
            <w:pPr>
              <w:keepNext/>
              <w:widowControl w:val="0"/>
              <w:ind w:firstLine="0"/>
              <w:contextualSpacing/>
              <w:rPr>
                <w:rFonts w:ascii="Times New Roman" w:hAnsi="Times New Roman"/>
                <w:sz w:val="24"/>
                <w:szCs w:val="24"/>
              </w:rPr>
            </w:pPr>
            <w:r w:rsidRPr="000F3C24">
              <w:rPr>
                <w:rFonts w:ascii="Times New Roman" w:hAnsi="Times New Roman"/>
                <w:sz w:val="24"/>
                <w:szCs w:val="24"/>
              </w:rPr>
              <w:t>• Roedores.</w:t>
            </w:r>
          </w:p>
        </w:tc>
      </w:tr>
      <w:tr w:rsidR="004D10B9" w:rsidRPr="000F3C24" w:rsidTr="00367E21">
        <w:tc>
          <w:tcPr>
            <w:tcW w:w="709"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1100"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3402"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r w:rsidRPr="000F3C24">
              <w:rPr>
                <w:rFonts w:ascii="Times New Roman" w:hAnsi="Times New Roman"/>
                <w:sz w:val="24"/>
                <w:szCs w:val="24"/>
              </w:rPr>
              <w:t>• Circunstâncias.</w:t>
            </w:r>
          </w:p>
          <w:p w:rsidR="00C20F8D" w:rsidRPr="000F3C24" w:rsidRDefault="00C20F8D" w:rsidP="00DD70EF">
            <w:pPr>
              <w:keepNext/>
              <w:widowControl w:val="0"/>
              <w:ind w:firstLine="0"/>
              <w:contextualSpacing/>
              <w:rPr>
                <w:rFonts w:ascii="Times New Roman" w:hAnsi="Times New Roman"/>
                <w:sz w:val="24"/>
                <w:szCs w:val="24"/>
              </w:rPr>
            </w:pPr>
          </w:p>
        </w:tc>
        <w:tc>
          <w:tcPr>
            <w:tcW w:w="3827"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r w:rsidRPr="000F3C24">
              <w:rPr>
                <w:rFonts w:ascii="Times New Roman" w:hAnsi="Times New Roman"/>
                <w:sz w:val="24"/>
                <w:szCs w:val="24"/>
              </w:rPr>
              <w:t>• Catástrofes naturais (terremotos) ou provocadas (incêndios, infiltrações de água ou inundações);</w:t>
            </w:r>
          </w:p>
        </w:tc>
      </w:tr>
      <w:tr w:rsidR="004D10B9" w:rsidRPr="000F3C24" w:rsidTr="00367E21">
        <w:tc>
          <w:tcPr>
            <w:tcW w:w="709"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1100"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3402"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r w:rsidRPr="000F3C24">
              <w:rPr>
                <w:rFonts w:ascii="Times New Roman" w:hAnsi="Times New Roman"/>
                <w:sz w:val="24"/>
                <w:szCs w:val="24"/>
              </w:rPr>
              <w:t>• Pela ação humana:</w:t>
            </w:r>
          </w:p>
        </w:tc>
        <w:tc>
          <w:tcPr>
            <w:tcW w:w="3827"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r w:rsidRPr="000F3C24">
              <w:rPr>
                <w:rFonts w:ascii="Times New Roman" w:hAnsi="Times New Roman"/>
                <w:sz w:val="24"/>
                <w:szCs w:val="24"/>
              </w:rPr>
              <w:t>• Manuseio, acondicioname</w:t>
            </w:r>
            <w:r w:rsidR="00B82DDE" w:rsidRPr="000F3C24">
              <w:rPr>
                <w:rFonts w:ascii="Times New Roman" w:hAnsi="Times New Roman"/>
                <w:sz w:val="24"/>
                <w:szCs w:val="24"/>
              </w:rPr>
              <w:t>nto e a</w:t>
            </w:r>
            <w:r w:rsidR="00B82DDE" w:rsidRPr="000F3C24">
              <w:rPr>
                <w:rFonts w:ascii="Times New Roman" w:hAnsi="Times New Roman"/>
                <w:sz w:val="24"/>
                <w:szCs w:val="24"/>
              </w:rPr>
              <w:t>r</w:t>
            </w:r>
            <w:r w:rsidR="00B82DDE" w:rsidRPr="000F3C24">
              <w:rPr>
                <w:rFonts w:ascii="Times New Roman" w:hAnsi="Times New Roman"/>
                <w:sz w:val="24"/>
                <w:szCs w:val="24"/>
              </w:rPr>
              <w:t>mazenamento inadequados</w:t>
            </w:r>
            <w:r w:rsidRPr="000F3C24">
              <w:rPr>
                <w:rFonts w:ascii="Times New Roman" w:hAnsi="Times New Roman"/>
                <w:sz w:val="24"/>
                <w:szCs w:val="24"/>
              </w:rPr>
              <w:t xml:space="preserve"> </w:t>
            </w:r>
            <w:r w:rsidRPr="000F3C24">
              <w:rPr>
                <w:rFonts w:ascii="Times New Roman" w:hAnsi="Times New Roman"/>
                <w:i/>
                <w:sz w:val="24"/>
                <w:szCs w:val="24"/>
              </w:rPr>
              <w:t>etc</w:t>
            </w:r>
            <w:r w:rsidRPr="000F3C24">
              <w:rPr>
                <w:rFonts w:ascii="Times New Roman" w:hAnsi="Times New Roman"/>
                <w:sz w:val="24"/>
                <w:szCs w:val="24"/>
              </w:rPr>
              <w:t>;</w:t>
            </w:r>
          </w:p>
          <w:p w:rsidR="00C20F8D" w:rsidRPr="000F3C24" w:rsidRDefault="00C20F8D" w:rsidP="00DD70EF">
            <w:pPr>
              <w:keepNext/>
              <w:widowControl w:val="0"/>
              <w:ind w:firstLine="0"/>
              <w:contextualSpacing/>
              <w:rPr>
                <w:rFonts w:ascii="Times New Roman" w:hAnsi="Times New Roman"/>
                <w:sz w:val="24"/>
                <w:szCs w:val="24"/>
              </w:rPr>
            </w:pPr>
            <w:r w:rsidRPr="000F3C24">
              <w:rPr>
                <w:rFonts w:ascii="Times New Roman" w:hAnsi="Times New Roman"/>
                <w:sz w:val="24"/>
                <w:szCs w:val="24"/>
              </w:rPr>
              <w:t>• Intervenções inadequadas;</w:t>
            </w:r>
          </w:p>
          <w:p w:rsidR="00C20F8D" w:rsidRPr="000F3C24" w:rsidRDefault="00C20F8D" w:rsidP="00DD70EF">
            <w:pPr>
              <w:keepNext/>
              <w:widowControl w:val="0"/>
              <w:ind w:firstLine="0"/>
              <w:contextualSpacing/>
              <w:rPr>
                <w:rFonts w:ascii="Times New Roman" w:hAnsi="Times New Roman"/>
                <w:sz w:val="24"/>
                <w:szCs w:val="24"/>
              </w:rPr>
            </w:pPr>
            <w:r w:rsidRPr="000F3C24">
              <w:rPr>
                <w:rFonts w:ascii="Times New Roman" w:hAnsi="Times New Roman"/>
                <w:sz w:val="24"/>
                <w:szCs w:val="24"/>
              </w:rPr>
              <w:t>• Negligência;</w:t>
            </w:r>
          </w:p>
          <w:p w:rsidR="00C20F8D" w:rsidRPr="000F3C24" w:rsidRDefault="00C20F8D" w:rsidP="00DD70EF">
            <w:pPr>
              <w:keepNext/>
              <w:widowControl w:val="0"/>
              <w:ind w:firstLine="0"/>
              <w:contextualSpacing/>
              <w:rPr>
                <w:rFonts w:ascii="Times New Roman" w:hAnsi="Times New Roman"/>
                <w:sz w:val="24"/>
                <w:szCs w:val="24"/>
              </w:rPr>
            </w:pPr>
            <w:r w:rsidRPr="000F3C24">
              <w:rPr>
                <w:rFonts w:ascii="Times New Roman" w:hAnsi="Times New Roman"/>
                <w:sz w:val="24"/>
                <w:szCs w:val="24"/>
              </w:rPr>
              <w:t>• Vandalismo; roubo.</w:t>
            </w:r>
          </w:p>
        </w:tc>
      </w:tr>
      <w:tr w:rsidR="004D10B9" w:rsidRPr="000F3C24" w:rsidTr="00367E21">
        <w:tc>
          <w:tcPr>
            <w:tcW w:w="709"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1100"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3402"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c>
          <w:tcPr>
            <w:tcW w:w="3827" w:type="dxa"/>
            <w:shd w:val="clear" w:color="auto" w:fill="auto"/>
          </w:tcPr>
          <w:p w:rsidR="00C20F8D" w:rsidRPr="000F3C24" w:rsidRDefault="00C20F8D" w:rsidP="00DD70EF">
            <w:pPr>
              <w:keepNext/>
              <w:widowControl w:val="0"/>
              <w:ind w:firstLine="0"/>
              <w:contextualSpacing/>
              <w:rPr>
                <w:rFonts w:ascii="Times New Roman" w:hAnsi="Times New Roman"/>
                <w:sz w:val="24"/>
                <w:szCs w:val="24"/>
              </w:rPr>
            </w:pPr>
          </w:p>
        </w:tc>
      </w:tr>
    </w:tbl>
    <w:p w:rsidR="00CD3358" w:rsidRPr="000F3C24" w:rsidRDefault="00CD3358" w:rsidP="00DD70EF">
      <w:pPr>
        <w:keepNext/>
        <w:widowControl w:val="0"/>
        <w:rPr>
          <w:rFonts w:ascii="Times New Roman" w:hAnsi="Times New Roman" w:cs="Times New Roman"/>
          <w:sz w:val="24"/>
          <w:szCs w:val="24"/>
        </w:rPr>
      </w:pPr>
    </w:p>
    <w:p w:rsidR="00CD3358" w:rsidRPr="000F3C24" w:rsidRDefault="00CD3358" w:rsidP="00DD70EF">
      <w:pPr>
        <w:keepNext/>
        <w:widowControl w:val="0"/>
        <w:rPr>
          <w:rFonts w:ascii="Times New Roman" w:hAnsi="Times New Roman" w:cs="Times New Roman"/>
          <w:sz w:val="24"/>
          <w:szCs w:val="24"/>
        </w:rPr>
      </w:pPr>
    </w:p>
    <w:p w:rsidR="00CD3358" w:rsidRPr="000F3C24" w:rsidRDefault="00CD3358" w:rsidP="00DD70EF">
      <w:pPr>
        <w:keepNext/>
        <w:widowControl w:val="0"/>
        <w:rPr>
          <w:rFonts w:ascii="Times New Roman" w:hAnsi="Times New Roman" w:cs="Times New Roman"/>
          <w:sz w:val="24"/>
          <w:szCs w:val="24"/>
        </w:rPr>
      </w:pPr>
    </w:p>
    <w:p w:rsidR="00CD3358" w:rsidRPr="000F3C24" w:rsidRDefault="00CD3358" w:rsidP="00DD70EF">
      <w:pPr>
        <w:keepNext/>
        <w:widowControl w:val="0"/>
        <w:rPr>
          <w:rFonts w:ascii="Times New Roman" w:hAnsi="Times New Roman" w:cs="Times New Roman"/>
          <w:sz w:val="24"/>
          <w:szCs w:val="24"/>
        </w:rPr>
      </w:pPr>
    </w:p>
    <w:p w:rsidR="006C7CCC" w:rsidRPr="000F3C24" w:rsidRDefault="00CD3358" w:rsidP="00DD70EF">
      <w:pPr>
        <w:keepNext/>
        <w:widowControl w:val="0"/>
        <w:rPr>
          <w:rFonts w:ascii="Times New Roman" w:hAnsi="Times New Roman" w:cs="Times New Roman"/>
          <w:sz w:val="20"/>
          <w:szCs w:val="20"/>
        </w:rPr>
      </w:pPr>
      <w:r w:rsidRPr="000F3C24">
        <w:rPr>
          <w:rFonts w:ascii="Times New Roman" w:hAnsi="Times New Roman" w:cs="Times New Roman"/>
          <w:sz w:val="24"/>
          <w:szCs w:val="24"/>
        </w:rPr>
        <w:lastRenderedPageBreak/>
        <w:t>O</w:t>
      </w:r>
      <w:r w:rsidR="004C2A84" w:rsidRPr="000F3C24">
        <w:rPr>
          <w:rFonts w:ascii="Times New Roman" w:hAnsi="Times New Roman" w:cs="Times New Roman"/>
          <w:sz w:val="24"/>
          <w:szCs w:val="24"/>
        </w:rPr>
        <w:t xml:space="preserve">s variados tipos de substratos </w:t>
      </w:r>
      <w:r w:rsidR="00C47B49" w:rsidRPr="000F3C24">
        <w:rPr>
          <w:rFonts w:ascii="Times New Roman" w:hAnsi="Times New Roman" w:cs="Times New Roman"/>
          <w:sz w:val="24"/>
          <w:szCs w:val="24"/>
        </w:rPr>
        <w:t>dos documentos audiovisuais televisivos também se encontram sujeitos à deterioração, contudo, a</w:t>
      </w:r>
      <w:r w:rsidR="006C7CCC" w:rsidRPr="000F3C24">
        <w:rPr>
          <w:rFonts w:ascii="Times New Roman" w:hAnsi="Times New Roman" w:cs="Times New Roman"/>
          <w:sz w:val="24"/>
          <w:szCs w:val="24"/>
        </w:rPr>
        <w:t xml:space="preserve">s causas mais frequentes que podem </w:t>
      </w:r>
      <w:r w:rsidRPr="000F3C24">
        <w:rPr>
          <w:rFonts w:ascii="Times New Roman" w:hAnsi="Times New Roman" w:cs="Times New Roman"/>
          <w:sz w:val="24"/>
          <w:szCs w:val="24"/>
        </w:rPr>
        <w:t>provocar</w:t>
      </w:r>
      <w:r w:rsidR="00901C0F" w:rsidRPr="000F3C24">
        <w:rPr>
          <w:rFonts w:ascii="Times New Roman" w:hAnsi="Times New Roman" w:cs="Times New Roman"/>
          <w:sz w:val="24"/>
          <w:szCs w:val="24"/>
        </w:rPr>
        <w:t xml:space="preserve"> </w:t>
      </w:r>
      <w:r w:rsidR="006C7CCC" w:rsidRPr="000F3C24">
        <w:rPr>
          <w:rFonts w:ascii="Times New Roman" w:hAnsi="Times New Roman" w:cs="Times New Roman"/>
          <w:sz w:val="24"/>
          <w:szCs w:val="24"/>
        </w:rPr>
        <w:t xml:space="preserve">danos </w:t>
      </w:r>
      <w:r w:rsidR="00C47B49" w:rsidRPr="000F3C24">
        <w:rPr>
          <w:rFonts w:ascii="Times New Roman" w:hAnsi="Times New Roman" w:cs="Times New Roman"/>
          <w:sz w:val="24"/>
          <w:szCs w:val="24"/>
        </w:rPr>
        <w:t xml:space="preserve">a esse tipo documental </w:t>
      </w:r>
      <w:r w:rsidR="00510D8C" w:rsidRPr="000F3C24">
        <w:rPr>
          <w:rFonts w:ascii="Times New Roman" w:hAnsi="Times New Roman" w:cs="Times New Roman"/>
          <w:sz w:val="24"/>
          <w:szCs w:val="24"/>
        </w:rPr>
        <w:t xml:space="preserve">podem </w:t>
      </w:r>
      <w:r w:rsidR="006C7CCC" w:rsidRPr="000F3C24">
        <w:rPr>
          <w:rFonts w:ascii="Times New Roman" w:hAnsi="Times New Roman" w:cs="Times New Roman"/>
          <w:sz w:val="24"/>
          <w:szCs w:val="24"/>
        </w:rPr>
        <w:t>obedece</w:t>
      </w:r>
      <w:r w:rsidR="00510D8C" w:rsidRPr="000F3C24">
        <w:rPr>
          <w:rFonts w:ascii="Times New Roman" w:hAnsi="Times New Roman" w:cs="Times New Roman"/>
          <w:sz w:val="24"/>
          <w:szCs w:val="24"/>
        </w:rPr>
        <w:t>r</w:t>
      </w:r>
      <w:r w:rsidR="006C7CCC" w:rsidRPr="000F3C24">
        <w:rPr>
          <w:rFonts w:ascii="Times New Roman" w:hAnsi="Times New Roman" w:cs="Times New Roman"/>
          <w:sz w:val="24"/>
          <w:szCs w:val="24"/>
        </w:rPr>
        <w:t xml:space="preserve"> às circunstâncias naturais, normais, ou cotidi</w:t>
      </w:r>
      <w:r w:rsidR="006C7CCC" w:rsidRPr="000F3C24">
        <w:rPr>
          <w:rFonts w:ascii="Times New Roman" w:hAnsi="Times New Roman" w:cs="Times New Roman"/>
          <w:sz w:val="24"/>
          <w:szCs w:val="24"/>
        </w:rPr>
        <w:t>a</w:t>
      </w:r>
      <w:r w:rsidR="006C7CCC" w:rsidRPr="000F3C24">
        <w:rPr>
          <w:rFonts w:ascii="Times New Roman" w:hAnsi="Times New Roman" w:cs="Times New Roman"/>
          <w:sz w:val="24"/>
          <w:szCs w:val="24"/>
        </w:rPr>
        <w:t xml:space="preserve">nas. </w:t>
      </w:r>
      <w:r w:rsidR="004C2A84" w:rsidRPr="000F3C24">
        <w:rPr>
          <w:rFonts w:ascii="Times New Roman" w:hAnsi="Times New Roman" w:cs="Times New Roman"/>
          <w:sz w:val="24"/>
          <w:szCs w:val="24"/>
        </w:rPr>
        <w:t>Ou seja, o</w:t>
      </w:r>
      <w:r w:rsidR="00F9261B" w:rsidRPr="000F3C24">
        <w:rPr>
          <w:rFonts w:ascii="Times New Roman" w:hAnsi="Times New Roman" w:cs="Times New Roman"/>
          <w:sz w:val="24"/>
          <w:szCs w:val="24"/>
        </w:rPr>
        <w:t xml:space="preserve"> desgaste ocorrer</w:t>
      </w:r>
      <w:r w:rsidR="00510D8C" w:rsidRPr="000F3C24">
        <w:rPr>
          <w:rFonts w:ascii="Times New Roman" w:hAnsi="Times New Roman" w:cs="Times New Roman"/>
          <w:sz w:val="24"/>
          <w:szCs w:val="24"/>
        </w:rPr>
        <w:t>á</w:t>
      </w:r>
      <w:r w:rsidR="00F9261B" w:rsidRPr="000F3C24">
        <w:rPr>
          <w:rFonts w:ascii="Times New Roman" w:hAnsi="Times New Roman" w:cs="Times New Roman"/>
          <w:sz w:val="24"/>
          <w:szCs w:val="24"/>
        </w:rPr>
        <w:t xml:space="preserve"> de forma natural </w:t>
      </w:r>
      <w:r w:rsidR="00510D8C" w:rsidRPr="000F3C24">
        <w:rPr>
          <w:rFonts w:ascii="Times New Roman" w:hAnsi="Times New Roman" w:cs="Times New Roman"/>
          <w:sz w:val="24"/>
          <w:szCs w:val="24"/>
        </w:rPr>
        <w:t>por causa dos</w:t>
      </w:r>
      <w:r w:rsidR="00F9261B" w:rsidRPr="000F3C24">
        <w:rPr>
          <w:rFonts w:ascii="Times New Roman" w:hAnsi="Times New Roman" w:cs="Times New Roman"/>
          <w:sz w:val="24"/>
          <w:szCs w:val="24"/>
        </w:rPr>
        <w:t xml:space="preserve"> fatores intrínsecos (devido à constituição física do suporte) bem como, os fatores extrínsecos e ambientais </w:t>
      </w:r>
      <w:r w:rsidR="006C7CCC" w:rsidRPr="000F3C24">
        <w:rPr>
          <w:rFonts w:ascii="Times New Roman" w:eastAsia="Calibri" w:hAnsi="Times New Roman" w:cs="Times New Roman"/>
          <w:sz w:val="24"/>
          <w:szCs w:val="24"/>
        </w:rPr>
        <w:t xml:space="preserve">provenientes da </w:t>
      </w:r>
      <w:r w:rsidR="006C7CCC" w:rsidRPr="000F3C24">
        <w:rPr>
          <w:rFonts w:ascii="Times New Roman" w:hAnsi="Times New Roman" w:cs="Times New Roman"/>
          <w:sz w:val="24"/>
          <w:szCs w:val="24"/>
        </w:rPr>
        <w:t xml:space="preserve">conjunção de vários </w:t>
      </w:r>
      <w:r w:rsidR="00510D8C" w:rsidRPr="000F3C24">
        <w:rPr>
          <w:rFonts w:ascii="Times New Roman" w:hAnsi="Times New Roman" w:cs="Times New Roman"/>
          <w:sz w:val="24"/>
          <w:szCs w:val="24"/>
        </w:rPr>
        <w:t>agentes</w:t>
      </w:r>
      <w:r w:rsidR="006C7CCC" w:rsidRPr="000F3C24">
        <w:rPr>
          <w:rFonts w:ascii="Times New Roman" w:hAnsi="Times New Roman" w:cs="Times New Roman"/>
          <w:sz w:val="24"/>
          <w:szCs w:val="24"/>
        </w:rPr>
        <w:t xml:space="preserve"> </w:t>
      </w:r>
      <w:r w:rsidR="00510D8C" w:rsidRPr="000F3C24">
        <w:rPr>
          <w:rFonts w:ascii="Times New Roman" w:hAnsi="Times New Roman" w:cs="Times New Roman"/>
          <w:sz w:val="24"/>
          <w:szCs w:val="24"/>
        </w:rPr>
        <w:t>“</w:t>
      </w:r>
      <w:r w:rsidR="006C7CCC" w:rsidRPr="000F3C24">
        <w:rPr>
          <w:rFonts w:ascii="Times New Roman" w:hAnsi="Times New Roman" w:cs="Times New Roman"/>
          <w:sz w:val="24"/>
          <w:szCs w:val="24"/>
        </w:rPr>
        <w:t xml:space="preserve">de natureza física (temperatura, luz, umidade), química (acidez, oxidação) e de natureza biológica (fungos, bactérias </w:t>
      </w:r>
      <w:r w:rsidR="006C7CCC" w:rsidRPr="000F3C24">
        <w:rPr>
          <w:rFonts w:ascii="Times New Roman" w:hAnsi="Times New Roman" w:cs="Times New Roman"/>
          <w:i/>
          <w:sz w:val="24"/>
          <w:szCs w:val="24"/>
        </w:rPr>
        <w:t>etc</w:t>
      </w:r>
      <w:r w:rsidR="006C7CCC" w:rsidRPr="000F3C24">
        <w:rPr>
          <w:rFonts w:ascii="Times New Roman" w:hAnsi="Times New Roman" w:cs="Times New Roman"/>
          <w:sz w:val="24"/>
          <w:szCs w:val="24"/>
        </w:rPr>
        <w:t>.)</w:t>
      </w:r>
      <w:r w:rsidRPr="000F3C24">
        <w:rPr>
          <w:rStyle w:val="Refdenotaderodap"/>
          <w:rFonts w:ascii="Times New Roman" w:hAnsi="Times New Roman" w:cs="Times New Roman"/>
          <w:sz w:val="24"/>
          <w:szCs w:val="24"/>
        </w:rPr>
        <w:footnoteReference w:id="32"/>
      </w:r>
      <w:r w:rsidR="006C7CCC" w:rsidRPr="000F3C24">
        <w:rPr>
          <w:rFonts w:ascii="Times New Roman" w:hAnsi="Times New Roman" w:cs="Times New Roman"/>
          <w:sz w:val="24"/>
          <w:szCs w:val="24"/>
        </w:rPr>
        <w:t>.</w:t>
      </w:r>
      <w:r w:rsidR="00510D8C" w:rsidRPr="000F3C24">
        <w:rPr>
          <w:rFonts w:ascii="Times New Roman" w:hAnsi="Times New Roman" w:cs="Times New Roman"/>
          <w:sz w:val="24"/>
          <w:szCs w:val="24"/>
        </w:rPr>
        <w:t>”</w:t>
      </w:r>
      <w:r w:rsidR="006C7CCC" w:rsidRPr="000F3C24">
        <w:rPr>
          <w:rFonts w:ascii="Times New Roman" w:hAnsi="Times New Roman" w:cs="Times New Roman"/>
          <w:sz w:val="24"/>
          <w:szCs w:val="24"/>
        </w:rPr>
        <w:t xml:space="preserve"> </w:t>
      </w:r>
    </w:p>
    <w:p w:rsidR="00D118CE" w:rsidRPr="000F3C24" w:rsidRDefault="00C20F8D"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Neste cenário, nos próximos textos, serão recortados alguns fatores intrínsecos e e</w:t>
      </w:r>
      <w:r w:rsidRPr="000F3C24">
        <w:rPr>
          <w:rFonts w:ascii="Times New Roman" w:hAnsi="Times New Roman" w:cs="Times New Roman"/>
          <w:sz w:val="24"/>
          <w:szCs w:val="24"/>
        </w:rPr>
        <w:t>x</w:t>
      </w:r>
      <w:r w:rsidRPr="000F3C24">
        <w:rPr>
          <w:rFonts w:ascii="Times New Roman" w:hAnsi="Times New Roman" w:cs="Times New Roman"/>
          <w:sz w:val="24"/>
          <w:szCs w:val="24"/>
        </w:rPr>
        <w:t>trínsecos que contribuem, em menor ou maior grau, para o desgaste dos documentos audiov</w:t>
      </w:r>
      <w:r w:rsidRPr="000F3C24">
        <w:rPr>
          <w:rFonts w:ascii="Times New Roman" w:hAnsi="Times New Roman" w:cs="Times New Roman"/>
          <w:sz w:val="24"/>
          <w:szCs w:val="24"/>
        </w:rPr>
        <w:t>i</w:t>
      </w:r>
      <w:r w:rsidRPr="000F3C24">
        <w:rPr>
          <w:rFonts w:ascii="Times New Roman" w:hAnsi="Times New Roman" w:cs="Times New Roman"/>
          <w:sz w:val="24"/>
          <w:szCs w:val="24"/>
        </w:rPr>
        <w:t>suais. Iniciar</w:t>
      </w:r>
      <w:r w:rsidR="00B10B4C" w:rsidRPr="000F3C24">
        <w:rPr>
          <w:rFonts w:ascii="Times New Roman" w:hAnsi="Times New Roman" w:cs="Times New Roman"/>
          <w:sz w:val="24"/>
          <w:szCs w:val="24"/>
        </w:rPr>
        <w:t xml:space="preserve">emos pelos </w:t>
      </w:r>
      <w:r w:rsidR="00D118CE" w:rsidRPr="000F3C24">
        <w:rPr>
          <w:rFonts w:ascii="Times New Roman" w:hAnsi="Times New Roman" w:cs="Times New Roman"/>
          <w:sz w:val="24"/>
          <w:szCs w:val="24"/>
        </w:rPr>
        <w:t>fatores intrínsecos inerentes à constituição física</w:t>
      </w:r>
      <w:r w:rsidR="00977FE8" w:rsidRPr="000F3C24">
        <w:rPr>
          <w:rFonts w:ascii="Times New Roman" w:hAnsi="Times New Roman" w:cs="Times New Roman"/>
          <w:sz w:val="24"/>
          <w:szCs w:val="24"/>
        </w:rPr>
        <w:t>, isto é,</w:t>
      </w:r>
      <w:r w:rsidR="00D118CE" w:rsidRPr="000F3C24">
        <w:rPr>
          <w:rFonts w:ascii="Times New Roman" w:hAnsi="Times New Roman" w:cs="Times New Roman"/>
          <w:sz w:val="24"/>
          <w:szCs w:val="24"/>
        </w:rPr>
        <w:t xml:space="preserve"> as caracterí</w:t>
      </w:r>
      <w:r w:rsidR="00D118CE" w:rsidRPr="000F3C24">
        <w:rPr>
          <w:rFonts w:ascii="Times New Roman" w:hAnsi="Times New Roman" w:cs="Times New Roman"/>
          <w:sz w:val="24"/>
          <w:szCs w:val="24"/>
        </w:rPr>
        <w:t>s</w:t>
      </w:r>
      <w:r w:rsidR="00D118CE" w:rsidRPr="000F3C24">
        <w:rPr>
          <w:rFonts w:ascii="Times New Roman" w:hAnsi="Times New Roman" w:cs="Times New Roman"/>
          <w:sz w:val="24"/>
          <w:szCs w:val="24"/>
        </w:rPr>
        <w:t xml:space="preserve">ticas construtivas da fita magnética. </w:t>
      </w:r>
    </w:p>
    <w:p w:rsidR="00D91C6F" w:rsidRPr="000F3C24" w:rsidRDefault="00D91C6F" w:rsidP="00DD70EF">
      <w:pPr>
        <w:keepNext/>
        <w:widowControl w:val="0"/>
        <w:ind w:firstLine="0"/>
        <w:rPr>
          <w:rFonts w:ascii="Times New Roman" w:hAnsi="Times New Roman" w:cs="Times New Roman"/>
          <w:sz w:val="24"/>
          <w:szCs w:val="24"/>
        </w:rPr>
      </w:pPr>
    </w:p>
    <w:p w:rsidR="00E341CC" w:rsidRPr="000F3C24" w:rsidRDefault="00A3404C" w:rsidP="00DD70EF">
      <w:pPr>
        <w:pStyle w:val="Ttulo5"/>
        <w:keepLines w:val="0"/>
        <w:widowControl w:val="0"/>
        <w:spacing w:before="0" w:line="360" w:lineRule="auto"/>
        <w:ind w:left="0" w:firstLine="0"/>
        <w:contextualSpacing/>
        <w:rPr>
          <w:rFonts w:ascii="Times New Roman" w:eastAsia="Calibri" w:hAnsi="Times New Roman" w:cs="Times New Roman"/>
          <w:color w:val="auto"/>
          <w:sz w:val="24"/>
          <w:szCs w:val="24"/>
        </w:rPr>
      </w:pPr>
      <w:r w:rsidRPr="000F3C24">
        <w:rPr>
          <w:rFonts w:ascii="Times New Roman" w:eastAsia="Calibri" w:hAnsi="Times New Roman" w:cs="Times New Roman"/>
          <w:color w:val="auto"/>
          <w:sz w:val="24"/>
          <w:szCs w:val="24"/>
        </w:rPr>
        <w:t xml:space="preserve"> </w:t>
      </w:r>
      <w:r w:rsidR="00E341CC" w:rsidRPr="000F3C24">
        <w:rPr>
          <w:rFonts w:ascii="Times New Roman" w:eastAsia="Calibri" w:hAnsi="Times New Roman" w:cs="Times New Roman"/>
          <w:color w:val="auto"/>
          <w:sz w:val="24"/>
          <w:szCs w:val="24"/>
        </w:rPr>
        <w:t>Fatores Intrínsecos</w:t>
      </w:r>
    </w:p>
    <w:p w:rsidR="00D118CE" w:rsidRPr="000F3C24" w:rsidRDefault="00D118CE" w:rsidP="00DD70EF">
      <w:pPr>
        <w:keepNext/>
        <w:widowControl w:val="0"/>
        <w:ind w:firstLine="0"/>
        <w:rPr>
          <w:rFonts w:ascii="Times New Roman" w:hAnsi="Times New Roman" w:cs="Times New Roman"/>
          <w:sz w:val="24"/>
          <w:szCs w:val="24"/>
        </w:rPr>
      </w:pPr>
    </w:p>
    <w:p w:rsidR="00580A77" w:rsidRPr="000F3C24" w:rsidRDefault="000218FA"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O</w:t>
      </w:r>
      <w:r w:rsidR="00580A77" w:rsidRPr="000F3C24">
        <w:rPr>
          <w:rFonts w:ascii="Times New Roman" w:hAnsi="Times New Roman" w:cs="Times New Roman"/>
          <w:sz w:val="24"/>
          <w:szCs w:val="24"/>
        </w:rPr>
        <w:t>s fatores int</w:t>
      </w:r>
      <w:r w:rsidR="00CC0C3B" w:rsidRPr="000F3C24">
        <w:rPr>
          <w:rFonts w:ascii="Times New Roman" w:hAnsi="Times New Roman" w:cs="Times New Roman"/>
          <w:sz w:val="24"/>
          <w:szCs w:val="24"/>
        </w:rPr>
        <w:t>rínsecos</w:t>
      </w:r>
      <w:r w:rsidR="00580A77" w:rsidRPr="000F3C24">
        <w:rPr>
          <w:rFonts w:ascii="Times New Roman" w:hAnsi="Times New Roman" w:cs="Times New Roman"/>
          <w:sz w:val="24"/>
          <w:szCs w:val="24"/>
        </w:rPr>
        <w:t xml:space="preserve"> de deterioração </w:t>
      </w:r>
      <w:r w:rsidR="002329BB" w:rsidRPr="000F3C24">
        <w:rPr>
          <w:rFonts w:ascii="Times New Roman" w:hAnsi="Times New Roman" w:cs="Times New Roman"/>
          <w:sz w:val="24"/>
          <w:szCs w:val="24"/>
        </w:rPr>
        <w:t xml:space="preserve">dos documentos audiovisuais </w:t>
      </w:r>
      <w:r w:rsidR="00580A77" w:rsidRPr="000F3C24">
        <w:rPr>
          <w:rFonts w:ascii="Times New Roman" w:hAnsi="Times New Roman" w:cs="Times New Roman"/>
          <w:sz w:val="24"/>
          <w:szCs w:val="24"/>
        </w:rPr>
        <w:t>estão diretamente relacionados à diversidade da natureza dos componentes que fazem parte da composição qu</w:t>
      </w:r>
      <w:r w:rsidR="00580A77" w:rsidRPr="000F3C24">
        <w:rPr>
          <w:rFonts w:ascii="Times New Roman" w:hAnsi="Times New Roman" w:cs="Times New Roman"/>
          <w:sz w:val="24"/>
          <w:szCs w:val="24"/>
        </w:rPr>
        <w:t>í</w:t>
      </w:r>
      <w:r w:rsidR="00580A77" w:rsidRPr="000F3C24">
        <w:rPr>
          <w:rFonts w:ascii="Times New Roman" w:hAnsi="Times New Roman" w:cs="Times New Roman"/>
          <w:sz w:val="24"/>
          <w:szCs w:val="24"/>
        </w:rPr>
        <w:t xml:space="preserve">mica </w:t>
      </w:r>
      <w:r w:rsidR="00CA1C97" w:rsidRPr="000F3C24">
        <w:rPr>
          <w:rFonts w:ascii="Times New Roman" w:hAnsi="Times New Roman" w:cs="Times New Roman"/>
          <w:sz w:val="24"/>
          <w:szCs w:val="24"/>
        </w:rPr>
        <w:t xml:space="preserve">das fitas magnéticas </w:t>
      </w:r>
      <w:r w:rsidR="00580A77" w:rsidRPr="000F3C24">
        <w:rPr>
          <w:rFonts w:ascii="Times New Roman" w:hAnsi="Times New Roman" w:cs="Times New Roman"/>
          <w:sz w:val="24"/>
          <w:szCs w:val="24"/>
        </w:rPr>
        <w:t>como: os aglutinantes, as partículas magnéticas, os lubrificantes e os substratos.</w:t>
      </w:r>
      <w:r w:rsidR="00983568" w:rsidRPr="000F3C24">
        <w:rPr>
          <w:rFonts w:ascii="Times New Roman" w:hAnsi="Times New Roman" w:cs="Times New Roman"/>
          <w:sz w:val="24"/>
          <w:szCs w:val="24"/>
        </w:rPr>
        <w:t xml:space="preserve"> </w:t>
      </w:r>
      <w:r w:rsidR="00305A65" w:rsidRPr="000F3C24">
        <w:rPr>
          <w:rFonts w:ascii="Times New Roman" w:hAnsi="Times New Roman" w:cs="Times New Roman"/>
          <w:sz w:val="24"/>
          <w:szCs w:val="24"/>
        </w:rPr>
        <w:t>Salienta-se que</w:t>
      </w:r>
      <w:r w:rsidR="00983568" w:rsidRPr="000F3C24">
        <w:rPr>
          <w:rFonts w:ascii="Times New Roman" w:hAnsi="Times New Roman" w:cs="Times New Roman"/>
          <w:sz w:val="24"/>
          <w:szCs w:val="24"/>
        </w:rPr>
        <w:t xml:space="preserve"> </w:t>
      </w:r>
      <w:r w:rsidR="00580A77" w:rsidRPr="000F3C24">
        <w:rPr>
          <w:rFonts w:ascii="Times New Roman" w:hAnsi="Times New Roman" w:cs="Times New Roman"/>
          <w:sz w:val="24"/>
          <w:szCs w:val="24"/>
        </w:rPr>
        <w:t>a combinação dos materiais variados utilizados na fabricação das partícu</w:t>
      </w:r>
      <w:r w:rsidR="00305A65" w:rsidRPr="000F3C24">
        <w:rPr>
          <w:rFonts w:ascii="Times New Roman" w:hAnsi="Times New Roman" w:cs="Times New Roman"/>
          <w:sz w:val="24"/>
          <w:szCs w:val="24"/>
        </w:rPr>
        <w:t>las delicadas da imagem,</w:t>
      </w:r>
      <w:r w:rsidR="00580A77" w:rsidRPr="000F3C24">
        <w:rPr>
          <w:rFonts w:ascii="Times New Roman" w:hAnsi="Times New Roman" w:cs="Times New Roman"/>
          <w:sz w:val="24"/>
          <w:szCs w:val="24"/>
        </w:rPr>
        <w:t xml:space="preserve"> camada aglutinante e material de base, </w:t>
      </w:r>
      <w:r w:rsidR="00DE06FB" w:rsidRPr="000F3C24">
        <w:rPr>
          <w:rFonts w:ascii="Times New Roman" w:hAnsi="Times New Roman" w:cs="Times New Roman"/>
          <w:sz w:val="24"/>
          <w:szCs w:val="24"/>
        </w:rPr>
        <w:t>pode</w:t>
      </w:r>
      <w:r w:rsidR="00580A77" w:rsidRPr="000F3C24">
        <w:rPr>
          <w:rFonts w:ascii="Times New Roman" w:hAnsi="Times New Roman" w:cs="Times New Roman"/>
          <w:sz w:val="24"/>
          <w:szCs w:val="24"/>
        </w:rPr>
        <w:t xml:space="preserve"> provocar resultantes químicos</w:t>
      </w:r>
      <w:r w:rsidR="00DE06FB" w:rsidRPr="000F3C24">
        <w:rPr>
          <w:rFonts w:ascii="Times New Roman" w:hAnsi="Times New Roman" w:cs="Times New Roman"/>
          <w:sz w:val="24"/>
          <w:szCs w:val="24"/>
        </w:rPr>
        <w:t xml:space="preserve"> </w:t>
      </w:r>
      <w:r w:rsidR="00580A77" w:rsidRPr="000F3C24">
        <w:rPr>
          <w:rFonts w:ascii="Times New Roman" w:hAnsi="Times New Roman" w:cs="Times New Roman"/>
          <w:sz w:val="24"/>
          <w:szCs w:val="24"/>
        </w:rPr>
        <w:t>e acarreta</w:t>
      </w:r>
      <w:r w:rsidR="00305A65" w:rsidRPr="000F3C24">
        <w:rPr>
          <w:rFonts w:ascii="Times New Roman" w:hAnsi="Times New Roman" w:cs="Times New Roman"/>
          <w:sz w:val="24"/>
          <w:szCs w:val="24"/>
        </w:rPr>
        <w:t>r</w:t>
      </w:r>
      <w:r w:rsidR="00580A77" w:rsidRPr="000F3C24">
        <w:rPr>
          <w:rFonts w:ascii="Times New Roman" w:hAnsi="Times New Roman" w:cs="Times New Roman"/>
          <w:sz w:val="24"/>
          <w:szCs w:val="24"/>
        </w:rPr>
        <w:t xml:space="preserve"> riscos físicos a esse tipo document</w:t>
      </w:r>
      <w:r w:rsidR="00C2209D" w:rsidRPr="000F3C24">
        <w:rPr>
          <w:rFonts w:ascii="Times New Roman" w:hAnsi="Times New Roman" w:cs="Times New Roman"/>
          <w:sz w:val="24"/>
          <w:szCs w:val="24"/>
        </w:rPr>
        <w:t>al</w:t>
      </w:r>
      <w:r w:rsidR="00580A77" w:rsidRPr="000F3C24">
        <w:rPr>
          <w:rFonts w:ascii="Times New Roman" w:hAnsi="Times New Roman" w:cs="Times New Roman"/>
          <w:sz w:val="24"/>
          <w:szCs w:val="24"/>
        </w:rPr>
        <w:t xml:space="preserve">.  </w:t>
      </w:r>
    </w:p>
    <w:p w:rsidR="007D4345" w:rsidRPr="000F3C24" w:rsidRDefault="007D4345"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Em resumo, a fita magnética é constituída por materiais que estão sujeitos à</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degrad</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ção química, o que a torna </w:t>
      </w:r>
      <w:r w:rsidRPr="000F3C24">
        <w:rPr>
          <w:rStyle w:val="fontstyle01"/>
          <w:rFonts w:ascii="Times New Roman" w:hAnsi="Times New Roman" w:cs="Times New Roman"/>
          <w:color w:val="auto"/>
          <w:sz w:val="24"/>
          <w:szCs w:val="24"/>
        </w:rPr>
        <w:t xml:space="preserve">extremamente </w:t>
      </w:r>
      <w:r w:rsidRPr="000F3C24">
        <w:rPr>
          <w:rFonts w:ascii="Times New Roman" w:hAnsi="Times New Roman" w:cs="Times New Roman"/>
          <w:sz w:val="24"/>
          <w:szCs w:val="24"/>
        </w:rPr>
        <w:t>vulnerável</w:t>
      </w:r>
      <w:r w:rsidRPr="000F3C24">
        <w:rPr>
          <w:rStyle w:val="fontstyle01"/>
          <w:rFonts w:ascii="Times New Roman" w:hAnsi="Times New Roman" w:cs="Times New Roman"/>
          <w:color w:val="auto"/>
          <w:sz w:val="24"/>
          <w:szCs w:val="24"/>
        </w:rPr>
        <w:t xml:space="preserve"> e sensível ao ambiente, </w:t>
      </w:r>
      <w:r w:rsidRPr="000F3C24">
        <w:rPr>
          <w:rFonts w:ascii="Times New Roman" w:hAnsi="Times New Roman" w:cs="Times New Roman"/>
          <w:sz w:val="24"/>
          <w:szCs w:val="24"/>
        </w:rPr>
        <w:t xml:space="preserve">além disso, </w:t>
      </w:r>
      <w:r w:rsidRPr="000F3C24">
        <w:rPr>
          <w:rStyle w:val="fontstyle01"/>
          <w:rFonts w:ascii="Times New Roman" w:hAnsi="Times New Roman" w:cs="Times New Roman"/>
          <w:color w:val="auto"/>
          <w:sz w:val="24"/>
          <w:szCs w:val="24"/>
        </w:rPr>
        <w:t>a sua longevidade é afetada por diversos fatores que contribuem para a sua deterioração, principa</w:t>
      </w:r>
      <w:r w:rsidRPr="000F3C24">
        <w:rPr>
          <w:rStyle w:val="fontstyle01"/>
          <w:rFonts w:ascii="Times New Roman" w:hAnsi="Times New Roman" w:cs="Times New Roman"/>
          <w:color w:val="auto"/>
          <w:sz w:val="24"/>
          <w:szCs w:val="24"/>
        </w:rPr>
        <w:t>l</w:t>
      </w:r>
      <w:r w:rsidRPr="000F3C24">
        <w:rPr>
          <w:rStyle w:val="fontstyle01"/>
          <w:rFonts w:ascii="Times New Roman" w:hAnsi="Times New Roman" w:cs="Times New Roman"/>
          <w:color w:val="auto"/>
          <w:sz w:val="24"/>
          <w:szCs w:val="24"/>
        </w:rPr>
        <w:t xml:space="preserve">mente, os </w:t>
      </w:r>
      <w:r w:rsidRPr="000F3C24">
        <w:rPr>
          <w:rFonts w:ascii="Times New Roman" w:hAnsi="Times New Roman" w:cs="Times New Roman"/>
          <w:sz w:val="24"/>
          <w:szCs w:val="24"/>
        </w:rPr>
        <w:t>intrínsecos “que levam os documentos a um estado de instabilidade física ou quím</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ca, com comprometimento de sua integridade e existência.” (CASSARES, 2000, p. 13). </w:t>
      </w:r>
    </w:p>
    <w:p w:rsidR="009C197D" w:rsidRPr="000F3C24" w:rsidRDefault="009C197D" w:rsidP="00DD70EF">
      <w:pPr>
        <w:keepNext/>
        <w:widowControl w:val="0"/>
        <w:rPr>
          <w:rFonts w:ascii="Times New Roman" w:hAnsi="Times New Roman" w:cs="Times New Roman"/>
          <w:sz w:val="24"/>
          <w:szCs w:val="24"/>
        </w:rPr>
      </w:pPr>
    </w:p>
    <w:p w:rsidR="009C197D" w:rsidRPr="000F3C24" w:rsidRDefault="009C197D" w:rsidP="00DD70EF">
      <w:pPr>
        <w:keepNext/>
        <w:widowControl w:val="0"/>
        <w:rPr>
          <w:rFonts w:ascii="Times New Roman" w:hAnsi="Times New Roman" w:cs="Times New Roman"/>
          <w:sz w:val="24"/>
          <w:szCs w:val="24"/>
        </w:rPr>
      </w:pPr>
    </w:p>
    <w:p w:rsidR="009C197D" w:rsidRPr="000F3C24" w:rsidRDefault="009C197D" w:rsidP="00DD70EF">
      <w:pPr>
        <w:keepNext/>
        <w:widowControl w:val="0"/>
        <w:rPr>
          <w:rFonts w:ascii="Times New Roman" w:hAnsi="Times New Roman" w:cs="Times New Roman"/>
          <w:sz w:val="24"/>
          <w:szCs w:val="24"/>
        </w:rPr>
      </w:pPr>
    </w:p>
    <w:p w:rsidR="009C197D" w:rsidRPr="000F3C24" w:rsidRDefault="009C197D" w:rsidP="00DD70EF">
      <w:pPr>
        <w:keepNext/>
        <w:widowControl w:val="0"/>
        <w:rPr>
          <w:rFonts w:ascii="Times New Roman" w:hAnsi="Times New Roman" w:cs="Times New Roman"/>
          <w:sz w:val="24"/>
          <w:szCs w:val="24"/>
        </w:rPr>
      </w:pPr>
    </w:p>
    <w:p w:rsidR="009C197D" w:rsidRPr="000F3C24" w:rsidRDefault="009C197D" w:rsidP="00DD70EF">
      <w:pPr>
        <w:keepNext/>
        <w:widowControl w:val="0"/>
        <w:rPr>
          <w:rFonts w:ascii="Times New Roman" w:hAnsi="Times New Roman" w:cs="Times New Roman"/>
          <w:sz w:val="24"/>
          <w:szCs w:val="24"/>
        </w:rPr>
      </w:pPr>
    </w:p>
    <w:p w:rsidR="009C197D" w:rsidRPr="000F3C24" w:rsidRDefault="009C197D" w:rsidP="00DD70EF">
      <w:pPr>
        <w:keepNext/>
        <w:widowControl w:val="0"/>
        <w:rPr>
          <w:rFonts w:ascii="Times New Roman" w:hAnsi="Times New Roman" w:cs="Times New Roman"/>
          <w:sz w:val="24"/>
          <w:szCs w:val="24"/>
        </w:rPr>
      </w:pPr>
    </w:p>
    <w:p w:rsidR="00BF5337" w:rsidRPr="000F3C24" w:rsidRDefault="0079561D"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lastRenderedPageBreak/>
        <w:t>N</w:t>
      </w:r>
      <w:r w:rsidR="00C65CA0" w:rsidRPr="000F3C24">
        <w:rPr>
          <w:rFonts w:ascii="Times New Roman" w:hAnsi="Times New Roman" w:cs="Times New Roman"/>
          <w:sz w:val="24"/>
          <w:szCs w:val="24"/>
        </w:rPr>
        <w:t>es</w:t>
      </w:r>
      <w:r w:rsidR="00466908" w:rsidRPr="000F3C24">
        <w:rPr>
          <w:rFonts w:ascii="Times New Roman" w:hAnsi="Times New Roman" w:cs="Times New Roman"/>
          <w:sz w:val="24"/>
          <w:szCs w:val="24"/>
        </w:rPr>
        <w:t>sa direção</w:t>
      </w:r>
      <w:r w:rsidR="00C65CA0" w:rsidRPr="000F3C24">
        <w:rPr>
          <w:rFonts w:ascii="Times New Roman" w:hAnsi="Times New Roman" w:cs="Times New Roman"/>
          <w:sz w:val="24"/>
          <w:szCs w:val="24"/>
        </w:rPr>
        <w:t>, n</w:t>
      </w:r>
      <w:r w:rsidR="00BF5337" w:rsidRPr="000F3C24">
        <w:rPr>
          <w:rFonts w:ascii="Times New Roman" w:hAnsi="Times New Roman" w:cs="Times New Roman"/>
          <w:sz w:val="24"/>
          <w:szCs w:val="24"/>
        </w:rPr>
        <w:t xml:space="preserve">os próximos itens, faremos uma breve descrição das características e </w:t>
      </w:r>
      <w:r w:rsidR="00F7568C" w:rsidRPr="000F3C24">
        <w:rPr>
          <w:rFonts w:ascii="Times New Roman" w:hAnsi="Times New Roman" w:cs="Times New Roman"/>
          <w:sz w:val="24"/>
          <w:szCs w:val="24"/>
        </w:rPr>
        <w:t>substâ</w:t>
      </w:r>
      <w:r w:rsidR="00BF5337" w:rsidRPr="000F3C24">
        <w:rPr>
          <w:rFonts w:ascii="Times New Roman" w:hAnsi="Times New Roman" w:cs="Times New Roman"/>
          <w:sz w:val="24"/>
          <w:szCs w:val="24"/>
        </w:rPr>
        <w:t>ncias formadoras da fita magnética.</w:t>
      </w:r>
    </w:p>
    <w:p w:rsidR="003E58A3" w:rsidRPr="000F3C24" w:rsidRDefault="003E58A3" w:rsidP="00DD70EF">
      <w:pPr>
        <w:keepNext/>
        <w:widowControl w:val="0"/>
        <w:ind w:firstLine="0"/>
        <w:rPr>
          <w:rFonts w:ascii="Times New Roman" w:hAnsi="Times New Roman" w:cs="Times New Roman"/>
          <w:sz w:val="24"/>
          <w:szCs w:val="24"/>
        </w:rPr>
      </w:pPr>
    </w:p>
    <w:p w:rsidR="00E341CC" w:rsidRPr="000F3C24" w:rsidRDefault="00E341CC" w:rsidP="00456C85">
      <w:pPr>
        <w:pStyle w:val="PargrafodaLista"/>
        <w:keepNext/>
        <w:widowControl w:val="0"/>
        <w:numPr>
          <w:ilvl w:val="0"/>
          <w:numId w:val="37"/>
        </w:numPr>
        <w:rPr>
          <w:rFonts w:ascii="Times New Roman" w:hAnsi="Times New Roman"/>
          <w:sz w:val="24"/>
          <w:szCs w:val="24"/>
        </w:rPr>
      </w:pPr>
      <w:r w:rsidRPr="000F3C24">
        <w:rPr>
          <w:rFonts w:ascii="Times New Roman" w:hAnsi="Times New Roman"/>
          <w:sz w:val="24"/>
          <w:szCs w:val="24"/>
        </w:rPr>
        <w:t xml:space="preserve">Estrutura física e </w:t>
      </w:r>
      <w:r w:rsidR="00901943" w:rsidRPr="000F3C24">
        <w:rPr>
          <w:rFonts w:ascii="Times New Roman" w:hAnsi="Times New Roman"/>
          <w:sz w:val="24"/>
          <w:szCs w:val="24"/>
        </w:rPr>
        <w:t xml:space="preserve">composição </w:t>
      </w:r>
      <w:r w:rsidRPr="000F3C24">
        <w:rPr>
          <w:rFonts w:ascii="Times New Roman" w:hAnsi="Times New Roman"/>
          <w:sz w:val="24"/>
          <w:szCs w:val="24"/>
        </w:rPr>
        <w:t xml:space="preserve">química da fita magnética </w:t>
      </w:r>
    </w:p>
    <w:p w:rsidR="00A82179" w:rsidRPr="000F3C24" w:rsidRDefault="00A82179" w:rsidP="00DD70EF">
      <w:pPr>
        <w:keepNext/>
        <w:widowControl w:val="0"/>
        <w:ind w:firstLine="0"/>
        <w:rPr>
          <w:rFonts w:ascii="Times New Roman" w:hAnsi="Times New Roman" w:cs="Times New Roman"/>
          <w:sz w:val="24"/>
          <w:szCs w:val="24"/>
        </w:rPr>
      </w:pPr>
    </w:p>
    <w:p w:rsidR="00135CEC" w:rsidRPr="000F3C24" w:rsidRDefault="00D301E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w:t>
      </w:r>
      <w:r w:rsidR="00FA42DB" w:rsidRPr="000F3C24">
        <w:rPr>
          <w:rFonts w:ascii="Times New Roman" w:hAnsi="Times New Roman" w:cs="Times New Roman"/>
          <w:sz w:val="24"/>
          <w:szCs w:val="24"/>
        </w:rPr>
        <w:t xml:space="preserve"> fita magnética</w:t>
      </w:r>
      <w:r w:rsidRPr="000F3C24">
        <w:rPr>
          <w:rFonts w:ascii="Times New Roman" w:hAnsi="Times New Roman" w:cs="Times New Roman"/>
          <w:sz w:val="24"/>
          <w:szCs w:val="24"/>
        </w:rPr>
        <w:t xml:space="preserve"> </w:t>
      </w:r>
      <w:r w:rsidR="00135CEC" w:rsidRPr="000F3C24">
        <w:rPr>
          <w:rFonts w:ascii="Times New Roman" w:hAnsi="Times New Roman" w:cs="Times New Roman"/>
          <w:sz w:val="24"/>
          <w:szCs w:val="24"/>
        </w:rPr>
        <w:t>é uma fina camada capaz de registrar um sinal magnético</w:t>
      </w:r>
      <w:r w:rsidR="00DA0EAF" w:rsidRPr="000F3C24">
        <w:rPr>
          <w:rFonts w:ascii="Times New Roman" w:hAnsi="Times New Roman" w:cs="Times New Roman"/>
          <w:sz w:val="24"/>
          <w:szCs w:val="24"/>
        </w:rPr>
        <w:t>,</w:t>
      </w:r>
      <w:r w:rsidR="00135CEC" w:rsidRPr="000F3C24">
        <w:rPr>
          <w:rFonts w:ascii="Times New Roman" w:hAnsi="Times New Roman" w:cs="Times New Roman"/>
          <w:sz w:val="24"/>
          <w:szCs w:val="24"/>
        </w:rPr>
        <w:t xml:space="preserve"> montada sobre um suporte de filme mais espesso. Então, </w:t>
      </w:r>
      <w:r w:rsidR="00DA0EAF" w:rsidRPr="000F3C24">
        <w:rPr>
          <w:rFonts w:ascii="Times New Roman" w:hAnsi="Times New Roman" w:cs="Times New Roman"/>
          <w:sz w:val="24"/>
          <w:szCs w:val="24"/>
        </w:rPr>
        <w:t>ess</w:t>
      </w:r>
      <w:r w:rsidR="00135CEC" w:rsidRPr="000F3C24">
        <w:rPr>
          <w:rFonts w:ascii="Times New Roman" w:hAnsi="Times New Roman" w:cs="Times New Roman"/>
          <w:sz w:val="24"/>
          <w:szCs w:val="24"/>
        </w:rPr>
        <w:t>a camada magnética, ou cobertura superf</w:t>
      </w:r>
      <w:r w:rsidR="00135CEC" w:rsidRPr="000F3C24">
        <w:rPr>
          <w:rFonts w:ascii="Times New Roman" w:hAnsi="Times New Roman" w:cs="Times New Roman"/>
          <w:sz w:val="24"/>
          <w:szCs w:val="24"/>
        </w:rPr>
        <w:t>i</w:t>
      </w:r>
      <w:r w:rsidR="00135CEC" w:rsidRPr="000F3C24">
        <w:rPr>
          <w:rFonts w:ascii="Times New Roman" w:hAnsi="Times New Roman" w:cs="Times New Roman"/>
          <w:sz w:val="24"/>
          <w:szCs w:val="24"/>
        </w:rPr>
        <w:t xml:space="preserve">cial </w:t>
      </w:r>
      <w:r w:rsidR="00DA0EAF" w:rsidRPr="000F3C24">
        <w:rPr>
          <w:rFonts w:ascii="Times New Roman" w:hAnsi="Times New Roman" w:cs="Times New Roman"/>
          <w:sz w:val="24"/>
          <w:szCs w:val="24"/>
        </w:rPr>
        <w:t>é</w:t>
      </w:r>
      <w:r w:rsidR="00135CEC" w:rsidRPr="000F3C24">
        <w:rPr>
          <w:rFonts w:ascii="Times New Roman" w:hAnsi="Times New Roman" w:cs="Times New Roman"/>
          <w:sz w:val="24"/>
          <w:szCs w:val="24"/>
        </w:rPr>
        <w:t xml:space="preserve"> responsável pelo registro e armazenamento dos sinai</w:t>
      </w:r>
      <w:r w:rsidR="00DA0EAF" w:rsidRPr="000F3C24">
        <w:rPr>
          <w:rFonts w:ascii="Times New Roman" w:hAnsi="Times New Roman" w:cs="Times New Roman"/>
          <w:sz w:val="24"/>
          <w:szCs w:val="24"/>
        </w:rPr>
        <w:t>s magnéticos gravados sobre ela, entretanto,</w:t>
      </w:r>
      <w:r w:rsidR="00135CEC" w:rsidRPr="000F3C24">
        <w:rPr>
          <w:rFonts w:ascii="Times New Roman" w:hAnsi="Times New Roman" w:cs="Times New Roman"/>
          <w:sz w:val="24"/>
          <w:szCs w:val="24"/>
        </w:rPr>
        <w:t xml:space="preserve"> nesta parte da fita o pigmento magnético estará suspenso em um aglutinante de polímero usado para manter as partículas magnéticas juntas entre si e presas ao suporte da fita. </w:t>
      </w:r>
      <w:r w:rsidR="007C4CCF" w:rsidRPr="000F3C24">
        <w:rPr>
          <w:rFonts w:ascii="Times New Roman" w:hAnsi="Times New Roman" w:cs="Times New Roman"/>
          <w:sz w:val="24"/>
          <w:szCs w:val="24"/>
        </w:rPr>
        <w:t xml:space="preserve">(VAN BOGARD, </w:t>
      </w:r>
      <w:r w:rsidR="00135CEC" w:rsidRPr="000F3C24">
        <w:rPr>
          <w:rFonts w:ascii="Times New Roman" w:hAnsi="Times New Roman" w:cs="Times New Roman"/>
          <w:sz w:val="24"/>
          <w:szCs w:val="24"/>
        </w:rPr>
        <w:t xml:space="preserve">2001, p. 10) </w:t>
      </w:r>
    </w:p>
    <w:p w:rsidR="00301804" w:rsidRPr="000F3C24" w:rsidRDefault="0030180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 fita magnética difere em suas características do papel e de</w:t>
      </w:r>
      <w:r w:rsidR="00620540" w:rsidRPr="000F3C24">
        <w:rPr>
          <w:rFonts w:ascii="Times New Roman" w:hAnsi="Times New Roman" w:cs="Times New Roman"/>
          <w:sz w:val="24"/>
          <w:szCs w:val="24"/>
        </w:rPr>
        <w:t xml:space="preserve"> outros documentos trad</w:t>
      </w:r>
      <w:r w:rsidR="00620540" w:rsidRPr="000F3C24">
        <w:rPr>
          <w:rFonts w:ascii="Times New Roman" w:hAnsi="Times New Roman" w:cs="Times New Roman"/>
          <w:sz w:val="24"/>
          <w:szCs w:val="24"/>
        </w:rPr>
        <w:t>i</w:t>
      </w:r>
      <w:r w:rsidR="00620540" w:rsidRPr="000F3C24">
        <w:rPr>
          <w:rFonts w:ascii="Times New Roman" w:hAnsi="Times New Roman" w:cs="Times New Roman"/>
          <w:sz w:val="24"/>
          <w:szCs w:val="24"/>
        </w:rPr>
        <w:t xml:space="preserve">cionais, </w:t>
      </w:r>
      <w:r w:rsidRPr="000F3C24">
        <w:rPr>
          <w:rFonts w:ascii="Times New Roman" w:hAnsi="Times New Roman" w:cs="Times New Roman"/>
          <w:sz w:val="24"/>
          <w:szCs w:val="24"/>
        </w:rPr>
        <w:t>constituída por um suporte plástico coberto por partículas microscópicas que são g</w:t>
      </w:r>
      <w:r w:rsidRPr="000F3C24">
        <w:rPr>
          <w:rFonts w:ascii="Times New Roman" w:hAnsi="Times New Roman" w:cs="Times New Roman"/>
          <w:sz w:val="24"/>
          <w:szCs w:val="24"/>
        </w:rPr>
        <w:t>e</w:t>
      </w:r>
      <w:r w:rsidRPr="000F3C24">
        <w:rPr>
          <w:rFonts w:ascii="Times New Roman" w:hAnsi="Times New Roman" w:cs="Times New Roman"/>
          <w:sz w:val="24"/>
          <w:szCs w:val="24"/>
        </w:rPr>
        <w:t>ralmente de óxido de ferro com um aglutinante resinoso</w:t>
      </w:r>
      <w:r w:rsidR="00AE1EDA"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r w:rsidR="00620540" w:rsidRPr="000F3C24">
        <w:rPr>
          <w:rFonts w:ascii="Times New Roman" w:hAnsi="Times New Roman" w:cs="Times New Roman"/>
          <w:sz w:val="24"/>
          <w:szCs w:val="24"/>
        </w:rPr>
        <w:t>possui uma</w:t>
      </w:r>
      <w:r w:rsidRPr="000F3C24">
        <w:rPr>
          <w:rFonts w:ascii="Times New Roman" w:hAnsi="Times New Roman" w:cs="Times New Roman"/>
          <w:sz w:val="24"/>
          <w:szCs w:val="24"/>
        </w:rPr>
        <w:t xml:space="preserve"> largura </w:t>
      </w:r>
      <w:r w:rsidR="00620540" w:rsidRPr="000F3C24">
        <w:rPr>
          <w:rFonts w:ascii="Times New Roman" w:hAnsi="Times New Roman" w:cs="Times New Roman"/>
          <w:sz w:val="24"/>
          <w:szCs w:val="24"/>
        </w:rPr>
        <w:t xml:space="preserve">que </w:t>
      </w:r>
      <w:r w:rsidRPr="000F3C24">
        <w:rPr>
          <w:rFonts w:ascii="Times New Roman" w:hAnsi="Times New Roman" w:cs="Times New Roman"/>
          <w:sz w:val="24"/>
          <w:szCs w:val="24"/>
        </w:rPr>
        <w:t xml:space="preserve">varia entre 1 e 50 mm e de 25 a 125 milésimos de mm de espessura. (MARTÍNEZ GARCÍA, 2008, p.24, tradução nossa). </w:t>
      </w:r>
      <w:r w:rsidR="00AE1EDA" w:rsidRPr="000F3C24">
        <w:rPr>
          <w:rFonts w:ascii="Times New Roman" w:hAnsi="Times New Roman" w:cs="Times New Roman"/>
          <w:sz w:val="24"/>
          <w:szCs w:val="24"/>
        </w:rPr>
        <w:t>E</w:t>
      </w:r>
      <w:r w:rsidR="001E5BAC" w:rsidRPr="000F3C24">
        <w:rPr>
          <w:rFonts w:ascii="Times New Roman" w:hAnsi="Times New Roman" w:cs="Times New Roman"/>
          <w:sz w:val="24"/>
          <w:szCs w:val="24"/>
        </w:rPr>
        <w:t xml:space="preserve">m sua constituição, ela possui </w:t>
      </w:r>
      <w:r w:rsidRPr="000F3C24">
        <w:rPr>
          <w:rFonts w:ascii="Times New Roman" w:hAnsi="Times New Roman" w:cs="Times New Roman"/>
          <w:sz w:val="24"/>
          <w:szCs w:val="24"/>
        </w:rPr>
        <w:t xml:space="preserve">micro agulhas </w:t>
      </w:r>
      <w:r w:rsidR="0071733E" w:rsidRPr="000F3C24">
        <w:rPr>
          <w:rFonts w:ascii="Times New Roman" w:hAnsi="Times New Roman" w:cs="Times New Roman"/>
          <w:sz w:val="24"/>
          <w:szCs w:val="24"/>
        </w:rPr>
        <w:t>suspensa</w:t>
      </w:r>
      <w:r w:rsidRPr="000F3C24">
        <w:rPr>
          <w:rFonts w:ascii="Times New Roman" w:hAnsi="Times New Roman" w:cs="Times New Roman"/>
          <w:sz w:val="24"/>
          <w:szCs w:val="24"/>
        </w:rPr>
        <w:t xml:space="preserve"> na base de poliéster que necessitam permanecer sempre na mesma posição para que a imagem não se desfaça</w:t>
      </w:r>
      <w:r w:rsidR="002B1A13" w:rsidRPr="000F3C24">
        <w:rPr>
          <w:rStyle w:val="Refdenotaderodap"/>
          <w:rFonts w:ascii="Times New Roman" w:hAnsi="Times New Roman" w:cs="Times New Roman"/>
          <w:sz w:val="24"/>
          <w:szCs w:val="24"/>
        </w:rPr>
        <w:footnoteReference w:id="33"/>
      </w:r>
      <w:r w:rsidRPr="000F3C24">
        <w:rPr>
          <w:rFonts w:ascii="Times New Roman" w:hAnsi="Times New Roman" w:cs="Times New Roman"/>
          <w:sz w:val="24"/>
          <w:szCs w:val="24"/>
        </w:rPr>
        <w:t>.</w:t>
      </w:r>
      <w:r w:rsidR="00A76496" w:rsidRPr="000F3C24">
        <w:rPr>
          <w:rFonts w:ascii="Times New Roman" w:hAnsi="Times New Roman" w:cs="Times New Roman"/>
          <w:sz w:val="24"/>
          <w:szCs w:val="24"/>
        </w:rPr>
        <w:t xml:space="preserve"> </w:t>
      </w:r>
    </w:p>
    <w:p w:rsidR="00301804" w:rsidRPr="000F3C24" w:rsidRDefault="0046349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w:t>
      </w:r>
      <w:r w:rsidR="00301804" w:rsidRPr="000F3C24">
        <w:rPr>
          <w:rFonts w:ascii="Times New Roman" w:hAnsi="Times New Roman" w:cs="Times New Roman"/>
          <w:sz w:val="24"/>
          <w:szCs w:val="24"/>
        </w:rPr>
        <w:t xml:space="preserve"> fita é bobinada em torno do eixo de um rolo e os flancos do rolo possuem a função de proteger a fita contra danos e ruptura, como podemos observar na F</w:t>
      </w:r>
      <w:r w:rsidR="00406681" w:rsidRPr="000F3C24">
        <w:rPr>
          <w:rFonts w:ascii="Times New Roman" w:hAnsi="Times New Roman" w:cs="Times New Roman"/>
          <w:sz w:val="24"/>
          <w:szCs w:val="24"/>
        </w:rPr>
        <w:t>igura</w:t>
      </w:r>
      <w:r w:rsidR="00301804" w:rsidRPr="000F3C24">
        <w:rPr>
          <w:rFonts w:ascii="Times New Roman" w:hAnsi="Times New Roman" w:cs="Times New Roman"/>
          <w:sz w:val="24"/>
          <w:szCs w:val="24"/>
        </w:rPr>
        <w:t xml:space="preserve"> </w:t>
      </w:r>
      <w:r w:rsidR="00367E21" w:rsidRPr="000F3C24">
        <w:rPr>
          <w:rFonts w:ascii="Times New Roman" w:hAnsi="Times New Roman" w:cs="Times New Roman"/>
          <w:sz w:val="24"/>
          <w:szCs w:val="24"/>
        </w:rPr>
        <w:t>3</w:t>
      </w:r>
      <w:r w:rsidR="00301804" w:rsidRPr="000F3C24">
        <w:rPr>
          <w:rFonts w:ascii="Times New Roman" w:hAnsi="Times New Roman" w:cs="Times New Roman"/>
          <w:sz w:val="24"/>
          <w:szCs w:val="24"/>
        </w:rPr>
        <w:t xml:space="preserve"> o esquema de um rolo de fitas com seus principais componentes: </w:t>
      </w:r>
    </w:p>
    <w:p w:rsidR="009C197D" w:rsidRPr="000F3C24" w:rsidRDefault="009C197D" w:rsidP="00DD70EF">
      <w:pPr>
        <w:keepNext/>
        <w:widowControl w:val="0"/>
        <w:rPr>
          <w:rFonts w:ascii="Times New Roman" w:hAnsi="Times New Roman" w:cs="Times New Roman"/>
          <w:sz w:val="24"/>
          <w:szCs w:val="24"/>
        </w:rPr>
      </w:pPr>
    </w:p>
    <w:tbl>
      <w:tblPr>
        <w:tblW w:w="9214" w:type="dxa"/>
        <w:tblInd w:w="108" w:type="dxa"/>
        <w:tblLayout w:type="fixed"/>
        <w:tblLook w:val="04A0" w:firstRow="1" w:lastRow="0" w:firstColumn="1" w:lastColumn="0" w:noHBand="0" w:noVBand="1"/>
      </w:tblPr>
      <w:tblGrid>
        <w:gridCol w:w="720"/>
        <w:gridCol w:w="8494"/>
      </w:tblGrid>
      <w:tr w:rsidR="004D10B9" w:rsidRPr="000F3C24" w:rsidTr="00367E21">
        <w:tc>
          <w:tcPr>
            <w:tcW w:w="709" w:type="dxa"/>
            <w:shd w:val="clear" w:color="auto" w:fill="auto"/>
          </w:tcPr>
          <w:p w:rsidR="00301804" w:rsidRPr="000F3C24" w:rsidRDefault="00301804" w:rsidP="00DD70EF">
            <w:pPr>
              <w:keepNext/>
              <w:widowControl w:val="0"/>
              <w:ind w:firstLine="0"/>
              <w:contextualSpacing/>
              <w:jc w:val="left"/>
              <w:rPr>
                <w:rFonts w:ascii="Times New Roman" w:hAnsi="Times New Roman" w:cs="Times New Roman"/>
                <w:sz w:val="20"/>
                <w:szCs w:val="20"/>
              </w:rPr>
            </w:pPr>
          </w:p>
        </w:tc>
        <w:tc>
          <w:tcPr>
            <w:tcW w:w="8363" w:type="dxa"/>
            <w:shd w:val="clear" w:color="auto" w:fill="auto"/>
          </w:tcPr>
          <w:p w:rsidR="00301804" w:rsidRPr="000F3C24" w:rsidRDefault="00367E21" w:rsidP="00DD70EF">
            <w:pPr>
              <w:keepNext/>
              <w:widowControl w:val="0"/>
              <w:ind w:firstLine="0"/>
              <w:contextualSpacing/>
              <w:jc w:val="left"/>
              <w:rPr>
                <w:rFonts w:ascii="Times New Roman" w:hAnsi="Times New Roman" w:cs="Times New Roman"/>
                <w:noProof/>
                <w:sz w:val="20"/>
                <w:szCs w:val="20"/>
                <w:lang w:eastAsia="pt-BR"/>
              </w:rPr>
            </w:pPr>
            <w:r w:rsidRPr="000F3C24">
              <w:rPr>
                <w:rFonts w:ascii="Times New Roman" w:hAnsi="Times New Roman" w:cs="Times New Roman"/>
                <w:b/>
                <w:sz w:val="20"/>
                <w:szCs w:val="20"/>
              </w:rPr>
              <w:t xml:space="preserve">Figura 3 </w:t>
            </w:r>
            <w:r w:rsidR="00301804" w:rsidRPr="000F3C24">
              <w:rPr>
                <w:rFonts w:ascii="Times New Roman" w:hAnsi="Times New Roman" w:cs="Times New Roman"/>
                <w:b/>
                <w:sz w:val="20"/>
                <w:szCs w:val="20"/>
              </w:rPr>
              <w:t>–</w:t>
            </w:r>
            <w:r w:rsidR="00301804" w:rsidRPr="000F3C24">
              <w:rPr>
                <w:rFonts w:ascii="Times New Roman" w:hAnsi="Times New Roman" w:cs="Times New Roman"/>
                <w:sz w:val="20"/>
                <w:szCs w:val="20"/>
              </w:rPr>
              <w:t xml:space="preserve"> </w:t>
            </w:r>
            <w:r w:rsidRPr="000F3C24">
              <w:rPr>
                <w:rFonts w:ascii="Times New Roman" w:hAnsi="Times New Roman" w:cs="Times New Roman"/>
                <w:sz w:val="20"/>
                <w:szCs w:val="20"/>
              </w:rPr>
              <w:t>Diagrama de um rolo de fita.</w:t>
            </w:r>
          </w:p>
        </w:tc>
      </w:tr>
      <w:tr w:rsidR="004D10B9" w:rsidRPr="000F3C24" w:rsidTr="00367E21">
        <w:tc>
          <w:tcPr>
            <w:tcW w:w="709" w:type="dxa"/>
            <w:shd w:val="clear" w:color="auto" w:fill="auto"/>
          </w:tcPr>
          <w:p w:rsidR="00301804" w:rsidRPr="000F3C24" w:rsidRDefault="00301804" w:rsidP="00DD70EF">
            <w:pPr>
              <w:keepNext/>
              <w:widowControl w:val="0"/>
              <w:ind w:firstLine="0"/>
              <w:contextualSpacing/>
              <w:jc w:val="left"/>
              <w:rPr>
                <w:rFonts w:ascii="Times New Roman" w:hAnsi="Times New Roman" w:cs="Times New Roman"/>
                <w:sz w:val="20"/>
                <w:szCs w:val="20"/>
              </w:rPr>
            </w:pPr>
          </w:p>
        </w:tc>
        <w:tc>
          <w:tcPr>
            <w:tcW w:w="8363" w:type="dxa"/>
            <w:shd w:val="clear" w:color="auto" w:fill="auto"/>
          </w:tcPr>
          <w:p w:rsidR="00301804" w:rsidRPr="000F3C24" w:rsidRDefault="00301804" w:rsidP="00DD70EF">
            <w:pPr>
              <w:keepNext/>
              <w:widowControl w:val="0"/>
              <w:ind w:firstLine="0"/>
              <w:contextualSpacing/>
              <w:jc w:val="center"/>
              <w:rPr>
                <w:rFonts w:ascii="Times New Roman" w:hAnsi="Times New Roman" w:cs="Times New Roman"/>
                <w:sz w:val="20"/>
                <w:szCs w:val="20"/>
              </w:rPr>
            </w:pPr>
            <w:r w:rsidRPr="000F3C24">
              <w:rPr>
                <w:rFonts w:ascii="Times New Roman" w:hAnsi="Times New Roman" w:cs="Times New Roman"/>
                <w:noProof/>
                <w:sz w:val="20"/>
                <w:szCs w:val="20"/>
                <w:lang w:eastAsia="pt-BR"/>
              </w:rPr>
              <w:drawing>
                <wp:inline distT="0" distB="0" distL="0" distR="0" wp14:anchorId="0DE764E6" wp14:editId="011675AB">
                  <wp:extent cx="4649637" cy="2389517"/>
                  <wp:effectExtent l="0" t="0" r="0" b="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c>
      </w:tr>
      <w:tr w:rsidR="004D10B9" w:rsidRPr="000F3C24" w:rsidTr="00367E21">
        <w:tc>
          <w:tcPr>
            <w:tcW w:w="709" w:type="dxa"/>
            <w:shd w:val="clear" w:color="auto" w:fill="auto"/>
          </w:tcPr>
          <w:p w:rsidR="00301804" w:rsidRPr="000F3C24" w:rsidRDefault="00301804" w:rsidP="00DD70EF">
            <w:pPr>
              <w:keepNext/>
              <w:widowControl w:val="0"/>
              <w:ind w:firstLine="0"/>
              <w:contextualSpacing/>
              <w:jc w:val="left"/>
              <w:rPr>
                <w:rFonts w:ascii="Times New Roman" w:hAnsi="Times New Roman" w:cs="Times New Roman"/>
                <w:sz w:val="20"/>
                <w:szCs w:val="20"/>
              </w:rPr>
            </w:pPr>
          </w:p>
        </w:tc>
        <w:tc>
          <w:tcPr>
            <w:tcW w:w="8363" w:type="dxa"/>
            <w:shd w:val="clear" w:color="auto" w:fill="auto"/>
          </w:tcPr>
          <w:p w:rsidR="00301804" w:rsidRPr="000F3C24" w:rsidRDefault="00367E21" w:rsidP="00DD70EF">
            <w:pPr>
              <w:keepNext/>
              <w:widowControl w:val="0"/>
              <w:ind w:firstLine="0"/>
              <w:contextualSpacing/>
              <w:jc w:val="left"/>
              <w:rPr>
                <w:rFonts w:ascii="Times New Roman" w:hAnsi="Times New Roman" w:cs="Times New Roman"/>
                <w:sz w:val="20"/>
                <w:szCs w:val="20"/>
              </w:rPr>
            </w:pPr>
            <w:r w:rsidRPr="000F3C24">
              <w:rPr>
                <w:rFonts w:ascii="Times New Roman" w:hAnsi="Times New Roman" w:cs="Times New Roman"/>
                <w:sz w:val="20"/>
                <w:szCs w:val="20"/>
              </w:rPr>
              <w:t xml:space="preserve">Fonte: </w:t>
            </w:r>
            <w:r w:rsidR="00301804" w:rsidRPr="000F3C24">
              <w:rPr>
                <w:rFonts w:ascii="Times New Roman" w:hAnsi="Times New Roman" w:cs="Times New Roman"/>
                <w:sz w:val="20"/>
                <w:szCs w:val="20"/>
              </w:rPr>
              <w:t>(VAN BOGARD, 2001, p. 12</w:t>
            </w:r>
            <w:r w:rsidR="00184155" w:rsidRPr="000F3C24">
              <w:rPr>
                <w:rFonts w:ascii="Times New Roman" w:hAnsi="Times New Roman" w:cs="Times New Roman"/>
                <w:sz w:val="20"/>
                <w:szCs w:val="20"/>
              </w:rPr>
              <w:t>).</w:t>
            </w:r>
          </w:p>
        </w:tc>
      </w:tr>
    </w:tbl>
    <w:p w:rsidR="00947782" w:rsidRPr="000F3C24" w:rsidRDefault="0046349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lastRenderedPageBreak/>
        <w:t>A</w:t>
      </w:r>
      <w:r w:rsidR="00947782" w:rsidRPr="000F3C24">
        <w:rPr>
          <w:rFonts w:ascii="Times New Roman" w:hAnsi="Times New Roman" w:cs="Times New Roman"/>
          <w:sz w:val="24"/>
          <w:szCs w:val="24"/>
        </w:rPr>
        <w:t xml:space="preserve"> fita magnética</w:t>
      </w:r>
      <w:r w:rsidR="002D1A97" w:rsidRPr="000F3C24">
        <w:rPr>
          <w:rFonts w:ascii="Times New Roman" w:hAnsi="Times New Roman" w:cs="Times New Roman"/>
          <w:sz w:val="24"/>
          <w:szCs w:val="24"/>
        </w:rPr>
        <w:t xml:space="preserve"> é </w:t>
      </w:r>
      <w:r w:rsidR="00947782" w:rsidRPr="000F3C24">
        <w:rPr>
          <w:rFonts w:ascii="Times New Roman" w:hAnsi="Times New Roman" w:cs="Times New Roman"/>
          <w:sz w:val="24"/>
          <w:szCs w:val="24"/>
        </w:rPr>
        <w:t>composta por uma camada de poliéster e uma série de camadas s</w:t>
      </w:r>
      <w:r w:rsidR="00947782" w:rsidRPr="000F3C24">
        <w:rPr>
          <w:rFonts w:ascii="Times New Roman" w:hAnsi="Times New Roman" w:cs="Times New Roman"/>
          <w:sz w:val="24"/>
          <w:szCs w:val="24"/>
        </w:rPr>
        <w:t>o</w:t>
      </w:r>
      <w:r w:rsidR="00947782" w:rsidRPr="000F3C24">
        <w:rPr>
          <w:rFonts w:ascii="Times New Roman" w:hAnsi="Times New Roman" w:cs="Times New Roman"/>
          <w:sz w:val="24"/>
          <w:szCs w:val="24"/>
        </w:rPr>
        <w:t>brepostas, tanto as fitas magnéticas de áudio quanto as fitas de vídeo possuem uma estrutura física similar e apresentam diferentes composições químicas com variada flexibilidade e resi</w:t>
      </w:r>
      <w:r w:rsidR="00947782" w:rsidRPr="000F3C24">
        <w:rPr>
          <w:rFonts w:ascii="Times New Roman" w:hAnsi="Times New Roman" w:cs="Times New Roman"/>
          <w:sz w:val="24"/>
          <w:szCs w:val="24"/>
        </w:rPr>
        <w:t>s</w:t>
      </w:r>
      <w:r w:rsidR="00947782" w:rsidRPr="000F3C24">
        <w:rPr>
          <w:rFonts w:ascii="Times New Roman" w:hAnsi="Times New Roman" w:cs="Times New Roman"/>
          <w:sz w:val="24"/>
          <w:szCs w:val="24"/>
        </w:rPr>
        <w:t>tência à tração. </w:t>
      </w:r>
      <w:r w:rsidR="002D1A97" w:rsidRPr="000F3C24">
        <w:rPr>
          <w:rFonts w:ascii="Times New Roman" w:hAnsi="Times New Roman" w:cs="Times New Roman"/>
          <w:sz w:val="24"/>
          <w:szCs w:val="24"/>
        </w:rPr>
        <w:t>(MARTÍNEZ GARCÍA, 2008, p.24, tradução nossa).</w:t>
      </w:r>
    </w:p>
    <w:p w:rsidR="0025704A" w:rsidRPr="000F3C24" w:rsidRDefault="00947782"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Nesta perspectiva, baseando-se em Van Bogard (2001, p. 10) conclu</w:t>
      </w:r>
      <w:r w:rsidR="002D1A97" w:rsidRPr="000F3C24">
        <w:rPr>
          <w:rFonts w:ascii="Times New Roman" w:hAnsi="Times New Roman" w:cs="Times New Roman"/>
          <w:sz w:val="24"/>
          <w:szCs w:val="24"/>
        </w:rPr>
        <w:t>i-se</w:t>
      </w:r>
      <w:r w:rsidRPr="000F3C24">
        <w:rPr>
          <w:rFonts w:ascii="Times New Roman" w:hAnsi="Times New Roman" w:cs="Times New Roman"/>
          <w:sz w:val="24"/>
          <w:szCs w:val="24"/>
        </w:rPr>
        <w:t xml:space="preserve"> que a fita magnética é formada por </w:t>
      </w:r>
      <w:r w:rsidR="005D072C" w:rsidRPr="000F3C24">
        <w:rPr>
          <w:rFonts w:ascii="Times New Roman" w:hAnsi="Times New Roman" w:cs="Times New Roman"/>
          <w:sz w:val="24"/>
          <w:szCs w:val="24"/>
        </w:rPr>
        <w:t>três elementos que são abstrusos na composição dos seus suportes</w:t>
      </w:r>
      <w:r w:rsidRPr="000F3C24">
        <w:rPr>
          <w:rFonts w:ascii="Times New Roman" w:hAnsi="Times New Roman" w:cs="Times New Roman"/>
          <w:sz w:val="24"/>
          <w:szCs w:val="24"/>
        </w:rPr>
        <w:t>:</w:t>
      </w:r>
    </w:p>
    <w:tbl>
      <w:tblPr>
        <w:tblW w:w="0" w:type="auto"/>
        <w:tblInd w:w="108" w:type="dxa"/>
        <w:tblLook w:val="04A0" w:firstRow="1" w:lastRow="0" w:firstColumn="1" w:lastColumn="0" w:noHBand="0" w:noVBand="1"/>
      </w:tblPr>
      <w:tblGrid>
        <w:gridCol w:w="709"/>
        <w:gridCol w:w="8329"/>
      </w:tblGrid>
      <w:tr w:rsidR="004D10B9" w:rsidRPr="000F3C24" w:rsidTr="00275AD4">
        <w:tc>
          <w:tcPr>
            <w:tcW w:w="709" w:type="dxa"/>
            <w:shd w:val="clear" w:color="auto" w:fill="auto"/>
          </w:tcPr>
          <w:p w:rsidR="0025704A" w:rsidRPr="000F3C24" w:rsidRDefault="0025704A" w:rsidP="00DD70EF">
            <w:pPr>
              <w:keepNext/>
              <w:widowControl w:val="0"/>
              <w:ind w:firstLine="0"/>
              <w:rPr>
                <w:rFonts w:ascii="Times New Roman" w:hAnsi="Times New Roman" w:cs="Times New Roman"/>
                <w:sz w:val="24"/>
                <w:szCs w:val="24"/>
              </w:rPr>
            </w:pPr>
          </w:p>
        </w:tc>
        <w:tc>
          <w:tcPr>
            <w:tcW w:w="8329" w:type="dxa"/>
            <w:shd w:val="clear" w:color="auto" w:fill="auto"/>
          </w:tcPr>
          <w:p w:rsidR="0025704A" w:rsidRPr="000F3C24" w:rsidRDefault="0025704A" w:rsidP="00DD70EF">
            <w:pPr>
              <w:keepNext/>
              <w:widowControl w:val="0"/>
              <w:spacing w:line="276" w:lineRule="auto"/>
              <w:ind w:firstLine="0"/>
              <w:rPr>
                <w:rFonts w:ascii="Times New Roman" w:hAnsi="Times New Roman" w:cs="Times New Roman"/>
                <w:sz w:val="24"/>
                <w:szCs w:val="24"/>
              </w:rPr>
            </w:pPr>
            <w:r w:rsidRPr="000F3C24">
              <w:rPr>
                <w:rFonts w:ascii="Times New Roman" w:hAnsi="Times New Roman" w:cs="Times New Roman"/>
                <w:sz w:val="24"/>
                <w:szCs w:val="24"/>
              </w:rPr>
              <w:t xml:space="preserve">1. As </w:t>
            </w:r>
            <w:r w:rsidRPr="000F3C24">
              <w:rPr>
                <w:rFonts w:ascii="Times New Roman" w:hAnsi="Times New Roman" w:cs="Times New Roman"/>
                <w:b/>
                <w:sz w:val="24"/>
                <w:szCs w:val="24"/>
              </w:rPr>
              <w:t>partículas magnéticas</w:t>
            </w:r>
            <w:r w:rsidRPr="000F3C24">
              <w:rPr>
                <w:rFonts w:ascii="Times New Roman" w:hAnsi="Times New Roman" w:cs="Times New Roman"/>
                <w:sz w:val="24"/>
                <w:szCs w:val="24"/>
              </w:rPr>
              <w:t xml:space="preserve"> são incorporadas ao aglutinante para formar a camada magnética de uma fita. Elas são diferenciadas pelos elementos químicos que as compõem, como os pigmentos magnéticos utilizados nas fitas comerciais: o óxido de ferro, o dióxido de cromo, a ferrita de bário e o particulado de metal. </w:t>
            </w:r>
          </w:p>
        </w:tc>
      </w:tr>
      <w:tr w:rsidR="004D10B9" w:rsidRPr="000F3C24" w:rsidTr="00275AD4">
        <w:tc>
          <w:tcPr>
            <w:tcW w:w="709" w:type="dxa"/>
            <w:shd w:val="clear" w:color="auto" w:fill="auto"/>
          </w:tcPr>
          <w:p w:rsidR="0025704A" w:rsidRPr="000F3C24" w:rsidRDefault="0025704A" w:rsidP="00DD70EF">
            <w:pPr>
              <w:keepNext/>
              <w:widowControl w:val="0"/>
              <w:ind w:firstLine="0"/>
              <w:rPr>
                <w:rFonts w:ascii="Times New Roman" w:hAnsi="Times New Roman" w:cs="Times New Roman"/>
                <w:sz w:val="24"/>
                <w:szCs w:val="24"/>
              </w:rPr>
            </w:pPr>
          </w:p>
        </w:tc>
        <w:tc>
          <w:tcPr>
            <w:tcW w:w="8329" w:type="dxa"/>
            <w:shd w:val="clear" w:color="auto" w:fill="auto"/>
          </w:tcPr>
          <w:p w:rsidR="0025704A" w:rsidRPr="000F3C24" w:rsidRDefault="0025704A" w:rsidP="00DD70EF">
            <w:pPr>
              <w:keepNext/>
              <w:widowControl w:val="0"/>
              <w:spacing w:line="276" w:lineRule="auto"/>
              <w:ind w:firstLine="0"/>
              <w:rPr>
                <w:rFonts w:ascii="Times New Roman" w:hAnsi="Times New Roman" w:cs="Times New Roman"/>
                <w:sz w:val="24"/>
                <w:szCs w:val="24"/>
              </w:rPr>
            </w:pPr>
            <w:r w:rsidRPr="000F3C24">
              <w:rPr>
                <w:rFonts w:ascii="Times New Roman" w:hAnsi="Times New Roman" w:cs="Times New Roman"/>
                <w:sz w:val="24"/>
                <w:szCs w:val="24"/>
              </w:rPr>
              <w:t xml:space="preserve">2. O </w:t>
            </w:r>
            <w:r w:rsidRPr="000F3C24">
              <w:rPr>
                <w:rFonts w:ascii="Times New Roman" w:hAnsi="Times New Roman" w:cs="Times New Roman"/>
                <w:b/>
                <w:sz w:val="24"/>
                <w:szCs w:val="24"/>
              </w:rPr>
              <w:t>aglutinante</w:t>
            </w:r>
            <w:r w:rsidRPr="000F3C24">
              <w:rPr>
                <w:rFonts w:ascii="Times New Roman" w:hAnsi="Times New Roman" w:cs="Times New Roman"/>
                <w:sz w:val="24"/>
                <w:szCs w:val="24"/>
              </w:rPr>
              <w:t xml:space="preserve"> é o polímero utilizado para manter as partículas magnéticas unidas e aderidas ao substrato da fita, ou seja, o polímero é a molécula orgânica longa, constituída de pequenas unidades de repetição (literalmente, muitas partes). Gera</w:t>
            </w:r>
            <w:r w:rsidRPr="000F3C24">
              <w:rPr>
                <w:rFonts w:ascii="Times New Roman" w:hAnsi="Times New Roman" w:cs="Times New Roman"/>
                <w:sz w:val="24"/>
                <w:szCs w:val="24"/>
              </w:rPr>
              <w:t>l</w:t>
            </w:r>
            <w:r w:rsidRPr="000F3C24">
              <w:rPr>
                <w:rFonts w:ascii="Times New Roman" w:hAnsi="Times New Roman" w:cs="Times New Roman"/>
                <w:sz w:val="24"/>
                <w:szCs w:val="24"/>
              </w:rPr>
              <w:t xml:space="preserve">mente, um sistema é baseado em poliéster ou poliéster poliuretano. </w:t>
            </w:r>
          </w:p>
        </w:tc>
      </w:tr>
      <w:tr w:rsidR="004D10B9" w:rsidRPr="000F3C24" w:rsidTr="00275AD4">
        <w:tc>
          <w:tcPr>
            <w:tcW w:w="709" w:type="dxa"/>
            <w:shd w:val="clear" w:color="auto" w:fill="auto"/>
          </w:tcPr>
          <w:p w:rsidR="0025704A" w:rsidRPr="000F3C24" w:rsidRDefault="0025704A" w:rsidP="00DD70EF">
            <w:pPr>
              <w:keepNext/>
              <w:widowControl w:val="0"/>
              <w:ind w:firstLine="0"/>
              <w:rPr>
                <w:rFonts w:ascii="Times New Roman" w:hAnsi="Times New Roman" w:cs="Times New Roman"/>
                <w:sz w:val="24"/>
                <w:szCs w:val="24"/>
              </w:rPr>
            </w:pPr>
          </w:p>
        </w:tc>
        <w:tc>
          <w:tcPr>
            <w:tcW w:w="8329" w:type="dxa"/>
            <w:shd w:val="clear" w:color="auto" w:fill="auto"/>
          </w:tcPr>
          <w:p w:rsidR="0025704A" w:rsidRPr="000F3C24" w:rsidRDefault="0025704A" w:rsidP="00DD70EF">
            <w:pPr>
              <w:keepNext/>
              <w:widowControl w:val="0"/>
              <w:spacing w:line="276" w:lineRule="auto"/>
              <w:ind w:firstLine="0"/>
              <w:rPr>
                <w:rFonts w:ascii="Times New Roman" w:hAnsi="Times New Roman" w:cs="Times New Roman"/>
                <w:sz w:val="24"/>
                <w:szCs w:val="24"/>
              </w:rPr>
            </w:pPr>
            <w:r w:rsidRPr="000F3C24">
              <w:rPr>
                <w:rFonts w:ascii="Times New Roman" w:hAnsi="Times New Roman" w:cs="Times New Roman"/>
                <w:sz w:val="24"/>
                <w:szCs w:val="24"/>
              </w:rPr>
              <w:t xml:space="preserve">3. O </w:t>
            </w:r>
            <w:r w:rsidRPr="000F3C24">
              <w:rPr>
                <w:rFonts w:ascii="Times New Roman" w:hAnsi="Times New Roman" w:cs="Times New Roman"/>
                <w:b/>
                <w:sz w:val="24"/>
                <w:szCs w:val="24"/>
              </w:rPr>
              <w:t>suporte ou o substrato</w:t>
            </w:r>
            <w:r w:rsidRPr="000F3C24">
              <w:rPr>
                <w:rFonts w:ascii="Times New Roman" w:hAnsi="Times New Roman" w:cs="Times New Roman"/>
                <w:sz w:val="24"/>
                <w:szCs w:val="24"/>
              </w:rPr>
              <w:t xml:space="preserve"> é a parte que dá sustentação a camada magnética em uma fita magnética, pois, a camada de gravação magnética é muito fina e frágil para ser autossustentável. </w:t>
            </w:r>
          </w:p>
        </w:tc>
      </w:tr>
      <w:tr w:rsidR="004D10B9" w:rsidRPr="000F3C24" w:rsidTr="00275AD4">
        <w:tc>
          <w:tcPr>
            <w:tcW w:w="709" w:type="dxa"/>
            <w:shd w:val="clear" w:color="auto" w:fill="auto"/>
          </w:tcPr>
          <w:p w:rsidR="0025704A" w:rsidRPr="000F3C24" w:rsidRDefault="0025704A" w:rsidP="00DD70EF">
            <w:pPr>
              <w:keepNext/>
              <w:widowControl w:val="0"/>
              <w:ind w:firstLine="0"/>
              <w:rPr>
                <w:rFonts w:ascii="Times New Roman" w:hAnsi="Times New Roman" w:cs="Times New Roman"/>
                <w:sz w:val="24"/>
                <w:szCs w:val="24"/>
              </w:rPr>
            </w:pPr>
          </w:p>
        </w:tc>
        <w:tc>
          <w:tcPr>
            <w:tcW w:w="8329" w:type="dxa"/>
            <w:shd w:val="clear" w:color="auto" w:fill="auto"/>
          </w:tcPr>
          <w:p w:rsidR="0025704A" w:rsidRPr="000F3C24" w:rsidRDefault="0025704A" w:rsidP="00DD70EF">
            <w:pPr>
              <w:keepNext/>
              <w:widowControl w:val="0"/>
              <w:ind w:firstLine="0"/>
              <w:rPr>
                <w:rFonts w:ascii="Times New Roman" w:hAnsi="Times New Roman" w:cs="Times New Roman"/>
                <w:sz w:val="24"/>
                <w:szCs w:val="24"/>
              </w:rPr>
            </w:pPr>
          </w:p>
        </w:tc>
      </w:tr>
    </w:tbl>
    <w:p w:rsidR="001461E9" w:rsidRPr="000F3C24" w:rsidRDefault="001461E9"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Consequentemente, a qualidade das fitas magnéticas depende da marca e do proced</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mento usado em sua construção, entretanto, para evitar o movimento dos resíduos em direção às cabeças de leitura, os materiais magnéticos devem possuir uma cobertura de proteção em seu dorso para redução das cargas de eletricidade estática acumulada. </w:t>
      </w:r>
    </w:p>
    <w:p w:rsidR="00572648" w:rsidRPr="000F3C24" w:rsidRDefault="0057264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Neste cenário, </w:t>
      </w:r>
      <w:r w:rsidR="00BE3530" w:rsidRPr="000F3C24">
        <w:rPr>
          <w:rFonts w:ascii="Times New Roman" w:hAnsi="Times New Roman" w:cs="Times New Roman"/>
          <w:sz w:val="24"/>
          <w:szCs w:val="24"/>
        </w:rPr>
        <w:t xml:space="preserve">González-Ruiz; </w:t>
      </w:r>
      <w:r w:rsidR="00BE3530" w:rsidRPr="000F3C24">
        <w:rPr>
          <w:rFonts w:ascii="Times New Roman" w:hAnsi="Times New Roman" w:cs="Times New Roman"/>
          <w:i/>
          <w:sz w:val="24"/>
          <w:szCs w:val="24"/>
        </w:rPr>
        <w:t>et al</w:t>
      </w:r>
      <w:r w:rsidR="00BE3530" w:rsidRPr="000F3C24">
        <w:rPr>
          <w:rFonts w:ascii="Times New Roman" w:hAnsi="Times New Roman" w:cs="Times New Roman"/>
          <w:sz w:val="24"/>
          <w:szCs w:val="24"/>
        </w:rPr>
        <w:t xml:space="preserve"> (2012, p. 522</w:t>
      </w:r>
      <w:r w:rsidR="00C06972" w:rsidRPr="000F3C24">
        <w:rPr>
          <w:rFonts w:ascii="Times New Roman" w:hAnsi="Times New Roman" w:cs="Times New Roman"/>
          <w:sz w:val="24"/>
          <w:szCs w:val="24"/>
        </w:rPr>
        <w:t>, tradução nossa</w:t>
      </w:r>
      <w:r w:rsidR="00BE3530" w:rsidRPr="000F3C24">
        <w:rPr>
          <w:rFonts w:ascii="Times New Roman" w:hAnsi="Times New Roman" w:cs="Times New Roman"/>
          <w:sz w:val="24"/>
          <w:szCs w:val="24"/>
        </w:rPr>
        <w:t>), Mário Vera (2018, p.37, tradução nossa) ressaltam</w:t>
      </w:r>
      <w:r w:rsidRPr="000F3C24">
        <w:rPr>
          <w:rFonts w:ascii="Times New Roman" w:hAnsi="Times New Roman" w:cs="Times New Roman"/>
          <w:sz w:val="24"/>
          <w:szCs w:val="24"/>
        </w:rPr>
        <w:t xml:space="preserve"> que</w:t>
      </w:r>
      <w:r w:rsidR="00913CBD" w:rsidRPr="000F3C24">
        <w:rPr>
          <w:rFonts w:ascii="Times New Roman" w:hAnsi="Times New Roman" w:cs="Times New Roman"/>
          <w:sz w:val="24"/>
          <w:szCs w:val="24"/>
        </w:rPr>
        <w:t xml:space="preserve"> a maioria dos vídeos analógicos</w:t>
      </w:r>
      <w:r w:rsidRPr="000F3C24">
        <w:rPr>
          <w:rFonts w:ascii="Times New Roman" w:hAnsi="Times New Roman" w:cs="Times New Roman"/>
          <w:sz w:val="24"/>
          <w:szCs w:val="24"/>
        </w:rPr>
        <w:t xml:space="preserve"> </w:t>
      </w:r>
      <w:r w:rsidR="00913CBD" w:rsidRPr="000F3C24">
        <w:rPr>
          <w:rFonts w:ascii="Times New Roman" w:hAnsi="Times New Roman" w:cs="Times New Roman"/>
          <w:sz w:val="24"/>
          <w:szCs w:val="24"/>
        </w:rPr>
        <w:t>(</w:t>
      </w:r>
      <w:r w:rsidRPr="000F3C24">
        <w:rPr>
          <w:rFonts w:ascii="Times New Roman" w:hAnsi="Times New Roman" w:cs="Times New Roman"/>
          <w:sz w:val="24"/>
          <w:szCs w:val="24"/>
        </w:rPr>
        <w:t>fitas magnéticas</w:t>
      </w:r>
      <w:r w:rsidR="00913CBD"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r w:rsidR="00913CBD" w:rsidRPr="000F3C24">
        <w:rPr>
          <w:rFonts w:ascii="Times New Roman" w:hAnsi="Times New Roman" w:cs="Times New Roman"/>
          <w:sz w:val="24"/>
          <w:szCs w:val="24"/>
        </w:rPr>
        <w:t>apr</w:t>
      </w:r>
      <w:r w:rsidR="00913CBD" w:rsidRPr="000F3C24">
        <w:rPr>
          <w:rFonts w:ascii="Times New Roman" w:hAnsi="Times New Roman" w:cs="Times New Roman"/>
          <w:sz w:val="24"/>
          <w:szCs w:val="24"/>
        </w:rPr>
        <w:t>e</w:t>
      </w:r>
      <w:r w:rsidR="00913CBD" w:rsidRPr="000F3C24">
        <w:rPr>
          <w:rFonts w:ascii="Times New Roman" w:hAnsi="Times New Roman" w:cs="Times New Roman"/>
          <w:sz w:val="24"/>
          <w:szCs w:val="24"/>
        </w:rPr>
        <w:t>senta</w:t>
      </w:r>
      <w:r w:rsidR="00BE3530" w:rsidRPr="000F3C24">
        <w:rPr>
          <w:rFonts w:ascii="Times New Roman" w:hAnsi="Times New Roman" w:cs="Times New Roman"/>
          <w:sz w:val="24"/>
          <w:szCs w:val="24"/>
        </w:rPr>
        <w:t>m</w:t>
      </w:r>
      <w:r w:rsidRPr="000F3C24">
        <w:rPr>
          <w:rFonts w:ascii="Times New Roman" w:hAnsi="Times New Roman" w:cs="Times New Roman"/>
          <w:sz w:val="24"/>
          <w:szCs w:val="24"/>
        </w:rPr>
        <w:t xml:space="preserve"> uma estrutura física semelhante constituída pelos seguintes </w:t>
      </w:r>
      <w:r w:rsidR="00913CBD" w:rsidRPr="000F3C24">
        <w:rPr>
          <w:rFonts w:ascii="Times New Roman" w:hAnsi="Times New Roman" w:cs="Times New Roman"/>
          <w:sz w:val="24"/>
          <w:szCs w:val="24"/>
        </w:rPr>
        <w:t>componentes:</w:t>
      </w:r>
      <w:r w:rsidRPr="000F3C24">
        <w:rPr>
          <w:rFonts w:ascii="Times New Roman" w:hAnsi="Times New Roman" w:cs="Times New Roman"/>
          <w:sz w:val="24"/>
          <w:szCs w:val="24"/>
        </w:rPr>
        <w:t xml:space="preserve"> </w:t>
      </w:r>
    </w:p>
    <w:tbl>
      <w:tblPr>
        <w:tblW w:w="9214" w:type="dxa"/>
        <w:tblInd w:w="108" w:type="dxa"/>
        <w:tblLayout w:type="fixed"/>
        <w:tblLook w:val="04A0" w:firstRow="1" w:lastRow="0" w:firstColumn="1" w:lastColumn="0" w:noHBand="0" w:noVBand="1"/>
      </w:tblPr>
      <w:tblGrid>
        <w:gridCol w:w="720"/>
        <w:gridCol w:w="8494"/>
      </w:tblGrid>
      <w:tr w:rsidR="004D10B9" w:rsidRPr="000F3C24" w:rsidTr="009C197D">
        <w:tc>
          <w:tcPr>
            <w:tcW w:w="720" w:type="dxa"/>
            <w:shd w:val="clear" w:color="auto" w:fill="auto"/>
          </w:tcPr>
          <w:p w:rsidR="00EC0325" w:rsidRPr="000F3C24" w:rsidRDefault="00EC0325" w:rsidP="00DD70EF">
            <w:pPr>
              <w:keepNext/>
              <w:widowControl w:val="0"/>
              <w:ind w:right="-6" w:firstLine="0"/>
              <w:contextualSpacing/>
              <w:rPr>
                <w:rFonts w:ascii="Times New Roman" w:hAnsi="Times New Roman" w:cs="Times New Roman"/>
                <w:sz w:val="24"/>
                <w:szCs w:val="24"/>
              </w:rPr>
            </w:pPr>
          </w:p>
        </w:tc>
        <w:tc>
          <w:tcPr>
            <w:tcW w:w="8494" w:type="dxa"/>
            <w:shd w:val="clear" w:color="auto" w:fill="auto"/>
          </w:tcPr>
          <w:p w:rsidR="00EC0325" w:rsidRPr="000F3C24" w:rsidRDefault="00EC0325" w:rsidP="00456C85">
            <w:pPr>
              <w:pStyle w:val="PargrafodaLista"/>
              <w:keepNext/>
              <w:widowControl w:val="0"/>
              <w:numPr>
                <w:ilvl w:val="0"/>
                <w:numId w:val="16"/>
              </w:numPr>
              <w:spacing w:line="276" w:lineRule="auto"/>
              <w:ind w:left="357" w:hanging="357"/>
              <w:rPr>
                <w:rFonts w:ascii="Times New Roman" w:hAnsi="Times New Roman"/>
                <w:b/>
                <w:sz w:val="24"/>
                <w:szCs w:val="24"/>
              </w:rPr>
            </w:pPr>
            <w:r w:rsidRPr="000F3C24">
              <w:rPr>
                <w:rFonts w:ascii="Times New Roman" w:hAnsi="Times New Roman"/>
                <w:b/>
                <w:sz w:val="24"/>
                <w:szCs w:val="24"/>
              </w:rPr>
              <w:t xml:space="preserve">Cassete de plástico ou bobina aberta de metal ou plástico: </w:t>
            </w:r>
            <w:r w:rsidRPr="000F3C24">
              <w:rPr>
                <w:rFonts w:ascii="Times New Roman" w:hAnsi="Times New Roman"/>
                <w:sz w:val="24"/>
                <w:szCs w:val="24"/>
              </w:rPr>
              <w:t>desempenha princ</w:t>
            </w:r>
            <w:r w:rsidRPr="000F3C24">
              <w:rPr>
                <w:rFonts w:ascii="Times New Roman" w:hAnsi="Times New Roman"/>
                <w:sz w:val="24"/>
                <w:szCs w:val="24"/>
              </w:rPr>
              <w:t>i</w:t>
            </w:r>
            <w:r w:rsidRPr="000F3C24">
              <w:rPr>
                <w:rFonts w:ascii="Times New Roman" w:hAnsi="Times New Roman"/>
                <w:sz w:val="24"/>
                <w:szCs w:val="24"/>
              </w:rPr>
              <w:t>palmente uma função protetora e facilitadora dos sistemas de arraste da fita;</w:t>
            </w:r>
          </w:p>
        </w:tc>
      </w:tr>
      <w:tr w:rsidR="004D10B9" w:rsidRPr="000F3C24" w:rsidTr="009C197D">
        <w:tc>
          <w:tcPr>
            <w:tcW w:w="720" w:type="dxa"/>
            <w:shd w:val="clear" w:color="auto" w:fill="auto"/>
          </w:tcPr>
          <w:p w:rsidR="00572648" w:rsidRPr="000F3C24" w:rsidRDefault="00572648" w:rsidP="00DD70EF">
            <w:pPr>
              <w:keepNext/>
              <w:widowControl w:val="0"/>
              <w:ind w:right="-6" w:firstLine="0"/>
              <w:contextualSpacing/>
              <w:rPr>
                <w:rFonts w:ascii="Times New Roman" w:hAnsi="Times New Roman" w:cs="Times New Roman"/>
                <w:sz w:val="24"/>
                <w:szCs w:val="24"/>
              </w:rPr>
            </w:pPr>
          </w:p>
        </w:tc>
        <w:tc>
          <w:tcPr>
            <w:tcW w:w="8494" w:type="dxa"/>
            <w:shd w:val="clear" w:color="auto" w:fill="auto"/>
          </w:tcPr>
          <w:p w:rsidR="0056567D" w:rsidRPr="000F3C24" w:rsidRDefault="00572648" w:rsidP="00456C85">
            <w:pPr>
              <w:pStyle w:val="PargrafodaLista"/>
              <w:keepNext/>
              <w:widowControl w:val="0"/>
              <w:numPr>
                <w:ilvl w:val="0"/>
                <w:numId w:val="16"/>
              </w:numPr>
              <w:spacing w:line="276" w:lineRule="auto"/>
              <w:ind w:left="357" w:hanging="357"/>
              <w:rPr>
                <w:rFonts w:ascii="Times New Roman" w:hAnsi="Times New Roman"/>
                <w:sz w:val="24"/>
                <w:szCs w:val="24"/>
              </w:rPr>
            </w:pPr>
            <w:r w:rsidRPr="000F3C24">
              <w:rPr>
                <w:rFonts w:ascii="Times New Roman" w:hAnsi="Times New Roman"/>
                <w:b/>
                <w:sz w:val="24"/>
                <w:szCs w:val="24"/>
              </w:rPr>
              <w:t>Base do filme:</w:t>
            </w:r>
            <w:r w:rsidRPr="000F3C24">
              <w:rPr>
                <w:rFonts w:ascii="Times New Roman" w:hAnsi="Times New Roman"/>
                <w:sz w:val="24"/>
                <w:szCs w:val="24"/>
              </w:rPr>
              <w:t xml:space="preserve"> o suporte usado para construir </w:t>
            </w:r>
            <w:r w:rsidR="001B1A2F" w:rsidRPr="000F3C24">
              <w:rPr>
                <w:rFonts w:ascii="Times New Roman" w:hAnsi="Times New Roman"/>
                <w:sz w:val="24"/>
                <w:szCs w:val="24"/>
              </w:rPr>
              <w:t>a base da fita</w:t>
            </w:r>
            <w:r w:rsidRPr="000F3C24">
              <w:rPr>
                <w:rFonts w:ascii="Times New Roman" w:hAnsi="Times New Roman"/>
                <w:sz w:val="24"/>
                <w:szCs w:val="24"/>
              </w:rPr>
              <w:t xml:space="preserve"> é</w:t>
            </w:r>
            <w:r w:rsidR="001B1A2F" w:rsidRPr="000F3C24">
              <w:rPr>
                <w:rFonts w:ascii="Times New Roman" w:hAnsi="Times New Roman"/>
                <w:sz w:val="24"/>
                <w:szCs w:val="24"/>
              </w:rPr>
              <w:t xml:space="preserve"> de plástico do tipo</w:t>
            </w:r>
            <w:r w:rsidRPr="000F3C24">
              <w:rPr>
                <w:rFonts w:ascii="Times New Roman" w:hAnsi="Times New Roman"/>
                <w:sz w:val="24"/>
                <w:szCs w:val="24"/>
              </w:rPr>
              <w:t xml:space="preserve"> </w:t>
            </w:r>
            <w:r w:rsidRPr="000F3C24">
              <w:rPr>
                <w:rFonts w:ascii="Times New Roman" w:hAnsi="Times New Roman"/>
                <w:i/>
                <w:sz w:val="24"/>
                <w:szCs w:val="24"/>
              </w:rPr>
              <w:t>PET (Polyethylene terephthalate)</w:t>
            </w:r>
            <w:r w:rsidRPr="000F3C24">
              <w:rPr>
                <w:rFonts w:ascii="Times New Roman" w:hAnsi="Times New Roman"/>
                <w:sz w:val="24"/>
                <w:szCs w:val="24"/>
              </w:rPr>
              <w:t xml:space="preserve"> ou </w:t>
            </w:r>
            <w:r w:rsidRPr="000F3C24">
              <w:rPr>
                <w:rFonts w:ascii="Times New Roman" w:hAnsi="Times New Roman"/>
                <w:i/>
                <w:sz w:val="24"/>
                <w:szCs w:val="24"/>
              </w:rPr>
              <w:t>PEN (Polyethylene naphthalate)</w:t>
            </w:r>
            <w:r w:rsidRPr="000F3C24">
              <w:rPr>
                <w:rFonts w:ascii="Times New Roman" w:hAnsi="Times New Roman"/>
                <w:sz w:val="24"/>
                <w:szCs w:val="24"/>
              </w:rPr>
              <w:t xml:space="preserve">, um tipo de poliéster com boa propriedade como barreira nos processos de decomposição. O </w:t>
            </w:r>
            <w:r w:rsidRPr="000F3C24">
              <w:rPr>
                <w:rFonts w:ascii="Times New Roman" w:hAnsi="Times New Roman"/>
                <w:i/>
                <w:sz w:val="24"/>
                <w:szCs w:val="24"/>
              </w:rPr>
              <w:t>PET</w:t>
            </w:r>
            <w:r w:rsidRPr="000F3C24">
              <w:rPr>
                <w:rFonts w:ascii="Times New Roman" w:hAnsi="Times New Roman"/>
                <w:sz w:val="24"/>
                <w:szCs w:val="24"/>
              </w:rPr>
              <w:t xml:space="preserve"> é um componente altamente estável que, em um ambiente frio e seco, e longe dos raios ultravioleta pode durar centenas de anos. Foi comercializado nos Est</w:t>
            </w:r>
            <w:r w:rsidRPr="000F3C24">
              <w:rPr>
                <w:rFonts w:ascii="Times New Roman" w:hAnsi="Times New Roman"/>
                <w:sz w:val="24"/>
                <w:szCs w:val="24"/>
              </w:rPr>
              <w:t>a</w:t>
            </w:r>
            <w:r w:rsidRPr="000F3C24">
              <w:rPr>
                <w:rFonts w:ascii="Times New Roman" w:hAnsi="Times New Roman"/>
                <w:sz w:val="24"/>
                <w:szCs w:val="24"/>
              </w:rPr>
              <w:t xml:space="preserve">dos Unidos e no Reino Unido com o nome de </w:t>
            </w:r>
            <w:r w:rsidRPr="000F3C24">
              <w:rPr>
                <w:rFonts w:ascii="Times New Roman" w:hAnsi="Times New Roman"/>
                <w:i/>
                <w:sz w:val="24"/>
                <w:szCs w:val="24"/>
              </w:rPr>
              <w:t>Mylar</w:t>
            </w:r>
            <w:r w:rsidRPr="000F3C24">
              <w:rPr>
                <w:rFonts w:ascii="Times New Roman" w:hAnsi="Times New Roman"/>
                <w:sz w:val="24"/>
                <w:szCs w:val="24"/>
              </w:rPr>
              <w:t>.</w:t>
            </w:r>
            <w:r w:rsidR="00CE66FD" w:rsidRPr="000F3C24">
              <w:rPr>
                <w:rFonts w:ascii="Times New Roman" w:hAnsi="Times New Roman"/>
                <w:sz w:val="24"/>
                <w:szCs w:val="24"/>
              </w:rPr>
              <w:t xml:space="preserve"> </w:t>
            </w:r>
            <w:r w:rsidR="001B1A2F" w:rsidRPr="000F3C24">
              <w:rPr>
                <w:rFonts w:ascii="Times New Roman" w:hAnsi="Times New Roman"/>
                <w:sz w:val="24"/>
                <w:szCs w:val="24"/>
              </w:rPr>
              <w:t>Possui cerca de 0,0015 m</w:t>
            </w:r>
            <w:r w:rsidR="001B1A2F" w:rsidRPr="000F3C24">
              <w:rPr>
                <w:rFonts w:ascii="Times New Roman" w:hAnsi="Times New Roman"/>
                <w:sz w:val="24"/>
                <w:szCs w:val="24"/>
              </w:rPr>
              <w:t>i</w:t>
            </w:r>
            <w:r w:rsidR="001B1A2F" w:rsidRPr="000F3C24">
              <w:rPr>
                <w:rFonts w:ascii="Times New Roman" w:hAnsi="Times New Roman"/>
                <w:sz w:val="24"/>
                <w:szCs w:val="24"/>
              </w:rPr>
              <w:t>lésimas de polegadas (37,5 micr</w:t>
            </w:r>
            <w:r w:rsidR="00FB6FDD" w:rsidRPr="000F3C24">
              <w:rPr>
                <w:rFonts w:ascii="Times New Roman" w:hAnsi="Times New Roman"/>
                <w:sz w:val="24"/>
                <w:szCs w:val="24"/>
              </w:rPr>
              <w:t>a</w:t>
            </w:r>
            <w:r w:rsidR="00FB6FDD" w:rsidRPr="000F3C24">
              <w:rPr>
                <w:rStyle w:val="Refdenotaderodap"/>
                <w:rFonts w:ascii="Times New Roman" w:hAnsi="Times New Roman"/>
                <w:sz w:val="24"/>
                <w:szCs w:val="24"/>
              </w:rPr>
              <w:footnoteReference w:id="34"/>
            </w:r>
            <w:r w:rsidR="001B1A2F" w:rsidRPr="000F3C24">
              <w:rPr>
                <w:rFonts w:ascii="Times New Roman" w:hAnsi="Times New Roman"/>
                <w:sz w:val="24"/>
                <w:szCs w:val="24"/>
              </w:rPr>
              <w:t>) de espessura no formato inicial de 2 poleg</w:t>
            </w:r>
            <w:r w:rsidR="001B1A2F" w:rsidRPr="000F3C24">
              <w:rPr>
                <w:rFonts w:ascii="Times New Roman" w:hAnsi="Times New Roman"/>
                <w:sz w:val="24"/>
                <w:szCs w:val="24"/>
              </w:rPr>
              <w:t>a</w:t>
            </w:r>
            <w:r w:rsidR="001B1A2F" w:rsidRPr="000F3C24">
              <w:rPr>
                <w:rFonts w:ascii="Times New Roman" w:hAnsi="Times New Roman"/>
                <w:sz w:val="24"/>
                <w:szCs w:val="24"/>
              </w:rPr>
              <w:t>das e 0,5 milésimas de polegadas (12,5 micr</w:t>
            </w:r>
            <w:r w:rsidR="00FB6FDD" w:rsidRPr="000F3C24">
              <w:rPr>
                <w:rFonts w:ascii="Times New Roman" w:hAnsi="Times New Roman"/>
                <w:sz w:val="24"/>
                <w:szCs w:val="24"/>
              </w:rPr>
              <w:t>a</w:t>
            </w:r>
            <w:r w:rsidR="001B1A2F" w:rsidRPr="000F3C24">
              <w:rPr>
                <w:rFonts w:ascii="Times New Roman" w:hAnsi="Times New Roman"/>
                <w:sz w:val="24"/>
                <w:szCs w:val="24"/>
              </w:rPr>
              <w:t>), nos posteriores.</w:t>
            </w:r>
          </w:p>
          <w:p w:rsidR="009C197D" w:rsidRPr="000F3C24" w:rsidRDefault="009C197D" w:rsidP="009C197D">
            <w:pPr>
              <w:pStyle w:val="PargrafodaLista"/>
              <w:keepNext/>
              <w:widowControl w:val="0"/>
              <w:spacing w:line="276" w:lineRule="auto"/>
              <w:ind w:left="357" w:firstLine="0"/>
              <w:rPr>
                <w:rFonts w:ascii="Times New Roman" w:hAnsi="Times New Roman"/>
                <w:sz w:val="24"/>
                <w:szCs w:val="24"/>
              </w:rPr>
            </w:pPr>
          </w:p>
        </w:tc>
      </w:tr>
      <w:tr w:rsidR="004D10B9" w:rsidRPr="000F3C24" w:rsidTr="009C197D">
        <w:tc>
          <w:tcPr>
            <w:tcW w:w="720" w:type="dxa"/>
            <w:shd w:val="clear" w:color="auto" w:fill="auto"/>
          </w:tcPr>
          <w:p w:rsidR="00572648" w:rsidRPr="000F3C24" w:rsidRDefault="00572648" w:rsidP="00DD70EF">
            <w:pPr>
              <w:keepNext/>
              <w:widowControl w:val="0"/>
              <w:ind w:right="-6" w:firstLine="0"/>
              <w:contextualSpacing/>
              <w:rPr>
                <w:rFonts w:ascii="Times New Roman" w:hAnsi="Times New Roman" w:cs="Times New Roman"/>
                <w:sz w:val="24"/>
                <w:szCs w:val="24"/>
              </w:rPr>
            </w:pPr>
          </w:p>
        </w:tc>
        <w:tc>
          <w:tcPr>
            <w:tcW w:w="8494" w:type="dxa"/>
            <w:shd w:val="clear" w:color="auto" w:fill="auto"/>
          </w:tcPr>
          <w:p w:rsidR="00572648" w:rsidRPr="000F3C24" w:rsidRDefault="00572648" w:rsidP="00456C85">
            <w:pPr>
              <w:pStyle w:val="PargrafodaLista"/>
              <w:keepNext/>
              <w:widowControl w:val="0"/>
              <w:numPr>
                <w:ilvl w:val="0"/>
                <w:numId w:val="16"/>
              </w:numPr>
              <w:spacing w:line="276" w:lineRule="auto"/>
              <w:ind w:left="357" w:hanging="357"/>
              <w:rPr>
                <w:rFonts w:ascii="Times New Roman" w:hAnsi="Times New Roman"/>
                <w:sz w:val="24"/>
                <w:szCs w:val="24"/>
              </w:rPr>
            </w:pPr>
            <w:r w:rsidRPr="000F3C24">
              <w:rPr>
                <w:rFonts w:ascii="Times New Roman" w:hAnsi="Times New Roman"/>
                <w:b/>
                <w:sz w:val="24"/>
                <w:szCs w:val="24"/>
              </w:rPr>
              <w:t>Revestimento magnético:</w:t>
            </w:r>
            <w:r w:rsidRPr="000F3C24">
              <w:rPr>
                <w:rFonts w:ascii="Times New Roman" w:hAnsi="Times New Roman"/>
                <w:sz w:val="24"/>
                <w:szCs w:val="24"/>
              </w:rPr>
              <w:t xml:space="preserve"> constituído por uma mistura complexa de partículas magnéticas, adesivo, lubrificantes para reduzir o atrito mecânico, agentes para limpar as cabeças de leitura e outros produtos químicos que podem variar depe</w:t>
            </w:r>
            <w:r w:rsidRPr="000F3C24">
              <w:rPr>
                <w:rFonts w:ascii="Times New Roman" w:hAnsi="Times New Roman"/>
                <w:sz w:val="24"/>
                <w:szCs w:val="24"/>
              </w:rPr>
              <w:t>n</w:t>
            </w:r>
            <w:r w:rsidRPr="000F3C24">
              <w:rPr>
                <w:rFonts w:ascii="Times New Roman" w:hAnsi="Times New Roman"/>
                <w:sz w:val="24"/>
                <w:szCs w:val="24"/>
              </w:rPr>
              <w:t>dendo do fabricante.</w:t>
            </w:r>
          </w:p>
        </w:tc>
      </w:tr>
      <w:tr w:rsidR="004D10B9" w:rsidRPr="000F3C24" w:rsidTr="009C197D">
        <w:tc>
          <w:tcPr>
            <w:tcW w:w="720" w:type="dxa"/>
            <w:shd w:val="clear" w:color="auto" w:fill="auto"/>
          </w:tcPr>
          <w:p w:rsidR="00572648" w:rsidRPr="000F3C24" w:rsidRDefault="00572648" w:rsidP="00DD70EF">
            <w:pPr>
              <w:keepNext/>
              <w:widowControl w:val="0"/>
              <w:ind w:right="-6" w:firstLine="0"/>
              <w:contextualSpacing/>
              <w:rPr>
                <w:rFonts w:ascii="Times New Roman" w:hAnsi="Times New Roman" w:cs="Times New Roman"/>
                <w:sz w:val="24"/>
                <w:szCs w:val="24"/>
              </w:rPr>
            </w:pPr>
          </w:p>
        </w:tc>
        <w:tc>
          <w:tcPr>
            <w:tcW w:w="8494" w:type="dxa"/>
            <w:shd w:val="clear" w:color="auto" w:fill="auto"/>
          </w:tcPr>
          <w:p w:rsidR="00572648" w:rsidRPr="000F3C24" w:rsidRDefault="00572648" w:rsidP="00456C85">
            <w:pPr>
              <w:pStyle w:val="PargrafodaLista"/>
              <w:keepNext/>
              <w:widowControl w:val="0"/>
              <w:numPr>
                <w:ilvl w:val="0"/>
                <w:numId w:val="16"/>
              </w:numPr>
              <w:spacing w:line="276" w:lineRule="auto"/>
              <w:ind w:left="357" w:hanging="357"/>
              <w:rPr>
                <w:rFonts w:ascii="Times New Roman" w:hAnsi="Times New Roman"/>
                <w:sz w:val="24"/>
                <w:szCs w:val="24"/>
              </w:rPr>
            </w:pPr>
            <w:r w:rsidRPr="000F3C24">
              <w:rPr>
                <w:rFonts w:ascii="Times New Roman" w:hAnsi="Times New Roman"/>
                <w:b/>
                <w:sz w:val="24"/>
                <w:szCs w:val="24"/>
              </w:rPr>
              <w:t xml:space="preserve">Adesivo aglutinante de poliuretano </w:t>
            </w:r>
            <w:r w:rsidR="00873A51" w:rsidRPr="000F3C24">
              <w:rPr>
                <w:rFonts w:ascii="Times New Roman" w:hAnsi="Times New Roman"/>
                <w:b/>
                <w:sz w:val="24"/>
                <w:szCs w:val="24"/>
              </w:rPr>
              <w:t>(cola)</w:t>
            </w:r>
            <w:r w:rsidRPr="000F3C24">
              <w:rPr>
                <w:rFonts w:ascii="Times New Roman" w:hAnsi="Times New Roman"/>
                <w:b/>
                <w:sz w:val="24"/>
                <w:szCs w:val="24"/>
              </w:rPr>
              <w:t>:</w:t>
            </w:r>
            <w:r w:rsidRPr="000F3C24">
              <w:rPr>
                <w:rFonts w:ascii="Times New Roman" w:hAnsi="Times New Roman"/>
                <w:sz w:val="24"/>
                <w:szCs w:val="24"/>
              </w:rPr>
              <w:t xml:space="preserve"> adicionado ao revestimento magn</w:t>
            </w:r>
            <w:r w:rsidRPr="000F3C24">
              <w:rPr>
                <w:rFonts w:ascii="Times New Roman" w:hAnsi="Times New Roman"/>
                <w:sz w:val="24"/>
                <w:szCs w:val="24"/>
              </w:rPr>
              <w:t>é</w:t>
            </w:r>
            <w:r w:rsidRPr="000F3C24">
              <w:rPr>
                <w:rFonts w:ascii="Times New Roman" w:hAnsi="Times New Roman"/>
                <w:sz w:val="24"/>
                <w:szCs w:val="24"/>
              </w:rPr>
              <w:t xml:space="preserve">tico, serve para unir as partículas magnéticas com a base do filme. </w:t>
            </w:r>
            <w:r w:rsidR="00873A51" w:rsidRPr="000F3C24">
              <w:rPr>
                <w:rFonts w:ascii="Times New Roman" w:hAnsi="Times New Roman"/>
                <w:sz w:val="24"/>
                <w:szCs w:val="24"/>
              </w:rPr>
              <w:t xml:space="preserve">Em grande medida, é o </w:t>
            </w:r>
            <w:r w:rsidRPr="000F3C24">
              <w:rPr>
                <w:rFonts w:ascii="Times New Roman" w:hAnsi="Times New Roman"/>
                <w:sz w:val="24"/>
                <w:szCs w:val="24"/>
              </w:rPr>
              <w:t>principal fator de degradação de</w:t>
            </w:r>
            <w:r w:rsidR="00873A51" w:rsidRPr="000F3C24">
              <w:rPr>
                <w:rFonts w:ascii="Times New Roman" w:hAnsi="Times New Roman"/>
                <w:sz w:val="24"/>
                <w:szCs w:val="24"/>
              </w:rPr>
              <w:t xml:space="preserve"> uma</w:t>
            </w:r>
            <w:r w:rsidRPr="000F3C24">
              <w:rPr>
                <w:rFonts w:ascii="Times New Roman" w:hAnsi="Times New Roman"/>
                <w:sz w:val="24"/>
                <w:szCs w:val="24"/>
              </w:rPr>
              <w:t xml:space="preserve"> fita</w:t>
            </w:r>
            <w:r w:rsidR="00873A51" w:rsidRPr="000F3C24">
              <w:rPr>
                <w:rFonts w:ascii="Times New Roman" w:hAnsi="Times New Roman"/>
                <w:sz w:val="24"/>
                <w:szCs w:val="24"/>
              </w:rPr>
              <w:t xml:space="preserve">, </w:t>
            </w:r>
            <w:r w:rsidR="00197EB9" w:rsidRPr="000F3C24">
              <w:rPr>
                <w:rFonts w:ascii="Times New Roman" w:hAnsi="Times New Roman"/>
                <w:sz w:val="24"/>
                <w:szCs w:val="24"/>
              </w:rPr>
              <w:t>pois,</w:t>
            </w:r>
            <w:r w:rsidR="00873A51" w:rsidRPr="000F3C24">
              <w:rPr>
                <w:rFonts w:ascii="Times New Roman" w:hAnsi="Times New Roman"/>
                <w:sz w:val="24"/>
                <w:szCs w:val="24"/>
              </w:rPr>
              <w:t xml:space="preserve"> depende da qualidade da cola (</w:t>
            </w:r>
            <w:r w:rsidR="00873A51" w:rsidRPr="000F3C24">
              <w:rPr>
                <w:rFonts w:ascii="Times New Roman" w:hAnsi="Times New Roman"/>
                <w:i/>
                <w:sz w:val="24"/>
                <w:szCs w:val="24"/>
              </w:rPr>
              <w:t>binder</w:t>
            </w:r>
            <w:r w:rsidR="00873A51" w:rsidRPr="000F3C24">
              <w:rPr>
                <w:rFonts w:ascii="Times New Roman" w:hAnsi="Times New Roman"/>
                <w:sz w:val="24"/>
                <w:szCs w:val="24"/>
              </w:rPr>
              <w:t>) utilizada em sua fabricação</w:t>
            </w:r>
            <w:r w:rsidRPr="000F3C24">
              <w:rPr>
                <w:rFonts w:ascii="Times New Roman" w:hAnsi="Times New Roman"/>
                <w:sz w:val="24"/>
                <w:szCs w:val="24"/>
              </w:rPr>
              <w:t>.</w:t>
            </w:r>
          </w:p>
        </w:tc>
      </w:tr>
      <w:tr w:rsidR="004D10B9" w:rsidRPr="000F3C24" w:rsidTr="009C197D">
        <w:tc>
          <w:tcPr>
            <w:tcW w:w="720" w:type="dxa"/>
            <w:shd w:val="clear" w:color="auto" w:fill="auto"/>
          </w:tcPr>
          <w:p w:rsidR="00572648" w:rsidRPr="000F3C24" w:rsidRDefault="00572648" w:rsidP="00DD70EF">
            <w:pPr>
              <w:keepNext/>
              <w:widowControl w:val="0"/>
              <w:ind w:right="-6" w:firstLine="0"/>
              <w:contextualSpacing/>
              <w:rPr>
                <w:rFonts w:ascii="Times New Roman" w:hAnsi="Times New Roman" w:cs="Times New Roman"/>
                <w:sz w:val="24"/>
                <w:szCs w:val="24"/>
              </w:rPr>
            </w:pPr>
          </w:p>
        </w:tc>
        <w:tc>
          <w:tcPr>
            <w:tcW w:w="8494" w:type="dxa"/>
            <w:shd w:val="clear" w:color="auto" w:fill="auto"/>
          </w:tcPr>
          <w:p w:rsidR="00572648" w:rsidRPr="000F3C24" w:rsidRDefault="00572648" w:rsidP="00456C85">
            <w:pPr>
              <w:pStyle w:val="PargrafodaLista"/>
              <w:keepNext/>
              <w:widowControl w:val="0"/>
              <w:numPr>
                <w:ilvl w:val="0"/>
                <w:numId w:val="16"/>
              </w:numPr>
              <w:spacing w:line="276" w:lineRule="auto"/>
              <w:ind w:left="357" w:hanging="357"/>
              <w:rPr>
                <w:rFonts w:ascii="Times New Roman" w:hAnsi="Times New Roman"/>
                <w:sz w:val="24"/>
                <w:szCs w:val="24"/>
              </w:rPr>
            </w:pPr>
            <w:r w:rsidRPr="000F3C24">
              <w:rPr>
                <w:rFonts w:ascii="Times New Roman" w:hAnsi="Times New Roman"/>
                <w:b/>
                <w:sz w:val="24"/>
                <w:szCs w:val="24"/>
              </w:rPr>
              <w:t xml:space="preserve">Revestimento dorsal o </w:t>
            </w:r>
            <w:r w:rsidRPr="000F3C24">
              <w:rPr>
                <w:rFonts w:ascii="Times New Roman" w:hAnsi="Times New Roman"/>
                <w:b/>
                <w:i/>
                <w:sz w:val="24"/>
                <w:szCs w:val="24"/>
              </w:rPr>
              <w:t>backcoat</w:t>
            </w:r>
            <w:r w:rsidR="009A5ED6" w:rsidRPr="000F3C24">
              <w:rPr>
                <w:rFonts w:ascii="Times New Roman" w:hAnsi="Times New Roman"/>
                <w:b/>
                <w:i/>
                <w:sz w:val="24"/>
                <w:szCs w:val="24"/>
              </w:rPr>
              <w:t xml:space="preserve"> </w:t>
            </w:r>
            <w:r w:rsidR="009A5ED6" w:rsidRPr="000F3C24">
              <w:rPr>
                <w:rFonts w:ascii="Times New Roman" w:hAnsi="Times New Roman"/>
                <w:b/>
                <w:sz w:val="24"/>
                <w:szCs w:val="24"/>
              </w:rPr>
              <w:t>(camada inferior de carbono)</w:t>
            </w:r>
            <w:r w:rsidRPr="000F3C24">
              <w:rPr>
                <w:rFonts w:ascii="Times New Roman" w:hAnsi="Times New Roman"/>
                <w:b/>
                <w:sz w:val="24"/>
                <w:szCs w:val="24"/>
              </w:rPr>
              <w:t>:</w:t>
            </w:r>
            <w:r w:rsidRPr="000F3C24">
              <w:rPr>
                <w:rFonts w:ascii="Times New Roman" w:hAnsi="Times New Roman"/>
                <w:sz w:val="24"/>
                <w:szCs w:val="24"/>
              </w:rPr>
              <w:t xml:space="preserve"> no final da década de 1960, a maioria das fitas de vídeo tinha um revestimento inferior co</w:t>
            </w:r>
            <w:r w:rsidRPr="000F3C24">
              <w:rPr>
                <w:rFonts w:ascii="Times New Roman" w:hAnsi="Times New Roman"/>
                <w:sz w:val="24"/>
                <w:szCs w:val="24"/>
              </w:rPr>
              <w:t>m</w:t>
            </w:r>
            <w:r w:rsidRPr="000F3C24">
              <w:rPr>
                <w:rFonts w:ascii="Times New Roman" w:hAnsi="Times New Roman"/>
                <w:sz w:val="24"/>
                <w:szCs w:val="24"/>
              </w:rPr>
              <w:t xml:space="preserve">posto de partículas de carbono sintético o </w:t>
            </w:r>
            <w:r w:rsidRPr="000F3C24">
              <w:rPr>
                <w:rFonts w:ascii="Times New Roman" w:hAnsi="Times New Roman"/>
                <w:i/>
                <w:sz w:val="24"/>
                <w:szCs w:val="24"/>
              </w:rPr>
              <w:t>carbon-black</w:t>
            </w:r>
            <w:r w:rsidRPr="000F3C24">
              <w:rPr>
                <w:rFonts w:ascii="Times New Roman" w:hAnsi="Times New Roman"/>
                <w:sz w:val="24"/>
                <w:szCs w:val="24"/>
              </w:rPr>
              <w:t xml:space="preserve"> para cumprir uma tripla função: reduzir o acúmulo de eletricidade estática quando a fita for reproduzida em alta velocidade no VTR; favorecer a união das camadas da fita aumentando a sua durabilidade, e diminuir o atrito mecânico para protegê-la de possíveis arr</w:t>
            </w:r>
            <w:r w:rsidRPr="000F3C24">
              <w:rPr>
                <w:rFonts w:ascii="Times New Roman" w:hAnsi="Times New Roman"/>
                <w:sz w:val="24"/>
                <w:szCs w:val="24"/>
              </w:rPr>
              <w:t>a</w:t>
            </w:r>
            <w:r w:rsidRPr="000F3C24">
              <w:rPr>
                <w:rFonts w:ascii="Times New Roman" w:hAnsi="Times New Roman"/>
                <w:sz w:val="24"/>
                <w:szCs w:val="24"/>
              </w:rPr>
              <w:t xml:space="preserve">nhões. </w:t>
            </w:r>
          </w:p>
        </w:tc>
      </w:tr>
      <w:tr w:rsidR="004D10B9" w:rsidRPr="000F3C24" w:rsidTr="009C197D">
        <w:tc>
          <w:tcPr>
            <w:tcW w:w="720" w:type="dxa"/>
            <w:shd w:val="clear" w:color="auto" w:fill="auto"/>
          </w:tcPr>
          <w:p w:rsidR="00572648" w:rsidRPr="000F3C24" w:rsidRDefault="00572648" w:rsidP="00DD70EF">
            <w:pPr>
              <w:keepNext/>
              <w:widowControl w:val="0"/>
              <w:ind w:right="-6" w:firstLine="0"/>
              <w:contextualSpacing/>
              <w:rPr>
                <w:rFonts w:ascii="Times New Roman" w:hAnsi="Times New Roman" w:cs="Times New Roman"/>
                <w:sz w:val="24"/>
                <w:szCs w:val="24"/>
              </w:rPr>
            </w:pPr>
          </w:p>
        </w:tc>
        <w:tc>
          <w:tcPr>
            <w:tcW w:w="8494" w:type="dxa"/>
            <w:shd w:val="clear" w:color="auto" w:fill="auto"/>
          </w:tcPr>
          <w:p w:rsidR="00572648" w:rsidRPr="000F3C24" w:rsidRDefault="00572648" w:rsidP="00456C85">
            <w:pPr>
              <w:pStyle w:val="PargrafodaLista"/>
              <w:keepNext/>
              <w:widowControl w:val="0"/>
              <w:numPr>
                <w:ilvl w:val="0"/>
                <w:numId w:val="16"/>
              </w:numPr>
              <w:spacing w:line="276" w:lineRule="auto"/>
              <w:ind w:left="357" w:hanging="357"/>
              <w:rPr>
                <w:rFonts w:ascii="Times New Roman" w:hAnsi="Times New Roman"/>
                <w:sz w:val="24"/>
                <w:szCs w:val="24"/>
              </w:rPr>
            </w:pPr>
            <w:r w:rsidRPr="000F3C24">
              <w:rPr>
                <w:rFonts w:ascii="Times New Roman" w:hAnsi="Times New Roman"/>
                <w:b/>
                <w:sz w:val="24"/>
                <w:szCs w:val="24"/>
              </w:rPr>
              <w:t>Partículas de óxidos metálicos:</w:t>
            </w:r>
            <w:r w:rsidRPr="000F3C24">
              <w:rPr>
                <w:rFonts w:ascii="Times New Roman" w:hAnsi="Times New Roman"/>
                <w:sz w:val="24"/>
                <w:szCs w:val="24"/>
              </w:rPr>
              <w:t xml:space="preserve"> </w:t>
            </w:r>
            <w:r w:rsidR="009A5ED6" w:rsidRPr="000F3C24">
              <w:rPr>
                <w:rFonts w:ascii="Times New Roman" w:hAnsi="Times New Roman"/>
                <w:sz w:val="24"/>
                <w:szCs w:val="24"/>
              </w:rPr>
              <w:t xml:space="preserve">são </w:t>
            </w:r>
            <w:r w:rsidRPr="000F3C24">
              <w:rPr>
                <w:rFonts w:ascii="Times New Roman" w:hAnsi="Times New Roman"/>
                <w:sz w:val="24"/>
                <w:szCs w:val="24"/>
              </w:rPr>
              <w:t>integrada</w:t>
            </w:r>
            <w:r w:rsidR="009A5ED6" w:rsidRPr="000F3C24">
              <w:rPr>
                <w:rFonts w:ascii="Times New Roman" w:hAnsi="Times New Roman"/>
                <w:sz w:val="24"/>
                <w:szCs w:val="24"/>
              </w:rPr>
              <w:t>s no adesivo e as</w:t>
            </w:r>
            <w:r w:rsidRPr="000F3C24">
              <w:rPr>
                <w:rFonts w:ascii="Times New Roman" w:hAnsi="Times New Roman"/>
                <w:sz w:val="24"/>
                <w:szCs w:val="24"/>
              </w:rPr>
              <w:t xml:space="preserve"> fitas de boa qu</w:t>
            </w:r>
            <w:r w:rsidRPr="000F3C24">
              <w:rPr>
                <w:rFonts w:ascii="Times New Roman" w:hAnsi="Times New Roman"/>
                <w:sz w:val="24"/>
                <w:szCs w:val="24"/>
              </w:rPr>
              <w:t>a</w:t>
            </w:r>
            <w:r w:rsidRPr="000F3C24">
              <w:rPr>
                <w:rFonts w:ascii="Times New Roman" w:hAnsi="Times New Roman"/>
                <w:sz w:val="24"/>
                <w:szCs w:val="24"/>
              </w:rPr>
              <w:t>lidade</w:t>
            </w:r>
            <w:r w:rsidR="009A5ED6" w:rsidRPr="000F3C24">
              <w:rPr>
                <w:rFonts w:ascii="Times New Roman" w:hAnsi="Times New Roman"/>
                <w:sz w:val="24"/>
                <w:szCs w:val="24"/>
              </w:rPr>
              <w:t xml:space="preserve"> possui</w:t>
            </w:r>
            <w:r w:rsidRPr="000F3C24">
              <w:rPr>
                <w:rFonts w:ascii="Times New Roman" w:hAnsi="Times New Roman"/>
                <w:sz w:val="24"/>
                <w:szCs w:val="24"/>
              </w:rPr>
              <w:t xml:space="preserve"> uma substância antifúngica </w:t>
            </w:r>
            <w:r w:rsidR="009A5ED6" w:rsidRPr="000F3C24">
              <w:rPr>
                <w:rFonts w:ascii="Times New Roman" w:hAnsi="Times New Roman"/>
                <w:sz w:val="24"/>
                <w:szCs w:val="24"/>
              </w:rPr>
              <w:t xml:space="preserve">incorporada adicionalmente </w:t>
            </w:r>
            <w:r w:rsidRPr="000F3C24">
              <w:rPr>
                <w:rFonts w:ascii="Times New Roman" w:hAnsi="Times New Roman"/>
                <w:sz w:val="24"/>
                <w:szCs w:val="24"/>
              </w:rPr>
              <w:t>para</w:t>
            </w:r>
            <w:r w:rsidR="009A5ED6" w:rsidRPr="000F3C24">
              <w:rPr>
                <w:rFonts w:ascii="Times New Roman" w:hAnsi="Times New Roman"/>
                <w:sz w:val="24"/>
                <w:szCs w:val="24"/>
              </w:rPr>
              <w:t xml:space="preserve"> se</w:t>
            </w:r>
            <w:r w:rsidRPr="000F3C24">
              <w:rPr>
                <w:rFonts w:ascii="Times New Roman" w:hAnsi="Times New Roman"/>
                <w:sz w:val="24"/>
                <w:szCs w:val="24"/>
              </w:rPr>
              <w:t xml:space="preserve"> </w:t>
            </w:r>
            <w:r w:rsidR="009A5ED6" w:rsidRPr="000F3C24">
              <w:rPr>
                <w:rFonts w:ascii="Times New Roman" w:hAnsi="Times New Roman"/>
                <w:sz w:val="24"/>
                <w:szCs w:val="24"/>
              </w:rPr>
              <w:t>ev</w:t>
            </w:r>
            <w:r w:rsidR="009A5ED6" w:rsidRPr="000F3C24">
              <w:rPr>
                <w:rFonts w:ascii="Times New Roman" w:hAnsi="Times New Roman"/>
                <w:sz w:val="24"/>
                <w:szCs w:val="24"/>
              </w:rPr>
              <w:t>i</w:t>
            </w:r>
            <w:r w:rsidR="009A5ED6" w:rsidRPr="000F3C24">
              <w:rPr>
                <w:rFonts w:ascii="Times New Roman" w:hAnsi="Times New Roman"/>
                <w:sz w:val="24"/>
                <w:szCs w:val="24"/>
              </w:rPr>
              <w:t xml:space="preserve">tar </w:t>
            </w:r>
            <w:r w:rsidRPr="000F3C24">
              <w:rPr>
                <w:rFonts w:ascii="Times New Roman" w:hAnsi="Times New Roman"/>
                <w:sz w:val="24"/>
                <w:szCs w:val="24"/>
              </w:rPr>
              <w:t>a proliferação de fungos.</w:t>
            </w:r>
            <w:r w:rsidR="009A5ED6" w:rsidRPr="000F3C24">
              <w:rPr>
                <w:rFonts w:ascii="Times New Roman" w:hAnsi="Times New Roman"/>
                <w:sz w:val="24"/>
                <w:szCs w:val="24"/>
              </w:rPr>
              <w:t xml:space="preserve"> Quanto ao pigmento magnético que compõe a fitas podem ser de vários tipos: óxido de ferro, dióxido de cromo, ferrito de bário </w:t>
            </w:r>
            <w:r w:rsidR="00A2723A" w:rsidRPr="000F3C24">
              <w:rPr>
                <w:rFonts w:ascii="Times New Roman" w:hAnsi="Times New Roman"/>
                <w:sz w:val="24"/>
                <w:szCs w:val="24"/>
              </w:rPr>
              <w:t>e partículas metálicas evaporadas</w:t>
            </w:r>
            <w:r w:rsidR="009A5ED6" w:rsidRPr="000F3C24">
              <w:rPr>
                <w:rFonts w:ascii="Times New Roman" w:hAnsi="Times New Roman"/>
                <w:sz w:val="24"/>
                <w:szCs w:val="24"/>
              </w:rPr>
              <w:t>.</w:t>
            </w:r>
            <w:r w:rsidR="00A2723A" w:rsidRPr="000F3C24">
              <w:rPr>
                <w:rFonts w:ascii="Times New Roman" w:eastAsiaTheme="minorHAnsi" w:hAnsi="Times New Roman"/>
                <w:sz w:val="24"/>
                <w:szCs w:val="24"/>
              </w:rPr>
              <w:t xml:space="preserve"> </w:t>
            </w:r>
            <w:r w:rsidR="00A2723A" w:rsidRPr="000F3C24">
              <w:rPr>
                <w:rFonts w:ascii="Times New Roman" w:hAnsi="Times New Roman"/>
                <w:sz w:val="24"/>
                <w:szCs w:val="24"/>
              </w:rPr>
              <w:t>É responsável pelo armazenamento magnético da informação, através de mudanças na direção do magnetismo das partículas locais, e possui duas características: a coercitividade e a remanência magnética, que ju</w:t>
            </w:r>
            <w:r w:rsidR="00A2723A" w:rsidRPr="000F3C24">
              <w:rPr>
                <w:rFonts w:ascii="Times New Roman" w:hAnsi="Times New Roman"/>
                <w:sz w:val="24"/>
                <w:szCs w:val="24"/>
              </w:rPr>
              <w:t>n</w:t>
            </w:r>
            <w:r w:rsidR="00A2723A" w:rsidRPr="000F3C24">
              <w:rPr>
                <w:rFonts w:ascii="Times New Roman" w:hAnsi="Times New Roman"/>
                <w:sz w:val="24"/>
                <w:szCs w:val="24"/>
              </w:rPr>
              <w:t>tamente com o tipo de pigmento magnético determinará a durabilidade da fita.</w:t>
            </w:r>
          </w:p>
        </w:tc>
      </w:tr>
      <w:tr w:rsidR="004D10B9" w:rsidRPr="000F3C24" w:rsidTr="009C197D">
        <w:tc>
          <w:tcPr>
            <w:tcW w:w="720" w:type="dxa"/>
            <w:shd w:val="clear" w:color="auto" w:fill="auto"/>
          </w:tcPr>
          <w:p w:rsidR="00572648" w:rsidRPr="000F3C24" w:rsidRDefault="00572648" w:rsidP="00DD70EF">
            <w:pPr>
              <w:keepNext/>
              <w:widowControl w:val="0"/>
              <w:ind w:right="-6" w:firstLine="0"/>
              <w:contextualSpacing/>
              <w:rPr>
                <w:rFonts w:ascii="Times New Roman" w:hAnsi="Times New Roman" w:cs="Times New Roman"/>
                <w:sz w:val="24"/>
                <w:szCs w:val="24"/>
              </w:rPr>
            </w:pPr>
          </w:p>
        </w:tc>
        <w:tc>
          <w:tcPr>
            <w:tcW w:w="8494" w:type="dxa"/>
            <w:shd w:val="clear" w:color="auto" w:fill="auto"/>
          </w:tcPr>
          <w:p w:rsidR="00572648" w:rsidRPr="000F3C24" w:rsidRDefault="00572648" w:rsidP="00DD70EF">
            <w:pPr>
              <w:keepNext/>
              <w:widowControl w:val="0"/>
              <w:spacing w:line="240" w:lineRule="auto"/>
              <w:ind w:firstLine="0"/>
              <w:rPr>
                <w:rFonts w:ascii="Times New Roman" w:hAnsi="Times New Roman" w:cs="Times New Roman"/>
                <w:sz w:val="24"/>
                <w:szCs w:val="24"/>
              </w:rPr>
            </w:pPr>
          </w:p>
        </w:tc>
      </w:tr>
    </w:tbl>
    <w:p w:rsidR="009C197D" w:rsidRPr="000F3C24" w:rsidRDefault="009C197D" w:rsidP="00DD70EF">
      <w:pPr>
        <w:keepNext/>
        <w:widowControl w:val="0"/>
        <w:rPr>
          <w:rFonts w:ascii="Times New Roman" w:hAnsi="Times New Roman" w:cs="Times New Roman"/>
          <w:sz w:val="24"/>
          <w:szCs w:val="24"/>
        </w:rPr>
      </w:pPr>
    </w:p>
    <w:p w:rsidR="007A387A" w:rsidRPr="000F3C24" w:rsidRDefault="00367E21"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O</w:t>
      </w:r>
      <w:r w:rsidR="007A387A" w:rsidRPr="000F3C24">
        <w:rPr>
          <w:rFonts w:ascii="Times New Roman" w:hAnsi="Times New Roman" w:cs="Times New Roman"/>
          <w:sz w:val="24"/>
          <w:szCs w:val="24"/>
        </w:rPr>
        <w:t xml:space="preserve"> diagrama esquemático da construção de uma fita magnética proposto por Van B</w:t>
      </w:r>
      <w:r w:rsidR="007A387A" w:rsidRPr="000F3C24">
        <w:rPr>
          <w:rFonts w:ascii="Times New Roman" w:hAnsi="Times New Roman" w:cs="Times New Roman"/>
          <w:sz w:val="24"/>
          <w:szCs w:val="24"/>
        </w:rPr>
        <w:t>o</w:t>
      </w:r>
      <w:r w:rsidR="007A387A" w:rsidRPr="000F3C24">
        <w:rPr>
          <w:rFonts w:ascii="Times New Roman" w:hAnsi="Times New Roman" w:cs="Times New Roman"/>
          <w:sz w:val="24"/>
          <w:szCs w:val="24"/>
        </w:rPr>
        <w:t>gard (2001, p.10), no qual se pode observar que as partículas magnéticas estão mantidas un</w:t>
      </w:r>
      <w:r w:rsidR="007A387A" w:rsidRPr="000F3C24">
        <w:rPr>
          <w:rFonts w:ascii="Times New Roman" w:hAnsi="Times New Roman" w:cs="Times New Roman"/>
          <w:sz w:val="24"/>
          <w:szCs w:val="24"/>
        </w:rPr>
        <w:t>i</w:t>
      </w:r>
      <w:r w:rsidR="007A387A" w:rsidRPr="000F3C24">
        <w:rPr>
          <w:rFonts w:ascii="Times New Roman" w:hAnsi="Times New Roman" w:cs="Times New Roman"/>
          <w:sz w:val="24"/>
          <w:szCs w:val="24"/>
        </w:rPr>
        <w:t>das por um aglutinante e se encontra sobre um substrato de filme. O autor também faz uma comparação análoga entre a estrutura da cobertura superficial de uma fita magnética com a estrutura de uma gelatina com pedaços de frutas, enquanto a gelatina representa o aglutinante, o pigmento representado pelos pedaços de fruta</w:t>
      </w:r>
      <w:r w:rsidRPr="000F3C24">
        <w:rPr>
          <w:rFonts w:ascii="Times New Roman" w:hAnsi="Times New Roman" w:cs="Times New Roman"/>
          <w:sz w:val="24"/>
          <w:szCs w:val="24"/>
        </w:rPr>
        <w:t>, conforme a Figura 4:</w:t>
      </w:r>
    </w:p>
    <w:p w:rsidR="00FE233B" w:rsidRPr="000F3C24" w:rsidRDefault="00FE233B" w:rsidP="00DD70EF">
      <w:pPr>
        <w:keepNext/>
        <w:widowControl w:val="0"/>
        <w:ind w:firstLine="0"/>
        <w:rPr>
          <w:rFonts w:ascii="Times New Roman" w:hAnsi="Times New Roman" w:cs="Times New Roman"/>
          <w:sz w:val="24"/>
          <w:szCs w:val="24"/>
        </w:rPr>
      </w:pPr>
    </w:p>
    <w:p w:rsidR="0056567D" w:rsidRPr="000F3C24" w:rsidRDefault="0056567D" w:rsidP="00DD70EF">
      <w:pPr>
        <w:keepNext/>
        <w:widowControl w:val="0"/>
        <w:ind w:firstLine="0"/>
        <w:rPr>
          <w:rFonts w:ascii="Times New Roman" w:hAnsi="Times New Roman" w:cs="Times New Roman"/>
          <w:sz w:val="24"/>
          <w:szCs w:val="24"/>
        </w:rPr>
      </w:pPr>
    </w:p>
    <w:p w:rsidR="0056567D" w:rsidRPr="000F3C24" w:rsidRDefault="0056567D" w:rsidP="00DD70EF">
      <w:pPr>
        <w:keepNext/>
        <w:widowControl w:val="0"/>
        <w:ind w:firstLine="0"/>
        <w:rPr>
          <w:rFonts w:ascii="Times New Roman" w:hAnsi="Times New Roman" w:cs="Times New Roman"/>
          <w:sz w:val="24"/>
          <w:szCs w:val="24"/>
        </w:rPr>
      </w:pPr>
    </w:p>
    <w:p w:rsidR="0056567D" w:rsidRPr="000F3C24" w:rsidRDefault="0056567D" w:rsidP="00DD70EF">
      <w:pPr>
        <w:keepNext/>
        <w:widowControl w:val="0"/>
        <w:ind w:firstLine="0"/>
        <w:rPr>
          <w:rFonts w:ascii="Times New Roman" w:hAnsi="Times New Roman" w:cs="Times New Roman"/>
          <w:sz w:val="24"/>
          <w:szCs w:val="24"/>
        </w:rPr>
      </w:pPr>
    </w:p>
    <w:p w:rsidR="0056567D" w:rsidRPr="000F3C24" w:rsidRDefault="0056567D" w:rsidP="00DD70EF">
      <w:pPr>
        <w:keepNext/>
        <w:widowControl w:val="0"/>
        <w:ind w:firstLine="0"/>
        <w:rPr>
          <w:rFonts w:ascii="Times New Roman" w:hAnsi="Times New Roman" w:cs="Times New Roman"/>
          <w:sz w:val="24"/>
          <w:szCs w:val="24"/>
        </w:rPr>
      </w:pPr>
    </w:p>
    <w:p w:rsidR="0056567D" w:rsidRPr="000F3C24" w:rsidRDefault="0056567D" w:rsidP="00DD70EF">
      <w:pPr>
        <w:keepNext/>
        <w:widowControl w:val="0"/>
        <w:ind w:firstLine="0"/>
        <w:rPr>
          <w:rFonts w:ascii="Times New Roman" w:hAnsi="Times New Roman" w:cs="Times New Roman"/>
          <w:sz w:val="24"/>
          <w:szCs w:val="24"/>
        </w:rPr>
      </w:pPr>
    </w:p>
    <w:p w:rsidR="0056567D" w:rsidRPr="000F3C24" w:rsidRDefault="0056567D" w:rsidP="00DD70EF">
      <w:pPr>
        <w:keepNext/>
        <w:widowControl w:val="0"/>
        <w:ind w:firstLine="0"/>
        <w:rPr>
          <w:rFonts w:ascii="Times New Roman" w:hAnsi="Times New Roman" w:cs="Times New Roman"/>
          <w:sz w:val="24"/>
          <w:szCs w:val="24"/>
        </w:rPr>
      </w:pPr>
    </w:p>
    <w:p w:rsidR="0056567D" w:rsidRPr="000F3C24" w:rsidRDefault="0056567D" w:rsidP="00DD70EF">
      <w:pPr>
        <w:keepNext/>
        <w:widowControl w:val="0"/>
        <w:ind w:firstLine="0"/>
        <w:rPr>
          <w:rFonts w:ascii="Times New Roman" w:hAnsi="Times New Roman" w:cs="Times New Roman"/>
          <w:sz w:val="24"/>
          <w:szCs w:val="24"/>
        </w:rPr>
      </w:pPr>
    </w:p>
    <w:tbl>
      <w:tblPr>
        <w:tblW w:w="9214" w:type="dxa"/>
        <w:tblInd w:w="108" w:type="dxa"/>
        <w:tblLayout w:type="fixed"/>
        <w:tblLook w:val="04A0" w:firstRow="1" w:lastRow="0" w:firstColumn="1" w:lastColumn="0" w:noHBand="0" w:noVBand="1"/>
      </w:tblPr>
      <w:tblGrid>
        <w:gridCol w:w="720"/>
        <w:gridCol w:w="8494"/>
      </w:tblGrid>
      <w:tr w:rsidR="004D10B9" w:rsidRPr="000F3C24" w:rsidTr="0056567D">
        <w:tc>
          <w:tcPr>
            <w:tcW w:w="720" w:type="dxa"/>
            <w:shd w:val="clear" w:color="auto" w:fill="auto"/>
          </w:tcPr>
          <w:p w:rsidR="007A387A" w:rsidRPr="000F3C24" w:rsidRDefault="007A387A" w:rsidP="00DD70EF">
            <w:pPr>
              <w:keepNext/>
              <w:widowControl w:val="0"/>
              <w:ind w:firstLine="0"/>
              <w:contextualSpacing/>
              <w:jc w:val="left"/>
              <w:rPr>
                <w:rFonts w:ascii="Times New Roman" w:hAnsi="Times New Roman" w:cs="Times New Roman"/>
                <w:sz w:val="20"/>
                <w:szCs w:val="20"/>
              </w:rPr>
            </w:pPr>
          </w:p>
        </w:tc>
        <w:tc>
          <w:tcPr>
            <w:tcW w:w="8494" w:type="dxa"/>
            <w:shd w:val="clear" w:color="auto" w:fill="auto"/>
          </w:tcPr>
          <w:p w:rsidR="007A387A" w:rsidRPr="000F3C24" w:rsidRDefault="00367E21" w:rsidP="00DD70EF">
            <w:pPr>
              <w:keepNext/>
              <w:widowControl w:val="0"/>
              <w:ind w:firstLine="0"/>
              <w:contextualSpacing/>
              <w:jc w:val="left"/>
              <w:rPr>
                <w:rFonts w:ascii="Times New Roman" w:hAnsi="Times New Roman" w:cs="Times New Roman"/>
                <w:noProof/>
                <w:sz w:val="20"/>
                <w:szCs w:val="20"/>
                <w:lang w:eastAsia="pt-BR"/>
              </w:rPr>
            </w:pPr>
            <w:r w:rsidRPr="000F3C24">
              <w:rPr>
                <w:rFonts w:ascii="Times New Roman" w:hAnsi="Times New Roman" w:cs="Times New Roman"/>
                <w:b/>
                <w:sz w:val="20"/>
                <w:szCs w:val="20"/>
              </w:rPr>
              <w:t>Figura 4 –</w:t>
            </w:r>
            <w:r w:rsidRPr="000F3C24">
              <w:rPr>
                <w:rFonts w:ascii="Times New Roman" w:hAnsi="Times New Roman" w:cs="Times New Roman"/>
                <w:sz w:val="20"/>
                <w:szCs w:val="20"/>
              </w:rPr>
              <w:t xml:space="preserve"> Seção transversal de uma fita magnética.</w:t>
            </w:r>
          </w:p>
        </w:tc>
      </w:tr>
      <w:tr w:rsidR="004D10B9" w:rsidRPr="000F3C24" w:rsidTr="0056567D">
        <w:tc>
          <w:tcPr>
            <w:tcW w:w="720" w:type="dxa"/>
            <w:shd w:val="clear" w:color="auto" w:fill="auto"/>
          </w:tcPr>
          <w:p w:rsidR="007A387A" w:rsidRPr="000F3C24" w:rsidRDefault="007A387A" w:rsidP="00DD70EF">
            <w:pPr>
              <w:keepNext/>
              <w:widowControl w:val="0"/>
              <w:ind w:firstLine="0"/>
              <w:contextualSpacing/>
              <w:jc w:val="left"/>
              <w:rPr>
                <w:rFonts w:ascii="Times New Roman" w:hAnsi="Times New Roman" w:cs="Times New Roman"/>
                <w:sz w:val="20"/>
                <w:szCs w:val="20"/>
              </w:rPr>
            </w:pPr>
          </w:p>
        </w:tc>
        <w:tc>
          <w:tcPr>
            <w:tcW w:w="8494" w:type="dxa"/>
            <w:shd w:val="clear" w:color="auto" w:fill="auto"/>
          </w:tcPr>
          <w:p w:rsidR="007A387A" w:rsidRPr="000F3C24" w:rsidRDefault="007A387A" w:rsidP="00DD70EF">
            <w:pPr>
              <w:keepNext/>
              <w:widowControl w:val="0"/>
              <w:ind w:firstLine="0"/>
              <w:contextualSpacing/>
              <w:jc w:val="left"/>
              <w:rPr>
                <w:rFonts w:ascii="Times New Roman" w:hAnsi="Times New Roman" w:cs="Times New Roman"/>
                <w:sz w:val="20"/>
                <w:szCs w:val="20"/>
              </w:rPr>
            </w:pPr>
            <w:r w:rsidRPr="000F3C24">
              <w:rPr>
                <w:rFonts w:ascii="Times New Roman" w:hAnsi="Times New Roman" w:cs="Times New Roman"/>
                <w:noProof/>
                <w:sz w:val="20"/>
                <w:szCs w:val="20"/>
                <w:lang w:eastAsia="pt-BR"/>
              </w:rPr>
              <w:drawing>
                <wp:inline distT="0" distB="0" distL="0" distR="0" wp14:anchorId="55ACD7BE" wp14:editId="62DD7DD2">
                  <wp:extent cx="4993419" cy="2671639"/>
                  <wp:effectExtent l="0" t="38100" r="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c>
      </w:tr>
      <w:tr w:rsidR="004D10B9" w:rsidRPr="000F3C24" w:rsidTr="0056567D">
        <w:tc>
          <w:tcPr>
            <w:tcW w:w="720" w:type="dxa"/>
            <w:shd w:val="clear" w:color="auto" w:fill="auto"/>
          </w:tcPr>
          <w:p w:rsidR="007A387A" w:rsidRPr="000F3C24" w:rsidRDefault="007A387A" w:rsidP="00DD70EF">
            <w:pPr>
              <w:keepNext/>
              <w:widowControl w:val="0"/>
              <w:ind w:firstLine="0"/>
              <w:contextualSpacing/>
              <w:jc w:val="left"/>
              <w:rPr>
                <w:rFonts w:ascii="Times New Roman" w:hAnsi="Times New Roman" w:cs="Times New Roman"/>
                <w:sz w:val="20"/>
                <w:szCs w:val="20"/>
              </w:rPr>
            </w:pPr>
          </w:p>
        </w:tc>
        <w:tc>
          <w:tcPr>
            <w:tcW w:w="8494" w:type="dxa"/>
            <w:shd w:val="clear" w:color="auto" w:fill="auto"/>
          </w:tcPr>
          <w:p w:rsidR="007A387A" w:rsidRPr="000F3C24" w:rsidRDefault="00F05998" w:rsidP="00DD70EF">
            <w:pPr>
              <w:keepNext/>
              <w:widowControl w:val="0"/>
              <w:ind w:firstLine="0"/>
              <w:contextualSpacing/>
              <w:jc w:val="left"/>
              <w:rPr>
                <w:rFonts w:ascii="Times New Roman" w:hAnsi="Times New Roman" w:cs="Times New Roman"/>
                <w:sz w:val="20"/>
                <w:szCs w:val="20"/>
              </w:rPr>
            </w:pPr>
            <w:r w:rsidRPr="000F3C24">
              <w:rPr>
                <w:rFonts w:ascii="Times New Roman" w:hAnsi="Times New Roman" w:cs="Times New Roman"/>
                <w:sz w:val="20"/>
                <w:szCs w:val="20"/>
              </w:rPr>
              <w:t>Fonte</w:t>
            </w:r>
            <w:r w:rsidR="007A387A" w:rsidRPr="000F3C24">
              <w:rPr>
                <w:rFonts w:ascii="Times New Roman" w:hAnsi="Times New Roman" w:cs="Times New Roman"/>
                <w:sz w:val="20"/>
                <w:szCs w:val="20"/>
              </w:rPr>
              <w:t>: (VAN BOGARD, 2001, p. 13</w:t>
            </w:r>
            <w:r w:rsidR="00184155" w:rsidRPr="000F3C24">
              <w:rPr>
                <w:rFonts w:ascii="Times New Roman" w:hAnsi="Times New Roman" w:cs="Times New Roman"/>
                <w:sz w:val="20"/>
                <w:szCs w:val="20"/>
              </w:rPr>
              <w:t>).</w:t>
            </w:r>
          </w:p>
        </w:tc>
      </w:tr>
    </w:tbl>
    <w:p w:rsidR="001B2E16" w:rsidRPr="000F3C24" w:rsidRDefault="001B2E16" w:rsidP="00DD70EF">
      <w:pPr>
        <w:keepNext/>
        <w:widowControl w:val="0"/>
        <w:ind w:firstLine="0"/>
        <w:rPr>
          <w:rFonts w:ascii="Times New Roman" w:hAnsi="Times New Roman" w:cs="Times New Roman"/>
          <w:sz w:val="24"/>
          <w:szCs w:val="24"/>
        </w:rPr>
      </w:pPr>
    </w:p>
    <w:p w:rsidR="00CE31D9" w:rsidRPr="000F3C24" w:rsidRDefault="00CE31D9"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As fitas magnéticas tornam-se mais vulneráveis aos fatores intrínsecos quando são e</w:t>
      </w:r>
      <w:r w:rsidRPr="000F3C24">
        <w:rPr>
          <w:rFonts w:ascii="Times New Roman" w:hAnsi="Times New Roman" w:cs="Times New Roman"/>
          <w:sz w:val="24"/>
          <w:szCs w:val="24"/>
        </w:rPr>
        <w:t>x</w:t>
      </w:r>
      <w:r w:rsidRPr="000F3C24">
        <w:rPr>
          <w:rFonts w:ascii="Times New Roman" w:hAnsi="Times New Roman" w:cs="Times New Roman"/>
          <w:sz w:val="24"/>
          <w:szCs w:val="24"/>
        </w:rPr>
        <w:t>postas as várias situações que afetam a sua estabilidade que podem causar danos até mesmo irreversíveis. Portanto, independente do seu formato ou tipo de suporte, inevitavelmente elas envelhecem e se deterioram com o passar dos anos e estão constantemente sujeitas aos danos e a deterioração, por que, a sua “superfície metálica magnetizada se desintegra ou pode se tornar irrecuperável.” (ARELLANO, 2004, p. 15</w:t>
      </w:r>
      <w:r w:rsidR="00184155" w:rsidRPr="000F3C24">
        <w:rPr>
          <w:rFonts w:ascii="Times New Roman" w:hAnsi="Times New Roman" w:cs="Times New Roman"/>
          <w:sz w:val="24"/>
          <w:szCs w:val="24"/>
        </w:rPr>
        <w:t>).</w:t>
      </w:r>
    </w:p>
    <w:p w:rsidR="00983568" w:rsidRPr="000F3C24" w:rsidRDefault="00983568" w:rsidP="00DD70EF">
      <w:pPr>
        <w:keepNext/>
        <w:widowControl w:val="0"/>
        <w:ind w:firstLine="0"/>
        <w:rPr>
          <w:rFonts w:ascii="Times New Roman" w:hAnsi="Times New Roman" w:cs="Times New Roman"/>
          <w:sz w:val="24"/>
          <w:szCs w:val="24"/>
        </w:rPr>
      </w:pPr>
    </w:p>
    <w:p w:rsidR="00C843DC" w:rsidRPr="000F3C24" w:rsidRDefault="00C843DC" w:rsidP="00456C85">
      <w:pPr>
        <w:pStyle w:val="PargrafodaLista"/>
        <w:keepNext/>
        <w:widowControl w:val="0"/>
        <w:numPr>
          <w:ilvl w:val="0"/>
          <w:numId w:val="37"/>
        </w:numPr>
        <w:rPr>
          <w:rFonts w:ascii="Times New Roman" w:hAnsi="Times New Roman"/>
          <w:sz w:val="24"/>
          <w:szCs w:val="24"/>
        </w:rPr>
      </w:pPr>
      <w:r w:rsidRPr="000F3C24">
        <w:rPr>
          <w:rFonts w:ascii="Times New Roman" w:hAnsi="Times New Roman"/>
          <w:sz w:val="24"/>
          <w:szCs w:val="24"/>
        </w:rPr>
        <w:t>Os efeitos dos fatores intrínsecos e a vulnerabilidade da fita magnética</w:t>
      </w:r>
    </w:p>
    <w:p w:rsidR="0065071D" w:rsidRPr="000F3C24" w:rsidRDefault="0065071D" w:rsidP="00DD70EF">
      <w:pPr>
        <w:keepNext/>
        <w:widowControl w:val="0"/>
        <w:ind w:firstLine="0"/>
        <w:rPr>
          <w:rFonts w:ascii="Times New Roman" w:hAnsi="Times New Roman" w:cs="Times New Roman"/>
          <w:sz w:val="24"/>
          <w:szCs w:val="24"/>
        </w:rPr>
      </w:pPr>
    </w:p>
    <w:p w:rsidR="0028240B" w:rsidRPr="000F3C24" w:rsidRDefault="0028240B"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Neste trabalho, entende-se que os efeitos dos fatores intrínsecos </w:t>
      </w:r>
      <w:r w:rsidR="005F028C" w:rsidRPr="000F3C24">
        <w:rPr>
          <w:rFonts w:ascii="Times New Roman" w:hAnsi="Times New Roman" w:cs="Times New Roman"/>
          <w:sz w:val="24"/>
          <w:szCs w:val="24"/>
        </w:rPr>
        <w:t>relaciona-se</w:t>
      </w:r>
      <w:r w:rsidRPr="000F3C24">
        <w:rPr>
          <w:rFonts w:ascii="Times New Roman" w:hAnsi="Times New Roman" w:cs="Times New Roman"/>
          <w:sz w:val="24"/>
          <w:szCs w:val="24"/>
        </w:rPr>
        <w:t xml:space="preserve"> </w:t>
      </w:r>
      <w:r w:rsidR="005F028C" w:rsidRPr="000F3C24">
        <w:rPr>
          <w:rFonts w:ascii="Times New Roman" w:hAnsi="Times New Roman" w:cs="Times New Roman"/>
          <w:sz w:val="24"/>
          <w:szCs w:val="24"/>
        </w:rPr>
        <w:t>a</w:t>
      </w:r>
      <w:r w:rsidRPr="000F3C24">
        <w:rPr>
          <w:rFonts w:ascii="Times New Roman" w:hAnsi="Times New Roman" w:cs="Times New Roman"/>
          <w:sz w:val="24"/>
          <w:szCs w:val="24"/>
        </w:rPr>
        <w:t xml:space="preserve"> vuln</w:t>
      </w:r>
      <w:r w:rsidRPr="000F3C24">
        <w:rPr>
          <w:rFonts w:ascii="Times New Roman" w:hAnsi="Times New Roman" w:cs="Times New Roman"/>
          <w:sz w:val="24"/>
          <w:szCs w:val="24"/>
        </w:rPr>
        <w:t>e</w:t>
      </w:r>
      <w:r w:rsidRPr="000F3C24">
        <w:rPr>
          <w:rFonts w:ascii="Times New Roman" w:hAnsi="Times New Roman" w:cs="Times New Roman"/>
          <w:sz w:val="24"/>
          <w:szCs w:val="24"/>
        </w:rPr>
        <w:t>rabilidade da fita magnética</w:t>
      </w:r>
      <w:r w:rsidR="005F028C" w:rsidRPr="000F3C24">
        <w:rPr>
          <w:rFonts w:ascii="Times New Roman" w:hAnsi="Times New Roman" w:cs="Times New Roman"/>
          <w:sz w:val="24"/>
          <w:szCs w:val="24"/>
        </w:rPr>
        <w:t xml:space="preserve">, que </w:t>
      </w:r>
      <w:r w:rsidR="00CE31D9" w:rsidRPr="000F3C24">
        <w:rPr>
          <w:rFonts w:ascii="Times New Roman" w:hAnsi="Times New Roman" w:cs="Times New Roman"/>
          <w:sz w:val="24"/>
          <w:szCs w:val="24"/>
        </w:rPr>
        <w:t>apresenta</w:t>
      </w:r>
      <w:r w:rsidR="005F028C" w:rsidRPr="000F3C24">
        <w:rPr>
          <w:rFonts w:ascii="Times New Roman" w:hAnsi="Times New Roman" w:cs="Times New Roman"/>
          <w:sz w:val="24"/>
          <w:szCs w:val="24"/>
        </w:rPr>
        <w:t xml:space="preserve"> </w:t>
      </w:r>
      <w:r w:rsidR="00235488" w:rsidRPr="000F3C24">
        <w:rPr>
          <w:rFonts w:ascii="Times New Roman" w:hAnsi="Times New Roman" w:cs="Times New Roman"/>
          <w:sz w:val="24"/>
          <w:szCs w:val="24"/>
        </w:rPr>
        <w:t>fatores</w:t>
      </w:r>
      <w:r w:rsidR="00CE31D9" w:rsidRPr="000F3C24">
        <w:rPr>
          <w:rFonts w:ascii="Times New Roman" w:hAnsi="Times New Roman" w:cs="Times New Roman"/>
          <w:sz w:val="24"/>
          <w:szCs w:val="24"/>
        </w:rPr>
        <w:t xml:space="preserve"> como</w:t>
      </w:r>
      <w:r w:rsidRPr="000F3C24">
        <w:rPr>
          <w:rFonts w:ascii="Times New Roman" w:hAnsi="Times New Roman" w:cs="Times New Roman"/>
          <w:sz w:val="24"/>
          <w:szCs w:val="24"/>
        </w:rPr>
        <w:t>: a</w:t>
      </w:r>
      <w:r w:rsidR="00235488" w:rsidRPr="000F3C24">
        <w:rPr>
          <w:rFonts w:ascii="Times New Roman" w:hAnsi="Times New Roman" w:cs="Times New Roman"/>
          <w:sz w:val="24"/>
          <w:szCs w:val="24"/>
        </w:rPr>
        <w:t>.</w:t>
      </w:r>
      <w:r w:rsidRPr="000F3C24">
        <w:rPr>
          <w:rFonts w:ascii="Times New Roman" w:hAnsi="Times New Roman" w:cs="Times New Roman"/>
          <w:sz w:val="24"/>
          <w:szCs w:val="24"/>
        </w:rPr>
        <w:t xml:space="preserve"> degradação do aglutinante, </w:t>
      </w:r>
      <w:r w:rsidR="00015B85" w:rsidRPr="000F3C24">
        <w:rPr>
          <w:rFonts w:ascii="Times New Roman" w:hAnsi="Times New Roman" w:cs="Times New Roman"/>
          <w:sz w:val="24"/>
          <w:szCs w:val="24"/>
        </w:rPr>
        <w:t xml:space="preserve">b. </w:t>
      </w:r>
      <w:r w:rsidR="002300A5" w:rsidRPr="000F3C24">
        <w:rPr>
          <w:rFonts w:ascii="Times New Roman" w:hAnsi="Times New Roman" w:cs="Times New Roman"/>
          <w:sz w:val="24"/>
          <w:szCs w:val="24"/>
        </w:rPr>
        <w:t>pe</w:t>
      </w:r>
      <w:r w:rsidR="002300A5" w:rsidRPr="000F3C24">
        <w:rPr>
          <w:rFonts w:ascii="Times New Roman" w:hAnsi="Times New Roman" w:cs="Times New Roman"/>
          <w:sz w:val="24"/>
          <w:szCs w:val="24"/>
        </w:rPr>
        <w:t>r</w:t>
      </w:r>
      <w:r w:rsidR="002300A5" w:rsidRPr="000F3C24">
        <w:rPr>
          <w:rFonts w:ascii="Times New Roman" w:hAnsi="Times New Roman" w:cs="Times New Roman"/>
          <w:sz w:val="24"/>
          <w:szCs w:val="24"/>
        </w:rPr>
        <w:t>da de lubrificante, c. Instabilidade da partícula magnética</w:t>
      </w:r>
      <w:r w:rsidR="00873075" w:rsidRPr="000F3C24">
        <w:rPr>
          <w:rFonts w:ascii="Times New Roman" w:hAnsi="Times New Roman" w:cs="Times New Roman"/>
          <w:sz w:val="24"/>
          <w:szCs w:val="24"/>
        </w:rPr>
        <w:t>, d. deformação do substrato.</w:t>
      </w:r>
    </w:p>
    <w:p w:rsidR="00A74E1A" w:rsidRPr="000F3C24" w:rsidRDefault="00A74E1A" w:rsidP="00DD70EF">
      <w:pPr>
        <w:keepNext/>
        <w:widowControl w:val="0"/>
        <w:ind w:firstLine="0"/>
        <w:rPr>
          <w:rFonts w:ascii="Times New Roman" w:hAnsi="Times New Roman" w:cs="Times New Roman"/>
          <w:i/>
          <w:sz w:val="24"/>
          <w:szCs w:val="24"/>
        </w:rPr>
      </w:pPr>
    </w:p>
    <w:p w:rsidR="00946487" w:rsidRPr="000F3C24" w:rsidRDefault="00946487" w:rsidP="00456C85">
      <w:pPr>
        <w:pStyle w:val="PargrafodaLista"/>
        <w:keepNext/>
        <w:widowControl w:val="0"/>
        <w:numPr>
          <w:ilvl w:val="0"/>
          <w:numId w:val="52"/>
        </w:numPr>
        <w:rPr>
          <w:rFonts w:ascii="Times New Roman" w:hAnsi="Times New Roman"/>
          <w:i/>
          <w:sz w:val="24"/>
          <w:szCs w:val="24"/>
        </w:rPr>
      </w:pPr>
      <w:r w:rsidRPr="000F3C24">
        <w:rPr>
          <w:rFonts w:ascii="Times New Roman" w:hAnsi="Times New Roman"/>
          <w:i/>
          <w:sz w:val="24"/>
          <w:szCs w:val="24"/>
        </w:rPr>
        <w:t>A degradação do aglutinante</w:t>
      </w:r>
      <w:r w:rsidR="00BA6423" w:rsidRPr="000F3C24">
        <w:rPr>
          <w:rFonts w:ascii="Times New Roman" w:hAnsi="Times New Roman"/>
          <w:i/>
          <w:sz w:val="24"/>
          <w:szCs w:val="24"/>
        </w:rPr>
        <w:t xml:space="preserve"> da fita</w:t>
      </w:r>
    </w:p>
    <w:p w:rsidR="00BA6423" w:rsidRPr="000F3C24" w:rsidRDefault="00BA6423" w:rsidP="00DD70EF">
      <w:pPr>
        <w:pStyle w:val="NormalWeb"/>
        <w:keepNext/>
        <w:widowControl w:val="0"/>
        <w:shd w:val="clear" w:color="auto" w:fill="FFFFFF"/>
        <w:spacing w:before="0" w:beforeAutospacing="0" w:after="0" w:afterAutospacing="0" w:line="360" w:lineRule="auto"/>
        <w:ind w:firstLine="0"/>
      </w:pPr>
    </w:p>
    <w:p w:rsidR="00BA6423" w:rsidRPr="000F3C24" w:rsidRDefault="007610F9"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Em relação à conservação de fitas magnéticas, o principal problema apontado na lit</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ratura está na estabilidade do seu componente principal: o aglutinante, isto é, ele é o polímero responsável pela união das partículas magnéticas que se encontram aderidas à base da fita. </w:t>
      </w:r>
      <w:r w:rsidR="00BA6423" w:rsidRPr="000F3C24">
        <w:rPr>
          <w:rFonts w:ascii="Times New Roman" w:hAnsi="Times New Roman" w:cs="Times New Roman"/>
          <w:sz w:val="24"/>
          <w:szCs w:val="24"/>
        </w:rPr>
        <w:t xml:space="preserve">Este fenômeno </w:t>
      </w:r>
      <w:r w:rsidR="00FE0184" w:rsidRPr="000F3C24">
        <w:rPr>
          <w:rFonts w:ascii="Times New Roman" w:hAnsi="Times New Roman" w:cs="Times New Roman"/>
          <w:sz w:val="24"/>
          <w:szCs w:val="24"/>
        </w:rPr>
        <w:t xml:space="preserve">resulta na impossibilidade de reprodução da fita, </w:t>
      </w:r>
      <w:r w:rsidR="00BA6423" w:rsidRPr="000F3C24">
        <w:rPr>
          <w:rFonts w:ascii="Times New Roman" w:hAnsi="Times New Roman" w:cs="Times New Roman"/>
          <w:sz w:val="24"/>
          <w:szCs w:val="24"/>
        </w:rPr>
        <w:t>causado p</w:t>
      </w:r>
      <w:r w:rsidR="00FE0184" w:rsidRPr="000F3C24">
        <w:rPr>
          <w:rFonts w:ascii="Times New Roman" w:hAnsi="Times New Roman" w:cs="Times New Roman"/>
          <w:sz w:val="24"/>
          <w:szCs w:val="24"/>
        </w:rPr>
        <w:t>elo</w:t>
      </w:r>
      <w:r w:rsidR="00BA6423" w:rsidRPr="000F3C24">
        <w:rPr>
          <w:rFonts w:ascii="Times New Roman" w:hAnsi="Times New Roman" w:cs="Times New Roman"/>
          <w:sz w:val="24"/>
          <w:szCs w:val="24"/>
        </w:rPr>
        <w:t xml:space="preserve"> amolecimento, perda de coesão ou perda de lubrificação, </w:t>
      </w:r>
      <w:r w:rsidR="007B3F3F" w:rsidRPr="000F3C24">
        <w:rPr>
          <w:rFonts w:ascii="Times New Roman" w:hAnsi="Times New Roman" w:cs="Times New Roman"/>
          <w:sz w:val="24"/>
          <w:szCs w:val="24"/>
        </w:rPr>
        <w:t xml:space="preserve">que </w:t>
      </w:r>
      <w:r w:rsidR="00FE0184" w:rsidRPr="000F3C24">
        <w:rPr>
          <w:rFonts w:ascii="Times New Roman" w:hAnsi="Times New Roman" w:cs="Times New Roman"/>
          <w:sz w:val="24"/>
          <w:szCs w:val="24"/>
        </w:rPr>
        <w:t>é</w:t>
      </w:r>
      <w:r w:rsidR="00BA6423" w:rsidRPr="000F3C24">
        <w:rPr>
          <w:rFonts w:ascii="Times New Roman" w:hAnsi="Times New Roman" w:cs="Times New Roman"/>
          <w:sz w:val="24"/>
          <w:szCs w:val="24"/>
        </w:rPr>
        <w:t xml:space="preserve"> comumente </w:t>
      </w:r>
      <w:r w:rsidR="00FE0184" w:rsidRPr="000F3C24">
        <w:rPr>
          <w:rFonts w:ascii="Times New Roman" w:hAnsi="Times New Roman" w:cs="Times New Roman"/>
          <w:sz w:val="24"/>
          <w:szCs w:val="24"/>
        </w:rPr>
        <w:t>conhecido</w:t>
      </w:r>
      <w:r w:rsidR="00BA6423" w:rsidRPr="000F3C24">
        <w:rPr>
          <w:rFonts w:ascii="Times New Roman" w:hAnsi="Times New Roman" w:cs="Times New Roman"/>
          <w:sz w:val="24"/>
          <w:szCs w:val="24"/>
        </w:rPr>
        <w:t xml:space="preserve"> </w:t>
      </w:r>
      <w:r w:rsidR="00FE0184" w:rsidRPr="000F3C24">
        <w:rPr>
          <w:rFonts w:ascii="Times New Roman" w:hAnsi="Times New Roman" w:cs="Times New Roman"/>
          <w:sz w:val="24"/>
          <w:szCs w:val="24"/>
        </w:rPr>
        <w:t>pel</w:t>
      </w:r>
      <w:r w:rsidR="00C71782" w:rsidRPr="000F3C24">
        <w:rPr>
          <w:rFonts w:ascii="Times New Roman" w:hAnsi="Times New Roman" w:cs="Times New Roman"/>
          <w:sz w:val="24"/>
          <w:szCs w:val="24"/>
        </w:rPr>
        <w:t>o termo</w:t>
      </w:r>
      <w:r w:rsidR="00BA6423" w:rsidRPr="000F3C24">
        <w:rPr>
          <w:rFonts w:ascii="Times New Roman" w:hAnsi="Times New Roman" w:cs="Times New Roman"/>
          <w:sz w:val="24"/>
          <w:szCs w:val="24"/>
        </w:rPr>
        <w:t xml:space="preserve"> </w:t>
      </w:r>
      <w:r w:rsidR="00BA6423" w:rsidRPr="000F3C24">
        <w:rPr>
          <w:rFonts w:ascii="Times New Roman" w:hAnsi="Times New Roman" w:cs="Times New Roman"/>
          <w:i/>
          <w:sz w:val="24"/>
          <w:szCs w:val="24"/>
        </w:rPr>
        <w:t>fita pegaj</w:t>
      </w:r>
      <w:r w:rsidR="00BA6423" w:rsidRPr="000F3C24">
        <w:rPr>
          <w:rFonts w:ascii="Times New Roman" w:hAnsi="Times New Roman" w:cs="Times New Roman"/>
          <w:i/>
          <w:sz w:val="24"/>
          <w:szCs w:val="24"/>
        </w:rPr>
        <w:t>o</w:t>
      </w:r>
      <w:r w:rsidR="00BA6423" w:rsidRPr="000F3C24">
        <w:rPr>
          <w:rFonts w:ascii="Times New Roman" w:hAnsi="Times New Roman" w:cs="Times New Roman"/>
          <w:i/>
          <w:sz w:val="24"/>
          <w:szCs w:val="24"/>
        </w:rPr>
        <w:lastRenderedPageBreak/>
        <w:t>sa</w:t>
      </w:r>
      <w:r w:rsidR="00BA6423" w:rsidRPr="000F3C24">
        <w:rPr>
          <w:rFonts w:ascii="Times New Roman" w:hAnsi="Times New Roman" w:cs="Times New Roman"/>
          <w:sz w:val="24"/>
          <w:szCs w:val="24"/>
        </w:rPr>
        <w:t xml:space="preserve"> </w:t>
      </w:r>
      <w:r w:rsidR="00951188" w:rsidRPr="000F3C24">
        <w:rPr>
          <w:rFonts w:ascii="Times New Roman" w:hAnsi="Times New Roman" w:cs="Times New Roman"/>
          <w:sz w:val="24"/>
          <w:szCs w:val="24"/>
        </w:rPr>
        <w:t>ou</w:t>
      </w:r>
      <w:r w:rsidR="00BA6423" w:rsidRPr="000F3C24">
        <w:rPr>
          <w:rFonts w:ascii="Times New Roman" w:hAnsi="Times New Roman" w:cs="Times New Roman"/>
          <w:sz w:val="24"/>
          <w:szCs w:val="24"/>
        </w:rPr>
        <w:t xml:space="preserve"> </w:t>
      </w:r>
      <w:r w:rsidR="00BA6423" w:rsidRPr="000F3C24">
        <w:rPr>
          <w:rFonts w:ascii="Times New Roman" w:hAnsi="Times New Roman" w:cs="Times New Roman"/>
          <w:i/>
          <w:sz w:val="24"/>
          <w:szCs w:val="24"/>
        </w:rPr>
        <w:t>resíduo pegajoso</w:t>
      </w:r>
      <w:r w:rsidR="00BA6423" w:rsidRPr="000F3C24">
        <w:rPr>
          <w:rFonts w:ascii="Times New Roman" w:hAnsi="Times New Roman" w:cs="Times New Roman"/>
          <w:sz w:val="24"/>
          <w:szCs w:val="24"/>
        </w:rPr>
        <w:t>.</w:t>
      </w:r>
      <w:r w:rsidRPr="000F3C24">
        <w:rPr>
          <w:rFonts w:ascii="Times New Roman" w:hAnsi="Times New Roman" w:cs="Times New Roman"/>
          <w:sz w:val="24"/>
          <w:szCs w:val="24"/>
        </w:rPr>
        <w:t xml:space="preserve"> (MARTÍNEZ GARCÍA, 2008, p.25, tradução nossa</w:t>
      </w:r>
      <w:r w:rsidR="00184155" w:rsidRPr="000F3C24">
        <w:rPr>
          <w:rFonts w:ascii="Times New Roman" w:hAnsi="Times New Roman" w:cs="Times New Roman"/>
          <w:sz w:val="24"/>
          <w:szCs w:val="24"/>
        </w:rPr>
        <w:t>).</w:t>
      </w:r>
    </w:p>
    <w:p w:rsidR="00CE31D9" w:rsidRPr="000F3C24" w:rsidRDefault="00CE31D9"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O tempo</w:t>
      </w:r>
      <w:r w:rsidR="00262684" w:rsidRPr="000F3C24">
        <w:rPr>
          <w:rFonts w:ascii="Times New Roman" w:hAnsi="Times New Roman" w:cs="Times New Roman"/>
          <w:sz w:val="24"/>
          <w:szCs w:val="24"/>
        </w:rPr>
        <w:t xml:space="preserve"> de vida útil da fita magnética </w:t>
      </w:r>
      <w:r w:rsidRPr="000F3C24">
        <w:rPr>
          <w:rFonts w:ascii="Times New Roman" w:hAnsi="Times New Roman" w:cs="Times New Roman"/>
          <w:sz w:val="24"/>
          <w:szCs w:val="24"/>
        </w:rPr>
        <w:t>sob condições normais, é controlado pelo agl</w:t>
      </w:r>
      <w:r w:rsidRPr="000F3C24">
        <w:rPr>
          <w:rFonts w:ascii="Times New Roman" w:hAnsi="Times New Roman" w:cs="Times New Roman"/>
          <w:sz w:val="24"/>
          <w:szCs w:val="24"/>
        </w:rPr>
        <w:t>u</w:t>
      </w:r>
      <w:r w:rsidRPr="000F3C24">
        <w:rPr>
          <w:rFonts w:ascii="Times New Roman" w:hAnsi="Times New Roman" w:cs="Times New Roman"/>
          <w:sz w:val="24"/>
          <w:szCs w:val="24"/>
        </w:rPr>
        <w:t>tinante</w:t>
      </w:r>
      <w:r w:rsidR="00262684" w:rsidRPr="000F3C24">
        <w:rPr>
          <w:rFonts w:ascii="Times New Roman" w:hAnsi="Times New Roman" w:cs="Times New Roman"/>
          <w:sz w:val="24"/>
          <w:szCs w:val="24"/>
        </w:rPr>
        <w:t xml:space="preserve"> e </w:t>
      </w:r>
      <w:r w:rsidR="00F2046D" w:rsidRPr="000F3C24">
        <w:rPr>
          <w:rFonts w:ascii="Times New Roman" w:hAnsi="Times New Roman" w:cs="Times New Roman"/>
          <w:sz w:val="24"/>
          <w:szCs w:val="24"/>
        </w:rPr>
        <w:t>a</w:t>
      </w:r>
      <w:r w:rsidRPr="000F3C24">
        <w:rPr>
          <w:rFonts w:ascii="Times New Roman" w:hAnsi="Times New Roman" w:cs="Times New Roman"/>
          <w:sz w:val="24"/>
          <w:szCs w:val="24"/>
        </w:rPr>
        <w:t xml:space="preserve"> </w:t>
      </w:r>
      <w:r w:rsidR="00262684" w:rsidRPr="000F3C24">
        <w:rPr>
          <w:rFonts w:ascii="Times New Roman" w:hAnsi="Times New Roman" w:cs="Times New Roman"/>
          <w:sz w:val="24"/>
          <w:szCs w:val="24"/>
        </w:rPr>
        <w:t xml:space="preserve">sua </w:t>
      </w:r>
      <w:r w:rsidRPr="000F3C24">
        <w:rPr>
          <w:rFonts w:ascii="Times New Roman" w:hAnsi="Times New Roman" w:cs="Times New Roman"/>
          <w:sz w:val="24"/>
          <w:szCs w:val="24"/>
        </w:rPr>
        <w:t>validade se refere tanto à vida dos meios virgens quanto à dos meios já grav</w:t>
      </w:r>
      <w:r w:rsidRPr="000F3C24">
        <w:rPr>
          <w:rFonts w:ascii="Times New Roman" w:hAnsi="Times New Roman" w:cs="Times New Roman"/>
          <w:sz w:val="24"/>
          <w:szCs w:val="24"/>
        </w:rPr>
        <w:t>a</w:t>
      </w:r>
      <w:r w:rsidRPr="000F3C24">
        <w:rPr>
          <w:rFonts w:ascii="Times New Roman" w:hAnsi="Times New Roman" w:cs="Times New Roman"/>
          <w:sz w:val="24"/>
          <w:szCs w:val="24"/>
        </w:rPr>
        <w:t>dos, pois, o temp</w:t>
      </w:r>
      <w:r w:rsidR="00E44A4D" w:rsidRPr="000F3C24">
        <w:rPr>
          <w:rFonts w:ascii="Times New Roman" w:hAnsi="Times New Roman" w:cs="Times New Roman"/>
          <w:sz w:val="24"/>
          <w:szCs w:val="24"/>
        </w:rPr>
        <w:t>o de vida útil do aglutinante independe</w:t>
      </w:r>
      <w:r w:rsidRPr="000F3C24">
        <w:rPr>
          <w:rFonts w:ascii="Times New Roman" w:hAnsi="Times New Roman" w:cs="Times New Roman"/>
          <w:sz w:val="24"/>
          <w:szCs w:val="24"/>
        </w:rPr>
        <w:t xml:space="preserve"> do fato da fita ter sido ou não utiliz</w:t>
      </w:r>
      <w:r w:rsidRPr="000F3C24">
        <w:rPr>
          <w:rFonts w:ascii="Times New Roman" w:hAnsi="Times New Roman" w:cs="Times New Roman"/>
          <w:sz w:val="24"/>
          <w:szCs w:val="24"/>
        </w:rPr>
        <w:t>a</w:t>
      </w:r>
      <w:r w:rsidR="00E44A4D" w:rsidRPr="000F3C24">
        <w:rPr>
          <w:rFonts w:ascii="Times New Roman" w:hAnsi="Times New Roman" w:cs="Times New Roman"/>
          <w:sz w:val="24"/>
          <w:szCs w:val="24"/>
        </w:rPr>
        <w:t xml:space="preserve">da. Nesse </w:t>
      </w:r>
      <w:r w:rsidR="00951188" w:rsidRPr="000F3C24">
        <w:rPr>
          <w:rFonts w:ascii="Times New Roman" w:hAnsi="Times New Roman" w:cs="Times New Roman"/>
          <w:sz w:val="24"/>
          <w:szCs w:val="24"/>
        </w:rPr>
        <w:t>sentido</w:t>
      </w:r>
      <w:r w:rsidR="00E44A4D" w:rsidRPr="000F3C24">
        <w:rPr>
          <w:rFonts w:ascii="Times New Roman" w:hAnsi="Times New Roman" w:cs="Times New Roman"/>
          <w:sz w:val="24"/>
          <w:szCs w:val="24"/>
        </w:rPr>
        <w:t>,</w:t>
      </w:r>
      <w:r w:rsidR="00F95816" w:rsidRPr="000F3C24">
        <w:rPr>
          <w:rFonts w:ascii="Times New Roman" w:hAnsi="Times New Roman" w:cs="Times New Roman"/>
          <w:sz w:val="24"/>
          <w:szCs w:val="24"/>
        </w:rPr>
        <w:t xml:space="preserve"> “a</w:t>
      </w:r>
      <w:r w:rsidRPr="000F3C24">
        <w:rPr>
          <w:rFonts w:ascii="Times New Roman" w:hAnsi="Times New Roman" w:cs="Times New Roman"/>
          <w:sz w:val="24"/>
          <w:szCs w:val="24"/>
        </w:rPr>
        <w:t xml:space="preserve"> </w:t>
      </w:r>
      <w:r w:rsidRPr="000F3C24">
        <w:rPr>
          <w:rFonts w:ascii="Times New Roman" w:hAnsi="Times New Roman" w:cs="Times New Roman"/>
          <w:i/>
          <w:sz w:val="24"/>
          <w:szCs w:val="24"/>
        </w:rPr>
        <w:t>Magnetic-Media Industries Association of Japan</w:t>
      </w:r>
      <w:r w:rsidRPr="000F3C24">
        <w:rPr>
          <w:rFonts w:ascii="Times New Roman" w:hAnsi="Times New Roman" w:cs="Times New Roman"/>
          <w:sz w:val="24"/>
          <w:szCs w:val="24"/>
        </w:rPr>
        <w:t xml:space="preserve"> (MIAJ) concluiu que o tempo de vida útil da fita magnética, sob condições normais, é controlado pelo aglutinante, e não pelas partículas magnéticas </w:t>
      </w:r>
      <w:r w:rsidR="00E02833" w:rsidRPr="000F3C24">
        <w:rPr>
          <w:rFonts w:ascii="Times New Roman" w:hAnsi="Times New Roman" w:cs="Times New Roman"/>
          <w:sz w:val="24"/>
          <w:szCs w:val="24"/>
        </w:rPr>
        <w:t>[</w:t>
      </w:r>
      <w:r w:rsidR="00F95816" w:rsidRPr="000F3C24">
        <w:rPr>
          <w:rFonts w:ascii="Times New Roman" w:hAnsi="Times New Roman" w:cs="Times New Roman"/>
          <w:sz w:val="24"/>
          <w:szCs w:val="24"/>
        </w:rPr>
        <w:t xml:space="preserve">...].” </w:t>
      </w:r>
      <w:r w:rsidRPr="000F3C24">
        <w:rPr>
          <w:rFonts w:ascii="Times New Roman" w:hAnsi="Times New Roman" w:cs="Times New Roman"/>
          <w:sz w:val="24"/>
          <w:szCs w:val="24"/>
        </w:rPr>
        <w:t>(</w:t>
      </w:r>
      <w:r w:rsidR="001A0537" w:rsidRPr="000F3C24">
        <w:rPr>
          <w:rFonts w:ascii="Times New Roman" w:hAnsi="Times New Roman" w:cs="Times New Roman"/>
          <w:sz w:val="24"/>
          <w:szCs w:val="24"/>
        </w:rPr>
        <w:t>VAN BOGARD</w:t>
      </w:r>
      <w:r w:rsidRPr="000F3C24">
        <w:rPr>
          <w:rFonts w:ascii="Times New Roman" w:hAnsi="Times New Roman" w:cs="Times New Roman"/>
          <w:sz w:val="24"/>
          <w:szCs w:val="24"/>
        </w:rPr>
        <w:t>, 2001, p. 11</w:t>
      </w:r>
      <w:r w:rsidR="00184155" w:rsidRPr="000F3C24">
        <w:rPr>
          <w:rFonts w:ascii="Times New Roman" w:hAnsi="Times New Roman" w:cs="Times New Roman"/>
          <w:sz w:val="24"/>
          <w:szCs w:val="24"/>
        </w:rPr>
        <w:t>).</w:t>
      </w:r>
    </w:p>
    <w:p w:rsidR="00E44A4D" w:rsidRPr="000F3C24" w:rsidRDefault="00E44A4D"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Na estrutura de fitas magnéticas os polímeros utilizados como aglutinantes estão suje</w:t>
      </w:r>
      <w:r w:rsidRPr="000F3C24">
        <w:rPr>
          <w:rFonts w:ascii="Times New Roman" w:hAnsi="Times New Roman" w:cs="Times New Roman"/>
          <w:sz w:val="24"/>
          <w:szCs w:val="24"/>
        </w:rPr>
        <w:t>i</w:t>
      </w:r>
      <w:r w:rsidRPr="000F3C24">
        <w:rPr>
          <w:rFonts w:ascii="Times New Roman" w:hAnsi="Times New Roman" w:cs="Times New Roman"/>
          <w:sz w:val="24"/>
          <w:szCs w:val="24"/>
        </w:rPr>
        <w:t>tos a um processo químico denominado hidrólise</w:t>
      </w:r>
      <w:r w:rsidRPr="000F3C24">
        <w:rPr>
          <w:rStyle w:val="Refdenotaderodap"/>
          <w:rFonts w:ascii="Times New Roman" w:hAnsi="Times New Roman" w:cs="Times New Roman"/>
          <w:sz w:val="24"/>
          <w:szCs w:val="24"/>
        </w:rPr>
        <w:footnoteReference w:id="35"/>
      </w:r>
      <w:r w:rsidRPr="000F3C24">
        <w:rPr>
          <w:rFonts w:ascii="Times New Roman" w:hAnsi="Times New Roman" w:cs="Times New Roman"/>
          <w:sz w:val="24"/>
          <w:szCs w:val="24"/>
        </w:rPr>
        <w:t xml:space="preserve"> que “significa literalmente a destruição, decomposição ou alteração de um produto químico pela água” (MÁRIO VERA, 2018, p. 41, tradução nossa). Em um exemplo comparativo, Van Bogard (2001, p. 12) afirma que esse processo acontece como ocorre em um agasalho de lã, que se um número suficiente de fios individuais for rompido no agasalho, eventualmente, ele se desmanchará. </w:t>
      </w:r>
    </w:p>
    <w:p w:rsidR="00E907B1" w:rsidRPr="000F3C24" w:rsidRDefault="00E907B1"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Esse efeito de natureza química, conhecido como síndrome do descolamento do ades</w:t>
      </w:r>
      <w:r w:rsidRPr="000F3C24">
        <w:rPr>
          <w:rFonts w:ascii="Times New Roman" w:hAnsi="Times New Roman" w:cs="Times New Roman"/>
          <w:sz w:val="24"/>
          <w:szCs w:val="24"/>
        </w:rPr>
        <w:t>i</w:t>
      </w:r>
      <w:r w:rsidR="00E44A4D" w:rsidRPr="000F3C24">
        <w:rPr>
          <w:rFonts w:ascii="Times New Roman" w:hAnsi="Times New Roman" w:cs="Times New Roman"/>
          <w:sz w:val="24"/>
          <w:szCs w:val="24"/>
        </w:rPr>
        <w:t>vo da fita de vídeo</w:t>
      </w:r>
      <w:r w:rsidRPr="000F3C24">
        <w:rPr>
          <w:rFonts w:ascii="Times New Roman" w:hAnsi="Times New Roman" w:cs="Times New Roman"/>
          <w:sz w:val="24"/>
          <w:szCs w:val="24"/>
        </w:rPr>
        <w:t xml:space="preserve"> (</w:t>
      </w:r>
      <w:r w:rsidRPr="000F3C24">
        <w:rPr>
          <w:rFonts w:ascii="Times New Roman" w:hAnsi="Times New Roman" w:cs="Times New Roman"/>
          <w:i/>
          <w:sz w:val="24"/>
          <w:szCs w:val="24"/>
        </w:rPr>
        <w:t>sticky-shed syndrome</w:t>
      </w:r>
      <w:r w:rsidR="00E44A4D" w:rsidRPr="000F3C24">
        <w:rPr>
          <w:rFonts w:ascii="Times New Roman" w:hAnsi="Times New Roman" w:cs="Times New Roman"/>
          <w:sz w:val="24"/>
          <w:szCs w:val="24"/>
        </w:rPr>
        <w:t>), degrada o adesivo da fita</w:t>
      </w:r>
      <w:r w:rsidRPr="000F3C24">
        <w:rPr>
          <w:rFonts w:ascii="Times New Roman" w:hAnsi="Times New Roman" w:cs="Times New Roman"/>
          <w:sz w:val="24"/>
          <w:szCs w:val="24"/>
        </w:rPr>
        <w:t xml:space="preserve"> através da hidrólise do poliuretano, seu principal componente, tornando-a pegajosa e </w:t>
      </w:r>
      <w:r w:rsidR="00E44A4D" w:rsidRPr="000F3C24">
        <w:rPr>
          <w:rFonts w:ascii="Times New Roman" w:hAnsi="Times New Roman" w:cs="Times New Roman"/>
          <w:sz w:val="24"/>
          <w:szCs w:val="24"/>
        </w:rPr>
        <w:t xml:space="preserve">impossibilitando sua leitura, especificamente, </w:t>
      </w:r>
      <w:r w:rsidRPr="000F3C24">
        <w:rPr>
          <w:rFonts w:ascii="Times New Roman" w:hAnsi="Times New Roman" w:cs="Times New Roman"/>
          <w:sz w:val="24"/>
          <w:szCs w:val="24"/>
        </w:rPr>
        <w:t>nos sistemas aglutinantes as ligações de poliéster que tem base em poliéster-poliuretano é quem sofre as rupturas (são quebradas) pelas moléculas de água:</w:t>
      </w:r>
    </w:p>
    <w:p w:rsidR="00E907B1" w:rsidRPr="000F3C24" w:rsidRDefault="00E907B1" w:rsidP="00DD70EF">
      <w:pPr>
        <w:keepNext/>
        <w:widowControl w:val="0"/>
        <w:ind w:firstLine="0"/>
        <w:rPr>
          <w:rFonts w:ascii="Times New Roman" w:hAnsi="Times New Roman" w:cs="Times New Roman"/>
          <w:sz w:val="24"/>
          <w:szCs w:val="24"/>
        </w:rPr>
      </w:pPr>
    </w:p>
    <w:p w:rsidR="00E907B1" w:rsidRPr="000F3C24" w:rsidRDefault="00E907B1" w:rsidP="00DD70EF">
      <w:pPr>
        <w:keepNext/>
        <w:widowControl w:val="0"/>
        <w:spacing w:line="240" w:lineRule="auto"/>
        <w:ind w:left="2268" w:firstLine="0"/>
        <w:rPr>
          <w:rFonts w:ascii="Times New Roman" w:hAnsi="Times New Roman" w:cs="Times New Roman"/>
          <w:sz w:val="20"/>
          <w:szCs w:val="20"/>
        </w:rPr>
      </w:pPr>
      <w:r w:rsidRPr="000F3C24">
        <w:rPr>
          <w:rFonts w:ascii="Times New Roman" w:hAnsi="Times New Roman" w:cs="Times New Roman"/>
          <w:sz w:val="20"/>
          <w:szCs w:val="20"/>
        </w:rPr>
        <w:t>Deve haver água para que a reação de hidrólise ocorra. Quanto mais água houver, mais provavelmente as cadeias de poliéster serão rompidas. O polímero aglutinante absorverá água do ar. Ele absorverá mais água em um ambiente de elevada umidade relativa do que em um ambiente de baixa umidade. Este processo é análogo ao o</w:t>
      </w:r>
      <w:r w:rsidRPr="000F3C24">
        <w:rPr>
          <w:rFonts w:ascii="Times New Roman" w:hAnsi="Times New Roman" w:cs="Times New Roman"/>
          <w:sz w:val="20"/>
          <w:szCs w:val="20"/>
        </w:rPr>
        <w:t>b</w:t>
      </w:r>
      <w:r w:rsidRPr="000F3C24">
        <w:rPr>
          <w:rFonts w:ascii="Times New Roman" w:hAnsi="Times New Roman" w:cs="Times New Roman"/>
          <w:sz w:val="20"/>
          <w:szCs w:val="20"/>
        </w:rPr>
        <w:t>servado em embalagens abertas de biscoitos cracker, de batatas fritas e de cereais para café da manhã. Estes produtos rapidamente deixarão de ser crocantes em dias úmidos de verão (80 a 90% de UR), na medida em que absorvem elevadas quantid</w:t>
      </w:r>
      <w:r w:rsidRPr="000F3C24">
        <w:rPr>
          <w:rFonts w:ascii="Times New Roman" w:hAnsi="Times New Roman" w:cs="Times New Roman"/>
          <w:sz w:val="20"/>
          <w:szCs w:val="20"/>
        </w:rPr>
        <w:t>a</w:t>
      </w:r>
      <w:r w:rsidRPr="000F3C24">
        <w:rPr>
          <w:rFonts w:ascii="Times New Roman" w:hAnsi="Times New Roman" w:cs="Times New Roman"/>
          <w:sz w:val="20"/>
          <w:szCs w:val="20"/>
        </w:rPr>
        <w:t>des de vapor d’água do ar. Durante o inverno, contudo, os níveis de umidades inte</w:t>
      </w:r>
      <w:r w:rsidRPr="000F3C24">
        <w:rPr>
          <w:rFonts w:ascii="Times New Roman" w:hAnsi="Times New Roman" w:cs="Times New Roman"/>
          <w:sz w:val="20"/>
          <w:szCs w:val="20"/>
        </w:rPr>
        <w:t>r</w:t>
      </w:r>
      <w:r w:rsidRPr="000F3C24">
        <w:rPr>
          <w:rFonts w:ascii="Times New Roman" w:hAnsi="Times New Roman" w:cs="Times New Roman"/>
          <w:sz w:val="20"/>
          <w:szCs w:val="20"/>
        </w:rPr>
        <w:t>nos podem ser, geralmente, inferiores (10 a 20% de UR), menos vapor d’água é a</w:t>
      </w:r>
      <w:r w:rsidRPr="000F3C24">
        <w:rPr>
          <w:rFonts w:ascii="Times New Roman" w:hAnsi="Times New Roman" w:cs="Times New Roman"/>
          <w:sz w:val="20"/>
          <w:szCs w:val="20"/>
        </w:rPr>
        <w:t>b</w:t>
      </w:r>
      <w:r w:rsidRPr="000F3C24">
        <w:rPr>
          <w:rFonts w:ascii="Times New Roman" w:hAnsi="Times New Roman" w:cs="Times New Roman"/>
          <w:sz w:val="20"/>
          <w:szCs w:val="20"/>
        </w:rPr>
        <w:t>sorvido do ar e aquelas guloseimas crocantes nunca parecerão estar ‘envelhecidas’ como no verão. (VAN BOGARD, 2001, p. 12)</w:t>
      </w:r>
    </w:p>
    <w:p w:rsidR="00547115" w:rsidRPr="000F3C24" w:rsidRDefault="00547115" w:rsidP="00DD70EF">
      <w:pPr>
        <w:keepNext/>
        <w:widowControl w:val="0"/>
        <w:ind w:left="2268" w:firstLine="0"/>
        <w:rPr>
          <w:rFonts w:ascii="Times New Roman" w:hAnsi="Times New Roman" w:cs="Times New Roman"/>
          <w:sz w:val="24"/>
          <w:szCs w:val="24"/>
        </w:rPr>
      </w:pPr>
    </w:p>
    <w:p w:rsidR="00612B68" w:rsidRPr="000F3C24" w:rsidRDefault="00612B6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Consequentemente, quando as fitas são expostas as condições inadequadas de umidade e temperatura, as diferentes camadas que as compõem sofrem processos de contração e e</w:t>
      </w:r>
      <w:r w:rsidRPr="000F3C24">
        <w:rPr>
          <w:rFonts w:ascii="Times New Roman" w:hAnsi="Times New Roman" w:cs="Times New Roman"/>
          <w:sz w:val="24"/>
          <w:szCs w:val="24"/>
        </w:rPr>
        <w:t>x</w:t>
      </w:r>
      <w:r w:rsidRPr="000F3C24">
        <w:rPr>
          <w:rFonts w:ascii="Times New Roman" w:hAnsi="Times New Roman" w:cs="Times New Roman"/>
          <w:sz w:val="24"/>
          <w:szCs w:val="24"/>
        </w:rPr>
        <w:t>pansão, e às vezes, essas variações podem causar danos irreparáveis na superfície magnética, como quebrar o aglutinante e fazer com que as partículas de metal se desprendam de sua base plástica, inclusive se o aglutinante perde a sua integridade</w:t>
      </w:r>
      <w:r w:rsidR="00E44A4D" w:rsidRPr="000F3C24">
        <w:rPr>
          <w:rFonts w:ascii="Times New Roman" w:hAnsi="Times New Roman" w:cs="Times New Roman"/>
          <w:sz w:val="24"/>
          <w:szCs w:val="24"/>
        </w:rPr>
        <w:t xml:space="preserve"> </w:t>
      </w:r>
      <w:r w:rsidRPr="000F3C24">
        <w:rPr>
          <w:rFonts w:ascii="Times New Roman" w:hAnsi="Times New Roman" w:cs="Times New Roman"/>
          <w:sz w:val="24"/>
          <w:szCs w:val="24"/>
        </w:rPr>
        <w:t>através do amolecimento, ele torna-se quebradiço, e apresenta perda da forç</w:t>
      </w:r>
      <w:r w:rsidR="00E44A4D" w:rsidRPr="000F3C24">
        <w:rPr>
          <w:rFonts w:ascii="Times New Roman" w:hAnsi="Times New Roman" w:cs="Times New Roman"/>
          <w:sz w:val="24"/>
          <w:szCs w:val="24"/>
        </w:rPr>
        <w:t>a de coesão ou de lubrificação,</w:t>
      </w:r>
      <w:r w:rsidRPr="000F3C24">
        <w:rPr>
          <w:rFonts w:ascii="Times New Roman" w:hAnsi="Times New Roman" w:cs="Times New Roman"/>
          <w:sz w:val="24"/>
          <w:szCs w:val="24"/>
        </w:rPr>
        <w:t xml:space="preserve"> assim, a fita pode se </w:t>
      </w:r>
      <w:r w:rsidRPr="000F3C24">
        <w:rPr>
          <w:rFonts w:ascii="Times New Roman" w:hAnsi="Times New Roman" w:cs="Times New Roman"/>
          <w:sz w:val="24"/>
          <w:szCs w:val="24"/>
        </w:rPr>
        <w:lastRenderedPageBreak/>
        <w:t>tornar irreproduzível. (VAN BOGARD, 2001, p. 11; MÁRIO VERA, 2018, p.37, tradução nossa</w:t>
      </w:r>
      <w:r w:rsidR="00184155"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p>
    <w:p w:rsidR="00E509B7" w:rsidRPr="000F3C24" w:rsidRDefault="0095118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w:t>
      </w:r>
      <w:r w:rsidR="00E509B7" w:rsidRPr="000F3C24">
        <w:rPr>
          <w:rFonts w:ascii="Times New Roman" w:hAnsi="Times New Roman" w:cs="Times New Roman"/>
          <w:sz w:val="24"/>
          <w:szCs w:val="24"/>
        </w:rPr>
        <w:t xml:space="preserve">os fenômenos associados à deterioração do aglutinante da fita magnética, por causa hidrólise, são comumente utilizados os termos </w:t>
      </w:r>
      <w:r w:rsidR="00E509B7" w:rsidRPr="000F3C24">
        <w:rPr>
          <w:rFonts w:ascii="Times New Roman" w:hAnsi="Times New Roman" w:cs="Times New Roman"/>
          <w:i/>
          <w:sz w:val="24"/>
          <w:szCs w:val="24"/>
        </w:rPr>
        <w:t>sticky tape</w:t>
      </w:r>
      <w:r w:rsidR="00E509B7" w:rsidRPr="000F3C24">
        <w:rPr>
          <w:rFonts w:ascii="Times New Roman" w:hAnsi="Times New Roman" w:cs="Times New Roman"/>
          <w:sz w:val="24"/>
          <w:szCs w:val="24"/>
        </w:rPr>
        <w:t xml:space="preserve"> e </w:t>
      </w:r>
      <w:r w:rsidR="00E509B7" w:rsidRPr="000F3C24">
        <w:rPr>
          <w:rFonts w:ascii="Times New Roman" w:hAnsi="Times New Roman" w:cs="Times New Roman"/>
          <w:i/>
          <w:sz w:val="24"/>
          <w:szCs w:val="24"/>
        </w:rPr>
        <w:t>sticky shead</w:t>
      </w:r>
      <w:r w:rsidR="00E509B7" w:rsidRPr="000F3C24">
        <w:rPr>
          <w:rFonts w:ascii="Times New Roman" w:hAnsi="Times New Roman" w:cs="Times New Roman"/>
          <w:sz w:val="24"/>
          <w:szCs w:val="24"/>
        </w:rPr>
        <w:t>, e estes apresentam as seguintes características:</w:t>
      </w:r>
    </w:p>
    <w:p w:rsidR="00DE06FB" w:rsidRPr="000F3C24" w:rsidRDefault="00DE06FB" w:rsidP="00DD70EF">
      <w:pPr>
        <w:keepNext/>
        <w:widowControl w:val="0"/>
        <w:ind w:firstLine="0"/>
        <w:rPr>
          <w:rFonts w:ascii="Times New Roman" w:hAnsi="Times New Roman" w:cs="Times New Roman"/>
          <w:sz w:val="24"/>
          <w:szCs w:val="24"/>
        </w:rPr>
      </w:pPr>
    </w:p>
    <w:p w:rsidR="00AD3411" w:rsidRPr="000F3C24" w:rsidRDefault="00AD3411" w:rsidP="00DD70EF">
      <w:pPr>
        <w:keepNext/>
        <w:widowControl w:val="0"/>
        <w:spacing w:line="240" w:lineRule="auto"/>
        <w:ind w:left="2268" w:firstLine="0"/>
        <w:rPr>
          <w:rFonts w:ascii="Times New Roman" w:hAnsi="Times New Roman" w:cs="Times New Roman"/>
          <w:sz w:val="20"/>
          <w:szCs w:val="20"/>
        </w:rPr>
      </w:pPr>
      <w:r w:rsidRPr="000F3C24">
        <w:rPr>
          <w:rFonts w:ascii="Times New Roman" w:hAnsi="Times New Roman" w:cs="Times New Roman"/>
          <w:sz w:val="20"/>
          <w:szCs w:val="20"/>
        </w:rPr>
        <w:t xml:space="preserve">A hidrólise do aglutinante pode levar ao fenômeno chamado </w:t>
      </w:r>
      <w:r w:rsidRPr="000F3C24">
        <w:rPr>
          <w:rFonts w:ascii="Times New Roman" w:hAnsi="Times New Roman" w:cs="Times New Roman"/>
          <w:i/>
          <w:sz w:val="20"/>
          <w:szCs w:val="20"/>
        </w:rPr>
        <w:t>sticky tape</w:t>
      </w:r>
      <w:r w:rsidRPr="000F3C24">
        <w:rPr>
          <w:rFonts w:ascii="Times New Roman" w:hAnsi="Times New Roman" w:cs="Times New Roman"/>
          <w:sz w:val="20"/>
          <w:szCs w:val="20"/>
        </w:rPr>
        <w:t>, caracteriz</w:t>
      </w:r>
      <w:r w:rsidRPr="000F3C24">
        <w:rPr>
          <w:rFonts w:ascii="Times New Roman" w:hAnsi="Times New Roman" w:cs="Times New Roman"/>
          <w:sz w:val="20"/>
          <w:szCs w:val="20"/>
        </w:rPr>
        <w:t>a</w:t>
      </w:r>
      <w:r w:rsidRPr="000F3C24">
        <w:rPr>
          <w:rFonts w:ascii="Times New Roman" w:hAnsi="Times New Roman" w:cs="Times New Roman"/>
          <w:sz w:val="20"/>
          <w:szCs w:val="20"/>
        </w:rPr>
        <w:t xml:space="preserve">do por uma camada de aglutinante mais macia que o normal, por uma maior fricção e/ou por resíduos superficiais de fita ‘pegajosa’. Neste caso pode haver também </w:t>
      </w:r>
      <w:r w:rsidRPr="000F3C24">
        <w:rPr>
          <w:rFonts w:ascii="Times New Roman" w:hAnsi="Times New Roman" w:cs="Times New Roman"/>
          <w:i/>
          <w:sz w:val="20"/>
          <w:szCs w:val="20"/>
        </w:rPr>
        <w:t>st</w:t>
      </w:r>
      <w:r w:rsidRPr="000F3C24">
        <w:rPr>
          <w:rFonts w:ascii="Times New Roman" w:hAnsi="Times New Roman" w:cs="Times New Roman"/>
          <w:i/>
          <w:sz w:val="20"/>
          <w:szCs w:val="20"/>
        </w:rPr>
        <w:t>i</w:t>
      </w:r>
      <w:r w:rsidRPr="000F3C24">
        <w:rPr>
          <w:rFonts w:ascii="Times New Roman" w:hAnsi="Times New Roman" w:cs="Times New Roman"/>
          <w:i/>
          <w:sz w:val="20"/>
          <w:szCs w:val="20"/>
        </w:rPr>
        <w:t>cky shead</w:t>
      </w:r>
      <w:r w:rsidRPr="000F3C24">
        <w:rPr>
          <w:rFonts w:ascii="Times New Roman" w:hAnsi="Times New Roman" w:cs="Times New Roman"/>
          <w:sz w:val="20"/>
          <w:szCs w:val="20"/>
        </w:rPr>
        <w:t xml:space="preserve">, com produção de </w:t>
      </w:r>
      <w:r w:rsidRPr="000F3C24">
        <w:rPr>
          <w:rFonts w:ascii="Times New Roman" w:hAnsi="Times New Roman" w:cs="Times New Roman"/>
          <w:i/>
          <w:sz w:val="20"/>
          <w:szCs w:val="20"/>
        </w:rPr>
        <w:t>head clogs</w:t>
      </w:r>
      <w:r w:rsidRPr="000F3C24">
        <w:rPr>
          <w:rFonts w:ascii="Times New Roman" w:hAnsi="Times New Roman" w:cs="Times New Roman"/>
          <w:sz w:val="20"/>
          <w:szCs w:val="20"/>
        </w:rPr>
        <w:t xml:space="preserve"> (bloqueios da cabeça), resultando em </w:t>
      </w:r>
      <w:r w:rsidR="00184155" w:rsidRPr="000F3C24">
        <w:rPr>
          <w:rFonts w:ascii="Times New Roman" w:hAnsi="Times New Roman" w:cs="Times New Roman"/>
          <w:sz w:val="20"/>
          <w:szCs w:val="20"/>
        </w:rPr>
        <w:t>uma reprodução</w:t>
      </w:r>
      <w:r w:rsidRPr="000F3C24">
        <w:rPr>
          <w:rFonts w:ascii="Times New Roman" w:hAnsi="Times New Roman" w:cs="Times New Roman"/>
          <w:sz w:val="20"/>
          <w:szCs w:val="20"/>
        </w:rPr>
        <w:t xml:space="preserve"> defeituosa (</w:t>
      </w:r>
      <w:proofErr w:type="spellStart"/>
      <w:r w:rsidRPr="000F3C24">
        <w:rPr>
          <w:rFonts w:ascii="Times New Roman" w:hAnsi="Times New Roman" w:cs="Times New Roman"/>
          <w:i/>
          <w:sz w:val="20"/>
          <w:szCs w:val="20"/>
        </w:rPr>
        <w:t>sticky</w:t>
      </w:r>
      <w:proofErr w:type="spellEnd"/>
      <w:r w:rsidRPr="000F3C24">
        <w:rPr>
          <w:rFonts w:ascii="Times New Roman" w:hAnsi="Times New Roman" w:cs="Times New Roman"/>
          <w:i/>
          <w:sz w:val="20"/>
          <w:szCs w:val="20"/>
        </w:rPr>
        <w:t xml:space="preserve"> </w:t>
      </w:r>
      <w:proofErr w:type="spellStart"/>
      <w:r w:rsidRPr="000F3C24">
        <w:rPr>
          <w:rFonts w:ascii="Times New Roman" w:hAnsi="Times New Roman" w:cs="Times New Roman"/>
          <w:i/>
          <w:sz w:val="20"/>
          <w:szCs w:val="20"/>
        </w:rPr>
        <w:t>slip</w:t>
      </w:r>
      <w:proofErr w:type="spellEnd"/>
      <w:r w:rsidRPr="000F3C24">
        <w:rPr>
          <w:rFonts w:ascii="Times New Roman" w:hAnsi="Times New Roman" w:cs="Times New Roman"/>
          <w:sz w:val="20"/>
          <w:szCs w:val="20"/>
        </w:rPr>
        <w:t>) e, em casos extremos, pode congestionar e inte</w:t>
      </w:r>
      <w:r w:rsidRPr="000F3C24">
        <w:rPr>
          <w:rFonts w:ascii="Times New Roman" w:hAnsi="Times New Roman" w:cs="Times New Roman"/>
          <w:sz w:val="20"/>
          <w:szCs w:val="20"/>
        </w:rPr>
        <w:t>r</w:t>
      </w:r>
      <w:r w:rsidRPr="000F3C24">
        <w:rPr>
          <w:rFonts w:ascii="Times New Roman" w:hAnsi="Times New Roman" w:cs="Times New Roman"/>
          <w:sz w:val="20"/>
          <w:szCs w:val="20"/>
        </w:rPr>
        <w:t>romper a passagem da fita. As sujidades do aglutinante de fita, resultantes da sua d</w:t>
      </w:r>
      <w:r w:rsidRPr="000F3C24">
        <w:rPr>
          <w:rFonts w:ascii="Times New Roman" w:hAnsi="Times New Roman" w:cs="Times New Roman"/>
          <w:sz w:val="20"/>
          <w:szCs w:val="20"/>
        </w:rPr>
        <w:t>e</w:t>
      </w:r>
      <w:r w:rsidRPr="000F3C24">
        <w:rPr>
          <w:rFonts w:ascii="Times New Roman" w:hAnsi="Times New Roman" w:cs="Times New Roman"/>
          <w:sz w:val="20"/>
          <w:szCs w:val="20"/>
        </w:rPr>
        <w:t xml:space="preserve">terioração, resultarão em bloqueios na cabeça que apresentarão </w:t>
      </w:r>
      <w:r w:rsidRPr="000F3C24">
        <w:rPr>
          <w:rFonts w:ascii="Times New Roman" w:hAnsi="Times New Roman" w:cs="Times New Roman"/>
          <w:i/>
          <w:sz w:val="20"/>
          <w:szCs w:val="20"/>
        </w:rPr>
        <w:t>dropouts</w:t>
      </w:r>
      <w:r w:rsidRPr="000F3C24">
        <w:rPr>
          <w:rFonts w:ascii="Times New Roman" w:hAnsi="Times New Roman" w:cs="Times New Roman"/>
          <w:sz w:val="20"/>
          <w:szCs w:val="20"/>
        </w:rPr>
        <w:t xml:space="preserve"> quando da reprodução de uma fita. A síndrome da </w:t>
      </w:r>
      <w:r w:rsidRPr="000F3C24">
        <w:rPr>
          <w:rFonts w:ascii="Times New Roman" w:hAnsi="Times New Roman" w:cs="Times New Roman"/>
          <w:i/>
          <w:sz w:val="20"/>
          <w:szCs w:val="20"/>
        </w:rPr>
        <w:t>sticky tape</w:t>
      </w:r>
      <w:r w:rsidRPr="000F3C24">
        <w:rPr>
          <w:rFonts w:ascii="Times New Roman" w:hAnsi="Times New Roman" w:cs="Times New Roman"/>
          <w:sz w:val="20"/>
          <w:szCs w:val="20"/>
        </w:rPr>
        <w:t xml:space="preserve"> resultará no surgimento de ruídos na reprodução de fitas de áudio, devido ao fato de que a fita, muito rapidamente, agarra-se e solta-se da cabeça de reprodução. (VAN BOGARD, 2001, p. 12, grifos do autor</w:t>
      </w:r>
      <w:r w:rsidR="00184155" w:rsidRPr="000F3C24">
        <w:rPr>
          <w:rFonts w:ascii="Times New Roman" w:hAnsi="Times New Roman" w:cs="Times New Roman"/>
          <w:sz w:val="20"/>
          <w:szCs w:val="20"/>
        </w:rPr>
        <w:t>).</w:t>
      </w:r>
    </w:p>
    <w:p w:rsidR="0065071D" w:rsidRPr="000F3C24" w:rsidRDefault="0065071D" w:rsidP="00DD70EF">
      <w:pPr>
        <w:keepNext/>
        <w:widowControl w:val="0"/>
        <w:ind w:firstLine="0"/>
        <w:rPr>
          <w:rFonts w:ascii="Times New Roman" w:hAnsi="Times New Roman" w:cs="Times New Roman"/>
          <w:sz w:val="24"/>
          <w:szCs w:val="24"/>
        </w:rPr>
      </w:pPr>
    </w:p>
    <w:p w:rsidR="00C634EE" w:rsidRPr="000F3C24" w:rsidRDefault="00804281"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Q</w:t>
      </w:r>
      <w:r w:rsidR="00C634EE" w:rsidRPr="000F3C24">
        <w:rPr>
          <w:rFonts w:ascii="Times New Roman" w:hAnsi="Times New Roman" w:cs="Times New Roman"/>
          <w:sz w:val="24"/>
          <w:szCs w:val="24"/>
        </w:rPr>
        <w:t>uando ocorre a hidrólise em meios audiovisuais, as moléculas longas são fragment</w:t>
      </w:r>
      <w:r w:rsidR="00C634EE" w:rsidRPr="000F3C24">
        <w:rPr>
          <w:rFonts w:ascii="Times New Roman" w:hAnsi="Times New Roman" w:cs="Times New Roman"/>
          <w:sz w:val="24"/>
          <w:szCs w:val="24"/>
        </w:rPr>
        <w:t>a</w:t>
      </w:r>
      <w:r w:rsidR="00C634EE" w:rsidRPr="000F3C24">
        <w:rPr>
          <w:rFonts w:ascii="Times New Roman" w:hAnsi="Times New Roman" w:cs="Times New Roman"/>
          <w:sz w:val="24"/>
          <w:szCs w:val="24"/>
        </w:rPr>
        <w:t>das por meio de uma reação com água, produzindo moléculas menores que não conferem o mesmo nível de integridade ao sistema de aglutinação, como fazem as moléculas mais lo</w:t>
      </w:r>
      <w:r w:rsidR="00C634EE" w:rsidRPr="000F3C24">
        <w:rPr>
          <w:rFonts w:ascii="Times New Roman" w:hAnsi="Times New Roman" w:cs="Times New Roman"/>
          <w:sz w:val="24"/>
          <w:szCs w:val="24"/>
        </w:rPr>
        <w:t>n</w:t>
      </w:r>
      <w:r w:rsidR="00C634EE" w:rsidRPr="000F3C24">
        <w:rPr>
          <w:rFonts w:ascii="Times New Roman" w:hAnsi="Times New Roman" w:cs="Times New Roman"/>
          <w:sz w:val="24"/>
          <w:szCs w:val="24"/>
        </w:rPr>
        <w:t>gas</w:t>
      </w:r>
      <w:r w:rsidR="00721F86" w:rsidRPr="000F3C24">
        <w:rPr>
          <w:rStyle w:val="Refdenotaderodap"/>
          <w:rFonts w:ascii="Times New Roman" w:hAnsi="Times New Roman" w:cs="Times New Roman"/>
          <w:sz w:val="24"/>
          <w:szCs w:val="24"/>
        </w:rPr>
        <w:footnoteReference w:id="36"/>
      </w:r>
      <w:r w:rsidR="00C634EE" w:rsidRPr="000F3C24">
        <w:rPr>
          <w:rFonts w:ascii="Times New Roman" w:hAnsi="Times New Roman" w:cs="Times New Roman"/>
          <w:sz w:val="24"/>
          <w:szCs w:val="24"/>
        </w:rPr>
        <w:t>. Ou seja, ela é gerada pelas condições ambientais inadequadas (excesso de temperatura e/ou umidade relativa), e representa a decomposição e desprendimento de uma substância orgânica, isto é, a emulsão ou o revestimento magnético da base da fita magnética</w:t>
      </w:r>
      <w:r w:rsidR="004D66C7" w:rsidRPr="000F3C24">
        <w:rPr>
          <w:rStyle w:val="Refdenotaderodap"/>
          <w:rFonts w:ascii="Times New Roman" w:hAnsi="Times New Roman" w:cs="Times New Roman"/>
          <w:sz w:val="24"/>
          <w:szCs w:val="24"/>
        </w:rPr>
        <w:footnoteReference w:id="37"/>
      </w:r>
      <w:r w:rsidR="00C634EE" w:rsidRPr="000F3C24">
        <w:rPr>
          <w:rFonts w:ascii="Times New Roman" w:hAnsi="Times New Roman" w:cs="Times New Roman"/>
          <w:sz w:val="24"/>
          <w:szCs w:val="24"/>
        </w:rPr>
        <w:t xml:space="preserve">. </w:t>
      </w:r>
    </w:p>
    <w:p w:rsidR="00DA0EAF" w:rsidRPr="000F3C24" w:rsidRDefault="00DA0EAF" w:rsidP="00DD70EF">
      <w:pPr>
        <w:keepNext/>
        <w:widowControl w:val="0"/>
        <w:ind w:firstLine="0"/>
        <w:rPr>
          <w:rFonts w:ascii="Times New Roman" w:hAnsi="Times New Roman" w:cs="Times New Roman"/>
          <w:i/>
          <w:sz w:val="24"/>
          <w:szCs w:val="24"/>
        </w:rPr>
      </w:pPr>
    </w:p>
    <w:p w:rsidR="00DA0EAF" w:rsidRPr="000F3C24" w:rsidRDefault="00C634EE" w:rsidP="00456C85">
      <w:pPr>
        <w:pStyle w:val="PargrafodaLista"/>
        <w:keepNext/>
        <w:widowControl w:val="0"/>
        <w:numPr>
          <w:ilvl w:val="0"/>
          <w:numId w:val="52"/>
        </w:numPr>
        <w:rPr>
          <w:rFonts w:ascii="Times New Roman" w:hAnsi="Times New Roman"/>
          <w:i/>
          <w:sz w:val="24"/>
          <w:szCs w:val="24"/>
        </w:rPr>
      </w:pPr>
      <w:r w:rsidRPr="000F3C24">
        <w:rPr>
          <w:rFonts w:ascii="Times New Roman" w:hAnsi="Times New Roman"/>
          <w:i/>
          <w:sz w:val="24"/>
          <w:szCs w:val="24"/>
        </w:rPr>
        <w:t>Perda de lubrificante</w:t>
      </w:r>
      <w:r w:rsidR="0066303A" w:rsidRPr="000F3C24">
        <w:rPr>
          <w:rFonts w:ascii="Times New Roman" w:hAnsi="Times New Roman"/>
          <w:i/>
          <w:sz w:val="24"/>
          <w:szCs w:val="24"/>
        </w:rPr>
        <w:t xml:space="preserve"> </w:t>
      </w:r>
    </w:p>
    <w:p w:rsidR="0066303A" w:rsidRPr="000F3C24" w:rsidRDefault="0066303A" w:rsidP="00DD70EF">
      <w:pPr>
        <w:keepNext/>
        <w:widowControl w:val="0"/>
        <w:ind w:firstLine="0"/>
        <w:rPr>
          <w:rFonts w:ascii="Times New Roman" w:hAnsi="Times New Roman" w:cs="Times New Roman"/>
          <w:i/>
          <w:sz w:val="24"/>
          <w:szCs w:val="24"/>
        </w:rPr>
      </w:pPr>
    </w:p>
    <w:p w:rsidR="00304B5D" w:rsidRPr="000F3C24" w:rsidRDefault="00D03C4A"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Normalmente, d</w:t>
      </w:r>
      <w:r w:rsidR="00304B5D" w:rsidRPr="000F3C24">
        <w:rPr>
          <w:rFonts w:ascii="Times New Roman" w:hAnsi="Times New Roman" w:cs="Times New Roman"/>
          <w:sz w:val="24"/>
          <w:szCs w:val="24"/>
        </w:rPr>
        <w:t>urante os processos de gravação e de reprodução, uma das funções do aglutinante é a de proporcionar uma superfície lisa visando facilitar o transporte da fita atr</w:t>
      </w:r>
      <w:r w:rsidR="00304B5D" w:rsidRPr="000F3C24">
        <w:rPr>
          <w:rFonts w:ascii="Times New Roman" w:hAnsi="Times New Roman" w:cs="Times New Roman"/>
          <w:sz w:val="24"/>
          <w:szCs w:val="24"/>
        </w:rPr>
        <w:t>a</w:t>
      </w:r>
      <w:r w:rsidR="00304B5D" w:rsidRPr="000F3C24">
        <w:rPr>
          <w:rFonts w:ascii="Times New Roman" w:hAnsi="Times New Roman" w:cs="Times New Roman"/>
          <w:sz w:val="24"/>
          <w:szCs w:val="24"/>
        </w:rPr>
        <w:t>vés do sistema de gravação. Sem o aglutinante</w:t>
      </w:r>
      <w:r w:rsidR="0071558A" w:rsidRPr="000F3C24">
        <w:rPr>
          <w:rFonts w:ascii="Times New Roman" w:hAnsi="Times New Roman" w:cs="Times New Roman"/>
          <w:sz w:val="24"/>
          <w:szCs w:val="24"/>
        </w:rPr>
        <w:t xml:space="preserve"> a superfície de uma</w:t>
      </w:r>
      <w:r w:rsidR="00304B5D" w:rsidRPr="000F3C24">
        <w:rPr>
          <w:rFonts w:ascii="Times New Roman" w:hAnsi="Times New Roman" w:cs="Times New Roman"/>
          <w:sz w:val="24"/>
          <w:szCs w:val="24"/>
        </w:rPr>
        <w:t xml:space="preserve"> fita seria consideravelme</w:t>
      </w:r>
      <w:r w:rsidR="00304B5D" w:rsidRPr="000F3C24">
        <w:rPr>
          <w:rFonts w:ascii="Times New Roman" w:hAnsi="Times New Roman" w:cs="Times New Roman"/>
          <w:sz w:val="24"/>
          <w:szCs w:val="24"/>
        </w:rPr>
        <w:t>n</w:t>
      </w:r>
      <w:r w:rsidR="00304B5D" w:rsidRPr="000F3C24">
        <w:rPr>
          <w:rFonts w:ascii="Times New Roman" w:hAnsi="Times New Roman" w:cs="Times New Roman"/>
          <w:sz w:val="24"/>
          <w:szCs w:val="24"/>
        </w:rPr>
        <w:t>te áspera igual uma lixa.  Portanto, são adicionados ao aglutinante outros componentes para auxiliar no transporte da fita e facilitar a reprodução da informação:</w:t>
      </w:r>
    </w:p>
    <w:p w:rsidR="002D53BC" w:rsidRPr="000F3C24" w:rsidRDefault="002D53BC" w:rsidP="00DD70EF">
      <w:pPr>
        <w:keepNext/>
        <w:widowControl w:val="0"/>
        <w:spacing w:line="240" w:lineRule="auto"/>
        <w:ind w:left="2268" w:firstLine="0"/>
        <w:rPr>
          <w:rFonts w:ascii="Times New Roman" w:hAnsi="Times New Roman" w:cs="Times New Roman"/>
          <w:sz w:val="20"/>
          <w:szCs w:val="20"/>
        </w:rPr>
      </w:pPr>
    </w:p>
    <w:p w:rsidR="00304B5D" w:rsidRPr="000F3C24" w:rsidRDefault="00304B5D" w:rsidP="00DD70EF">
      <w:pPr>
        <w:keepNext/>
        <w:widowControl w:val="0"/>
        <w:spacing w:line="240" w:lineRule="auto"/>
        <w:ind w:left="2268" w:firstLine="0"/>
        <w:rPr>
          <w:rFonts w:ascii="Times New Roman" w:hAnsi="Times New Roman" w:cs="Times New Roman"/>
          <w:sz w:val="20"/>
          <w:szCs w:val="20"/>
        </w:rPr>
      </w:pPr>
      <w:r w:rsidRPr="000F3C24">
        <w:rPr>
          <w:rFonts w:ascii="Times New Roman" w:hAnsi="Times New Roman" w:cs="Times New Roman"/>
          <w:sz w:val="20"/>
          <w:szCs w:val="20"/>
        </w:rPr>
        <w:t xml:space="preserve">Um lubrificante é adicionado ao aglutinante para reduzir a fricção, o que reduz a tensão necessária ao transporte da fita através do gravador e também o desgaste da fita. Um agente de limpeza da cabeça é adicionado ao aglutinante para reduzir a ocorrência de </w:t>
      </w:r>
      <w:r w:rsidRPr="000F3C24">
        <w:rPr>
          <w:rFonts w:ascii="Times New Roman" w:hAnsi="Times New Roman" w:cs="Times New Roman"/>
          <w:i/>
          <w:sz w:val="20"/>
          <w:szCs w:val="20"/>
        </w:rPr>
        <w:t>head colgs</w:t>
      </w:r>
      <w:r w:rsidRPr="000F3C24">
        <w:rPr>
          <w:rFonts w:ascii="Times New Roman" w:hAnsi="Times New Roman" w:cs="Times New Roman"/>
          <w:sz w:val="20"/>
          <w:szCs w:val="20"/>
        </w:rPr>
        <w:t xml:space="preserve">, que resultam em </w:t>
      </w:r>
      <w:r w:rsidRPr="000F3C24">
        <w:rPr>
          <w:rFonts w:ascii="Times New Roman" w:hAnsi="Times New Roman" w:cs="Times New Roman"/>
          <w:i/>
          <w:sz w:val="20"/>
          <w:szCs w:val="20"/>
        </w:rPr>
        <w:t>dropouts</w:t>
      </w:r>
      <w:r w:rsidRPr="000F3C24">
        <w:rPr>
          <w:rFonts w:ascii="Times New Roman" w:hAnsi="Times New Roman" w:cs="Times New Roman"/>
          <w:sz w:val="20"/>
          <w:szCs w:val="20"/>
        </w:rPr>
        <w:t xml:space="preserve">. Negro de carbono é também </w:t>
      </w:r>
      <w:r w:rsidRPr="000F3C24">
        <w:rPr>
          <w:rFonts w:ascii="Times New Roman" w:hAnsi="Times New Roman" w:cs="Times New Roman"/>
          <w:sz w:val="20"/>
          <w:szCs w:val="20"/>
        </w:rPr>
        <w:lastRenderedPageBreak/>
        <w:t>adicionado para reduzir cargas estáticas, que atraem sujidades para a fita. (VAN BOGARD, 2001, p. 11)</w:t>
      </w:r>
    </w:p>
    <w:p w:rsidR="00304B5D" w:rsidRPr="000F3C24" w:rsidRDefault="00304B5D" w:rsidP="00DD70EF">
      <w:pPr>
        <w:keepNext/>
        <w:widowControl w:val="0"/>
        <w:ind w:firstLine="0"/>
        <w:rPr>
          <w:rFonts w:ascii="Times New Roman" w:hAnsi="Times New Roman" w:cs="Times New Roman"/>
          <w:i/>
          <w:sz w:val="24"/>
          <w:szCs w:val="24"/>
        </w:rPr>
      </w:pPr>
    </w:p>
    <w:p w:rsidR="00D03C4A" w:rsidRPr="000F3C24" w:rsidRDefault="00D03C4A"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O lubrificante é expelido para a superfície da fita quando ela passa pela </w:t>
      </w:r>
      <w:r w:rsidR="007433E8" w:rsidRPr="000F3C24">
        <w:rPr>
          <w:rFonts w:ascii="Times New Roman" w:hAnsi="Times New Roman" w:cs="Times New Roman"/>
          <w:sz w:val="24"/>
          <w:szCs w:val="24"/>
        </w:rPr>
        <w:t>“</w:t>
      </w:r>
      <w:r w:rsidRPr="000F3C24">
        <w:rPr>
          <w:rFonts w:ascii="Times New Roman" w:hAnsi="Times New Roman" w:cs="Times New Roman"/>
          <w:sz w:val="24"/>
          <w:szCs w:val="24"/>
        </w:rPr>
        <w:t>cabeça</w:t>
      </w:r>
      <w:r w:rsidR="007433E8" w:rsidRPr="000F3C24">
        <w:rPr>
          <w:rFonts w:ascii="Times New Roman" w:hAnsi="Times New Roman" w:cs="Times New Roman"/>
          <w:sz w:val="24"/>
          <w:szCs w:val="24"/>
        </w:rPr>
        <w:t>” do equipamento de leitura</w:t>
      </w:r>
      <w:r w:rsidRPr="000F3C24">
        <w:rPr>
          <w:rFonts w:ascii="Times New Roman" w:hAnsi="Times New Roman" w:cs="Times New Roman"/>
          <w:sz w:val="24"/>
          <w:szCs w:val="24"/>
        </w:rPr>
        <w:t xml:space="preserve">, </w:t>
      </w:r>
      <w:r w:rsidR="007433E8" w:rsidRPr="000F3C24">
        <w:rPr>
          <w:rFonts w:ascii="Times New Roman" w:hAnsi="Times New Roman" w:cs="Times New Roman"/>
          <w:sz w:val="24"/>
          <w:szCs w:val="24"/>
        </w:rPr>
        <w:t>o qu</w:t>
      </w:r>
      <w:r w:rsidRPr="000F3C24">
        <w:rPr>
          <w:rFonts w:ascii="Times New Roman" w:hAnsi="Times New Roman" w:cs="Times New Roman"/>
          <w:sz w:val="24"/>
          <w:szCs w:val="24"/>
        </w:rPr>
        <w:t>e</w:t>
      </w:r>
      <w:r w:rsidR="00262042" w:rsidRPr="000F3C24">
        <w:rPr>
          <w:rFonts w:ascii="Times New Roman" w:hAnsi="Times New Roman" w:cs="Times New Roman"/>
          <w:sz w:val="24"/>
          <w:szCs w:val="24"/>
        </w:rPr>
        <w:t xml:space="preserve"> </w:t>
      </w:r>
      <w:r w:rsidRPr="000F3C24">
        <w:rPr>
          <w:rFonts w:ascii="Times New Roman" w:hAnsi="Times New Roman" w:cs="Times New Roman"/>
          <w:sz w:val="24"/>
          <w:szCs w:val="24"/>
        </w:rPr>
        <w:t>proporciona uma interface deslizante entre a fita e o pino guia. </w:t>
      </w:r>
      <w:r w:rsidR="00951188" w:rsidRPr="000F3C24">
        <w:rPr>
          <w:rFonts w:ascii="Times New Roman" w:hAnsi="Times New Roman" w:cs="Times New Roman"/>
          <w:sz w:val="24"/>
          <w:szCs w:val="24"/>
        </w:rPr>
        <w:t>Assim, d</w:t>
      </w:r>
      <w:r w:rsidRPr="000F3C24">
        <w:rPr>
          <w:rFonts w:ascii="Times New Roman" w:hAnsi="Times New Roman" w:cs="Times New Roman"/>
          <w:sz w:val="24"/>
          <w:szCs w:val="24"/>
        </w:rPr>
        <w:t>epois de passar pela guia, o excesso de lubrificante na sup</w:t>
      </w:r>
      <w:r w:rsidR="00951188" w:rsidRPr="000F3C24">
        <w:rPr>
          <w:rFonts w:ascii="Times New Roman" w:hAnsi="Times New Roman" w:cs="Times New Roman"/>
          <w:sz w:val="24"/>
          <w:szCs w:val="24"/>
        </w:rPr>
        <w:t>erfície é reabsorvido pela fita e c</w:t>
      </w:r>
      <w:r w:rsidRPr="000F3C24">
        <w:rPr>
          <w:rFonts w:ascii="Times New Roman" w:hAnsi="Times New Roman" w:cs="Times New Roman"/>
          <w:sz w:val="24"/>
          <w:szCs w:val="24"/>
        </w:rPr>
        <w:t xml:space="preserve">om o </w:t>
      </w:r>
      <w:r w:rsidR="00CE0DC1" w:rsidRPr="000F3C24">
        <w:rPr>
          <w:rFonts w:ascii="Times New Roman" w:hAnsi="Times New Roman" w:cs="Times New Roman"/>
          <w:sz w:val="24"/>
          <w:szCs w:val="24"/>
        </w:rPr>
        <w:t>tempo, o nível de lubrificante d</w:t>
      </w:r>
      <w:r w:rsidRPr="000F3C24">
        <w:rPr>
          <w:rFonts w:ascii="Times New Roman" w:hAnsi="Times New Roman" w:cs="Times New Roman"/>
          <w:sz w:val="24"/>
          <w:szCs w:val="24"/>
        </w:rPr>
        <w:t xml:space="preserve">a </w:t>
      </w:r>
      <w:r w:rsidR="00CE0DC1" w:rsidRPr="000F3C24">
        <w:rPr>
          <w:rFonts w:ascii="Times New Roman" w:hAnsi="Times New Roman" w:cs="Times New Roman"/>
          <w:sz w:val="24"/>
          <w:szCs w:val="24"/>
        </w:rPr>
        <w:t>fita</w:t>
      </w:r>
      <w:r w:rsidR="007433E8" w:rsidRPr="000F3C24">
        <w:rPr>
          <w:rFonts w:ascii="Times New Roman" w:hAnsi="Times New Roman" w:cs="Times New Roman"/>
          <w:sz w:val="24"/>
          <w:szCs w:val="24"/>
        </w:rPr>
        <w:t xml:space="preserve"> diminui, </w:t>
      </w:r>
      <w:r w:rsidR="00951188" w:rsidRPr="000F3C24">
        <w:rPr>
          <w:rFonts w:ascii="Times New Roman" w:hAnsi="Times New Roman" w:cs="Times New Roman"/>
          <w:sz w:val="24"/>
          <w:szCs w:val="24"/>
        </w:rPr>
        <w:t xml:space="preserve">pois, </w:t>
      </w:r>
      <w:r w:rsidRPr="000F3C24">
        <w:rPr>
          <w:rFonts w:ascii="Times New Roman" w:hAnsi="Times New Roman" w:cs="Times New Roman"/>
          <w:sz w:val="24"/>
          <w:szCs w:val="24"/>
        </w:rPr>
        <w:t>são parcialmente cons</w:t>
      </w:r>
      <w:r w:rsidRPr="000F3C24">
        <w:rPr>
          <w:rFonts w:ascii="Times New Roman" w:hAnsi="Times New Roman" w:cs="Times New Roman"/>
          <w:sz w:val="24"/>
          <w:szCs w:val="24"/>
        </w:rPr>
        <w:t>u</w:t>
      </w:r>
      <w:r w:rsidRPr="000F3C24">
        <w:rPr>
          <w:rFonts w:ascii="Times New Roman" w:hAnsi="Times New Roman" w:cs="Times New Roman"/>
          <w:sz w:val="24"/>
          <w:szCs w:val="24"/>
        </w:rPr>
        <w:t xml:space="preserve">midos </w:t>
      </w:r>
      <w:r w:rsidR="007433E8" w:rsidRPr="000F3C24">
        <w:rPr>
          <w:rFonts w:ascii="Times New Roman" w:hAnsi="Times New Roman" w:cs="Times New Roman"/>
          <w:sz w:val="24"/>
          <w:szCs w:val="24"/>
        </w:rPr>
        <w:t xml:space="preserve">e gastos </w:t>
      </w:r>
      <w:r w:rsidRPr="000F3C24">
        <w:rPr>
          <w:rFonts w:ascii="Times New Roman" w:hAnsi="Times New Roman" w:cs="Times New Roman"/>
          <w:sz w:val="24"/>
          <w:szCs w:val="24"/>
        </w:rPr>
        <w:t xml:space="preserve">cada vez que </w:t>
      </w:r>
      <w:r w:rsidR="007433E8" w:rsidRPr="000F3C24">
        <w:rPr>
          <w:rFonts w:ascii="Times New Roman" w:hAnsi="Times New Roman" w:cs="Times New Roman"/>
          <w:sz w:val="24"/>
          <w:szCs w:val="24"/>
        </w:rPr>
        <w:t>se usa a</w:t>
      </w:r>
      <w:r w:rsidRPr="000F3C24">
        <w:rPr>
          <w:rFonts w:ascii="Times New Roman" w:hAnsi="Times New Roman" w:cs="Times New Roman"/>
          <w:sz w:val="24"/>
          <w:szCs w:val="24"/>
        </w:rPr>
        <w:t xml:space="preserve"> fita </w:t>
      </w:r>
      <w:r w:rsidR="007433E8" w:rsidRPr="000F3C24">
        <w:rPr>
          <w:rFonts w:ascii="Times New Roman" w:hAnsi="Times New Roman" w:cs="Times New Roman"/>
          <w:sz w:val="24"/>
          <w:szCs w:val="24"/>
        </w:rPr>
        <w:t>como uma forma de proteção</w:t>
      </w:r>
      <w:r w:rsidRPr="000F3C24">
        <w:rPr>
          <w:rFonts w:ascii="Times New Roman" w:hAnsi="Times New Roman" w:cs="Times New Roman"/>
          <w:sz w:val="24"/>
          <w:szCs w:val="24"/>
        </w:rPr>
        <w:t>.</w:t>
      </w:r>
    </w:p>
    <w:p w:rsidR="00D03C4A" w:rsidRPr="000F3C24" w:rsidRDefault="00262042" w:rsidP="00DD70EF">
      <w:pPr>
        <w:keepNext/>
        <w:widowControl w:val="0"/>
        <w:rPr>
          <w:rFonts w:ascii="Times New Roman" w:hAnsi="Times New Roman" w:cs="Times New Roman"/>
          <w:sz w:val="20"/>
          <w:szCs w:val="20"/>
        </w:rPr>
      </w:pPr>
      <w:r w:rsidRPr="000F3C24">
        <w:rPr>
          <w:rFonts w:ascii="Times New Roman" w:hAnsi="Times New Roman" w:cs="Times New Roman"/>
          <w:sz w:val="24"/>
          <w:szCs w:val="24"/>
        </w:rPr>
        <w:t>Nas</w:t>
      </w:r>
      <w:r w:rsidR="00D03C4A" w:rsidRPr="000F3C24">
        <w:rPr>
          <w:rFonts w:ascii="Times New Roman" w:hAnsi="Times New Roman" w:cs="Times New Roman"/>
          <w:sz w:val="24"/>
          <w:szCs w:val="24"/>
        </w:rPr>
        <w:t xml:space="preserve"> fitas arquivad</w:t>
      </w:r>
      <w:r w:rsidRPr="000F3C24">
        <w:rPr>
          <w:rFonts w:ascii="Times New Roman" w:hAnsi="Times New Roman" w:cs="Times New Roman"/>
          <w:sz w:val="24"/>
          <w:szCs w:val="24"/>
        </w:rPr>
        <w:t>a</w:t>
      </w:r>
      <w:r w:rsidR="00D03C4A" w:rsidRPr="000F3C24">
        <w:rPr>
          <w:rFonts w:ascii="Times New Roman" w:hAnsi="Times New Roman" w:cs="Times New Roman"/>
          <w:sz w:val="24"/>
          <w:szCs w:val="24"/>
        </w:rPr>
        <w:t>s</w:t>
      </w:r>
      <w:r w:rsidR="0083563F" w:rsidRPr="000F3C24">
        <w:rPr>
          <w:rFonts w:ascii="Times New Roman" w:hAnsi="Times New Roman" w:cs="Times New Roman"/>
          <w:sz w:val="24"/>
          <w:szCs w:val="24"/>
        </w:rPr>
        <w:t>, mesmo</w:t>
      </w:r>
      <w:r w:rsidR="00D03C4A" w:rsidRPr="000F3C24">
        <w:rPr>
          <w:rFonts w:ascii="Times New Roman" w:hAnsi="Times New Roman" w:cs="Times New Roman"/>
          <w:sz w:val="24"/>
          <w:szCs w:val="24"/>
        </w:rPr>
        <w:t xml:space="preserve"> </w:t>
      </w:r>
      <w:r w:rsidR="005016E6" w:rsidRPr="000F3C24">
        <w:rPr>
          <w:rFonts w:ascii="Times New Roman" w:hAnsi="Times New Roman" w:cs="Times New Roman"/>
          <w:sz w:val="24"/>
          <w:szCs w:val="24"/>
        </w:rPr>
        <w:t xml:space="preserve">sem </w:t>
      </w:r>
      <w:r w:rsidR="0083563F" w:rsidRPr="000F3C24">
        <w:rPr>
          <w:rFonts w:ascii="Times New Roman" w:hAnsi="Times New Roman" w:cs="Times New Roman"/>
          <w:sz w:val="24"/>
          <w:szCs w:val="24"/>
        </w:rPr>
        <w:t xml:space="preserve">um </w:t>
      </w:r>
      <w:r w:rsidR="005016E6" w:rsidRPr="000F3C24">
        <w:rPr>
          <w:rFonts w:ascii="Times New Roman" w:hAnsi="Times New Roman" w:cs="Times New Roman"/>
          <w:sz w:val="24"/>
          <w:szCs w:val="24"/>
        </w:rPr>
        <w:t>uso frequente</w:t>
      </w:r>
      <w:r w:rsidR="0083563F"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r w:rsidR="0083563F" w:rsidRPr="000F3C24">
        <w:rPr>
          <w:rFonts w:ascii="Times New Roman" w:hAnsi="Times New Roman" w:cs="Times New Roman"/>
          <w:sz w:val="24"/>
          <w:szCs w:val="24"/>
        </w:rPr>
        <w:t>os níveis de lubrificante também diminuem</w:t>
      </w:r>
      <w:r w:rsidR="005016E6" w:rsidRPr="000F3C24">
        <w:rPr>
          <w:rFonts w:ascii="Times New Roman" w:hAnsi="Times New Roman" w:cs="Times New Roman"/>
          <w:sz w:val="24"/>
          <w:szCs w:val="24"/>
        </w:rPr>
        <w:t>,</w:t>
      </w:r>
      <w:r w:rsidR="00D03C4A" w:rsidRPr="000F3C24">
        <w:rPr>
          <w:rFonts w:ascii="Times New Roman" w:hAnsi="Times New Roman" w:cs="Times New Roman"/>
          <w:sz w:val="24"/>
          <w:szCs w:val="24"/>
        </w:rPr>
        <w:t xml:space="preserve"> </w:t>
      </w:r>
      <w:r w:rsidR="0083563F" w:rsidRPr="000F3C24">
        <w:rPr>
          <w:rFonts w:ascii="Times New Roman" w:hAnsi="Times New Roman" w:cs="Times New Roman"/>
          <w:sz w:val="24"/>
          <w:szCs w:val="24"/>
        </w:rPr>
        <w:t>por causa</w:t>
      </w:r>
      <w:r w:rsidRPr="000F3C24">
        <w:rPr>
          <w:rFonts w:ascii="Times New Roman" w:hAnsi="Times New Roman" w:cs="Times New Roman"/>
          <w:sz w:val="24"/>
          <w:szCs w:val="24"/>
        </w:rPr>
        <w:t xml:space="preserve"> da </w:t>
      </w:r>
      <w:r w:rsidR="00D03C4A" w:rsidRPr="000F3C24">
        <w:rPr>
          <w:rFonts w:ascii="Times New Roman" w:hAnsi="Times New Roman" w:cs="Times New Roman"/>
          <w:sz w:val="24"/>
          <w:szCs w:val="24"/>
        </w:rPr>
        <w:t xml:space="preserve">evaporação e </w:t>
      </w:r>
      <w:r w:rsidRPr="000F3C24">
        <w:rPr>
          <w:rFonts w:ascii="Times New Roman" w:hAnsi="Times New Roman" w:cs="Times New Roman"/>
          <w:sz w:val="24"/>
          <w:szCs w:val="24"/>
        </w:rPr>
        <w:t xml:space="preserve">da </w:t>
      </w:r>
      <w:r w:rsidR="00D03C4A" w:rsidRPr="000F3C24">
        <w:rPr>
          <w:rFonts w:ascii="Times New Roman" w:hAnsi="Times New Roman" w:cs="Times New Roman"/>
          <w:sz w:val="24"/>
          <w:szCs w:val="24"/>
        </w:rPr>
        <w:t>degradação, alguns lubrificantes usados ​​são líquidos</w:t>
      </w:r>
      <w:r w:rsidRPr="000F3C24">
        <w:rPr>
          <w:rFonts w:ascii="Times New Roman" w:hAnsi="Times New Roman" w:cs="Times New Roman"/>
          <w:sz w:val="24"/>
          <w:szCs w:val="24"/>
        </w:rPr>
        <w:t>, oleosos</w:t>
      </w:r>
      <w:r w:rsidR="00D03C4A" w:rsidRPr="000F3C24">
        <w:rPr>
          <w:rFonts w:ascii="Times New Roman" w:hAnsi="Times New Roman" w:cs="Times New Roman"/>
          <w:sz w:val="24"/>
          <w:szCs w:val="24"/>
        </w:rPr>
        <w:t xml:space="preserve"> </w:t>
      </w:r>
      <w:r w:rsidRPr="000F3C24">
        <w:rPr>
          <w:rFonts w:ascii="Times New Roman" w:hAnsi="Times New Roman" w:cs="Times New Roman"/>
          <w:sz w:val="24"/>
          <w:szCs w:val="24"/>
        </w:rPr>
        <w:t xml:space="preserve">e </w:t>
      </w:r>
      <w:r w:rsidR="00D03C4A" w:rsidRPr="000F3C24">
        <w:rPr>
          <w:rFonts w:ascii="Times New Roman" w:hAnsi="Times New Roman" w:cs="Times New Roman"/>
          <w:sz w:val="24"/>
          <w:szCs w:val="24"/>
        </w:rPr>
        <w:t xml:space="preserve">voláteis que se evaporam ao longo do tempo, e outros </w:t>
      </w:r>
      <w:r w:rsidR="00807641" w:rsidRPr="000F3C24">
        <w:rPr>
          <w:rFonts w:ascii="Times New Roman" w:hAnsi="Times New Roman" w:cs="Times New Roman"/>
          <w:sz w:val="24"/>
          <w:szCs w:val="24"/>
        </w:rPr>
        <w:t xml:space="preserve">se degradam por meio </w:t>
      </w:r>
      <w:r w:rsidR="00D03C4A" w:rsidRPr="000F3C24">
        <w:rPr>
          <w:rFonts w:ascii="Times New Roman" w:hAnsi="Times New Roman" w:cs="Times New Roman"/>
          <w:sz w:val="24"/>
          <w:szCs w:val="24"/>
        </w:rPr>
        <w:t>d</w:t>
      </w:r>
      <w:r w:rsidR="00807641" w:rsidRPr="000F3C24">
        <w:rPr>
          <w:rFonts w:ascii="Times New Roman" w:hAnsi="Times New Roman" w:cs="Times New Roman"/>
          <w:sz w:val="24"/>
          <w:szCs w:val="24"/>
        </w:rPr>
        <w:t>a</w:t>
      </w:r>
      <w:r w:rsidR="00D03C4A" w:rsidRPr="000F3C24">
        <w:rPr>
          <w:rFonts w:ascii="Times New Roman" w:hAnsi="Times New Roman" w:cs="Times New Roman"/>
          <w:sz w:val="24"/>
          <w:szCs w:val="24"/>
        </w:rPr>
        <w:t xml:space="preserve"> ox</w:t>
      </w:r>
      <w:r w:rsidR="00D03C4A" w:rsidRPr="000F3C24">
        <w:rPr>
          <w:rFonts w:ascii="Times New Roman" w:hAnsi="Times New Roman" w:cs="Times New Roman"/>
          <w:sz w:val="24"/>
          <w:szCs w:val="24"/>
        </w:rPr>
        <w:t>i</w:t>
      </w:r>
      <w:r w:rsidR="00D03C4A" w:rsidRPr="000F3C24">
        <w:rPr>
          <w:rFonts w:ascii="Times New Roman" w:hAnsi="Times New Roman" w:cs="Times New Roman"/>
          <w:sz w:val="24"/>
          <w:szCs w:val="24"/>
        </w:rPr>
        <w:t xml:space="preserve">dação e </w:t>
      </w:r>
      <w:r w:rsidR="00807641" w:rsidRPr="000F3C24">
        <w:rPr>
          <w:rFonts w:ascii="Times New Roman" w:hAnsi="Times New Roman" w:cs="Times New Roman"/>
          <w:sz w:val="24"/>
          <w:szCs w:val="24"/>
        </w:rPr>
        <w:t xml:space="preserve">da </w:t>
      </w:r>
      <w:r w:rsidR="00D03C4A" w:rsidRPr="000F3C24">
        <w:rPr>
          <w:rFonts w:ascii="Times New Roman" w:hAnsi="Times New Roman" w:cs="Times New Roman"/>
          <w:sz w:val="24"/>
          <w:szCs w:val="24"/>
        </w:rPr>
        <w:t>hidrólise, tal como ocorre com o polímero</w:t>
      </w:r>
      <w:r w:rsidR="00807641" w:rsidRPr="000F3C24">
        <w:rPr>
          <w:rFonts w:ascii="Times New Roman" w:hAnsi="Times New Roman" w:cs="Times New Roman"/>
          <w:sz w:val="24"/>
          <w:szCs w:val="24"/>
        </w:rPr>
        <w:t xml:space="preserve"> aglutinante</w:t>
      </w:r>
      <w:r w:rsidR="00951188" w:rsidRPr="000F3C24">
        <w:rPr>
          <w:rStyle w:val="Refdenotaderodap"/>
          <w:rFonts w:ascii="Times New Roman" w:hAnsi="Times New Roman" w:cs="Times New Roman"/>
          <w:sz w:val="24"/>
          <w:szCs w:val="24"/>
        </w:rPr>
        <w:footnoteReference w:id="38"/>
      </w:r>
      <w:r w:rsidR="00D03C4A"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p>
    <w:p w:rsidR="0091378D" w:rsidRPr="000F3C24" w:rsidRDefault="0091378D" w:rsidP="00DD70EF">
      <w:pPr>
        <w:keepNext/>
        <w:widowControl w:val="0"/>
        <w:ind w:firstLine="0"/>
        <w:rPr>
          <w:rFonts w:ascii="Times New Roman" w:hAnsi="Times New Roman" w:cs="Times New Roman"/>
          <w:sz w:val="24"/>
          <w:szCs w:val="24"/>
        </w:rPr>
      </w:pPr>
    </w:p>
    <w:p w:rsidR="00684020" w:rsidRPr="000F3C24" w:rsidRDefault="002300A5" w:rsidP="00456C85">
      <w:pPr>
        <w:pStyle w:val="PargrafodaLista"/>
        <w:keepNext/>
        <w:widowControl w:val="0"/>
        <w:numPr>
          <w:ilvl w:val="0"/>
          <w:numId w:val="52"/>
        </w:numPr>
        <w:rPr>
          <w:rFonts w:ascii="Times New Roman" w:hAnsi="Times New Roman"/>
          <w:i/>
          <w:sz w:val="24"/>
          <w:szCs w:val="24"/>
        </w:rPr>
      </w:pPr>
      <w:r w:rsidRPr="000F3C24">
        <w:rPr>
          <w:rFonts w:ascii="Times New Roman" w:hAnsi="Times New Roman"/>
          <w:i/>
          <w:sz w:val="24"/>
          <w:szCs w:val="24"/>
        </w:rPr>
        <w:t>Instabilidade da partícula magnética</w:t>
      </w:r>
      <w:r w:rsidR="00684020" w:rsidRPr="000F3C24">
        <w:rPr>
          <w:rFonts w:ascii="Times New Roman" w:hAnsi="Times New Roman"/>
          <w:i/>
          <w:sz w:val="24"/>
          <w:szCs w:val="24"/>
        </w:rPr>
        <w:t>:</w:t>
      </w:r>
    </w:p>
    <w:p w:rsidR="00684020" w:rsidRPr="000F3C24" w:rsidRDefault="00684020" w:rsidP="00DD70EF">
      <w:pPr>
        <w:keepNext/>
        <w:widowControl w:val="0"/>
        <w:ind w:firstLine="0"/>
        <w:rPr>
          <w:rFonts w:ascii="Times New Roman" w:hAnsi="Times New Roman" w:cs="Times New Roman"/>
          <w:sz w:val="24"/>
          <w:szCs w:val="24"/>
        </w:rPr>
      </w:pPr>
    </w:p>
    <w:p w:rsidR="004760A9" w:rsidRPr="000F3C24" w:rsidRDefault="00CA2500"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 partícula magnética ou pigmento</w:t>
      </w:r>
      <w:r w:rsidR="00FE33FA" w:rsidRPr="000F3C24">
        <w:rPr>
          <w:rStyle w:val="Refdenotaderodap"/>
          <w:rFonts w:ascii="Times New Roman" w:hAnsi="Times New Roman" w:cs="Times New Roman"/>
          <w:sz w:val="24"/>
          <w:szCs w:val="24"/>
        </w:rPr>
        <w:footnoteReference w:id="39"/>
      </w:r>
      <w:r w:rsidRPr="000F3C24">
        <w:rPr>
          <w:rFonts w:ascii="Times New Roman" w:hAnsi="Times New Roman" w:cs="Times New Roman"/>
          <w:sz w:val="24"/>
          <w:szCs w:val="24"/>
        </w:rPr>
        <w:t xml:space="preserve"> é responsável por armazenar magneticamente a informação registrada através de alterações na direção do magnetismo de partículas locais, e</w:t>
      </w:r>
      <w:r w:rsidR="00684020" w:rsidRPr="000F3C24">
        <w:rPr>
          <w:rFonts w:ascii="Times New Roman" w:hAnsi="Times New Roman" w:cs="Times New Roman"/>
          <w:sz w:val="24"/>
          <w:szCs w:val="24"/>
        </w:rPr>
        <w:t xml:space="preserve"> se houver alguma alteração nas propriedades magnéticas do pigmento, os sinais registrados podem</w:t>
      </w:r>
      <w:r w:rsidR="00245F51" w:rsidRPr="000F3C24">
        <w:rPr>
          <w:rFonts w:ascii="Times New Roman" w:hAnsi="Times New Roman" w:cs="Times New Roman"/>
          <w:sz w:val="24"/>
          <w:szCs w:val="24"/>
        </w:rPr>
        <w:t xml:space="preserve"> ser irremediavelmente perdidos</w:t>
      </w:r>
      <w:r w:rsidRPr="000F3C24">
        <w:rPr>
          <w:rFonts w:ascii="Times New Roman" w:hAnsi="Times New Roman" w:cs="Times New Roman"/>
          <w:sz w:val="24"/>
          <w:szCs w:val="24"/>
        </w:rPr>
        <w:t xml:space="preserve">, e </w:t>
      </w:r>
      <w:r w:rsidR="00684020" w:rsidRPr="000F3C24">
        <w:rPr>
          <w:rFonts w:ascii="Times New Roman" w:hAnsi="Times New Roman" w:cs="Times New Roman"/>
          <w:sz w:val="24"/>
          <w:szCs w:val="24"/>
        </w:rPr>
        <w:t xml:space="preserve">devido </w:t>
      </w:r>
      <w:r w:rsidR="002300A5" w:rsidRPr="000F3C24">
        <w:rPr>
          <w:rFonts w:ascii="Times New Roman" w:hAnsi="Times New Roman" w:cs="Times New Roman"/>
          <w:sz w:val="24"/>
          <w:szCs w:val="24"/>
        </w:rPr>
        <w:t>à</w:t>
      </w:r>
      <w:r w:rsidR="00684020" w:rsidRPr="000F3C24">
        <w:rPr>
          <w:rFonts w:ascii="Times New Roman" w:hAnsi="Times New Roman" w:cs="Times New Roman"/>
          <w:sz w:val="24"/>
          <w:szCs w:val="24"/>
        </w:rPr>
        <w:t xml:space="preserve"> </w:t>
      </w:r>
      <w:r w:rsidR="002300A5" w:rsidRPr="000F3C24">
        <w:rPr>
          <w:rFonts w:ascii="Times New Roman" w:hAnsi="Times New Roman" w:cs="Times New Roman"/>
          <w:sz w:val="24"/>
          <w:szCs w:val="24"/>
        </w:rPr>
        <w:t>ins</w:t>
      </w:r>
      <w:r w:rsidR="00684020" w:rsidRPr="000F3C24">
        <w:rPr>
          <w:rFonts w:ascii="Times New Roman" w:hAnsi="Times New Roman" w:cs="Times New Roman"/>
          <w:sz w:val="24"/>
          <w:szCs w:val="24"/>
        </w:rPr>
        <w:t xml:space="preserve">tabilidade dos pigmentos magnéticos, algumas partículas retêm suas propriedades magnéticas por mais tempo do que </w:t>
      </w:r>
      <w:r w:rsidR="003851CC" w:rsidRPr="000F3C24">
        <w:rPr>
          <w:rFonts w:ascii="Times New Roman" w:hAnsi="Times New Roman" w:cs="Times New Roman"/>
          <w:sz w:val="24"/>
          <w:szCs w:val="24"/>
        </w:rPr>
        <w:t>outras, razão,</w:t>
      </w:r>
      <w:r w:rsidR="00684020" w:rsidRPr="000F3C24">
        <w:rPr>
          <w:rFonts w:ascii="Times New Roman" w:hAnsi="Times New Roman" w:cs="Times New Roman"/>
          <w:sz w:val="24"/>
          <w:szCs w:val="24"/>
        </w:rPr>
        <w:t xml:space="preserve"> pela qual as informações contidas em algumas fitas não são armazenadas magneticamente pelo mesmo período de tempo</w:t>
      </w:r>
      <w:r w:rsidRPr="000F3C24">
        <w:rPr>
          <w:rStyle w:val="Refdenotaderodap"/>
          <w:rFonts w:ascii="Times New Roman" w:hAnsi="Times New Roman" w:cs="Times New Roman"/>
          <w:sz w:val="24"/>
          <w:szCs w:val="24"/>
        </w:rPr>
        <w:footnoteReference w:id="40"/>
      </w:r>
      <w:r w:rsidR="00684020" w:rsidRPr="000F3C24">
        <w:rPr>
          <w:rFonts w:ascii="Times New Roman" w:hAnsi="Times New Roman" w:cs="Times New Roman"/>
          <w:sz w:val="24"/>
          <w:szCs w:val="24"/>
        </w:rPr>
        <w:t>.</w:t>
      </w:r>
    </w:p>
    <w:p w:rsidR="004760A9" w:rsidRPr="000F3C24" w:rsidRDefault="0091378D"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Em uma fita, a</w:t>
      </w:r>
      <w:r w:rsidR="00F4331A" w:rsidRPr="000F3C24">
        <w:rPr>
          <w:rFonts w:ascii="Times New Roman" w:hAnsi="Times New Roman" w:cs="Times New Roman"/>
          <w:sz w:val="24"/>
          <w:szCs w:val="24"/>
        </w:rPr>
        <w:t xml:space="preserve"> força do sinal gravado magneticamente está diretamente relacionada </w:t>
      </w:r>
      <w:r w:rsidRPr="000F3C24">
        <w:rPr>
          <w:rFonts w:ascii="Times New Roman" w:hAnsi="Times New Roman" w:cs="Times New Roman"/>
          <w:sz w:val="24"/>
          <w:szCs w:val="24"/>
        </w:rPr>
        <w:t>com a</w:t>
      </w:r>
      <w:r w:rsidR="00F4331A" w:rsidRPr="000F3C24">
        <w:rPr>
          <w:rFonts w:ascii="Times New Roman" w:hAnsi="Times New Roman" w:cs="Times New Roman"/>
          <w:sz w:val="24"/>
          <w:szCs w:val="24"/>
        </w:rPr>
        <w:t xml:space="preserve"> remanência magnética do pigmento, que se refere à quantidade de sinal que permanece </w:t>
      </w:r>
      <w:r w:rsidR="004760A9" w:rsidRPr="000F3C24">
        <w:rPr>
          <w:rFonts w:ascii="Times New Roman" w:hAnsi="Times New Roman" w:cs="Times New Roman"/>
          <w:sz w:val="24"/>
          <w:szCs w:val="24"/>
        </w:rPr>
        <w:t>depois de</w:t>
      </w:r>
      <w:r w:rsidR="00245F51" w:rsidRPr="000F3C24">
        <w:rPr>
          <w:rFonts w:ascii="Times New Roman" w:hAnsi="Times New Roman" w:cs="Times New Roman"/>
          <w:sz w:val="24"/>
          <w:szCs w:val="24"/>
        </w:rPr>
        <w:t xml:space="preserve"> um processo de gravação,</w:t>
      </w:r>
      <w:r w:rsidR="00F4331A" w:rsidRPr="000F3C24">
        <w:rPr>
          <w:rFonts w:ascii="Times New Roman" w:hAnsi="Times New Roman" w:cs="Times New Roman"/>
          <w:sz w:val="24"/>
          <w:szCs w:val="24"/>
        </w:rPr>
        <w:t> </w:t>
      </w:r>
      <w:r w:rsidR="00245F51" w:rsidRPr="000F3C24">
        <w:rPr>
          <w:rFonts w:ascii="Times New Roman" w:hAnsi="Times New Roman" w:cs="Times New Roman"/>
          <w:sz w:val="24"/>
          <w:szCs w:val="24"/>
        </w:rPr>
        <w:t>q</w:t>
      </w:r>
      <w:r w:rsidRPr="000F3C24">
        <w:rPr>
          <w:rFonts w:ascii="Times New Roman" w:hAnsi="Times New Roman" w:cs="Times New Roman"/>
          <w:sz w:val="24"/>
          <w:szCs w:val="24"/>
        </w:rPr>
        <w:t xml:space="preserve">uando </w:t>
      </w:r>
      <w:r w:rsidR="00245F51" w:rsidRPr="000F3C24">
        <w:rPr>
          <w:rFonts w:ascii="Times New Roman" w:hAnsi="Times New Roman" w:cs="Times New Roman"/>
          <w:sz w:val="24"/>
          <w:szCs w:val="24"/>
        </w:rPr>
        <w:t>ela</w:t>
      </w:r>
      <w:r w:rsidR="00F4331A" w:rsidRPr="000F3C24">
        <w:rPr>
          <w:rFonts w:ascii="Times New Roman" w:hAnsi="Times New Roman" w:cs="Times New Roman"/>
          <w:sz w:val="24"/>
          <w:szCs w:val="24"/>
        </w:rPr>
        <w:t xml:space="preserve"> </w:t>
      </w:r>
      <w:r w:rsidRPr="000F3C24">
        <w:rPr>
          <w:rFonts w:ascii="Times New Roman" w:hAnsi="Times New Roman" w:cs="Times New Roman"/>
          <w:sz w:val="24"/>
          <w:szCs w:val="24"/>
        </w:rPr>
        <w:t xml:space="preserve">diminui também ocorre </w:t>
      </w:r>
      <w:r w:rsidR="00F4331A" w:rsidRPr="000F3C24">
        <w:rPr>
          <w:rFonts w:ascii="Times New Roman" w:hAnsi="Times New Roman" w:cs="Times New Roman"/>
          <w:sz w:val="24"/>
          <w:szCs w:val="24"/>
        </w:rPr>
        <w:t xml:space="preserve">uma diminuição no sinal de saída </w:t>
      </w:r>
      <w:r w:rsidRPr="000F3C24">
        <w:rPr>
          <w:rFonts w:ascii="Times New Roman" w:hAnsi="Times New Roman" w:cs="Times New Roman"/>
          <w:sz w:val="24"/>
          <w:szCs w:val="24"/>
        </w:rPr>
        <w:t xml:space="preserve">com </w:t>
      </w:r>
      <w:r w:rsidR="00F4331A" w:rsidRPr="000F3C24">
        <w:rPr>
          <w:rFonts w:ascii="Times New Roman" w:hAnsi="Times New Roman" w:cs="Times New Roman"/>
          <w:sz w:val="24"/>
          <w:szCs w:val="24"/>
        </w:rPr>
        <w:t>uma potencial perda de informação. </w:t>
      </w:r>
      <w:r w:rsidR="00245F51" w:rsidRPr="000F3C24">
        <w:rPr>
          <w:rFonts w:ascii="Times New Roman" w:hAnsi="Times New Roman" w:cs="Times New Roman"/>
          <w:sz w:val="24"/>
          <w:szCs w:val="24"/>
        </w:rPr>
        <w:t>Então, a</w:t>
      </w:r>
      <w:r w:rsidR="00F4331A" w:rsidRPr="000F3C24">
        <w:rPr>
          <w:rFonts w:ascii="Times New Roman" w:hAnsi="Times New Roman" w:cs="Times New Roman"/>
          <w:sz w:val="24"/>
          <w:szCs w:val="24"/>
        </w:rPr>
        <w:t xml:space="preserve"> perda do sinal se manifesta </w:t>
      </w:r>
      <w:r w:rsidR="00245F51" w:rsidRPr="000F3C24">
        <w:rPr>
          <w:rFonts w:ascii="Times New Roman" w:hAnsi="Times New Roman" w:cs="Times New Roman"/>
          <w:sz w:val="24"/>
          <w:szCs w:val="24"/>
        </w:rPr>
        <w:t>por meio da</w:t>
      </w:r>
      <w:r w:rsidR="00F4331A" w:rsidRPr="000F3C24">
        <w:rPr>
          <w:rFonts w:ascii="Times New Roman" w:hAnsi="Times New Roman" w:cs="Times New Roman"/>
          <w:sz w:val="24"/>
          <w:szCs w:val="24"/>
        </w:rPr>
        <w:t xml:space="preserve"> redução na clareza e volume na gravação </w:t>
      </w:r>
      <w:r w:rsidR="004760A9" w:rsidRPr="000F3C24">
        <w:rPr>
          <w:rFonts w:ascii="Times New Roman" w:hAnsi="Times New Roman" w:cs="Times New Roman"/>
          <w:sz w:val="24"/>
          <w:szCs w:val="24"/>
        </w:rPr>
        <w:t>sonora</w:t>
      </w:r>
      <w:r w:rsidR="00245F51" w:rsidRPr="000F3C24">
        <w:rPr>
          <w:rFonts w:ascii="Times New Roman" w:hAnsi="Times New Roman" w:cs="Times New Roman"/>
          <w:sz w:val="24"/>
          <w:szCs w:val="24"/>
        </w:rPr>
        <w:t xml:space="preserve"> e na </w:t>
      </w:r>
      <w:r w:rsidR="00F4331A" w:rsidRPr="000F3C24">
        <w:rPr>
          <w:rFonts w:ascii="Times New Roman" w:hAnsi="Times New Roman" w:cs="Times New Roman"/>
          <w:sz w:val="24"/>
          <w:szCs w:val="24"/>
        </w:rPr>
        <w:t>perda de matiz e redução na saturação na gravação de vídeo.</w:t>
      </w:r>
      <w:r w:rsidR="00FE33FA" w:rsidRPr="000F3C24">
        <w:rPr>
          <w:rFonts w:ascii="Times New Roman" w:hAnsi="Times New Roman" w:cs="Times New Roman"/>
          <w:sz w:val="24"/>
          <w:szCs w:val="24"/>
        </w:rPr>
        <w:t xml:space="preserve"> </w:t>
      </w:r>
    </w:p>
    <w:p w:rsidR="000145E4" w:rsidRPr="000F3C24" w:rsidRDefault="000145E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Uma fita magnética que apresenta uma coercividade inferior é mais susceptível de s</w:t>
      </w:r>
      <w:r w:rsidRPr="000F3C24">
        <w:rPr>
          <w:rFonts w:ascii="Times New Roman" w:hAnsi="Times New Roman" w:cs="Times New Roman"/>
          <w:sz w:val="24"/>
          <w:szCs w:val="24"/>
        </w:rPr>
        <w:t>o</w:t>
      </w:r>
      <w:r w:rsidRPr="000F3C24">
        <w:rPr>
          <w:rFonts w:ascii="Times New Roman" w:hAnsi="Times New Roman" w:cs="Times New Roman"/>
          <w:sz w:val="24"/>
          <w:szCs w:val="24"/>
        </w:rPr>
        <w:t>frer desmagnetização e perda de sinal, isso ocorre, porque a</w:t>
      </w:r>
      <w:r w:rsidR="00F4331A" w:rsidRPr="000F3C24">
        <w:rPr>
          <w:rFonts w:ascii="Times New Roman" w:hAnsi="Times New Roman" w:cs="Times New Roman"/>
          <w:sz w:val="24"/>
          <w:szCs w:val="24"/>
        </w:rPr>
        <w:t xml:space="preserve"> coercividade </w:t>
      </w:r>
      <w:r w:rsidR="00E22EA7" w:rsidRPr="000F3C24">
        <w:rPr>
          <w:rFonts w:ascii="Times New Roman" w:hAnsi="Times New Roman" w:cs="Times New Roman"/>
          <w:sz w:val="24"/>
          <w:szCs w:val="24"/>
        </w:rPr>
        <w:t>“</w:t>
      </w:r>
      <w:r w:rsidR="00F4331A" w:rsidRPr="000F3C24">
        <w:rPr>
          <w:rFonts w:ascii="Times New Roman" w:hAnsi="Times New Roman" w:cs="Times New Roman"/>
          <w:sz w:val="24"/>
          <w:szCs w:val="24"/>
        </w:rPr>
        <w:t>caracteriza a cap</w:t>
      </w:r>
      <w:r w:rsidR="00F4331A" w:rsidRPr="000F3C24">
        <w:rPr>
          <w:rFonts w:ascii="Times New Roman" w:hAnsi="Times New Roman" w:cs="Times New Roman"/>
          <w:sz w:val="24"/>
          <w:szCs w:val="24"/>
        </w:rPr>
        <w:t>a</w:t>
      </w:r>
      <w:r w:rsidR="00F4331A" w:rsidRPr="000F3C24">
        <w:rPr>
          <w:rFonts w:ascii="Times New Roman" w:hAnsi="Times New Roman" w:cs="Times New Roman"/>
          <w:sz w:val="24"/>
          <w:szCs w:val="24"/>
        </w:rPr>
        <w:t xml:space="preserve">cidade do pigmento de resistir à desmagnetização, ou seja, é </w:t>
      </w:r>
      <w:r w:rsidR="004760A9" w:rsidRPr="000F3C24">
        <w:rPr>
          <w:rFonts w:ascii="Times New Roman" w:hAnsi="Times New Roman" w:cs="Times New Roman"/>
          <w:sz w:val="24"/>
          <w:szCs w:val="24"/>
        </w:rPr>
        <w:t>à</w:t>
      </w:r>
      <w:r w:rsidR="00F4331A" w:rsidRPr="000F3C24">
        <w:rPr>
          <w:rFonts w:ascii="Times New Roman" w:hAnsi="Times New Roman" w:cs="Times New Roman"/>
          <w:sz w:val="24"/>
          <w:szCs w:val="24"/>
        </w:rPr>
        <w:t xml:space="preserve"> força do campo</w:t>
      </w:r>
      <w:r w:rsidRPr="000F3C24">
        <w:rPr>
          <w:rFonts w:ascii="Times New Roman" w:hAnsi="Times New Roman" w:cs="Times New Roman"/>
          <w:sz w:val="24"/>
          <w:szCs w:val="24"/>
        </w:rPr>
        <w:t xml:space="preserve"> magnético que deve ser aplicado</w:t>
      </w:r>
      <w:r w:rsidR="00F4331A" w:rsidRPr="000F3C24">
        <w:rPr>
          <w:rFonts w:ascii="Times New Roman" w:hAnsi="Times New Roman" w:cs="Times New Roman"/>
          <w:sz w:val="24"/>
          <w:szCs w:val="24"/>
        </w:rPr>
        <w:t xml:space="preserve"> a uma partícula magnética para forçá-la a mudar a direção de seu campo </w:t>
      </w:r>
      <w:r w:rsidR="00F4331A" w:rsidRPr="000F3C24">
        <w:rPr>
          <w:rFonts w:ascii="Times New Roman" w:hAnsi="Times New Roman" w:cs="Times New Roman"/>
          <w:sz w:val="24"/>
          <w:szCs w:val="24"/>
        </w:rPr>
        <w:lastRenderedPageBreak/>
        <w:t>magnético.</w:t>
      </w:r>
      <w:r w:rsidRPr="000F3C24">
        <w:rPr>
          <w:rFonts w:ascii="Times New Roman" w:hAnsi="Times New Roman" w:cs="Times New Roman"/>
          <w:sz w:val="24"/>
          <w:szCs w:val="24"/>
        </w:rPr>
        <w:t>” (VAN BOGARD, 2001, p. 11</w:t>
      </w:r>
      <w:r w:rsidR="00184155" w:rsidRPr="000F3C24">
        <w:rPr>
          <w:rFonts w:ascii="Times New Roman" w:hAnsi="Times New Roman" w:cs="Times New Roman"/>
          <w:sz w:val="24"/>
          <w:szCs w:val="24"/>
        </w:rPr>
        <w:t>).</w:t>
      </w:r>
    </w:p>
    <w:p w:rsidR="000F17F4" w:rsidRPr="000F3C24" w:rsidRDefault="000F17F4" w:rsidP="00DD70EF">
      <w:pPr>
        <w:keepNext/>
        <w:widowControl w:val="0"/>
        <w:ind w:firstLine="0"/>
        <w:rPr>
          <w:rFonts w:ascii="Times New Roman" w:hAnsi="Times New Roman" w:cs="Times New Roman"/>
          <w:i/>
          <w:sz w:val="24"/>
          <w:szCs w:val="24"/>
        </w:rPr>
      </w:pPr>
    </w:p>
    <w:p w:rsidR="004760A9" w:rsidRPr="000F3C24" w:rsidRDefault="003751F6" w:rsidP="00456C85">
      <w:pPr>
        <w:pStyle w:val="PargrafodaLista"/>
        <w:keepNext/>
        <w:widowControl w:val="0"/>
        <w:numPr>
          <w:ilvl w:val="0"/>
          <w:numId w:val="52"/>
        </w:numPr>
        <w:rPr>
          <w:rFonts w:ascii="Times New Roman" w:hAnsi="Times New Roman"/>
          <w:i/>
          <w:sz w:val="24"/>
          <w:szCs w:val="24"/>
        </w:rPr>
      </w:pPr>
      <w:r w:rsidRPr="000F3C24">
        <w:rPr>
          <w:rFonts w:ascii="Times New Roman" w:hAnsi="Times New Roman"/>
          <w:i/>
          <w:sz w:val="24"/>
          <w:szCs w:val="24"/>
        </w:rPr>
        <w:t>Deformação</w:t>
      </w:r>
      <w:r w:rsidR="004760A9" w:rsidRPr="000F3C24">
        <w:rPr>
          <w:rFonts w:ascii="Times New Roman" w:hAnsi="Times New Roman"/>
          <w:i/>
          <w:sz w:val="24"/>
          <w:szCs w:val="24"/>
        </w:rPr>
        <w:t xml:space="preserve"> do substrato </w:t>
      </w:r>
    </w:p>
    <w:p w:rsidR="003751F6" w:rsidRPr="000F3C24" w:rsidRDefault="003751F6" w:rsidP="00DD70EF">
      <w:pPr>
        <w:keepNext/>
        <w:widowControl w:val="0"/>
        <w:ind w:firstLine="0"/>
        <w:rPr>
          <w:rFonts w:ascii="Times New Roman" w:hAnsi="Times New Roman" w:cs="Times New Roman"/>
          <w:sz w:val="24"/>
          <w:szCs w:val="24"/>
        </w:rPr>
      </w:pPr>
    </w:p>
    <w:p w:rsidR="00F4331A" w:rsidRPr="000F3C24" w:rsidRDefault="003751F6"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É o</w:t>
      </w:r>
      <w:r w:rsidR="00F4331A" w:rsidRPr="000F3C24">
        <w:rPr>
          <w:rFonts w:ascii="Times New Roman" w:hAnsi="Times New Roman" w:cs="Times New Roman"/>
          <w:sz w:val="24"/>
          <w:szCs w:val="24"/>
        </w:rPr>
        <w:t xml:space="preserve"> suporte ou </w:t>
      </w:r>
      <w:r w:rsidRPr="000F3C24">
        <w:rPr>
          <w:rFonts w:ascii="Times New Roman" w:hAnsi="Times New Roman" w:cs="Times New Roman"/>
          <w:sz w:val="24"/>
          <w:szCs w:val="24"/>
        </w:rPr>
        <w:t xml:space="preserve">o </w:t>
      </w:r>
      <w:r w:rsidR="00F4331A" w:rsidRPr="000F3C24">
        <w:rPr>
          <w:rFonts w:ascii="Times New Roman" w:hAnsi="Times New Roman" w:cs="Times New Roman"/>
          <w:sz w:val="24"/>
          <w:szCs w:val="24"/>
        </w:rPr>
        <w:t xml:space="preserve">substrato </w:t>
      </w:r>
      <w:r w:rsidRPr="000F3C24">
        <w:rPr>
          <w:rFonts w:ascii="Times New Roman" w:hAnsi="Times New Roman" w:cs="Times New Roman"/>
          <w:sz w:val="24"/>
          <w:szCs w:val="24"/>
        </w:rPr>
        <w:t xml:space="preserve">da fita quem </w:t>
      </w:r>
      <w:r w:rsidR="00F4331A" w:rsidRPr="000F3C24">
        <w:rPr>
          <w:rFonts w:ascii="Times New Roman" w:hAnsi="Times New Roman" w:cs="Times New Roman"/>
          <w:sz w:val="24"/>
          <w:szCs w:val="24"/>
        </w:rPr>
        <w:t xml:space="preserve">dá à camada magnética </w:t>
      </w:r>
      <w:r w:rsidRPr="000F3C24">
        <w:rPr>
          <w:rFonts w:ascii="Times New Roman" w:hAnsi="Times New Roman" w:cs="Times New Roman"/>
          <w:sz w:val="24"/>
          <w:szCs w:val="24"/>
        </w:rPr>
        <w:t>as condições</w:t>
      </w:r>
      <w:r w:rsidR="00F4331A" w:rsidRPr="000F3C24">
        <w:rPr>
          <w:rFonts w:ascii="Times New Roman" w:hAnsi="Times New Roman" w:cs="Times New Roman"/>
          <w:sz w:val="24"/>
          <w:szCs w:val="24"/>
        </w:rPr>
        <w:t xml:space="preserve"> necess</w:t>
      </w:r>
      <w:r w:rsidR="00F4331A" w:rsidRPr="000F3C24">
        <w:rPr>
          <w:rFonts w:ascii="Times New Roman" w:hAnsi="Times New Roman" w:cs="Times New Roman"/>
          <w:sz w:val="24"/>
          <w:szCs w:val="24"/>
        </w:rPr>
        <w:t>á</w:t>
      </w:r>
      <w:r w:rsidR="00F4331A" w:rsidRPr="000F3C24">
        <w:rPr>
          <w:rFonts w:ascii="Times New Roman" w:hAnsi="Times New Roman" w:cs="Times New Roman"/>
          <w:sz w:val="24"/>
          <w:szCs w:val="24"/>
        </w:rPr>
        <w:t>ri</w:t>
      </w:r>
      <w:r w:rsidRPr="000F3C24">
        <w:rPr>
          <w:rFonts w:ascii="Times New Roman" w:hAnsi="Times New Roman" w:cs="Times New Roman"/>
          <w:sz w:val="24"/>
          <w:szCs w:val="24"/>
        </w:rPr>
        <w:t>as</w:t>
      </w:r>
      <w:r w:rsidR="00F4331A" w:rsidRPr="000F3C24">
        <w:rPr>
          <w:rFonts w:ascii="Times New Roman" w:hAnsi="Times New Roman" w:cs="Times New Roman"/>
          <w:sz w:val="24"/>
          <w:szCs w:val="24"/>
        </w:rPr>
        <w:t xml:space="preserve"> para </w:t>
      </w:r>
      <w:r w:rsidRPr="000F3C24">
        <w:rPr>
          <w:rFonts w:ascii="Times New Roman" w:hAnsi="Times New Roman" w:cs="Times New Roman"/>
          <w:sz w:val="24"/>
          <w:szCs w:val="24"/>
        </w:rPr>
        <w:t>o</w:t>
      </w:r>
      <w:r w:rsidR="00F4331A" w:rsidRPr="000F3C24">
        <w:rPr>
          <w:rFonts w:ascii="Times New Roman" w:hAnsi="Times New Roman" w:cs="Times New Roman"/>
          <w:sz w:val="24"/>
          <w:szCs w:val="24"/>
        </w:rPr>
        <w:t xml:space="preserve"> transport</w:t>
      </w:r>
      <w:r w:rsidRPr="000F3C24">
        <w:rPr>
          <w:rFonts w:ascii="Times New Roman" w:hAnsi="Times New Roman" w:cs="Times New Roman"/>
          <w:sz w:val="24"/>
          <w:szCs w:val="24"/>
        </w:rPr>
        <w:t>e</w:t>
      </w:r>
      <w:r w:rsidR="00F4331A" w:rsidRPr="000F3C24">
        <w:rPr>
          <w:rFonts w:ascii="Times New Roman" w:hAnsi="Times New Roman" w:cs="Times New Roman"/>
          <w:sz w:val="24"/>
          <w:szCs w:val="24"/>
        </w:rPr>
        <w:t xml:space="preserve"> </w:t>
      </w:r>
      <w:r w:rsidRPr="000F3C24">
        <w:rPr>
          <w:rFonts w:ascii="Times New Roman" w:hAnsi="Times New Roman" w:cs="Times New Roman"/>
          <w:sz w:val="24"/>
          <w:szCs w:val="24"/>
        </w:rPr>
        <w:t>em um</w:t>
      </w:r>
      <w:r w:rsidR="00F4331A" w:rsidRPr="000F3C24">
        <w:rPr>
          <w:rFonts w:ascii="Times New Roman" w:hAnsi="Times New Roman" w:cs="Times New Roman"/>
          <w:sz w:val="24"/>
          <w:szCs w:val="24"/>
        </w:rPr>
        <w:t xml:space="preserve"> equipamento </w:t>
      </w:r>
      <w:r w:rsidR="00816625" w:rsidRPr="000F3C24">
        <w:rPr>
          <w:rFonts w:ascii="Times New Roman" w:hAnsi="Times New Roman" w:cs="Times New Roman"/>
          <w:sz w:val="24"/>
          <w:szCs w:val="24"/>
        </w:rPr>
        <w:t>de reprodução</w:t>
      </w:r>
      <w:r w:rsidR="00F4331A" w:rsidRPr="000F3C24">
        <w:rPr>
          <w:rFonts w:ascii="Times New Roman" w:hAnsi="Times New Roman" w:cs="Times New Roman"/>
          <w:sz w:val="24"/>
          <w:szCs w:val="24"/>
        </w:rPr>
        <w:t>. </w:t>
      </w:r>
      <w:r w:rsidR="00E22EA7" w:rsidRPr="000F3C24">
        <w:rPr>
          <w:rFonts w:ascii="Times New Roman" w:hAnsi="Times New Roman" w:cs="Times New Roman"/>
          <w:sz w:val="24"/>
          <w:szCs w:val="24"/>
        </w:rPr>
        <w:t xml:space="preserve">O uso do filme de </w:t>
      </w:r>
      <w:r w:rsidR="004E4EEE" w:rsidRPr="000F3C24">
        <w:rPr>
          <w:rStyle w:val="Refdenotaderodap"/>
          <w:rFonts w:ascii="Times New Roman" w:hAnsi="Times New Roman" w:cs="Times New Roman"/>
          <w:sz w:val="24"/>
          <w:szCs w:val="24"/>
        </w:rPr>
        <w:footnoteReference w:id="41"/>
      </w:r>
      <w:r w:rsidR="00E22EA7" w:rsidRPr="000F3C24">
        <w:rPr>
          <w:rFonts w:ascii="Times New Roman" w:hAnsi="Times New Roman" w:cs="Times New Roman"/>
          <w:sz w:val="24"/>
          <w:szCs w:val="24"/>
        </w:rPr>
        <w:t xml:space="preserve">poliéster </w:t>
      </w:r>
      <w:r w:rsidR="004E4EEE" w:rsidRPr="000F3C24">
        <w:rPr>
          <w:rFonts w:ascii="Times New Roman" w:hAnsi="Times New Roman" w:cs="Times New Roman"/>
          <w:sz w:val="24"/>
          <w:szCs w:val="24"/>
        </w:rPr>
        <w:t>orie</w:t>
      </w:r>
      <w:r w:rsidR="004E4EEE" w:rsidRPr="000F3C24">
        <w:rPr>
          <w:rFonts w:ascii="Times New Roman" w:hAnsi="Times New Roman" w:cs="Times New Roman"/>
          <w:sz w:val="24"/>
          <w:szCs w:val="24"/>
        </w:rPr>
        <w:t>n</w:t>
      </w:r>
      <w:r w:rsidR="004E4EEE" w:rsidRPr="000F3C24">
        <w:rPr>
          <w:rFonts w:ascii="Times New Roman" w:hAnsi="Times New Roman" w:cs="Times New Roman"/>
          <w:sz w:val="24"/>
          <w:szCs w:val="24"/>
        </w:rPr>
        <w:t xml:space="preserve">tado </w:t>
      </w:r>
      <w:r w:rsidR="00E22EA7" w:rsidRPr="000F3C24">
        <w:rPr>
          <w:rFonts w:ascii="Times New Roman" w:hAnsi="Times New Roman" w:cs="Times New Roman"/>
          <w:sz w:val="24"/>
          <w:szCs w:val="24"/>
        </w:rPr>
        <w:t>como material de substrato nas fitas de áudio e vídeo</w:t>
      </w:r>
      <w:r w:rsidR="0099047B" w:rsidRPr="000F3C24">
        <w:rPr>
          <w:rFonts w:ascii="Times New Roman" w:hAnsi="Times New Roman" w:cs="Times New Roman"/>
          <w:sz w:val="24"/>
          <w:szCs w:val="24"/>
        </w:rPr>
        <w:t xml:space="preserve"> inicia-se</w:t>
      </w:r>
      <w:r w:rsidR="00E22EA7" w:rsidRPr="000F3C24">
        <w:rPr>
          <w:rFonts w:ascii="Times New Roman" w:hAnsi="Times New Roman" w:cs="Times New Roman"/>
          <w:sz w:val="24"/>
          <w:szCs w:val="24"/>
        </w:rPr>
        <w:t xml:space="preserve"> nos</w:t>
      </w:r>
      <w:r w:rsidR="00F4331A" w:rsidRPr="000F3C24">
        <w:rPr>
          <w:rFonts w:ascii="Times New Roman" w:hAnsi="Times New Roman" w:cs="Times New Roman"/>
          <w:sz w:val="24"/>
          <w:szCs w:val="24"/>
        </w:rPr>
        <w:t xml:space="preserve"> anos sessenta do séc</w:t>
      </w:r>
      <w:r w:rsidR="00F4331A" w:rsidRPr="000F3C24">
        <w:rPr>
          <w:rFonts w:ascii="Times New Roman" w:hAnsi="Times New Roman" w:cs="Times New Roman"/>
          <w:sz w:val="24"/>
          <w:szCs w:val="24"/>
        </w:rPr>
        <w:t>u</w:t>
      </w:r>
      <w:r w:rsidR="00F4331A" w:rsidRPr="000F3C24">
        <w:rPr>
          <w:rFonts w:ascii="Times New Roman" w:hAnsi="Times New Roman" w:cs="Times New Roman"/>
          <w:sz w:val="24"/>
          <w:szCs w:val="24"/>
        </w:rPr>
        <w:t>lo passado,</w:t>
      </w:r>
      <w:r w:rsidR="0099047B" w:rsidRPr="000F3C24">
        <w:rPr>
          <w:rFonts w:ascii="Times New Roman" w:hAnsi="Times New Roman" w:cs="Times New Roman"/>
          <w:sz w:val="24"/>
          <w:szCs w:val="24"/>
        </w:rPr>
        <w:t xml:space="preserve"> e como ele apresentou a vantagem de </w:t>
      </w:r>
      <w:r w:rsidR="00F4331A" w:rsidRPr="000F3C24">
        <w:rPr>
          <w:rFonts w:ascii="Times New Roman" w:hAnsi="Times New Roman" w:cs="Times New Roman"/>
          <w:sz w:val="24"/>
          <w:szCs w:val="24"/>
        </w:rPr>
        <w:t>ser quimicamente estável</w:t>
      </w:r>
      <w:r w:rsidR="0099047B" w:rsidRPr="000F3C24">
        <w:rPr>
          <w:rFonts w:ascii="Times New Roman" w:hAnsi="Times New Roman" w:cs="Times New Roman"/>
          <w:sz w:val="24"/>
          <w:szCs w:val="24"/>
        </w:rPr>
        <w:t xml:space="preserve"> tornou</w:t>
      </w:r>
      <w:r w:rsidR="00F4331A" w:rsidRPr="000F3C24">
        <w:rPr>
          <w:rFonts w:ascii="Times New Roman" w:hAnsi="Times New Roman" w:cs="Times New Roman"/>
          <w:sz w:val="24"/>
          <w:szCs w:val="24"/>
        </w:rPr>
        <w:t xml:space="preserve"> o filme altamente resistente à oxidação e hidróli</w:t>
      </w:r>
      <w:r w:rsidR="0099047B" w:rsidRPr="000F3C24">
        <w:rPr>
          <w:rFonts w:ascii="Times New Roman" w:hAnsi="Times New Roman" w:cs="Times New Roman"/>
          <w:sz w:val="24"/>
          <w:szCs w:val="24"/>
        </w:rPr>
        <w:t xml:space="preserve">se, entretanto, foi detectado </w:t>
      </w:r>
      <w:r w:rsidR="00F4331A" w:rsidRPr="000F3C24">
        <w:rPr>
          <w:rFonts w:ascii="Times New Roman" w:hAnsi="Times New Roman" w:cs="Times New Roman"/>
          <w:sz w:val="24"/>
          <w:szCs w:val="24"/>
        </w:rPr>
        <w:t>problema</w:t>
      </w:r>
      <w:r w:rsidR="0099047B" w:rsidRPr="000F3C24">
        <w:rPr>
          <w:rFonts w:ascii="Times New Roman" w:hAnsi="Times New Roman" w:cs="Times New Roman"/>
          <w:sz w:val="24"/>
          <w:szCs w:val="24"/>
        </w:rPr>
        <w:t>s</w:t>
      </w:r>
      <w:r w:rsidR="00ED2362" w:rsidRPr="000F3C24">
        <w:rPr>
          <w:rFonts w:ascii="Times New Roman" w:hAnsi="Times New Roman" w:cs="Times New Roman"/>
          <w:sz w:val="24"/>
          <w:szCs w:val="24"/>
        </w:rPr>
        <w:t xml:space="preserve"> nas fitas de vídeo</w:t>
      </w:r>
      <w:r w:rsidR="0099047B" w:rsidRPr="000F3C24">
        <w:rPr>
          <w:rFonts w:ascii="Times New Roman" w:hAnsi="Times New Roman" w:cs="Times New Roman"/>
          <w:sz w:val="24"/>
          <w:szCs w:val="24"/>
        </w:rPr>
        <w:t xml:space="preserve"> quando ocorre </w:t>
      </w:r>
      <w:r w:rsidR="00F4331A" w:rsidRPr="000F3C24">
        <w:rPr>
          <w:rFonts w:ascii="Times New Roman" w:hAnsi="Times New Roman" w:cs="Times New Roman"/>
          <w:sz w:val="24"/>
          <w:szCs w:val="24"/>
        </w:rPr>
        <w:t xml:space="preserve">a excessiva pressão de rolo de fita, o envelhecimento </w:t>
      </w:r>
      <w:r w:rsidR="00ED2362" w:rsidRPr="000F3C24">
        <w:rPr>
          <w:rFonts w:ascii="Times New Roman" w:hAnsi="Times New Roman" w:cs="Times New Roman"/>
          <w:sz w:val="24"/>
          <w:szCs w:val="24"/>
        </w:rPr>
        <w:t>aliado a má</w:t>
      </w:r>
      <w:r w:rsidR="0099047B" w:rsidRPr="000F3C24">
        <w:rPr>
          <w:rFonts w:ascii="Times New Roman" w:hAnsi="Times New Roman" w:cs="Times New Roman"/>
          <w:sz w:val="24"/>
          <w:szCs w:val="24"/>
        </w:rPr>
        <w:t xml:space="preserve"> qual</w:t>
      </w:r>
      <w:r w:rsidR="0099047B" w:rsidRPr="000F3C24">
        <w:rPr>
          <w:rFonts w:ascii="Times New Roman" w:hAnsi="Times New Roman" w:cs="Times New Roman"/>
          <w:sz w:val="24"/>
          <w:szCs w:val="24"/>
        </w:rPr>
        <w:t>i</w:t>
      </w:r>
      <w:r w:rsidR="0099047B" w:rsidRPr="000F3C24">
        <w:rPr>
          <w:rFonts w:ascii="Times New Roman" w:hAnsi="Times New Roman" w:cs="Times New Roman"/>
          <w:sz w:val="24"/>
          <w:szCs w:val="24"/>
        </w:rPr>
        <w:t xml:space="preserve">dade </w:t>
      </w:r>
      <w:r w:rsidR="00ED2362" w:rsidRPr="000F3C24">
        <w:rPr>
          <w:rFonts w:ascii="Times New Roman" w:hAnsi="Times New Roman" w:cs="Times New Roman"/>
          <w:sz w:val="24"/>
          <w:szCs w:val="24"/>
        </w:rPr>
        <w:t>de bobinamento</w:t>
      </w:r>
      <w:r w:rsidR="0099047B" w:rsidRPr="000F3C24">
        <w:rPr>
          <w:rFonts w:ascii="Times New Roman" w:hAnsi="Times New Roman" w:cs="Times New Roman"/>
          <w:sz w:val="24"/>
          <w:szCs w:val="24"/>
        </w:rPr>
        <w:t xml:space="preserve">, o que </w:t>
      </w:r>
      <w:r w:rsidR="00F4331A" w:rsidRPr="000F3C24">
        <w:rPr>
          <w:rFonts w:ascii="Times New Roman" w:hAnsi="Times New Roman" w:cs="Times New Roman"/>
          <w:sz w:val="24"/>
          <w:szCs w:val="24"/>
        </w:rPr>
        <w:t xml:space="preserve">pode resultar em distorções e </w:t>
      </w:r>
      <w:r w:rsidR="00ED2362" w:rsidRPr="000F3C24">
        <w:rPr>
          <w:rFonts w:ascii="Times New Roman" w:hAnsi="Times New Roman" w:cs="Times New Roman"/>
          <w:sz w:val="24"/>
          <w:szCs w:val="24"/>
        </w:rPr>
        <w:t>subsequente deformação da im</w:t>
      </w:r>
      <w:r w:rsidR="00ED2362" w:rsidRPr="000F3C24">
        <w:rPr>
          <w:rFonts w:ascii="Times New Roman" w:hAnsi="Times New Roman" w:cs="Times New Roman"/>
          <w:sz w:val="24"/>
          <w:szCs w:val="24"/>
        </w:rPr>
        <w:t>a</w:t>
      </w:r>
      <w:r w:rsidR="00ED2362" w:rsidRPr="000F3C24">
        <w:rPr>
          <w:rFonts w:ascii="Times New Roman" w:hAnsi="Times New Roman" w:cs="Times New Roman"/>
          <w:sz w:val="24"/>
          <w:szCs w:val="24"/>
        </w:rPr>
        <w:t>gem</w:t>
      </w:r>
      <w:r w:rsidR="00F4331A" w:rsidRPr="000F3C24">
        <w:rPr>
          <w:rFonts w:ascii="Times New Roman" w:hAnsi="Times New Roman" w:cs="Times New Roman"/>
          <w:sz w:val="24"/>
          <w:szCs w:val="24"/>
        </w:rPr>
        <w:t xml:space="preserve"> quando reprodu</w:t>
      </w:r>
      <w:r w:rsidR="00ED2362" w:rsidRPr="000F3C24">
        <w:rPr>
          <w:rFonts w:ascii="Times New Roman" w:hAnsi="Times New Roman" w:cs="Times New Roman"/>
          <w:sz w:val="24"/>
          <w:szCs w:val="24"/>
        </w:rPr>
        <w:t>z</w:t>
      </w:r>
      <w:r w:rsidR="00F4331A" w:rsidRPr="000F3C24">
        <w:rPr>
          <w:rFonts w:ascii="Times New Roman" w:hAnsi="Times New Roman" w:cs="Times New Roman"/>
          <w:sz w:val="24"/>
          <w:szCs w:val="24"/>
        </w:rPr>
        <w:t>i</w:t>
      </w:r>
      <w:r w:rsidR="00ED2362" w:rsidRPr="000F3C24">
        <w:rPr>
          <w:rFonts w:ascii="Times New Roman" w:hAnsi="Times New Roman" w:cs="Times New Roman"/>
          <w:sz w:val="24"/>
          <w:szCs w:val="24"/>
        </w:rPr>
        <w:t>da</w:t>
      </w:r>
      <w:r w:rsidR="00F4331A" w:rsidRPr="000F3C24">
        <w:rPr>
          <w:rFonts w:ascii="Times New Roman" w:hAnsi="Times New Roman" w:cs="Times New Roman"/>
          <w:sz w:val="24"/>
          <w:szCs w:val="24"/>
        </w:rPr>
        <w:t>s.</w:t>
      </w:r>
      <w:r w:rsidR="00AF78FD" w:rsidRPr="000F3C24">
        <w:rPr>
          <w:rFonts w:ascii="Times New Roman" w:hAnsi="Times New Roman" w:cs="Times New Roman"/>
          <w:sz w:val="24"/>
          <w:szCs w:val="24"/>
        </w:rPr>
        <w:t xml:space="preserve"> (VAN BOGARD, 2001, p. 15)</w:t>
      </w:r>
    </w:p>
    <w:p w:rsidR="008B5230" w:rsidRPr="000F3C24" w:rsidRDefault="00F7568C"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Ressalta-se que</w:t>
      </w:r>
      <w:r w:rsidR="00D24571" w:rsidRPr="000F3C24">
        <w:rPr>
          <w:rFonts w:ascii="Times New Roman" w:hAnsi="Times New Roman" w:cs="Times New Roman"/>
          <w:sz w:val="24"/>
          <w:szCs w:val="24"/>
        </w:rPr>
        <w:t>, se os fatores intrínsecos não forem tratados adequadamente, os co</w:t>
      </w:r>
      <w:r w:rsidR="00D24571" w:rsidRPr="000F3C24">
        <w:rPr>
          <w:rFonts w:ascii="Times New Roman" w:hAnsi="Times New Roman" w:cs="Times New Roman"/>
          <w:sz w:val="24"/>
          <w:szCs w:val="24"/>
        </w:rPr>
        <w:t>m</w:t>
      </w:r>
      <w:r w:rsidR="00D24571" w:rsidRPr="000F3C24">
        <w:rPr>
          <w:rFonts w:ascii="Times New Roman" w:hAnsi="Times New Roman" w:cs="Times New Roman"/>
          <w:sz w:val="24"/>
          <w:szCs w:val="24"/>
        </w:rPr>
        <w:t>ponentes da fita magnética (partícula magnética, aglutinante e suporte) se tornarão fontes p</w:t>
      </w:r>
      <w:r w:rsidR="00D24571" w:rsidRPr="000F3C24">
        <w:rPr>
          <w:rFonts w:ascii="Times New Roman" w:hAnsi="Times New Roman" w:cs="Times New Roman"/>
          <w:sz w:val="24"/>
          <w:szCs w:val="24"/>
        </w:rPr>
        <w:t>o</w:t>
      </w:r>
      <w:r w:rsidR="00D24571" w:rsidRPr="000F3C24">
        <w:rPr>
          <w:rFonts w:ascii="Times New Roman" w:hAnsi="Times New Roman" w:cs="Times New Roman"/>
          <w:sz w:val="24"/>
          <w:szCs w:val="24"/>
        </w:rPr>
        <w:t xml:space="preserve">tenciais de falha </w:t>
      </w:r>
      <w:r w:rsidR="001F2F1F" w:rsidRPr="000F3C24">
        <w:rPr>
          <w:rFonts w:ascii="Times New Roman" w:hAnsi="Times New Roman" w:cs="Times New Roman"/>
          <w:sz w:val="24"/>
          <w:szCs w:val="24"/>
        </w:rPr>
        <w:t>n</w:t>
      </w:r>
      <w:r w:rsidR="00D24571" w:rsidRPr="000F3C24">
        <w:rPr>
          <w:rFonts w:ascii="Times New Roman" w:hAnsi="Times New Roman" w:cs="Times New Roman"/>
          <w:sz w:val="24"/>
          <w:szCs w:val="24"/>
        </w:rPr>
        <w:t>a durabilidade dos substratos de conteúdo.</w:t>
      </w:r>
      <w:r w:rsidRPr="000F3C24">
        <w:rPr>
          <w:rFonts w:ascii="Times New Roman" w:hAnsi="Times New Roman" w:cs="Times New Roman"/>
          <w:sz w:val="24"/>
          <w:szCs w:val="24"/>
        </w:rPr>
        <w:t xml:space="preserve"> Entretanto, </w:t>
      </w:r>
      <w:r w:rsidR="008B5230" w:rsidRPr="000F3C24">
        <w:rPr>
          <w:rFonts w:ascii="Times New Roman" w:hAnsi="Times New Roman" w:cs="Times New Roman"/>
          <w:sz w:val="24"/>
          <w:szCs w:val="24"/>
        </w:rPr>
        <w:t>embora o próprio tempo seja um dos principais responsáveis pela deterioração das fitas magnéticas, uma das considerações básicas que devemos ter em mente é que qualquer que seja a composição dos materiais das fitas magnéticas, em geral, além do processo natural, existe diversos fatores externos ou extrínsecos que prejudicam a salvaguarda dos documentos audiovisuais.</w:t>
      </w:r>
    </w:p>
    <w:p w:rsidR="008B5230" w:rsidRPr="000F3C24" w:rsidRDefault="005E0869"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Assim,</w:t>
      </w:r>
      <w:r w:rsidR="001A3C92" w:rsidRPr="000F3C24">
        <w:rPr>
          <w:rFonts w:ascii="Times New Roman" w:hAnsi="Times New Roman" w:cs="Times New Roman"/>
          <w:sz w:val="24"/>
          <w:szCs w:val="24"/>
        </w:rPr>
        <w:t xml:space="preserve"> o próximo item, iremos abordar sobre os f</w:t>
      </w:r>
      <w:r w:rsidR="008B5230" w:rsidRPr="000F3C24">
        <w:rPr>
          <w:rFonts w:ascii="Times New Roman" w:hAnsi="Times New Roman" w:cs="Times New Roman"/>
          <w:sz w:val="24"/>
          <w:szCs w:val="24"/>
        </w:rPr>
        <w:t>atores extrínsecos e ambientais, pois, o contato da fita magnética com condições ambientais inadequadas, acelera as reações quím</w:t>
      </w:r>
      <w:r w:rsidR="008B5230" w:rsidRPr="000F3C24">
        <w:rPr>
          <w:rFonts w:ascii="Times New Roman" w:hAnsi="Times New Roman" w:cs="Times New Roman"/>
          <w:sz w:val="24"/>
          <w:szCs w:val="24"/>
        </w:rPr>
        <w:t>i</w:t>
      </w:r>
      <w:r w:rsidR="008B5230" w:rsidRPr="000F3C24">
        <w:rPr>
          <w:rFonts w:ascii="Times New Roman" w:hAnsi="Times New Roman" w:cs="Times New Roman"/>
          <w:sz w:val="24"/>
          <w:szCs w:val="24"/>
        </w:rPr>
        <w:t>cas, o que acarreta riscos físicos a um acervo audiovisual.</w:t>
      </w:r>
    </w:p>
    <w:p w:rsidR="00FE233B" w:rsidRPr="000F3C24" w:rsidRDefault="00FE233B" w:rsidP="00DD70EF">
      <w:pPr>
        <w:keepNext/>
        <w:widowControl w:val="0"/>
        <w:ind w:firstLine="0"/>
        <w:rPr>
          <w:rFonts w:ascii="Times New Roman" w:hAnsi="Times New Roman" w:cs="Times New Roman"/>
          <w:sz w:val="24"/>
          <w:szCs w:val="24"/>
        </w:rPr>
      </w:pPr>
    </w:p>
    <w:p w:rsidR="009C197D" w:rsidRPr="000F3C24" w:rsidRDefault="009C197D" w:rsidP="00DD70EF">
      <w:pPr>
        <w:keepNext/>
        <w:widowControl w:val="0"/>
        <w:ind w:firstLine="0"/>
        <w:rPr>
          <w:rFonts w:ascii="Times New Roman" w:hAnsi="Times New Roman" w:cs="Times New Roman"/>
          <w:sz w:val="24"/>
          <w:szCs w:val="24"/>
        </w:rPr>
      </w:pPr>
    </w:p>
    <w:p w:rsidR="009C197D" w:rsidRPr="000F3C24" w:rsidRDefault="009C197D" w:rsidP="00DD70EF">
      <w:pPr>
        <w:keepNext/>
        <w:widowControl w:val="0"/>
        <w:ind w:firstLine="0"/>
        <w:rPr>
          <w:rFonts w:ascii="Times New Roman" w:hAnsi="Times New Roman" w:cs="Times New Roman"/>
          <w:sz w:val="24"/>
          <w:szCs w:val="24"/>
        </w:rPr>
      </w:pPr>
    </w:p>
    <w:p w:rsidR="009C197D" w:rsidRPr="000F3C24" w:rsidRDefault="009C197D" w:rsidP="00DD70EF">
      <w:pPr>
        <w:keepNext/>
        <w:widowControl w:val="0"/>
        <w:ind w:firstLine="0"/>
        <w:rPr>
          <w:rFonts w:ascii="Times New Roman" w:hAnsi="Times New Roman" w:cs="Times New Roman"/>
          <w:sz w:val="24"/>
          <w:szCs w:val="24"/>
        </w:rPr>
      </w:pPr>
    </w:p>
    <w:p w:rsidR="009C197D" w:rsidRPr="000F3C24" w:rsidRDefault="009C197D" w:rsidP="00DD70EF">
      <w:pPr>
        <w:keepNext/>
        <w:widowControl w:val="0"/>
        <w:ind w:firstLine="0"/>
        <w:rPr>
          <w:rFonts w:ascii="Times New Roman" w:hAnsi="Times New Roman" w:cs="Times New Roman"/>
          <w:sz w:val="24"/>
          <w:szCs w:val="24"/>
        </w:rPr>
      </w:pPr>
    </w:p>
    <w:p w:rsidR="009C197D" w:rsidRPr="000F3C24" w:rsidRDefault="009C197D" w:rsidP="00DD70EF">
      <w:pPr>
        <w:keepNext/>
        <w:widowControl w:val="0"/>
        <w:ind w:firstLine="0"/>
        <w:rPr>
          <w:rFonts w:ascii="Times New Roman" w:hAnsi="Times New Roman" w:cs="Times New Roman"/>
          <w:sz w:val="24"/>
          <w:szCs w:val="24"/>
        </w:rPr>
      </w:pPr>
    </w:p>
    <w:p w:rsidR="009C197D" w:rsidRPr="000F3C24" w:rsidRDefault="009C197D" w:rsidP="00DD70EF">
      <w:pPr>
        <w:keepNext/>
        <w:widowControl w:val="0"/>
        <w:ind w:firstLine="0"/>
        <w:rPr>
          <w:rFonts w:ascii="Times New Roman" w:hAnsi="Times New Roman" w:cs="Times New Roman"/>
          <w:sz w:val="24"/>
          <w:szCs w:val="24"/>
        </w:rPr>
      </w:pPr>
    </w:p>
    <w:p w:rsidR="009C197D" w:rsidRPr="000F3C24" w:rsidRDefault="009C197D" w:rsidP="00DD70EF">
      <w:pPr>
        <w:keepNext/>
        <w:widowControl w:val="0"/>
        <w:ind w:firstLine="0"/>
        <w:rPr>
          <w:rFonts w:ascii="Times New Roman" w:hAnsi="Times New Roman" w:cs="Times New Roman"/>
          <w:sz w:val="24"/>
          <w:szCs w:val="24"/>
        </w:rPr>
      </w:pPr>
    </w:p>
    <w:p w:rsidR="009C197D" w:rsidRPr="000F3C24" w:rsidRDefault="009C197D" w:rsidP="00DD70EF">
      <w:pPr>
        <w:keepNext/>
        <w:widowControl w:val="0"/>
        <w:ind w:firstLine="0"/>
        <w:rPr>
          <w:rFonts w:ascii="Times New Roman" w:hAnsi="Times New Roman" w:cs="Times New Roman"/>
          <w:sz w:val="24"/>
          <w:szCs w:val="24"/>
        </w:rPr>
      </w:pPr>
    </w:p>
    <w:p w:rsidR="009C197D" w:rsidRPr="000F3C24" w:rsidRDefault="009C197D" w:rsidP="00DD70EF">
      <w:pPr>
        <w:keepNext/>
        <w:widowControl w:val="0"/>
        <w:ind w:firstLine="0"/>
        <w:rPr>
          <w:rFonts w:ascii="Times New Roman" w:hAnsi="Times New Roman" w:cs="Times New Roman"/>
          <w:sz w:val="24"/>
          <w:szCs w:val="24"/>
        </w:rPr>
      </w:pPr>
    </w:p>
    <w:p w:rsidR="00060E50" w:rsidRPr="000F3C24" w:rsidRDefault="005E0869" w:rsidP="00DD70EF">
      <w:pPr>
        <w:pStyle w:val="Ttulo5"/>
        <w:keepLines w:val="0"/>
        <w:widowControl w:val="0"/>
        <w:spacing w:before="0" w:line="360" w:lineRule="auto"/>
        <w:ind w:left="0" w:firstLine="0"/>
        <w:contextualSpacing/>
        <w:rPr>
          <w:rFonts w:ascii="Times New Roman" w:hAnsi="Times New Roman" w:cs="Times New Roman"/>
          <w:color w:val="auto"/>
          <w:sz w:val="24"/>
          <w:szCs w:val="24"/>
        </w:rPr>
      </w:pPr>
      <w:r w:rsidRPr="000F3C24">
        <w:rPr>
          <w:rFonts w:ascii="Times New Roman" w:hAnsi="Times New Roman" w:cs="Times New Roman"/>
          <w:color w:val="auto"/>
          <w:sz w:val="24"/>
          <w:szCs w:val="24"/>
        </w:rPr>
        <w:lastRenderedPageBreak/>
        <w:t xml:space="preserve"> </w:t>
      </w:r>
      <w:r w:rsidR="00060E50" w:rsidRPr="000F3C24">
        <w:rPr>
          <w:rFonts w:ascii="Times New Roman" w:hAnsi="Times New Roman" w:cs="Times New Roman"/>
          <w:color w:val="auto"/>
          <w:sz w:val="24"/>
          <w:szCs w:val="24"/>
        </w:rPr>
        <w:t>Fatores Extrínsecos e ambientais</w:t>
      </w:r>
    </w:p>
    <w:p w:rsidR="00A0104D" w:rsidRPr="000F3C24" w:rsidRDefault="00A0104D" w:rsidP="00DD70EF">
      <w:pPr>
        <w:keepNext/>
        <w:widowControl w:val="0"/>
        <w:ind w:firstLine="0"/>
        <w:contextualSpacing/>
        <w:rPr>
          <w:rFonts w:ascii="Times New Roman" w:hAnsi="Times New Roman" w:cs="Times New Roman"/>
          <w:sz w:val="24"/>
          <w:szCs w:val="24"/>
        </w:rPr>
      </w:pPr>
    </w:p>
    <w:p w:rsidR="00BE5C72" w:rsidRPr="000F3C24" w:rsidRDefault="00846488"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Os fatores extrínsecos</w:t>
      </w:r>
      <w:r w:rsidR="00D627F7" w:rsidRPr="000F3C24">
        <w:rPr>
          <w:rFonts w:ascii="Times New Roman" w:hAnsi="Times New Roman" w:cs="Times New Roman"/>
          <w:sz w:val="24"/>
          <w:szCs w:val="24"/>
        </w:rPr>
        <w:t xml:space="preserve"> </w:t>
      </w:r>
      <w:r w:rsidR="00D20954" w:rsidRPr="000F3C24">
        <w:rPr>
          <w:rFonts w:ascii="Times New Roman" w:hAnsi="Times New Roman" w:cs="Times New Roman"/>
          <w:sz w:val="24"/>
          <w:szCs w:val="24"/>
        </w:rPr>
        <w:t xml:space="preserve">ou externos </w:t>
      </w:r>
      <w:r w:rsidRPr="000F3C24">
        <w:rPr>
          <w:rFonts w:ascii="Times New Roman" w:hAnsi="Times New Roman" w:cs="Times New Roman"/>
          <w:sz w:val="24"/>
          <w:szCs w:val="24"/>
        </w:rPr>
        <w:t>são aqueles provenientes do meio ambiente e dos agentes físicos e/ou biológicos</w:t>
      </w:r>
      <w:r w:rsidR="00D627F7" w:rsidRPr="000F3C24">
        <w:rPr>
          <w:rStyle w:val="Refdenotaderodap"/>
          <w:rFonts w:ascii="Times New Roman" w:hAnsi="Times New Roman" w:cs="Times New Roman"/>
          <w:sz w:val="24"/>
          <w:szCs w:val="24"/>
        </w:rPr>
        <w:footnoteReference w:id="42"/>
      </w:r>
      <w:r w:rsidR="00231B4D" w:rsidRPr="000F3C24">
        <w:rPr>
          <w:rFonts w:ascii="Times New Roman" w:hAnsi="Times New Roman" w:cs="Times New Roman"/>
          <w:sz w:val="24"/>
          <w:szCs w:val="24"/>
        </w:rPr>
        <w:t xml:space="preserve"> que contribuem para a deterioração dos documentos, </w:t>
      </w:r>
      <w:r w:rsidRPr="000F3C24">
        <w:rPr>
          <w:rFonts w:ascii="Times New Roman" w:hAnsi="Times New Roman" w:cs="Times New Roman"/>
          <w:sz w:val="24"/>
          <w:szCs w:val="24"/>
        </w:rPr>
        <w:t xml:space="preserve">tais como: áreas </w:t>
      </w:r>
      <w:r w:rsidR="00A0104D" w:rsidRPr="000F3C24">
        <w:rPr>
          <w:rFonts w:ascii="Times New Roman" w:hAnsi="Times New Roman" w:cs="Times New Roman"/>
          <w:sz w:val="24"/>
          <w:szCs w:val="24"/>
        </w:rPr>
        <w:t xml:space="preserve">de </w:t>
      </w:r>
      <w:r w:rsidRPr="000F3C24">
        <w:rPr>
          <w:rFonts w:ascii="Times New Roman" w:hAnsi="Times New Roman" w:cs="Times New Roman"/>
          <w:sz w:val="24"/>
          <w:szCs w:val="24"/>
        </w:rPr>
        <w:t xml:space="preserve">armazenamento </w:t>
      </w:r>
      <w:r w:rsidR="00547115" w:rsidRPr="000F3C24">
        <w:rPr>
          <w:rFonts w:ascii="Times New Roman" w:hAnsi="Times New Roman" w:cs="Times New Roman"/>
          <w:sz w:val="24"/>
          <w:szCs w:val="24"/>
        </w:rPr>
        <w:t xml:space="preserve">e acondicionamento </w:t>
      </w:r>
      <w:r w:rsidRPr="000F3C24">
        <w:rPr>
          <w:rFonts w:ascii="Times New Roman" w:hAnsi="Times New Roman" w:cs="Times New Roman"/>
          <w:sz w:val="24"/>
          <w:szCs w:val="24"/>
        </w:rPr>
        <w:t>inadequad</w:t>
      </w:r>
      <w:r w:rsidR="00547115" w:rsidRPr="000F3C24">
        <w:rPr>
          <w:rFonts w:ascii="Times New Roman" w:hAnsi="Times New Roman" w:cs="Times New Roman"/>
          <w:sz w:val="24"/>
          <w:szCs w:val="24"/>
        </w:rPr>
        <w:t>o</w:t>
      </w:r>
      <w:r w:rsidRPr="000F3C24">
        <w:rPr>
          <w:rFonts w:ascii="Times New Roman" w:hAnsi="Times New Roman" w:cs="Times New Roman"/>
          <w:sz w:val="24"/>
          <w:szCs w:val="24"/>
        </w:rPr>
        <w:t xml:space="preserve">s, </w:t>
      </w:r>
      <w:r w:rsidR="00547115" w:rsidRPr="000F3C24">
        <w:rPr>
          <w:rFonts w:ascii="Times New Roman" w:hAnsi="Times New Roman" w:cs="Times New Roman"/>
          <w:sz w:val="24"/>
          <w:szCs w:val="24"/>
        </w:rPr>
        <w:t>danos provocados pel</w:t>
      </w:r>
      <w:r w:rsidRPr="000F3C24">
        <w:rPr>
          <w:rFonts w:ascii="Times New Roman" w:hAnsi="Times New Roman" w:cs="Times New Roman"/>
          <w:sz w:val="24"/>
          <w:szCs w:val="24"/>
        </w:rPr>
        <w:t xml:space="preserve">a ação do homem </w:t>
      </w:r>
      <w:r w:rsidR="00547115" w:rsidRPr="000F3C24">
        <w:rPr>
          <w:rFonts w:ascii="Times New Roman" w:hAnsi="Times New Roman" w:cs="Times New Roman"/>
          <w:sz w:val="24"/>
          <w:szCs w:val="24"/>
        </w:rPr>
        <w:t>(</w:t>
      </w:r>
      <w:r w:rsidRPr="000F3C24">
        <w:rPr>
          <w:rFonts w:ascii="Times New Roman" w:hAnsi="Times New Roman" w:cs="Times New Roman"/>
          <w:sz w:val="24"/>
          <w:szCs w:val="24"/>
        </w:rPr>
        <w:t xml:space="preserve">práticas </w:t>
      </w:r>
      <w:r w:rsidR="00547115" w:rsidRPr="000F3C24">
        <w:rPr>
          <w:rFonts w:ascii="Times New Roman" w:hAnsi="Times New Roman" w:cs="Times New Roman"/>
          <w:sz w:val="24"/>
          <w:szCs w:val="24"/>
        </w:rPr>
        <w:t>de uso frequente e do</w:t>
      </w:r>
      <w:r w:rsidRPr="000F3C24">
        <w:rPr>
          <w:rFonts w:ascii="Times New Roman" w:hAnsi="Times New Roman" w:cs="Times New Roman"/>
          <w:sz w:val="24"/>
          <w:szCs w:val="24"/>
        </w:rPr>
        <w:t xml:space="preserve"> manuseio inadequado</w:t>
      </w:r>
      <w:r w:rsidR="00547115"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r w:rsidR="00231B4D" w:rsidRPr="000F3C24">
        <w:rPr>
          <w:rFonts w:ascii="Times New Roman" w:hAnsi="Times New Roman" w:cs="Times New Roman"/>
          <w:sz w:val="24"/>
          <w:szCs w:val="24"/>
        </w:rPr>
        <w:t>os agentes provenientes das condições ambientais impróprias (</w:t>
      </w:r>
      <w:r w:rsidR="00547115" w:rsidRPr="000F3C24">
        <w:rPr>
          <w:rFonts w:ascii="Times New Roman" w:hAnsi="Times New Roman" w:cs="Times New Roman"/>
          <w:sz w:val="24"/>
          <w:szCs w:val="24"/>
        </w:rPr>
        <w:t>temperatura,</w:t>
      </w:r>
      <w:r w:rsidRPr="000F3C24">
        <w:rPr>
          <w:rFonts w:ascii="Times New Roman" w:hAnsi="Times New Roman" w:cs="Times New Roman"/>
          <w:sz w:val="24"/>
          <w:szCs w:val="24"/>
        </w:rPr>
        <w:t xml:space="preserve"> umidade relativa do ar</w:t>
      </w:r>
      <w:r w:rsidR="00231B4D" w:rsidRPr="000F3C24">
        <w:rPr>
          <w:rFonts w:ascii="Times New Roman" w:hAnsi="Times New Roman" w:cs="Times New Roman"/>
          <w:sz w:val="24"/>
          <w:szCs w:val="24"/>
        </w:rPr>
        <w:t>);</w:t>
      </w:r>
      <w:r w:rsidR="00547115" w:rsidRPr="000F3C24">
        <w:rPr>
          <w:rFonts w:ascii="Times New Roman" w:hAnsi="Times New Roman" w:cs="Times New Roman"/>
          <w:sz w:val="24"/>
          <w:szCs w:val="24"/>
        </w:rPr>
        <w:t xml:space="preserve"> iluminação (luz nat</w:t>
      </w:r>
      <w:r w:rsidR="00547115" w:rsidRPr="000F3C24">
        <w:rPr>
          <w:rFonts w:ascii="Times New Roman" w:hAnsi="Times New Roman" w:cs="Times New Roman"/>
          <w:sz w:val="24"/>
          <w:szCs w:val="24"/>
        </w:rPr>
        <w:t>u</w:t>
      </w:r>
      <w:r w:rsidR="00547115" w:rsidRPr="000F3C24">
        <w:rPr>
          <w:rFonts w:ascii="Times New Roman" w:hAnsi="Times New Roman" w:cs="Times New Roman"/>
          <w:sz w:val="24"/>
          <w:szCs w:val="24"/>
        </w:rPr>
        <w:t>ral e artificial</w:t>
      </w:r>
      <w:r w:rsidR="00231B4D" w:rsidRPr="000F3C24">
        <w:rPr>
          <w:rFonts w:ascii="Times New Roman" w:hAnsi="Times New Roman" w:cs="Times New Roman"/>
          <w:sz w:val="24"/>
          <w:szCs w:val="24"/>
        </w:rPr>
        <w:t>, radiação ultravioleta</w:t>
      </w:r>
      <w:r w:rsidR="00547115"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r w:rsidR="00231B4D" w:rsidRPr="000F3C24">
        <w:rPr>
          <w:rFonts w:ascii="Times New Roman" w:hAnsi="Times New Roman" w:cs="Times New Roman"/>
          <w:sz w:val="24"/>
          <w:szCs w:val="24"/>
        </w:rPr>
        <w:t xml:space="preserve">o </w:t>
      </w:r>
      <w:r w:rsidR="00547115" w:rsidRPr="000F3C24">
        <w:rPr>
          <w:rFonts w:ascii="Times New Roman" w:hAnsi="Times New Roman" w:cs="Times New Roman"/>
          <w:sz w:val="24"/>
          <w:szCs w:val="24"/>
        </w:rPr>
        <w:t>nível de poluição do ar e das ameaças biológicas (m</w:t>
      </w:r>
      <w:r w:rsidR="00547115" w:rsidRPr="000F3C24">
        <w:rPr>
          <w:rFonts w:ascii="Times New Roman" w:hAnsi="Times New Roman" w:cs="Times New Roman"/>
          <w:sz w:val="24"/>
          <w:szCs w:val="24"/>
        </w:rPr>
        <w:t>i</w:t>
      </w:r>
      <w:r w:rsidR="00547115" w:rsidRPr="000F3C24">
        <w:rPr>
          <w:rFonts w:ascii="Times New Roman" w:hAnsi="Times New Roman" w:cs="Times New Roman"/>
          <w:sz w:val="24"/>
          <w:szCs w:val="24"/>
        </w:rPr>
        <w:t>cro-organismos, fungos, insetos e outras pragas, roedores)</w:t>
      </w:r>
      <w:r w:rsidR="00231B4D" w:rsidRPr="000F3C24">
        <w:rPr>
          <w:rFonts w:ascii="Times New Roman" w:hAnsi="Times New Roman" w:cs="Times New Roman"/>
          <w:sz w:val="24"/>
          <w:szCs w:val="24"/>
        </w:rPr>
        <w:t>.</w:t>
      </w:r>
    </w:p>
    <w:p w:rsidR="00F9261B" w:rsidRPr="000F3C24" w:rsidRDefault="007E7683"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E</w:t>
      </w:r>
      <w:r w:rsidR="00D20954" w:rsidRPr="000F3C24">
        <w:rPr>
          <w:rFonts w:ascii="Times New Roman" w:hAnsi="Times New Roman" w:cs="Times New Roman"/>
          <w:sz w:val="24"/>
          <w:szCs w:val="24"/>
        </w:rPr>
        <w:t xml:space="preserve">m concordância com os autores </w:t>
      </w:r>
      <w:r w:rsidR="00776F32" w:rsidRPr="000F3C24">
        <w:rPr>
          <w:rFonts w:ascii="Times New Roman" w:hAnsi="Times New Roman" w:cs="Times New Roman"/>
          <w:sz w:val="24"/>
          <w:szCs w:val="24"/>
        </w:rPr>
        <w:t>Spinelli Júnior; Pedersoli Júnior, (2010, p.30-38) e Teixeira;</w:t>
      </w:r>
      <w:r w:rsidR="00D20954" w:rsidRPr="000F3C24">
        <w:rPr>
          <w:rFonts w:ascii="Times New Roman" w:hAnsi="Times New Roman" w:cs="Times New Roman"/>
          <w:sz w:val="24"/>
          <w:szCs w:val="24"/>
        </w:rPr>
        <w:t xml:space="preserve"> Ghizoni (2012, p. 16) para facilitar a compreensão dos efeitos nocivos nos acervos audiovisuais, n</w:t>
      </w:r>
      <w:r w:rsidR="00F9261B" w:rsidRPr="000F3C24">
        <w:rPr>
          <w:rFonts w:ascii="Times New Roman" w:hAnsi="Times New Roman" w:cs="Times New Roman"/>
          <w:sz w:val="24"/>
          <w:szCs w:val="24"/>
        </w:rPr>
        <w:t>este trabalho, dividimos os fatores extrínsecos que contribuem para degradação dos documentos audiovisuais em se</w:t>
      </w:r>
      <w:r w:rsidR="009B34D9" w:rsidRPr="000F3C24">
        <w:rPr>
          <w:rFonts w:ascii="Times New Roman" w:hAnsi="Times New Roman" w:cs="Times New Roman"/>
          <w:sz w:val="24"/>
          <w:szCs w:val="24"/>
        </w:rPr>
        <w:t>is</w:t>
      </w:r>
      <w:r w:rsidR="00F9261B" w:rsidRPr="000F3C24">
        <w:rPr>
          <w:rFonts w:ascii="Times New Roman" w:hAnsi="Times New Roman" w:cs="Times New Roman"/>
          <w:sz w:val="24"/>
          <w:szCs w:val="24"/>
        </w:rPr>
        <w:t xml:space="preserve"> categorias básicas:</w:t>
      </w:r>
      <w:r w:rsidRPr="000F3C24">
        <w:rPr>
          <w:rFonts w:ascii="Times New Roman" w:hAnsi="Times New Roman" w:cs="Times New Roman"/>
          <w:sz w:val="24"/>
          <w:szCs w:val="24"/>
        </w:rPr>
        <w:t xml:space="preserve"> a) </w:t>
      </w:r>
      <w:r w:rsidR="00F9261B" w:rsidRPr="000F3C24">
        <w:rPr>
          <w:rFonts w:ascii="Times New Roman" w:hAnsi="Times New Roman" w:cs="Times New Roman"/>
          <w:sz w:val="24"/>
          <w:szCs w:val="24"/>
        </w:rPr>
        <w:t>Fatores Físicos mecânicos</w:t>
      </w:r>
      <w:r w:rsidRPr="000F3C24">
        <w:rPr>
          <w:rFonts w:ascii="Times New Roman" w:hAnsi="Times New Roman" w:cs="Times New Roman"/>
          <w:sz w:val="24"/>
          <w:szCs w:val="24"/>
        </w:rPr>
        <w:t xml:space="preserve">, b) </w:t>
      </w:r>
      <w:r w:rsidR="00F9261B" w:rsidRPr="000F3C24">
        <w:rPr>
          <w:rFonts w:ascii="Times New Roman" w:hAnsi="Times New Roman" w:cs="Times New Roman"/>
          <w:sz w:val="24"/>
          <w:szCs w:val="24"/>
        </w:rPr>
        <w:t>F</w:t>
      </w:r>
      <w:r w:rsidR="00F9261B" w:rsidRPr="000F3C24">
        <w:rPr>
          <w:rFonts w:ascii="Times New Roman" w:hAnsi="Times New Roman" w:cs="Times New Roman"/>
          <w:sz w:val="24"/>
          <w:szCs w:val="24"/>
        </w:rPr>
        <w:t>a</w:t>
      </w:r>
      <w:r w:rsidR="00F9261B" w:rsidRPr="000F3C24">
        <w:rPr>
          <w:rFonts w:ascii="Times New Roman" w:hAnsi="Times New Roman" w:cs="Times New Roman"/>
          <w:sz w:val="24"/>
          <w:szCs w:val="24"/>
        </w:rPr>
        <w:t>tores Físicos ambientais</w:t>
      </w:r>
      <w:r w:rsidRPr="000F3C24">
        <w:rPr>
          <w:rFonts w:ascii="Times New Roman" w:hAnsi="Times New Roman" w:cs="Times New Roman"/>
          <w:sz w:val="24"/>
          <w:szCs w:val="24"/>
        </w:rPr>
        <w:t xml:space="preserve">, c) </w:t>
      </w:r>
      <w:r w:rsidR="00F9261B" w:rsidRPr="000F3C24">
        <w:rPr>
          <w:rFonts w:ascii="Times New Roman" w:hAnsi="Times New Roman" w:cs="Times New Roman"/>
          <w:sz w:val="24"/>
          <w:szCs w:val="24"/>
        </w:rPr>
        <w:t>Fatores Químicos ambientais</w:t>
      </w:r>
      <w:r w:rsidRPr="000F3C24">
        <w:rPr>
          <w:rFonts w:ascii="Times New Roman" w:hAnsi="Times New Roman" w:cs="Times New Roman"/>
          <w:sz w:val="24"/>
          <w:szCs w:val="24"/>
        </w:rPr>
        <w:t xml:space="preserve">, d) </w:t>
      </w:r>
      <w:r w:rsidR="00F9261B" w:rsidRPr="000F3C24">
        <w:rPr>
          <w:rFonts w:ascii="Times New Roman" w:hAnsi="Times New Roman" w:cs="Times New Roman"/>
          <w:sz w:val="24"/>
          <w:szCs w:val="24"/>
        </w:rPr>
        <w:t>Fatores biológicas</w:t>
      </w:r>
      <w:r w:rsidRPr="000F3C24">
        <w:rPr>
          <w:rFonts w:ascii="Times New Roman" w:hAnsi="Times New Roman" w:cs="Times New Roman"/>
          <w:sz w:val="24"/>
          <w:szCs w:val="24"/>
        </w:rPr>
        <w:t xml:space="preserve">, e) </w:t>
      </w:r>
      <w:r w:rsidR="00F9261B" w:rsidRPr="000F3C24">
        <w:rPr>
          <w:rFonts w:ascii="Times New Roman" w:hAnsi="Times New Roman" w:cs="Times New Roman"/>
          <w:sz w:val="24"/>
          <w:szCs w:val="24"/>
        </w:rPr>
        <w:t>Fatores catastróficos</w:t>
      </w:r>
      <w:r w:rsidRPr="000F3C24">
        <w:rPr>
          <w:rFonts w:ascii="Times New Roman" w:hAnsi="Times New Roman" w:cs="Times New Roman"/>
          <w:sz w:val="24"/>
          <w:szCs w:val="24"/>
        </w:rPr>
        <w:t xml:space="preserve">, </w:t>
      </w:r>
      <w:r w:rsidR="00481804" w:rsidRPr="000F3C24">
        <w:rPr>
          <w:rFonts w:ascii="Times New Roman" w:hAnsi="Times New Roman" w:cs="Times New Roman"/>
          <w:sz w:val="24"/>
          <w:szCs w:val="24"/>
        </w:rPr>
        <w:t>f</w:t>
      </w:r>
      <w:r w:rsidRPr="000F3C24">
        <w:rPr>
          <w:rFonts w:ascii="Times New Roman" w:hAnsi="Times New Roman" w:cs="Times New Roman"/>
          <w:sz w:val="24"/>
          <w:szCs w:val="24"/>
        </w:rPr>
        <w:t xml:space="preserve">) </w:t>
      </w:r>
      <w:r w:rsidR="00F9261B" w:rsidRPr="000F3C24">
        <w:rPr>
          <w:rFonts w:ascii="Times New Roman" w:hAnsi="Times New Roman" w:cs="Times New Roman"/>
          <w:sz w:val="24"/>
          <w:szCs w:val="24"/>
        </w:rPr>
        <w:t>Fatores relacionados à dissociação</w:t>
      </w:r>
      <w:r w:rsidRPr="000F3C24">
        <w:rPr>
          <w:rFonts w:ascii="Times New Roman" w:hAnsi="Times New Roman" w:cs="Times New Roman"/>
          <w:sz w:val="24"/>
          <w:szCs w:val="24"/>
        </w:rPr>
        <w:t>.</w:t>
      </w:r>
      <w:r w:rsidR="00F9261B" w:rsidRPr="000F3C24">
        <w:rPr>
          <w:rFonts w:ascii="Times New Roman" w:hAnsi="Times New Roman" w:cs="Times New Roman"/>
          <w:sz w:val="24"/>
          <w:szCs w:val="24"/>
        </w:rPr>
        <w:t xml:space="preserve"> </w:t>
      </w:r>
    </w:p>
    <w:p w:rsidR="00F9261B" w:rsidRPr="000F3C24" w:rsidRDefault="00F9261B" w:rsidP="00DD70EF">
      <w:pPr>
        <w:keepNext/>
        <w:widowControl w:val="0"/>
        <w:shd w:val="clear" w:color="auto" w:fill="FFFFFF"/>
        <w:ind w:firstLine="0"/>
        <w:contextualSpacing/>
        <w:rPr>
          <w:rFonts w:ascii="Times New Roman" w:hAnsi="Times New Roman" w:cs="Times New Roman"/>
          <w:bCs/>
          <w:sz w:val="24"/>
          <w:szCs w:val="24"/>
        </w:rPr>
      </w:pPr>
    </w:p>
    <w:p w:rsidR="00E30842" w:rsidRPr="000F3C24" w:rsidRDefault="00E30842" w:rsidP="00456C85">
      <w:pPr>
        <w:pStyle w:val="Ttulo6"/>
        <w:keepLines w:val="0"/>
        <w:widowControl w:val="0"/>
        <w:numPr>
          <w:ilvl w:val="0"/>
          <w:numId w:val="38"/>
        </w:numPr>
        <w:spacing w:before="0" w:line="360" w:lineRule="auto"/>
        <w:contextualSpacing/>
        <w:rPr>
          <w:rFonts w:ascii="Times New Roman" w:eastAsia="Calibri" w:hAnsi="Times New Roman" w:cs="Times New Roman"/>
          <w:i w:val="0"/>
          <w:color w:val="auto"/>
          <w:sz w:val="24"/>
          <w:szCs w:val="24"/>
        </w:rPr>
      </w:pPr>
      <w:r w:rsidRPr="000F3C24">
        <w:rPr>
          <w:rFonts w:ascii="Times New Roman" w:eastAsia="Calibri" w:hAnsi="Times New Roman" w:cs="Times New Roman"/>
          <w:i w:val="0"/>
          <w:color w:val="auto"/>
          <w:sz w:val="24"/>
          <w:szCs w:val="24"/>
        </w:rPr>
        <w:t xml:space="preserve">Fatores físicos mecânicos </w:t>
      </w:r>
    </w:p>
    <w:p w:rsidR="00E30842" w:rsidRPr="000F3C24" w:rsidRDefault="00E30842" w:rsidP="00DD70EF">
      <w:pPr>
        <w:keepNext/>
        <w:widowControl w:val="0"/>
        <w:contextualSpacing/>
        <w:rPr>
          <w:rFonts w:ascii="Times New Roman" w:hAnsi="Times New Roman" w:cs="Times New Roman"/>
          <w:sz w:val="24"/>
          <w:szCs w:val="24"/>
        </w:rPr>
      </w:pPr>
    </w:p>
    <w:p w:rsidR="00846488" w:rsidRPr="000F3C24" w:rsidRDefault="00F837C5"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Os</w:t>
      </w:r>
      <w:r w:rsidR="007125F3" w:rsidRPr="000F3C24">
        <w:rPr>
          <w:rFonts w:ascii="Times New Roman" w:hAnsi="Times New Roman" w:cs="Times New Roman"/>
          <w:sz w:val="24"/>
          <w:szCs w:val="24"/>
        </w:rPr>
        <w:t xml:space="preserve"> fatores físicos mecânicos são aqueles </w:t>
      </w:r>
      <w:r w:rsidR="00846488" w:rsidRPr="000F3C24">
        <w:rPr>
          <w:rFonts w:ascii="Times New Roman" w:hAnsi="Times New Roman" w:cs="Times New Roman"/>
          <w:sz w:val="24"/>
          <w:szCs w:val="24"/>
        </w:rPr>
        <w:t>ocasionais de efeitos localizados que deco</w:t>
      </w:r>
      <w:r w:rsidR="00846488" w:rsidRPr="000F3C24">
        <w:rPr>
          <w:rFonts w:ascii="Times New Roman" w:hAnsi="Times New Roman" w:cs="Times New Roman"/>
          <w:sz w:val="24"/>
          <w:szCs w:val="24"/>
        </w:rPr>
        <w:t>r</w:t>
      </w:r>
      <w:r w:rsidR="00846488" w:rsidRPr="000F3C24">
        <w:rPr>
          <w:rFonts w:ascii="Times New Roman" w:hAnsi="Times New Roman" w:cs="Times New Roman"/>
          <w:sz w:val="24"/>
          <w:szCs w:val="24"/>
        </w:rPr>
        <w:t xml:space="preserve">rem do próprio manuseio e </w:t>
      </w:r>
      <w:r w:rsidR="00846488" w:rsidRPr="000F3C24">
        <w:rPr>
          <w:rFonts w:ascii="Times New Roman" w:hAnsi="Times New Roman" w:cs="Times New Roman"/>
          <w:sz w:val="24"/>
          <w:szCs w:val="24"/>
          <w:lang w:eastAsia="pt-BR"/>
        </w:rPr>
        <w:t>leitura dos documentos audiovisuais</w:t>
      </w:r>
      <w:r w:rsidR="00846488" w:rsidRPr="000F3C24">
        <w:rPr>
          <w:rFonts w:ascii="Times New Roman" w:hAnsi="Times New Roman" w:cs="Times New Roman"/>
          <w:sz w:val="24"/>
          <w:szCs w:val="24"/>
        </w:rPr>
        <w:t>, armazenamento, acondici</w:t>
      </w:r>
      <w:r w:rsidR="00846488" w:rsidRPr="000F3C24">
        <w:rPr>
          <w:rFonts w:ascii="Times New Roman" w:hAnsi="Times New Roman" w:cs="Times New Roman"/>
          <w:sz w:val="24"/>
          <w:szCs w:val="24"/>
        </w:rPr>
        <w:t>o</w:t>
      </w:r>
      <w:r w:rsidR="00846488" w:rsidRPr="000F3C24">
        <w:rPr>
          <w:rFonts w:ascii="Times New Roman" w:hAnsi="Times New Roman" w:cs="Times New Roman"/>
          <w:sz w:val="24"/>
          <w:szCs w:val="24"/>
        </w:rPr>
        <w:t>namento e transportes inadequados, entre outros</w:t>
      </w:r>
      <w:r w:rsidR="00D5341E" w:rsidRPr="000F3C24">
        <w:rPr>
          <w:rFonts w:ascii="Times New Roman" w:hAnsi="Times New Roman" w:cs="Times New Roman"/>
          <w:sz w:val="24"/>
          <w:szCs w:val="24"/>
        </w:rPr>
        <w:t>.</w:t>
      </w:r>
      <w:r w:rsidR="007125F3" w:rsidRPr="000F3C24">
        <w:rPr>
          <w:rFonts w:ascii="Times New Roman" w:hAnsi="Times New Roman" w:cs="Times New Roman"/>
          <w:sz w:val="24"/>
          <w:szCs w:val="24"/>
        </w:rPr>
        <w:t xml:space="preserve"> </w:t>
      </w:r>
      <w:r w:rsidR="00520BCB" w:rsidRPr="000F3C24">
        <w:rPr>
          <w:rFonts w:ascii="Times New Roman" w:eastAsia="MinionPro-Regular" w:hAnsi="Times New Roman" w:cs="Times New Roman"/>
          <w:sz w:val="24"/>
          <w:szCs w:val="24"/>
          <w:lang w:eastAsia="pt-BR"/>
        </w:rPr>
        <w:t>O</w:t>
      </w:r>
      <w:r w:rsidR="00846488" w:rsidRPr="000F3C24">
        <w:rPr>
          <w:rFonts w:ascii="Times New Roman" w:eastAsia="MinionPro-Regular" w:hAnsi="Times New Roman" w:cs="Times New Roman"/>
          <w:sz w:val="24"/>
          <w:szCs w:val="24"/>
          <w:lang w:eastAsia="pt-BR"/>
        </w:rPr>
        <w:t xml:space="preserve">s danos de origem mecânica </w:t>
      </w:r>
      <w:r w:rsidR="00520BCB" w:rsidRPr="000F3C24">
        <w:rPr>
          <w:rFonts w:ascii="Times New Roman" w:hAnsi="Times New Roman" w:cs="Times New Roman"/>
          <w:sz w:val="24"/>
          <w:szCs w:val="24"/>
        </w:rPr>
        <w:t>em relação aos documentos audiovisuais</w:t>
      </w:r>
      <w:r w:rsidR="00520BCB" w:rsidRPr="000F3C24">
        <w:rPr>
          <w:rFonts w:ascii="Times New Roman" w:eastAsia="MinionPro-Regular" w:hAnsi="Times New Roman" w:cs="Times New Roman"/>
          <w:sz w:val="24"/>
          <w:szCs w:val="24"/>
          <w:lang w:eastAsia="pt-BR"/>
        </w:rPr>
        <w:t xml:space="preserve"> </w:t>
      </w:r>
      <w:r w:rsidR="00846488" w:rsidRPr="000F3C24">
        <w:rPr>
          <w:rFonts w:ascii="Times New Roman" w:eastAsia="MinionPro-Regular" w:hAnsi="Times New Roman" w:cs="Times New Roman"/>
          <w:sz w:val="24"/>
          <w:szCs w:val="24"/>
          <w:lang w:eastAsia="pt-BR"/>
        </w:rPr>
        <w:t>são aqueles que, embora não produzam alterações na conform</w:t>
      </w:r>
      <w:r w:rsidR="00846488" w:rsidRPr="000F3C24">
        <w:rPr>
          <w:rFonts w:ascii="Times New Roman" w:eastAsia="MinionPro-Regular" w:hAnsi="Times New Roman" w:cs="Times New Roman"/>
          <w:sz w:val="24"/>
          <w:szCs w:val="24"/>
          <w:lang w:eastAsia="pt-BR"/>
        </w:rPr>
        <w:t>a</w:t>
      </w:r>
      <w:r w:rsidR="00846488" w:rsidRPr="000F3C24">
        <w:rPr>
          <w:rFonts w:ascii="Times New Roman" w:eastAsia="MinionPro-Regular" w:hAnsi="Times New Roman" w:cs="Times New Roman"/>
          <w:sz w:val="24"/>
          <w:szCs w:val="24"/>
          <w:lang w:eastAsia="pt-BR"/>
        </w:rPr>
        <w:t>ção molecular do material, causam danos à sua integridad</w:t>
      </w:r>
      <w:r w:rsidR="00520BCB" w:rsidRPr="000F3C24">
        <w:rPr>
          <w:rFonts w:ascii="Times New Roman" w:eastAsia="MinionPro-Regular" w:hAnsi="Times New Roman" w:cs="Times New Roman"/>
          <w:sz w:val="24"/>
          <w:szCs w:val="24"/>
          <w:lang w:eastAsia="pt-BR"/>
        </w:rPr>
        <w:t>e física.</w:t>
      </w:r>
      <w:r w:rsidR="008A4F11" w:rsidRPr="000F3C24">
        <w:rPr>
          <w:rFonts w:ascii="Times New Roman" w:eastAsia="MinionPro-Regular" w:hAnsi="Times New Roman" w:cs="Times New Roman"/>
          <w:sz w:val="24"/>
          <w:szCs w:val="24"/>
          <w:lang w:eastAsia="pt-BR"/>
        </w:rPr>
        <w:t xml:space="preserve"> </w:t>
      </w:r>
      <w:r w:rsidR="00520BCB" w:rsidRPr="000F3C24">
        <w:rPr>
          <w:rFonts w:ascii="Times New Roman" w:eastAsia="MinionPro-Regular" w:hAnsi="Times New Roman" w:cs="Times New Roman"/>
          <w:sz w:val="24"/>
          <w:szCs w:val="24"/>
          <w:lang w:eastAsia="pt-BR"/>
        </w:rPr>
        <w:t>Isso pode</w:t>
      </w:r>
      <w:r w:rsidR="00846488" w:rsidRPr="000F3C24">
        <w:rPr>
          <w:rFonts w:ascii="Times New Roman" w:eastAsia="MinionPro-Regular" w:hAnsi="Times New Roman" w:cs="Times New Roman"/>
          <w:sz w:val="24"/>
          <w:szCs w:val="24"/>
          <w:lang w:eastAsia="pt-BR"/>
        </w:rPr>
        <w:t xml:space="preserve"> resultar, por exemplo, em: rasuras, perda de fotogramas, rugas, queimaduras por exposição ao calor gerado na proteção da película, arranhões presentes tanto no suporte como na emulsão, buracos ou orelhas, sujidades aderidas, deformação da fita (ondulamento), encolhimento </w:t>
      </w:r>
      <w:r w:rsidR="00846488" w:rsidRPr="000F3C24">
        <w:rPr>
          <w:rFonts w:ascii="Times New Roman" w:eastAsia="MinionPro-Regular" w:hAnsi="Times New Roman" w:cs="Times New Roman"/>
          <w:i/>
          <w:sz w:val="24"/>
          <w:szCs w:val="24"/>
          <w:lang w:eastAsia="pt-BR"/>
        </w:rPr>
        <w:t>etc</w:t>
      </w:r>
      <w:r w:rsidR="00846488" w:rsidRPr="000F3C24">
        <w:rPr>
          <w:rFonts w:ascii="Times New Roman" w:eastAsia="MinionPro-Regular" w:hAnsi="Times New Roman" w:cs="Times New Roman"/>
          <w:sz w:val="24"/>
          <w:szCs w:val="24"/>
          <w:lang w:eastAsia="pt-BR"/>
        </w:rPr>
        <w:t>.</w:t>
      </w:r>
      <w:r w:rsidR="00846488" w:rsidRPr="000F3C24">
        <w:rPr>
          <w:rFonts w:ascii="Times New Roman" w:hAnsi="Times New Roman" w:cs="Times New Roman"/>
          <w:sz w:val="24"/>
          <w:szCs w:val="24"/>
        </w:rPr>
        <w:t xml:space="preserve"> (WSCH</w:t>
      </w:r>
      <w:r w:rsidR="00846488" w:rsidRPr="000F3C24">
        <w:rPr>
          <w:rFonts w:ascii="Times New Roman" w:hAnsi="Times New Roman" w:cs="Times New Roman"/>
          <w:sz w:val="24"/>
          <w:szCs w:val="24"/>
        </w:rPr>
        <w:t>E</w:t>
      </w:r>
      <w:r w:rsidR="00846488" w:rsidRPr="000F3C24">
        <w:rPr>
          <w:rFonts w:ascii="Times New Roman" w:hAnsi="Times New Roman" w:cs="Times New Roman"/>
          <w:sz w:val="24"/>
          <w:szCs w:val="24"/>
        </w:rPr>
        <w:t xml:space="preserve">BOR; </w:t>
      </w:r>
      <w:r w:rsidR="00846488" w:rsidRPr="000F3C24">
        <w:rPr>
          <w:rFonts w:ascii="Times New Roman" w:hAnsi="Times New Roman" w:cs="Times New Roman"/>
          <w:i/>
          <w:sz w:val="24"/>
          <w:szCs w:val="24"/>
        </w:rPr>
        <w:t>et al</w:t>
      </w:r>
      <w:r w:rsidR="00846488" w:rsidRPr="000F3C24">
        <w:rPr>
          <w:rFonts w:ascii="Times New Roman" w:hAnsi="Times New Roman" w:cs="Times New Roman"/>
          <w:sz w:val="24"/>
          <w:szCs w:val="24"/>
        </w:rPr>
        <w:t>, 2014, p.99-100, grifo nosso)</w:t>
      </w:r>
      <w:r w:rsidR="00604219" w:rsidRPr="000F3C24">
        <w:rPr>
          <w:rFonts w:ascii="Times New Roman" w:hAnsi="Times New Roman" w:cs="Times New Roman"/>
          <w:sz w:val="24"/>
          <w:szCs w:val="24"/>
        </w:rPr>
        <w:t>.</w:t>
      </w:r>
    </w:p>
    <w:p w:rsidR="009C197D" w:rsidRPr="000F3C24" w:rsidRDefault="009C197D" w:rsidP="00DD70EF">
      <w:pPr>
        <w:keepNext/>
        <w:widowControl w:val="0"/>
        <w:contextualSpacing/>
        <w:rPr>
          <w:rFonts w:ascii="Times New Roman" w:hAnsi="Times New Roman" w:cs="Times New Roman"/>
          <w:sz w:val="24"/>
          <w:szCs w:val="24"/>
        </w:rPr>
      </w:pPr>
    </w:p>
    <w:p w:rsidR="009C197D" w:rsidRPr="000F3C24" w:rsidRDefault="009C197D" w:rsidP="00DD70EF">
      <w:pPr>
        <w:keepNext/>
        <w:widowControl w:val="0"/>
        <w:contextualSpacing/>
        <w:rPr>
          <w:rFonts w:ascii="Times New Roman" w:hAnsi="Times New Roman" w:cs="Times New Roman"/>
          <w:sz w:val="24"/>
          <w:szCs w:val="24"/>
        </w:rPr>
      </w:pPr>
    </w:p>
    <w:p w:rsidR="009C197D" w:rsidRPr="000F3C24" w:rsidRDefault="009C197D" w:rsidP="00DD70EF">
      <w:pPr>
        <w:keepNext/>
        <w:widowControl w:val="0"/>
        <w:contextualSpacing/>
        <w:rPr>
          <w:rFonts w:ascii="Times New Roman" w:hAnsi="Times New Roman" w:cs="Times New Roman"/>
          <w:sz w:val="24"/>
          <w:szCs w:val="24"/>
        </w:rPr>
      </w:pPr>
    </w:p>
    <w:p w:rsidR="009C197D" w:rsidRPr="000F3C24" w:rsidRDefault="009C197D" w:rsidP="00DD70EF">
      <w:pPr>
        <w:keepNext/>
        <w:widowControl w:val="0"/>
        <w:contextualSpacing/>
        <w:rPr>
          <w:rFonts w:ascii="Times New Roman" w:hAnsi="Times New Roman" w:cs="Times New Roman"/>
          <w:sz w:val="24"/>
          <w:szCs w:val="24"/>
        </w:rPr>
      </w:pPr>
    </w:p>
    <w:p w:rsidR="009C197D" w:rsidRPr="000F3C24" w:rsidRDefault="009C197D" w:rsidP="00DD70EF">
      <w:pPr>
        <w:keepNext/>
        <w:widowControl w:val="0"/>
        <w:contextualSpacing/>
        <w:rPr>
          <w:rFonts w:ascii="Times New Roman" w:hAnsi="Times New Roman" w:cs="Times New Roman"/>
          <w:sz w:val="24"/>
          <w:szCs w:val="24"/>
        </w:rPr>
      </w:pPr>
    </w:p>
    <w:p w:rsidR="00846488" w:rsidRPr="000F3C24" w:rsidRDefault="00520BCB"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lastRenderedPageBreak/>
        <w:t xml:space="preserve">Nos próximos itens, </w:t>
      </w:r>
      <w:r w:rsidR="00367DB4" w:rsidRPr="000F3C24">
        <w:rPr>
          <w:rFonts w:ascii="Times New Roman" w:hAnsi="Times New Roman" w:cs="Times New Roman"/>
          <w:sz w:val="24"/>
          <w:szCs w:val="24"/>
        </w:rPr>
        <w:t xml:space="preserve">abordaremos sobre </w:t>
      </w:r>
      <w:r w:rsidR="00ED5F79" w:rsidRPr="000F3C24">
        <w:rPr>
          <w:rFonts w:ascii="Times New Roman" w:hAnsi="Times New Roman" w:cs="Times New Roman"/>
          <w:sz w:val="24"/>
          <w:szCs w:val="24"/>
        </w:rPr>
        <w:t xml:space="preserve">os fatores físicos mecânicos </w:t>
      </w:r>
      <w:r w:rsidR="00F00C61" w:rsidRPr="000F3C24">
        <w:rPr>
          <w:rFonts w:ascii="Times New Roman" w:hAnsi="Times New Roman" w:cs="Times New Roman"/>
          <w:sz w:val="24"/>
          <w:szCs w:val="24"/>
        </w:rPr>
        <w:t>quanto: a)</w:t>
      </w:r>
      <w:r w:rsidR="00367DB4" w:rsidRPr="000F3C24">
        <w:rPr>
          <w:rFonts w:ascii="Times New Roman" w:hAnsi="Times New Roman" w:cs="Times New Roman"/>
          <w:sz w:val="24"/>
          <w:szCs w:val="24"/>
        </w:rPr>
        <w:t xml:space="preserve"> </w:t>
      </w:r>
      <w:r w:rsidR="00ED5F79" w:rsidRPr="000F3C24">
        <w:rPr>
          <w:rFonts w:ascii="Times New Roman" w:hAnsi="Times New Roman" w:cs="Times New Roman"/>
          <w:sz w:val="24"/>
          <w:szCs w:val="24"/>
        </w:rPr>
        <w:t>man</w:t>
      </w:r>
      <w:r w:rsidR="00ED5F79" w:rsidRPr="000F3C24">
        <w:rPr>
          <w:rFonts w:ascii="Times New Roman" w:hAnsi="Times New Roman" w:cs="Times New Roman"/>
          <w:sz w:val="24"/>
          <w:szCs w:val="24"/>
        </w:rPr>
        <w:t>u</w:t>
      </w:r>
      <w:r w:rsidR="00ED5F79" w:rsidRPr="000F3C24">
        <w:rPr>
          <w:rFonts w:ascii="Times New Roman" w:hAnsi="Times New Roman" w:cs="Times New Roman"/>
          <w:sz w:val="24"/>
          <w:szCs w:val="24"/>
        </w:rPr>
        <w:t xml:space="preserve">seio e </w:t>
      </w:r>
      <w:r w:rsidR="00ED5F79" w:rsidRPr="000F3C24">
        <w:rPr>
          <w:rFonts w:ascii="Times New Roman" w:hAnsi="Times New Roman" w:cs="Times New Roman"/>
          <w:sz w:val="24"/>
          <w:szCs w:val="24"/>
          <w:lang w:eastAsia="pt-BR"/>
        </w:rPr>
        <w:t>leitura dos documentos audiovisuais</w:t>
      </w:r>
      <w:r w:rsidR="00367DB4" w:rsidRPr="000F3C24">
        <w:rPr>
          <w:rFonts w:ascii="Times New Roman" w:hAnsi="Times New Roman" w:cs="Times New Roman"/>
          <w:sz w:val="24"/>
          <w:szCs w:val="24"/>
        </w:rPr>
        <w:t>,</w:t>
      </w:r>
      <w:r w:rsidR="00ED5F79" w:rsidRPr="000F3C24">
        <w:rPr>
          <w:rFonts w:ascii="Times New Roman" w:hAnsi="Times New Roman" w:cs="Times New Roman"/>
          <w:sz w:val="24"/>
          <w:szCs w:val="24"/>
        </w:rPr>
        <w:t xml:space="preserve"> </w:t>
      </w:r>
      <w:r w:rsidR="00F00C61" w:rsidRPr="000F3C24">
        <w:rPr>
          <w:rFonts w:ascii="Times New Roman" w:hAnsi="Times New Roman" w:cs="Times New Roman"/>
          <w:sz w:val="24"/>
          <w:szCs w:val="24"/>
        </w:rPr>
        <w:t>b)</w:t>
      </w:r>
      <w:r w:rsidR="00367DB4" w:rsidRPr="000F3C24">
        <w:rPr>
          <w:rFonts w:ascii="Times New Roman" w:hAnsi="Times New Roman" w:cs="Times New Roman"/>
          <w:sz w:val="24"/>
          <w:szCs w:val="24"/>
        </w:rPr>
        <w:t xml:space="preserve"> </w:t>
      </w:r>
      <w:r w:rsidR="00ED5F79" w:rsidRPr="000F3C24">
        <w:rPr>
          <w:rFonts w:ascii="Times New Roman" w:hAnsi="Times New Roman" w:cs="Times New Roman"/>
          <w:sz w:val="24"/>
          <w:szCs w:val="24"/>
        </w:rPr>
        <w:t>armazenamento, acondicionamento e transpo</w:t>
      </w:r>
      <w:r w:rsidR="00ED5F79" w:rsidRPr="000F3C24">
        <w:rPr>
          <w:rFonts w:ascii="Times New Roman" w:hAnsi="Times New Roman" w:cs="Times New Roman"/>
          <w:sz w:val="24"/>
          <w:szCs w:val="24"/>
        </w:rPr>
        <w:t>r</w:t>
      </w:r>
      <w:r w:rsidR="00ED5F79" w:rsidRPr="000F3C24">
        <w:rPr>
          <w:rFonts w:ascii="Times New Roman" w:hAnsi="Times New Roman" w:cs="Times New Roman"/>
          <w:sz w:val="24"/>
          <w:szCs w:val="24"/>
        </w:rPr>
        <w:t>tes inadequados</w:t>
      </w:r>
      <w:r w:rsidR="00367DB4" w:rsidRPr="000F3C24">
        <w:rPr>
          <w:rFonts w:ascii="Times New Roman" w:hAnsi="Times New Roman" w:cs="Times New Roman"/>
          <w:sz w:val="24"/>
          <w:szCs w:val="24"/>
        </w:rPr>
        <w:t>.</w:t>
      </w:r>
    </w:p>
    <w:p w:rsidR="00F00C61" w:rsidRPr="000F3C24" w:rsidRDefault="00F00C61" w:rsidP="00DD70EF">
      <w:pPr>
        <w:pStyle w:val="PargrafodaLista"/>
        <w:keepNext/>
        <w:widowControl w:val="0"/>
        <w:ind w:left="0" w:firstLine="0"/>
        <w:rPr>
          <w:rFonts w:ascii="Times New Roman" w:eastAsiaTheme="minorHAnsi" w:hAnsi="Times New Roman"/>
          <w:sz w:val="24"/>
          <w:szCs w:val="24"/>
        </w:rPr>
      </w:pPr>
    </w:p>
    <w:p w:rsidR="00846488" w:rsidRPr="000F3C24" w:rsidRDefault="00ED5F79" w:rsidP="00456C85">
      <w:pPr>
        <w:pStyle w:val="PargrafodaLista"/>
        <w:keepNext/>
        <w:widowControl w:val="0"/>
        <w:numPr>
          <w:ilvl w:val="0"/>
          <w:numId w:val="53"/>
        </w:numPr>
        <w:rPr>
          <w:rFonts w:ascii="Times New Roman" w:hAnsi="Times New Roman"/>
          <w:i/>
          <w:sz w:val="24"/>
          <w:szCs w:val="24"/>
        </w:rPr>
      </w:pPr>
      <w:r w:rsidRPr="000F3C24">
        <w:rPr>
          <w:rFonts w:ascii="Times New Roman" w:hAnsi="Times New Roman"/>
          <w:i/>
          <w:sz w:val="24"/>
          <w:szCs w:val="24"/>
        </w:rPr>
        <w:t xml:space="preserve">O </w:t>
      </w:r>
      <w:r w:rsidR="00846488" w:rsidRPr="000F3C24">
        <w:rPr>
          <w:rFonts w:ascii="Times New Roman" w:hAnsi="Times New Roman"/>
          <w:i/>
          <w:sz w:val="24"/>
          <w:szCs w:val="24"/>
        </w:rPr>
        <w:t>Manuseio e leit</w:t>
      </w:r>
      <w:r w:rsidR="00F00C61" w:rsidRPr="000F3C24">
        <w:rPr>
          <w:rFonts w:ascii="Times New Roman" w:hAnsi="Times New Roman"/>
          <w:i/>
          <w:sz w:val="24"/>
          <w:szCs w:val="24"/>
        </w:rPr>
        <w:t>ura dos documentos audiovisuais</w:t>
      </w:r>
    </w:p>
    <w:p w:rsidR="00846488" w:rsidRPr="000F3C24" w:rsidRDefault="00846488" w:rsidP="00DD70EF">
      <w:pPr>
        <w:keepNext/>
        <w:widowControl w:val="0"/>
        <w:autoSpaceDE w:val="0"/>
        <w:autoSpaceDN w:val="0"/>
        <w:adjustRightInd w:val="0"/>
        <w:ind w:firstLine="0"/>
        <w:contextualSpacing/>
        <w:rPr>
          <w:rFonts w:ascii="Times New Roman" w:hAnsi="Times New Roman" w:cs="Times New Roman"/>
          <w:sz w:val="24"/>
          <w:szCs w:val="24"/>
        </w:rPr>
      </w:pPr>
    </w:p>
    <w:p w:rsidR="00846488" w:rsidRPr="000F3C24" w:rsidRDefault="00846488" w:rsidP="00DD70EF">
      <w:pPr>
        <w:keepNext/>
        <w:widowControl w:val="0"/>
        <w:autoSpaceDE w:val="0"/>
        <w:autoSpaceDN w:val="0"/>
        <w:adjustRightInd w:val="0"/>
        <w:contextualSpacing/>
        <w:rPr>
          <w:rFonts w:ascii="Times New Roman" w:eastAsia="Calibri" w:hAnsi="Times New Roman" w:cs="Times New Roman"/>
          <w:sz w:val="24"/>
          <w:szCs w:val="24"/>
          <w:lang w:eastAsia="pt-BR"/>
        </w:rPr>
      </w:pPr>
      <w:r w:rsidRPr="000F3C24">
        <w:rPr>
          <w:rFonts w:ascii="Times New Roman" w:hAnsi="Times New Roman" w:cs="Times New Roman"/>
          <w:sz w:val="24"/>
          <w:szCs w:val="24"/>
        </w:rPr>
        <w:t>De um modo geral, os documentos audiovisuais existem para serem vistos, exibidos em algum lugar e, principalmente, manuseados, e é nesse momento que ocorre a deterioração ou o desgaste, que nem sempre são evitáveis. Portanto, o</w:t>
      </w:r>
      <w:r w:rsidRPr="000F3C24">
        <w:rPr>
          <w:rFonts w:ascii="Times New Roman" w:eastAsia="Calibri" w:hAnsi="Times New Roman" w:cs="Times New Roman"/>
          <w:sz w:val="24"/>
          <w:szCs w:val="24"/>
          <w:lang w:eastAsia="pt-BR"/>
        </w:rPr>
        <w:t xml:space="preserve"> desgaste de um filme é inevitável </w:t>
      </w:r>
      <w:r w:rsidRPr="000F3C24">
        <w:rPr>
          <w:rFonts w:ascii="Times New Roman" w:hAnsi="Times New Roman" w:cs="Times New Roman"/>
          <w:sz w:val="24"/>
          <w:szCs w:val="24"/>
        </w:rPr>
        <w:t>quando estamos falando de um acervo televisivo,</w:t>
      </w:r>
      <w:r w:rsidRPr="000F3C24">
        <w:rPr>
          <w:rFonts w:ascii="Times New Roman" w:eastAsia="Calibri" w:hAnsi="Times New Roman" w:cs="Times New Roman"/>
          <w:sz w:val="24"/>
          <w:szCs w:val="24"/>
          <w:lang w:eastAsia="pt-BR"/>
        </w:rPr>
        <w:t xml:space="preserve"> e isso ocorre durante o seu uso contínuo, pois, a projeção traz em si dois tipos de perigos: danos resultantes da ação da luz, do calor e do desgaste mecânico e os danos pela tração do filme. (MUSEUMS, 2005, p.36). </w:t>
      </w:r>
    </w:p>
    <w:p w:rsidR="00846488" w:rsidRPr="000F3C24" w:rsidRDefault="00846488" w:rsidP="00DD70EF">
      <w:pPr>
        <w:keepNext/>
        <w:widowControl w:val="0"/>
        <w:contextualSpacing/>
        <w:rPr>
          <w:rStyle w:val="normaltextrun"/>
          <w:rFonts w:ascii="Times New Roman" w:hAnsi="Times New Roman" w:cs="Times New Roman"/>
          <w:sz w:val="24"/>
          <w:szCs w:val="24"/>
        </w:rPr>
      </w:pPr>
      <w:r w:rsidRPr="000F3C24">
        <w:rPr>
          <w:rStyle w:val="normaltextrun"/>
          <w:rFonts w:ascii="Times New Roman" w:hAnsi="Times New Roman" w:cs="Times New Roman"/>
          <w:sz w:val="24"/>
          <w:szCs w:val="24"/>
        </w:rPr>
        <w:t xml:space="preserve">Entretanto, no momento de se reproduzir os </w:t>
      </w:r>
      <w:r w:rsidR="003604DC" w:rsidRPr="000F3C24">
        <w:rPr>
          <w:rStyle w:val="normaltextrun"/>
          <w:rFonts w:ascii="Times New Roman" w:hAnsi="Times New Roman" w:cs="Times New Roman"/>
          <w:sz w:val="24"/>
          <w:szCs w:val="24"/>
        </w:rPr>
        <w:t>videoteipes</w:t>
      </w:r>
      <w:r w:rsidRPr="000F3C24">
        <w:rPr>
          <w:rStyle w:val="normaltextrun"/>
          <w:rFonts w:ascii="Times New Roman" w:hAnsi="Times New Roman" w:cs="Times New Roman"/>
          <w:sz w:val="24"/>
          <w:szCs w:val="24"/>
        </w:rPr>
        <w:t xml:space="preserve"> (nos formatos </w:t>
      </w:r>
      <w:r w:rsidR="00E70896">
        <w:rPr>
          <w:rStyle w:val="normaltextrun"/>
          <w:rFonts w:ascii="Times New Roman" w:hAnsi="Times New Roman" w:cs="Times New Roman"/>
          <w:sz w:val="24"/>
          <w:szCs w:val="24"/>
        </w:rPr>
        <w:t>u-matic, b</w:t>
      </w:r>
      <w:r w:rsidRPr="000F3C24">
        <w:rPr>
          <w:rStyle w:val="normaltextrun"/>
          <w:rFonts w:ascii="Times New Roman" w:hAnsi="Times New Roman" w:cs="Times New Roman"/>
          <w:sz w:val="24"/>
          <w:szCs w:val="24"/>
        </w:rPr>
        <w:t>et</w:t>
      </w:r>
      <w:r w:rsidRPr="000F3C24">
        <w:rPr>
          <w:rStyle w:val="normaltextrun"/>
          <w:rFonts w:ascii="Times New Roman" w:hAnsi="Times New Roman" w:cs="Times New Roman"/>
          <w:sz w:val="24"/>
          <w:szCs w:val="24"/>
        </w:rPr>
        <w:t>a</w:t>
      </w:r>
      <w:r w:rsidRPr="000F3C24">
        <w:rPr>
          <w:rStyle w:val="normaltextrun"/>
          <w:rFonts w:ascii="Times New Roman" w:hAnsi="Times New Roman" w:cs="Times New Roman"/>
          <w:sz w:val="24"/>
          <w:szCs w:val="24"/>
        </w:rPr>
        <w:t>cam</w:t>
      </w:r>
      <w:r w:rsidR="00E70896">
        <w:rPr>
          <w:rStyle w:val="normaltextrun"/>
          <w:rFonts w:ascii="Times New Roman" w:hAnsi="Times New Roman" w:cs="Times New Roman"/>
          <w:sz w:val="24"/>
          <w:szCs w:val="24"/>
        </w:rPr>
        <w:t>, d</w:t>
      </w:r>
      <w:r w:rsidRPr="000F3C24">
        <w:rPr>
          <w:rStyle w:val="normaltextrun"/>
          <w:rFonts w:ascii="Times New Roman" w:hAnsi="Times New Roman" w:cs="Times New Roman"/>
          <w:sz w:val="24"/>
          <w:szCs w:val="24"/>
        </w:rPr>
        <w:t xml:space="preserve">vcam) qualquer equívoco pode afetar na sua conservação. </w:t>
      </w:r>
      <w:r w:rsidR="00D86988" w:rsidRPr="000F3C24">
        <w:rPr>
          <w:rStyle w:val="normaltextrun"/>
          <w:rFonts w:ascii="Times New Roman" w:hAnsi="Times New Roman" w:cs="Times New Roman"/>
          <w:sz w:val="24"/>
          <w:szCs w:val="24"/>
        </w:rPr>
        <w:t xml:space="preserve"> </w:t>
      </w:r>
      <w:r w:rsidRPr="000F3C24">
        <w:rPr>
          <w:rStyle w:val="normaltextrun"/>
          <w:rFonts w:ascii="Times New Roman" w:hAnsi="Times New Roman" w:cs="Times New Roman"/>
          <w:sz w:val="24"/>
          <w:szCs w:val="24"/>
        </w:rPr>
        <w:t xml:space="preserve">Isso ocorre, por exemplo, quando a </w:t>
      </w:r>
      <w:r w:rsidR="003604DC" w:rsidRPr="000F3C24">
        <w:rPr>
          <w:rStyle w:val="normaltextrun"/>
          <w:rFonts w:ascii="Times New Roman" w:hAnsi="Times New Roman" w:cs="Times New Roman"/>
          <w:sz w:val="24"/>
          <w:szCs w:val="24"/>
        </w:rPr>
        <w:t>“</w:t>
      </w:r>
      <w:r w:rsidRPr="000F3C24">
        <w:rPr>
          <w:rStyle w:val="normaltextrun"/>
          <w:rFonts w:ascii="Times New Roman" w:hAnsi="Times New Roman" w:cs="Times New Roman"/>
          <w:sz w:val="24"/>
          <w:szCs w:val="24"/>
        </w:rPr>
        <w:t>cabeça</w:t>
      </w:r>
      <w:r w:rsidR="003604DC" w:rsidRPr="000F3C24">
        <w:rPr>
          <w:rStyle w:val="normaltextrun"/>
          <w:rFonts w:ascii="Times New Roman" w:hAnsi="Times New Roman" w:cs="Times New Roman"/>
          <w:sz w:val="24"/>
          <w:szCs w:val="24"/>
        </w:rPr>
        <w:t>”</w:t>
      </w:r>
      <w:r w:rsidRPr="000F3C24">
        <w:rPr>
          <w:rStyle w:val="normaltextrun"/>
          <w:rFonts w:ascii="Times New Roman" w:hAnsi="Times New Roman" w:cs="Times New Roman"/>
          <w:sz w:val="24"/>
          <w:szCs w:val="24"/>
        </w:rPr>
        <w:t xml:space="preserve"> do equipamento de leitura fica suja</w:t>
      </w:r>
      <w:r w:rsidR="003604DC" w:rsidRPr="000F3C24">
        <w:rPr>
          <w:rStyle w:val="normaltextrun"/>
          <w:rFonts w:ascii="Times New Roman" w:hAnsi="Times New Roman" w:cs="Times New Roman"/>
          <w:sz w:val="24"/>
          <w:szCs w:val="24"/>
        </w:rPr>
        <w:t xml:space="preserve"> ou quando</w:t>
      </w:r>
      <w:r w:rsidRPr="000F3C24">
        <w:rPr>
          <w:rStyle w:val="normaltextrun"/>
          <w:rFonts w:ascii="Times New Roman" w:hAnsi="Times New Roman" w:cs="Times New Roman"/>
          <w:sz w:val="24"/>
          <w:szCs w:val="24"/>
        </w:rPr>
        <w:t xml:space="preserve"> a fita magnética fica presa no equipamento e na </w:t>
      </w:r>
      <w:r w:rsidR="003604DC" w:rsidRPr="000F3C24">
        <w:rPr>
          <w:rStyle w:val="normaltextrun"/>
          <w:rFonts w:ascii="Times New Roman" w:hAnsi="Times New Roman" w:cs="Times New Roman"/>
          <w:sz w:val="24"/>
          <w:szCs w:val="24"/>
        </w:rPr>
        <w:t xml:space="preserve">sua </w:t>
      </w:r>
      <w:r w:rsidRPr="000F3C24">
        <w:rPr>
          <w:rStyle w:val="normaltextrun"/>
          <w:rFonts w:ascii="Times New Roman" w:hAnsi="Times New Roman" w:cs="Times New Roman"/>
          <w:sz w:val="24"/>
          <w:szCs w:val="24"/>
        </w:rPr>
        <w:t>retirada à fita é amassada ou parti em algum trecho, entre outros:</w:t>
      </w:r>
    </w:p>
    <w:p w:rsidR="00CA72A7" w:rsidRPr="000F3C24" w:rsidRDefault="00CA72A7" w:rsidP="00DD70EF">
      <w:pPr>
        <w:keepNext/>
        <w:widowControl w:val="0"/>
        <w:autoSpaceDE w:val="0"/>
        <w:autoSpaceDN w:val="0"/>
        <w:adjustRightInd w:val="0"/>
        <w:ind w:firstLine="0"/>
        <w:contextualSpacing/>
        <w:rPr>
          <w:rStyle w:val="normaltextrun"/>
          <w:rFonts w:ascii="Times New Roman" w:hAnsi="Times New Roman" w:cs="Times New Roman"/>
          <w:sz w:val="24"/>
          <w:szCs w:val="24"/>
        </w:rPr>
      </w:pPr>
    </w:p>
    <w:p w:rsidR="00846488" w:rsidRPr="000F3C24" w:rsidRDefault="00846488" w:rsidP="00DD70EF">
      <w:pPr>
        <w:keepNext/>
        <w:widowControl w:val="0"/>
        <w:spacing w:line="240" w:lineRule="auto"/>
        <w:ind w:left="2268" w:firstLine="0"/>
        <w:contextualSpacing/>
        <w:rPr>
          <w:rFonts w:ascii="Times New Roman" w:hAnsi="Times New Roman" w:cs="Times New Roman"/>
          <w:sz w:val="20"/>
          <w:szCs w:val="20"/>
        </w:rPr>
      </w:pPr>
      <w:r w:rsidRPr="000F3C24">
        <w:rPr>
          <w:rFonts w:ascii="Times New Roman" w:hAnsi="Times New Roman" w:cs="Times New Roman"/>
          <w:sz w:val="20"/>
          <w:szCs w:val="20"/>
        </w:rPr>
        <w:t>Gravadores sujos podem arruinar a fita, distribuindo sujidades ao longo de suas s</w:t>
      </w:r>
      <w:r w:rsidRPr="000F3C24">
        <w:rPr>
          <w:rFonts w:ascii="Times New Roman" w:hAnsi="Times New Roman" w:cs="Times New Roman"/>
          <w:sz w:val="20"/>
          <w:szCs w:val="20"/>
        </w:rPr>
        <w:t>u</w:t>
      </w:r>
      <w:r w:rsidRPr="000F3C24">
        <w:rPr>
          <w:rFonts w:ascii="Times New Roman" w:hAnsi="Times New Roman" w:cs="Times New Roman"/>
          <w:sz w:val="20"/>
          <w:szCs w:val="20"/>
        </w:rPr>
        <w:t>perfícies e arranhando-as. Os gravadores que não se encontram mecanicamente al</w:t>
      </w:r>
      <w:r w:rsidRPr="000F3C24">
        <w:rPr>
          <w:rFonts w:ascii="Times New Roman" w:hAnsi="Times New Roman" w:cs="Times New Roman"/>
          <w:sz w:val="20"/>
          <w:szCs w:val="20"/>
        </w:rPr>
        <w:t>i</w:t>
      </w:r>
      <w:r w:rsidRPr="000F3C24">
        <w:rPr>
          <w:rFonts w:ascii="Times New Roman" w:hAnsi="Times New Roman" w:cs="Times New Roman"/>
          <w:sz w:val="20"/>
          <w:szCs w:val="20"/>
        </w:rPr>
        <w:t>nhados podem rasgar e distender a fita, produzir bobinagens de fita de baixa qual</w:t>
      </w:r>
      <w:r w:rsidRPr="000F3C24">
        <w:rPr>
          <w:rFonts w:ascii="Times New Roman" w:hAnsi="Times New Roman" w:cs="Times New Roman"/>
          <w:sz w:val="20"/>
          <w:szCs w:val="20"/>
        </w:rPr>
        <w:t>i</w:t>
      </w:r>
      <w:r w:rsidRPr="000F3C24">
        <w:rPr>
          <w:rFonts w:ascii="Times New Roman" w:hAnsi="Times New Roman" w:cs="Times New Roman"/>
          <w:sz w:val="20"/>
          <w:szCs w:val="20"/>
        </w:rPr>
        <w:t>dade e gravar em trilhas mal colocadas. Os gravadores que se encontram mal alinh</w:t>
      </w:r>
      <w:r w:rsidRPr="000F3C24">
        <w:rPr>
          <w:rFonts w:ascii="Times New Roman" w:hAnsi="Times New Roman" w:cs="Times New Roman"/>
          <w:sz w:val="20"/>
          <w:szCs w:val="20"/>
        </w:rPr>
        <w:t>a</w:t>
      </w:r>
      <w:r w:rsidRPr="000F3C24">
        <w:rPr>
          <w:rFonts w:ascii="Times New Roman" w:hAnsi="Times New Roman" w:cs="Times New Roman"/>
          <w:sz w:val="20"/>
          <w:szCs w:val="20"/>
        </w:rPr>
        <w:t>dos eletricamente podem causar problemas de sinal que resultarão em uma reprod</w:t>
      </w:r>
      <w:r w:rsidRPr="000F3C24">
        <w:rPr>
          <w:rFonts w:ascii="Times New Roman" w:hAnsi="Times New Roman" w:cs="Times New Roman"/>
          <w:sz w:val="20"/>
          <w:szCs w:val="20"/>
        </w:rPr>
        <w:t>u</w:t>
      </w:r>
      <w:r w:rsidRPr="000F3C24">
        <w:rPr>
          <w:rFonts w:ascii="Times New Roman" w:hAnsi="Times New Roman" w:cs="Times New Roman"/>
          <w:sz w:val="20"/>
          <w:szCs w:val="20"/>
        </w:rPr>
        <w:t>ção de som inferior. (VAN BOGARD, 2001, p. 21)</w:t>
      </w:r>
    </w:p>
    <w:p w:rsidR="00846488" w:rsidRPr="000F3C24" w:rsidRDefault="00846488" w:rsidP="00DD70EF">
      <w:pPr>
        <w:keepNext/>
        <w:widowControl w:val="0"/>
        <w:ind w:firstLine="0"/>
        <w:contextualSpacing/>
        <w:rPr>
          <w:rFonts w:ascii="Times New Roman" w:hAnsi="Times New Roman" w:cs="Times New Roman"/>
          <w:i/>
          <w:sz w:val="24"/>
          <w:szCs w:val="24"/>
        </w:rPr>
      </w:pPr>
    </w:p>
    <w:p w:rsidR="00837BB7" w:rsidRPr="000F3C24" w:rsidRDefault="00837BB7"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Se o manuseio normal produz, inevitavelmente, alguns danos, o manuseio inadequado também tem seu custo e o descuido rapidamente conduz a outros problemas mais sérios e por muitas vezes irreparáveis</w:t>
      </w:r>
      <w:r w:rsidR="00842E93" w:rsidRPr="000F3C24">
        <w:rPr>
          <w:rStyle w:val="Refdenotaderodap"/>
          <w:rFonts w:ascii="Times New Roman" w:hAnsi="Times New Roman" w:cs="Times New Roman"/>
          <w:sz w:val="24"/>
          <w:szCs w:val="24"/>
        </w:rPr>
        <w:footnoteReference w:id="43"/>
      </w:r>
      <w:r w:rsidR="00842E93"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r w:rsidR="00842E93" w:rsidRPr="000F3C24">
        <w:rPr>
          <w:rFonts w:ascii="Times New Roman" w:hAnsi="Times New Roman" w:cs="Times New Roman"/>
          <w:sz w:val="24"/>
          <w:szCs w:val="24"/>
        </w:rPr>
        <w:t>o armazenamento, acondicionamento e transporte inadequado tem efeito direto sobre a vida útil dos documentos audiovisuais.</w:t>
      </w:r>
    </w:p>
    <w:p w:rsidR="00837BB7" w:rsidRPr="000F3C24" w:rsidRDefault="00837BB7" w:rsidP="00DD70EF">
      <w:pPr>
        <w:keepNext/>
        <w:widowControl w:val="0"/>
        <w:ind w:firstLine="0"/>
        <w:contextualSpacing/>
        <w:rPr>
          <w:rFonts w:ascii="Times New Roman" w:hAnsi="Times New Roman" w:cs="Times New Roman"/>
          <w:i/>
          <w:sz w:val="24"/>
          <w:szCs w:val="24"/>
        </w:rPr>
      </w:pPr>
    </w:p>
    <w:p w:rsidR="009C197D" w:rsidRPr="000F3C24" w:rsidRDefault="009C197D" w:rsidP="00DD70EF">
      <w:pPr>
        <w:keepNext/>
        <w:widowControl w:val="0"/>
        <w:ind w:firstLine="0"/>
        <w:contextualSpacing/>
        <w:rPr>
          <w:rFonts w:ascii="Times New Roman" w:hAnsi="Times New Roman" w:cs="Times New Roman"/>
          <w:i/>
          <w:sz w:val="24"/>
          <w:szCs w:val="24"/>
        </w:rPr>
      </w:pPr>
    </w:p>
    <w:p w:rsidR="009C197D" w:rsidRPr="000F3C24" w:rsidRDefault="009C197D" w:rsidP="00DD70EF">
      <w:pPr>
        <w:keepNext/>
        <w:widowControl w:val="0"/>
        <w:ind w:firstLine="0"/>
        <w:contextualSpacing/>
        <w:rPr>
          <w:rFonts w:ascii="Times New Roman" w:hAnsi="Times New Roman" w:cs="Times New Roman"/>
          <w:i/>
          <w:sz w:val="24"/>
          <w:szCs w:val="24"/>
        </w:rPr>
      </w:pPr>
    </w:p>
    <w:p w:rsidR="009C197D" w:rsidRPr="000F3C24" w:rsidRDefault="009C197D" w:rsidP="00DD70EF">
      <w:pPr>
        <w:keepNext/>
        <w:widowControl w:val="0"/>
        <w:ind w:firstLine="0"/>
        <w:contextualSpacing/>
        <w:rPr>
          <w:rFonts w:ascii="Times New Roman" w:hAnsi="Times New Roman" w:cs="Times New Roman"/>
          <w:i/>
          <w:sz w:val="24"/>
          <w:szCs w:val="24"/>
        </w:rPr>
      </w:pPr>
    </w:p>
    <w:p w:rsidR="009C197D" w:rsidRPr="000F3C24" w:rsidRDefault="009C197D" w:rsidP="00DD70EF">
      <w:pPr>
        <w:keepNext/>
        <w:widowControl w:val="0"/>
        <w:ind w:firstLine="0"/>
        <w:contextualSpacing/>
        <w:rPr>
          <w:rFonts w:ascii="Times New Roman" w:hAnsi="Times New Roman" w:cs="Times New Roman"/>
          <w:i/>
          <w:sz w:val="24"/>
          <w:szCs w:val="24"/>
        </w:rPr>
      </w:pPr>
    </w:p>
    <w:p w:rsidR="009C197D" w:rsidRPr="000F3C24" w:rsidRDefault="009C197D" w:rsidP="00DD70EF">
      <w:pPr>
        <w:keepNext/>
        <w:widowControl w:val="0"/>
        <w:ind w:firstLine="0"/>
        <w:contextualSpacing/>
        <w:rPr>
          <w:rFonts w:ascii="Times New Roman" w:hAnsi="Times New Roman" w:cs="Times New Roman"/>
          <w:i/>
          <w:sz w:val="24"/>
          <w:szCs w:val="24"/>
        </w:rPr>
      </w:pPr>
    </w:p>
    <w:p w:rsidR="009C197D" w:rsidRPr="000F3C24" w:rsidRDefault="009C197D" w:rsidP="00DD70EF">
      <w:pPr>
        <w:keepNext/>
        <w:widowControl w:val="0"/>
        <w:ind w:firstLine="0"/>
        <w:contextualSpacing/>
        <w:rPr>
          <w:rFonts w:ascii="Times New Roman" w:hAnsi="Times New Roman" w:cs="Times New Roman"/>
          <w:i/>
          <w:sz w:val="24"/>
          <w:szCs w:val="24"/>
        </w:rPr>
      </w:pPr>
    </w:p>
    <w:p w:rsidR="00846488" w:rsidRPr="000F3C24" w:rsidRDefault="00846488" w:rsidP="00456C85">
      <w:pPr>
        <w:pStyle w:val="PargrafodaLista"/>
        <w:keepNext/>
        <w:widowControl w:val="0"/>
        <w:numPr>
          <w:ilvl w:val="0"/>
          <w:numId w:val="53"/>
        </w:numPr>
        <w:rPr>
          <w:rFonts w:ascii="Times New Roman" w:hAnsi="Times New Roman"/>
          <w:i/>
          <w:sz w:val="24"/>
          <w:szCs w:val="24"/>
        </w:rPr>
      </w:pPr>
      <w:r w:rsidRPr="000F3C24">
        <w:rPr>
          <w:rFonts w:ascii="Times New Roman" w:hAnsi="Times New Roman"/>
          <w:i/>
          <w:sz w:val="24"/>
          <w:szCs w:val="24"/>
        </w:rPr>
        <w:lastRenderedPageBreak/>
        <w:t>Armazenamento, acondicionamento e transportes inadequados.</w:t>
      </w:r>
    </w:p>
    <w:p w:rsidR="000A2D76" w:rsidRPr="000F3C24" w:rsidRDefault="000A2D76" w:rsidP="00DD70EF">
      <w:pPr>
        <w:keepNext/>
        <w:widowControl w:val="0"/>
        <w:ind w:firstLine="0"/>
        <w:contextualSpacing/>
        <w:rPr>
          <w:rFonts w:ascii="Times New Roman" w:hAnsi="Times New Roman" w:cs="Times New Roman"/>
          <w:sz w:val="24"/>
          <w:szCs w:val="24"/>
        </w:rPr>
      </w:pPr>
    </w:p>
    <w:p w:rsidR="00846488" w:rsidRPr="000F3C24" w:rsidRDefault="00E73654"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Franco (2005, p.</w:t>
      </w:r>
      <w:r w:rsidR="00846488" w:rsidRPr="000F3C24">
        <w:rPr>
          <w:rFonts w:ascii="Times New Roman" w:hAnsi="Times New Roman" w:cs="Times New Roman"/>
          <w:sz w:val="24"/>
          <w:szCs w:val="24"/>
        </w:rPr>
        <w:t>1) alerta que se as condições de armazenagem não forem adequadas, pode ocorrer à deterioração dos documentos audiovisuais devido às reações químicas e a ação dos fungos e bactérias. Duarte (2000, p. 25) complementa que o “efeito prejudicial e cumul</w:t>
      </w:r>
      <w:r w:rsidR="00846488" w:rsidRPr="000F3C24">
        <w:rPr>
          <w:rFonts w:ascii="Times New Roman" w:hAnsi="Times New Roman" w:cs="Times New Roman"/>
          <w:sz w:val="24"/>
          <w:szCs w:val="24"/>
        </w:rPr>
        <w:t>a</w:t>
      </w:r>
      <w:r w:rsidR="00846488" w:rsidRPr="000F3C24">
        <w:rPr>
          <w:rFonts w:ascii="Times New Roman" w:hAnsi="Times New Roman" w:cs="Times New Roman"/>
          <w:sz w:val="24"/>
          <w:szCs w:val="24"/>
        </w:rPr>
        <w:t>tivo aos documentos é provocado pela falta de cuidados no tratamento, acondicionamento e armazenamento.</w:t>
      </w:r>
      <w:r w:rsidR="00184155" w:rsidRPr="000F3C24">
        <w:rPr>
          <w:rFonts w:ascii="Times New Roman" w:hAnsi="Times New Roman" w:cs="Times New Roman"/>
          <w:sz w:val="24"/>
          <w:szCs w:val="24"/>
        </w:rPr>
        <w:t>”.</w:t>
      </w:r>
      <w:r w:rsidR="00846488" w:rsidRPr="000F3C24">
        <w:rPr>
          <w:rFonts w:ascii="Times New Roman" w:hAnsi="Times New Roman" w:cs="Times New Roman"/>
          <w:sz w:val="24"/>
          <w:szCs w:val="24"/>
        </w:rPr>
        <w:t xml:space="preserve"> </w:t>
      </w:r>
    </w:p>
    <w:p w:rsidR="00846488" w:rsidRPr="000F3C24" w:rsidRDefault="00846488" w:rsidP="00DD70EF">
      <w:pPr>
        <w:pStyle w:val="Pr-formataoHTML"/>
        <w:keepNext/>
        <w:widowControl w:val="0"/>
        <w:shd w:val="clear" w:color="auto" w:fill="FFFFFF"/>
        <w:spacing w:line="360" w:lineRule="auto"/>
        <w:contextualSpacing/>
        <w:rPr>
          <w:rFonts w:ascii="Times New Roman" w:hAnsi="Times New Roman" w:cs="Times New Roman"/>
          <w:sz w:val="24"/>
          <w:szCs w:val="24"/>
          <w:lang w:val="pt-PT"/>
        </w:rPr>
      </w:pPr>
      <w:r w:rsidRPr="000F3C24">
        <w:rPr>
          <w:rFonts w:ascii="Times New Roman" w:hAnsi="Times New Roman" w:cs="Times New Roman"/>
          <w:sz w:val="24"/>
          <w:szCs w:val="24"/>
        </w:rPr>
        <w:t>N</w:t>
      </w:r>
      <w:r w:rsidRPr="000F3C24">
        <w:rPr>
          <w:rFonts w:ascii="Times New Roman" w:hAnsi="Times New Roman" w:cs="Times New Roman"/>
          <w:sz w:val="24"/>
          <w:szCs w:val="24"/>
          <w:lang w:val="pt-PT"/>
        </w:rPr>
        <w:t>os suportes magnéticos</w:t>
      </w:r>
      <w:r w:rsidRPr="000F3C24">
        <w:rPr>
          <w:rFonts w:ascii="Times New Roman" w:hAnsi="Times New Roman" w:cs="Times New Roman"/>
          <w:sz w:val="24"/>
          <w:szCs w:val="24"/>
        </w:rPr>
        <w:t xml:space="preserve">, </w:t>
      </w:r>
      <w:r w:rsidRPr="000F3C24">
        <w:rPr>
          <w:rFonts w:ascii="Times New Roman" w:hAnsi="Times New Roman" w:cs="Times New Roman"/>
          <w:bCs/>
          <w:sz w:val="24"/>
          <w:szCs w:val="24"/>
        </w:rPr>
        <w:t xml:space="preserve">de acordo com González-Ruiz; </w:t>
      </w:r>
      <w:r w:rsidRPr="000F3C24">
        <w:rPr>
          <w:rFonts w:ascii="Times New Roman" w:hAnsi="Times New Roman" w:cs="Times New Roman"/>
          <w:bCs/>
          <w:i/>
          <w:sz w:val="24"/>
          <w:szCs w:val="24"/>
        </w:rPr>
        <w:t>et al</w:t>
      </w:r>
      <w:r w:rsidRPr="000F3C24">
        <w:rPr>
          <w:rFonts w:ascii="Times New Roman" w:hAnsi="Times New Roman" w:cs="Times New Roman"/>
          <w:bCs/>
          <w:sz w:val="24"/>
          <w:szCs w:val="24"/>
        </w:rPr>
        <w:t xml:space="preserve"> (2012, p.4, tradução nossa</w:t>
      </w:r>
      <w:r w:rsidR="00842E93" w:rsidRPr="000F3C24">
        <w:rPr>
          <w:rFonts w:ascii="Times New Roman" w:hAnsi="Times New Roman" w:cs="Times New Roman"/>
          <w:bCs/>
          <w:sz w:val="24"/>
          <w:szCs w:val="24"/>
        </w:rPr>
        <w:t>, grifo do autor</w:t>
      </w:r>
      <w:r w:rsidRPr="000F3C24">
        <w:rPr>
          <w:rFonts w:ascii="Times New Roman" w:hAnsi="Times New Roman" w:cs="Times New Roman"/>
          <w:bCs/>
          <w:sz w:val="24"/>
          <w:szCs w:val="24"/>
        </w:rPr>
        <w:t xml:space="preserve">) </w:t>
      </w:r>
      <w:r w:rsidRPr="000F3C24">
        <w:rPr>
          <w:rFonts w:ascii="Times New Roman" w:hAnsi="Times New Roman" w:cs="Times New Roman"/>
          <w:sz w:val="24"/>
          <w:szCs w:val="24"/>
        </w:rPr>
        <w:t>as c</w:t>
      </w:r>
      <w:r w:rsidRPr="000F3C24">
        <w:rPr>
          <w:rFonts w:ascii="Times New Roman" w:hAnsi="Times New Roman" w:cs="Times New Roman"/>
          <w:sz w:val="24"/>
          <w:szCs w:val="24"/>
          <w:lang w:val="pt-PT"/>
        </w:rPr>
        <w:t>ondições inadequadas de armazenamento podem produzir as segui</w:t>
      </w:r>
      <w:r w:rsidRPr="000F3C24">
        <w:rPr>
          <w:rFonts w:ascii="Times New Roman" w:hAnsi="Times New Roman" w:cs="Times New Roman"/>
          <w:sz w:val="24"/>
          <w:szCs w:val="24"/>
          <w:lang w:val="pt-PT"/>
        </w:rPr>
        <w:t>n</w:t>
      </w:r>
      <w:r w:rsidRPr="000F3C24">
        <w:rPr>
          <w:rFonts w:ascii="Times New Roman" w:hAnsi="Times New Roman" w:cs="Times New Roman"/>
          <w:sz w:val="24"/>
          <w:szCs w:val="24"/>
          <w:lang w:val="pt-PT"/>
        </w:rPr>
        <w:t>tes patologias:</w:t>
      </w:r>
    </w:p>
    <w:p w:rsidR="00846488" w:rsidRPr="000F3C24" w:rsidRDefault="00846488" w:rsidP="00DD70EF">
      <w:pPr>
        <w:pStyle w:val="Pr-formataoHTML"/>
        <w:keepNext/>
        <w:widowControl w:val="0"/>
        <w:shd w:val="clear" w:color="auto" w:fill="FFFFFF"/>
        <w:ind w:left="2268" w:firstLine="0"/>
        <w:contextualSpacing/>
        <w:rPr>
          <w:rFonts w:ascii="Times New Roman" w:hAnsi="Times New Roman" w:cs="Times New Roman"/>
          <w:bCs/>
          <w:lang w:val="pt-PT"/>
        </w:rPr>
      </w:pPr>
      <w:r w:rsidRPr="000F3C24">
        <w:rPr>
          <w:rFonts w:ascii="Times New Roman" w:hAnsi="Times New Roman" w:cs="Times New Roman"/>
          <w:b/>
          <w:bCs/>
        </w:rPr>
        <w:t xml:space="preserve">Síndrome do vinagre o </w:t>
      </w:r>
      <w:r w:rsidRPr="000F3C24">
        <w:rPr>
          <w:rFonts w:ascii="Times New Roman" w:hAnsi="Times New Roman" w:cs="Times New Roman"/>
          <w:b/>
          <w:bCs/>
          <w:i/>
          <w:iCs/>
        </w:rPr>
        <w:t>sticky shed syndrome</w:t>
      </w:r>
      <w:r w:rsidRPr="000F3C24">
        <w:rPr>
          <w:rFonts w:ascii="Times New Roman" w:hAnsi="Times New Roman" w:cs="Times New Roman"/>
          <w:b/>
          <w:bCs/>
        </w:rPr>
        <w:t>:</w:t>
      </w:r>
      <w:r w:rsidRPr="000F3C24">
        <w:rPr>
          <w:rFonts w:ascii="Times New Roman" w:eastAsiaTheme="minorEastAsia" w:hAnsi="Times New Roman" w:cs="Times New Roman"/>
          <w:lang w:val="pt-PT"/>
        </w:rPr>
        <w:t xml:space="preserve"> </w:t>
      </w:r>
      <w:r w:rsidRPr="000F3C24">
        <w:rPr>
          <w:rFonts w:ascii="Times New Roman" w:hAnsi="Times New Roman" w:cs="Times New Roman"/>
          <w:bCs/>
          <w:lang w:val="pt-PT"/>
        </w:rPr>
        <w:t>A decomposição do adesivo provoca a presença de uma massa pegajosa na superfície do filme, o que torna impossível a sua leitura. A cola afeta as cabeças do dispositivo de leitura o que causa a perda de sinal ou faz com que a máquina fique presa.</w:t>
      </w:r>
    </w:p>
    <w:p w:rsidR="00846488" w:rsidRPr="000F3C24" w:rsidRDefault="00846488" w:rsidP="00DD70EF">
      <w:pPr>
        <w:pStyle w:val="Pr-formataoHTML"/>
        <w:keepNext/>
        <w:widowControl w:val="0"/>
        <w:shd w:val="clear" w:color="auto" w:fill="FFFFFF"/>
        <w:ind w:left="2268" w:firstLine="0"/>
        <w:contextualSpacing/>
        <w:rPr>
          <w:rFonts w:ascii="Times New Roman" w:hAnsi="Times New Roman" w:cs="Times New Roman"/>
          <w:b/>
          <w:bCs/>
        </w:rPr>
      </w:pPr>
    </w:p>
    <w:p w:rsidR="00846488" w:rsidRPr="000F3C24" w:rsidRDefault="00846488" w:rsidP="00DD70EF">
      <w:pPr>
        <w:pStyle w:val="Pr-formataoHTML"/>
        <w:keepNext/>
        <w:widowControl w:val="0"/>
        <w:shd w:val="clear" w:color="auto" w:fill="FFFFFF"/>
        <w:ind w:left="2268" w:firstLine="0"/>
        <w:contextualSpacing/>
        <w:rPr>
          <w:rFonts w:ascii="Times New Roman" w:hAnsi="Times New Roman" w:cs="Times New Roman"/>
          <w:lang w:val="pt-PT"/>
        </w:rPr>
      </w:pPr>
      <w:r w:rsidRPr="000F3C24">
        <w:rPr>
          <w:rFonts w:ascii="Times New Roman" w:hAnsi="Times New Roman" w:cs="Times New Roman"/>
          <w:b/>
          <w:bCs/>
          <w:lang w:val="pt-PT"/>
        </w:rPr>
        <w:t>Deformação da borda das fitas ou fita deformada:</w:t>
      </w:r>
      <w:r w:rsidRPr="000F3C24">
        <w:rPr>
          <w:rFonts w:ascii="Times New Roman" w:hAnsi="Times New Roman" w:cs="Times New Roman"/>
          <w:lang w:val="pt-PT"/>
        </w:rPr>
        <w:t xml:space="preserve"> Provoca dificuldades de r</w:t>
      </w:r>
      <w:r w:rsidRPr="000F3C24">
        <w:rPr>
          <w:rFonts w:ascii="Times New Roman" w:hAnsi="Times New Roman" w:cs="Times New Roman"/>
          <w:lang w:val="pt-PT"/>
        </w:rPr>
        <w:t>e</w:t>
      </w:r>
      <w:r w:rsidRPr="000F3C24">
        <w:rPr>
          <w:rFonts w:ascii="Times New Roman" w:hAnsi="Times New Roman" w:cs="Times New Roman"/>
          <w:lang w:val="pt-PT"/>
        </w:rPr>
        <w:t>produção e ocorre devido às más condições de armazenamento. Apesar disso, o p</w:t>
      </w:r>
      <w:r w:rsidRPr="000F3C24">
        <w:rPr>
          <w:rFonts w:ascii="Times New Roman" w:hAnsi="Times New Roman" w:cs="Times New Roman"/>
          <w:lang w:val="pt-PT"/>
        </w:rPr>
        <w:t>o</w:t>
      </w:r>
      <w:r w:rsidRPr="000F3C24">
        <w:rPr>
          <w:rFonts w:ascii="Times New Roman" w:hAnsi="Times New Roman" w:cs="Times New Roman"/>
          <w:lang w:val="pt-PT"/>
        </w:rPr>
        <w:t>liéster é um material extremamente resistente que, em muitos casos, a deformação pode retornar ao seu estado original se o pessoal especializado e com o conhecime</w:t>
      </w:r>
      <w:r w:rsidRPr="000F3C24">
        <w:rPr>
          <w:rFonts w:ascii="Times New Roman" w:hAnsi="Times New Roman" w:cs="Times New Roman"/>
          <w:lang w:val="pt-PT"/>
        </w:rPr>
        <w:t>n</w:t>
      </w:r>
      <w:r w:rsidRPr="000F3C24">
        <w:rPr>
          <w:rFonts w:ascii="Times New Roman" w:hAnsi="Times New Roman" w:cs="Times New Roman"/>
          <w:lang w:val="pt-PT"/>
        </w:rPr>
        <w:t>to necessário proceder a sua restauração.</w:t>
      </w:r>
    </w:p>
    <w:p w:rsidR="00846488" w:rsidRPr="000F3C24" w:rsidRDefault="00846488" w:rsidP="00DD70EF">
      <w:pPr>
        <w:pStyle w:val="Pr-formataoHTML"/>
        <w:keepNext/>
        <w:widowControl w:val="0"/>
        <w:shd w:val="clear" w:color="auto" w:fill="FFFFFF"/>
        <w:ind w:left="2268" w:firstLine="0"/>
        <w:contextualSpacing/>
        <w:rPr>
          <w:rFonts w:ascii="Times New Roman" w:hAnsi="Times New Roman" w:cs="Times New Roman"/>
        </w:rPr>
      </w:pPr>
    </w:p>
    <w:p w:rsidR="00846488" w:rsidRPr="000F3C24" w:rsidRDefault="00846488" w:rsidP="00DD70EF">
      <w:pPr>
        <w:pStyle w:val="Pr-formataoHTML"/>
        <w:keepNext/>
        <w:widowControl w:val="0"/>
        <w:shd w:val="clear" w:color="auto" w:fill="FFFFFF"/>
        <w:ind w:left="2268" w:firstLine="0"/>
        <w:contextualSpacing/>
        <w:rPr>
          <w:rFonts w:ascii="Times New Roman" w:hAnsi="Times New Roman" w:cs="Times New Roman"/>
          <w:bCs/>
          <w:lang w:val="pt-PT"/>
        </w:rPr>
      </w:pPr>
      <w:r w:rsidRPr="000F3C24">
        <w:rPr>
          <w:rFonts w:ascii="Times New Roman" w:hAnsi="Times New Roman" w:cs="Times New Roman"/>
          <w:b/>
          <w:bCs/>
        </w:rPr>
        <w:t>Sinal de reprodução ruim:</w:t>
      </w:r>
      <w:r w:rsidRPr="000F3C24">
        <w:rPr>
          <w:rFonts w:ascii="Times New Roman" w:eastAsiaTheme="minorEastAsia" w:hAnsi="Times New Roman" w:cs="Times New Roman"/>
          <w:lang w:val="pt-PT"/>
        </w:rPr>
        <w:t xml:space="preserve"> </w:t>
      </w:r>
      <w:r w:rsidRPr="000F3C24">
        <w:rPr>
          <w:rFonts w:ascii="Times New Roman" w:hAnsi="Times New Roman" w:cs="Times New Roman"/>
          <w:bCs/>
          <w:lang w:val="pt-PT"/>
        </w:rPr>
        <w:t xml:space="preserve">Pode ser evitado com a limpeza das guias das fitas, com o ajuste da tensão da fita ou ao reproduzi-lo em um outro dispositivo de leitura. Em alguns casos o sinal fraco de reprodução pode ser devido à reprodução da fita em um leitor que não é compatível, como exemplo, quando encontramos fitas de vídeo s-VHS que não são compatíveis com </w:t>
      </w:r>
      <w:r w:rsidRPr="000F3C24">
        <w:rPr>
          <w:rFonts w:ascii="Times New Roman" w:hAnsi="Times New Roman" w:cs="Times New Roman"/>
          <w:bCs/>
          <w:i/>
          <w:iCs/>
          <w:lang w:val="pt-PT"/>
        </w:rPr>
        <w:t>players</w:t>
      </w:r>
      <w:r w:rsidRPr="000F3C24">
        <w:rPr>
          <w:rFonts w:ascii="Times New Roman" w:hAnsi="Times New Roman" w:cs="Times New Roman"/>
          <w:bCs/>
          <w:lang w:val="pt-PT"/>
        </w:rPr>
        <w:t xml:space="preserve"> VHS ou o </w:t>
      </w:r>
      <w:r w:rsidRPr="000F3C24">
        <w:rPr>
          <w:rFonts w:ascii="Times New Roman" w:hAnsi="Times New Roman" w:cs="Times New Roman"/>
          <w:bCs/>
          <w:i/>
          <w:iCs/>
          <w:lang w:val="pt-PT"/>
        </w:rPr>
        <w:t>quadruplex</w:t>
      </w:r>
      <w:r w:rsidRPr="000F3C24">
        <w:rPr>
          <w:rFonts w:ascii="Times New Roman" w:hAnsi="Times New Roman" w:cs="Times New Roman"/>
          <w:bCs/>
          <w:lang w:val="pt-PT"/>
        </w:rPr>
        <w:t xml:space="preserve"> que pode ser ba</w:t>
      </w:r>
      <w:r w:rsidRPr="000F3C24">
        <w:rPr>
          <w:rFonts w:ascii="Times New Roman" w:hAnsi="Times New Roman" w:cs="Times New Roman"/>
          <w:bCs/>
          <w:lang w:val="pt-PT"/>
        </w:rPr>
        <w:t>n</w:t>
      </w:r>
      <w:r w:rsidRPr="000F3C24">
        <w:rPr>
          <w:rFonts w:ascii="Times New Roman" w:hAnsi="Times New Roman" w:cs="Times New Roman"/>
          <w:bCs/>
          <w:lang w:val="pt-PT"/>
        </w:rPr>
        <w:t>da alta ou banda baixa.</w:t>
      </w:r>
    </w:p>
    <w:p w:rsidR="00846488" w:rsidRPr="000F3C24" w:rsidRDefault="00846488" w:rsidP="00DD70EF">
      <w:pPr>
        <w:pStyle w:val="Pr-formataoHTML"/>
        <w:keepNext/>
        <w:widowControl w:val="0"/>
        <w:shd w:val="clear" w:color="auto" w:fill="FFFFFF"/>
        <w:ind w:left="2268" w:firstLine="0"/>
        <w:contextualSpacing/>
        <w:rPr>
          <w:rFonts w:ascii="Times New Roman" w:hAnsi="Times New Roman" w:cs="Times New Roman"/>
          <w:b/>
          <w:bCs/>
        </w:rPr>
      </w:pPr>
    </w:p>
    <w:p w:rsidR="00846488" w:rsidRPr="000F3C24" w:rsidRDefault="00846488" w:rsidP="00DD70EF">
      <w:pPr>
        <w:pStyle w:val="Pr-formataoHTML"/>
        <w:keepNext/>
        <w:widowControl w:val="0"/>
        <w:shd w:val="clear" w:color="auto" w:fill="FFFFFF"/>
        <w:ind w:left="2268" w:firstLine="0"/>
        <w:contextualSpacing/>
        <w:rPr>
          <w:rFonts w:ascii="Times New Roman" w:hAnsi="Times New Roman" w:cs="Times New Roman"/>
          <w:b/>
          <w:bCs/>
        </w:rPr>
      </w:pPr>
      <w:r w:rsidRPr="000F3C24">
        <w:rPr>
          <w:rFonts w:ascii="Times New Roman" w:hAnsi="Times New Roman" w:cs="Times New Roman"/>
          <w:b/>
          <w:bCs/>
        </w:rPr>
        <w:t>Desmagnetização:</w:t>
      </w:r>
      <w:r w:rsidRPr="000F3C24">
        <w:rPr>
          <w:rFonts w:ascii="Times New Roman" w:eastAsiaTheme="minorEastAsia" w:hAnsi="Times New Roman" w:cs="Times New Roman"/>
          <w:lang w:val="pt-PT"/>
        </w:rPr>
        <w:t xml:space="preserve"> </w:t>
      </w:r>
      <w:r w:rsidRPr="000F3C24">
        <w:rPr>
          <w:rFonts w:ascii="Times New Roman" w:hAnsi="Times New Roman" w:cs="Times New Roman"/>
          <w:bCs/>
          <w:lang w:val="pt-PT"/>
        </w:rPr>
        <w:t>É incomum, porque é necessário um campo magnético muito poderoso para apagar o conteúdo das fitas. Os campos magnéticos das televisões, transformadores ou motores são muito fracos para causar danos às fitas de vídeo. As recomendações é que se evite a exposição prolongada delas a alta temperatura po</w:t>
      </w:r>
      <w:r w:rsidRPr="000F3C24">
        <w:rPr>
          <w:rFonts w:ascii="Times New Roman" w:hAnsi="Times New Roman" w:cs="Times New Roman"/>
          <w:bCs/>
          <w:lang w:val="pt-PT"/>
        </w:rPr>
        <w:t>r</w:t>
      </w:r>
      <w:r w:rsidRPr="000F3C24">
        <w:rPr>
          <w:rFonts w:ascii="Times New Roman" w:hAnsi="Times New Roman" w:cs="Times New Roman"/>
          <w:bCs/>
          <w:lang w:val="pt-PT"/>
        </w:rPr>
        <w:t>que podem causar pequenas porcentagens de desmagnetização. Uma temperatura de 10ºC e uma UR de 60% representa uma expectativa de vida de 700 anos para as pa</w:t>
      </w:r>
      <w:r w:rsidRPr="000F3C24">
        <w:rPr>
          <w:rFonts w:ascii="Times New Roman" w:hAnsi="Times New Roman" w:cs="Times New Roman"/>
          <w:bCs/>
          <w:lang w:val="pt-PT"/>
        </w:rPr>
        <w:t>r</w:t>
      </w:r>
      <w:r w:rsidRPr="000F3C24">
        <w:rPr>
          <w:rFonts w:ascii="Times New Roman" w:hAnsi="Times New Roman" w:cs="Times New Roman"/>
          <w:bCs/>
          <w:lang w:val="pt-PT"/>
        </w:rPr>
        <w:t>tículas metálicas das fitas.</w:t>
      </w:r>
    </w:p>
    <w:p w:rsidR="00846488" w:rsidRPr="000F3C24" w:rsidRDefault="00846488" w:rsidP="00DD70EF">
      <w:pPr>
        <w:keepNext/>
        <w:widowControl w:val="0"/>
        <w:shd w:val="clear" w:color="auto" w:fill="FFFFFF"/>
        <w:ind w:right="-6" w:firstLine="0"/>
        <w:contextualSpacing/>
        <w:rPr>
          <w:rFonts w:ascii="Times New Roman" w:hAnsi="Times New Roman" w:cs="Times New Roman"/>
          <w:sz w:val="24"/>
          <w:szCs w:val="24"/>
        </w:rPr>
      </w:pPr>
    </w:p>
    <w:p w:rsidR="00846488" w:rsidRPr="000F3C24" w:rsidRDefault="00846488" w:rsidP="00DD70EF">
      <w:pPr>
        <w:pStyle w:val="Pr-formataoHTML"/>
        <w:keepNext/>
        <w:widowControl w:val="0"/>
        <w:shd w:val="clear" w:color="auto" w:fill="FFFFFF"/>
        <w:spacing w:line="360" w:lineRule="auto"/>
        <w:contextualSpacing/>
        <w:rPr>
          <w:rFonts w:ascii="Times New Roman" w:eastAsiaTheme="minorHAnsi" w:hAnsi="Times New Roman" w:cs="Times New Roman"/>
          <w:lang w:eastAsia="en-US"/>
        </w:rPr>
      </w:pPr>
      <w:r w:rsidRPr="000F3C24">
        <w:rPr>
          <w:rFonts w:ascii="Times New Roman" w:eastAsiaTheme="minorHAnsi" w:hAnsi="Times New Roman" w:cs="Times New Roman"/>
          <w:sz w:val="24"/>
          <w:szCs w:val="24"/>
          <w:lang w:eastAsia="en-US"/>
        </w:rPr>
        <w:t>Ao contrário do que se acredita a desmagnetização de uma gravação e a perda de i</w:t>
      </w:r>
      <w:r w:rsidRPr="000F3C24">
        <w:rPr>
          <w:rFonts w:ascii="Times New Roman" w:eastAsiaTheme="minorHAnsi" w:hAnsi="Times New Roman" w:cs="Times New Roman"/>
          <w:sz w:val="24"/>
          <w:szCs w:val="24"/>
          <w:lang w:eastAsia="en-US"/>
        </w:rPr>
        <w:t>n</w:t>
      </w:r>
      <w:r w:rsidRPr="000F3C24">
        <w:rPr>
          <w:rFonts w:ascii="Times New Roman" w:eastAsiaTheme="minorHAnsi" w:hAnsi="Times New Roman" w:cs="Times New Roman"/>
          <w:sz w:val="24"/>
          <w:szCs w:val="24"/>
          <w:lang w:eastAsia="en-US"/>
        </w:rPr>
        <w:t>formação é rara</w:t>
      </w:r>
      <w:r w:rsidR="00842E93" w:rsidRPr="000F3C24">
        <w:rPr>
          <w:rStyle w:val="Refdenotaderodap"/>
          <w:rFonts w:ascii="Times New Roman" w:eastAsiaTheme="minorHAnsi" w:hAnsi="Times New Roman" w:cs="Times New Roman"/>
          <w:sz w:val="24"/>
          <w:szCs w:val="24"/>
          <w:lang w:eastAsia="en-US"/>
        </w:rPr>
        <w:footnoteReference w:id="44"/>
      </w:r>
      <w:r w:rsidRPr="000F3C24">
        <w:rPr>
          <w:rFonts w:ascii="Times New Roman" w:eastAsiaTheme="minorHAnsi" w:hAnsi="Times New Roman" w:cs="Times New Roman"/>
          <w:sz w:val="24"/>
          <w:szCs w:val="24"/>
          <w:lang w:eastAsia="en-US"/>
        </w:rPr>
        <w:t>, isto significa que devido à alta coercividade da maioria das fitas magnéticas será necessário um campo magnético muito grande para apagar a gravação, entretanto, alg</w:t>
      </w:r>
      <w:r w:rsidRPr="000F3C24">
        <w:rPr>
          <w:rFonts w:ascii="Times New Roman" w:eastAsiaTheme="minorHAnsi" w:hAnsi="Times New Roman" w:cs="Times New Roman"/>
          <w:sz w:val="24"/>
          <w:szCs w:val="24"/>
          <w:lang w:eastAsia="en-US"/>
        </w:rPr>
        <w:t>u</w:t>
      </w:r>
      <w:r w:rsidRPr="000F3C24">
        <w:rPr>
          <w:rFonts w:ascii="Times New Roman" w:eastAsiaTheme="minorHAnsi" w:hAnsi="Times New Roman" w:cs="Times New Roman"/>
          <w:sz w:val="24"/>
          <w:szCs w:val="24"/>
          <w:lang w:eastAsia="en-US"/>
        </w:rPr>
        <w:t xml:space="preserve">mas fitas com partículas metálicas perderão uma pequena porcentagem de sua magnetização se forem expostas a altas temperaturas por vários meses. </w:t>
      </w:r>
    </w:p>
    <w:p w:rsidR="00846488" w:rsidRPr="000F3C24" w:rsidRDefault="00846488"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Nas coleções</w:t>
      </w:r>
      <w:r w:rsidR="00D15A8B" w:rsidRPr="000F3C24">
        <w:rPr>
          <w:rFonts w:ascii="Times New Roman" w:hAnsi="Times New Roman" w:cs="Times New Roman"/>
          <w:sz w:val="24"/>
          <w:szCs w:val="24"/>
        </w:rPr>
        <w:t xml:space="preserve"> audiovisuais</w:t>
      </w:r>
      <w:r w:rsidRPr="000F3C24">
        <w:rPr>
          <w:rFonts w:ascii="Times New Roman" w:hAnsi="Times New Roman" w:cs="Times New Roman"/>
          <w:sz w:val="24"/>
          <w:szCs w:val="24"/>
        </w:rPr>
        <w:t xml:space="preserve">, </w:t>
      </w:r>
      <w:r w:rsidR="00D15A8B" w:rsidRPr="000F3C24">
        <w:rPr>
          <w:rFonts w:ascii="Times New Roman" w:hAnsi="Times New Roman" w:cs="Times New Roman"/>
          <w:sz w:val="24"/>
          <w:szCs w:val="24"/>
        </w:rPr>
        <w:t>também</w:t>
      </w:r>
      <w:r w:rsidRPr="000F3C24">
        <w:rPr>
          <w:rFonts w:ascii="Times New Roman" w:hAnsi="Times New Roman" w:cs="Times New Roman"/>
          <w:sz w:val="24"/>
          <w:szCs w:val="24"/>
        </w:rPr>
        <w:t xml:space="preserve">, alguns danos podem ser ocasionados por causa da guarda sem cuidado ou da superlotação de espaços.  (OGDEN, 2001b, p.7). </w:t>
      </w:r>
      <w:r w:rsidR="00873075" w:rsidRPr="000F3C24">
        <w:rPr>
          <w:rFonts w:ascii="Times New Roman" w:hAnsi="Times New Roman" w:cs="Times New Roman"/>
          <w:sz w:val="24"/>
          <w:szCs w:val="24"/>
        </w:rPr>
        <w:t>Nesse contexto</w:t>
      </w:r>
      <w:r w:rsidRPr="000F3C24">
        <w:rPr>
          <w:rFonts w:ascii="Times New Roman" w:hAnsi="Times New Roman" w:cs="Times New Roman"/>
          <w:sz w:val="24"/>
          <w:szCs w:val="24"/>
        </w:rPr>
        <w:t xml:space="preserve">, Cassares (2000, p.36) cita que os móveis impróprios para o armazenamento são os armários e </w:t>
      </w:r>
      <w:r w:rsidRPr="000F3C24">
        <w:rPr>
          <w:rFonts w:ascii="Times New Roman" w:hAnsi="Times New Roman" w:cs="Times New Roman"/>
          <w:sz w:val="24"/>
          <w:szCs w:val="24"/>
        </w:rPr>
        <w:lastRenderedPageBreak/>
        <w:t>estantes confeccionados em madeira, fórmica ou metal sem tratamento, portanto, a madeira não revestida ou de fórmica não é recomendada, por que em ambos os casos há emissão de produtos voláteis ácidos, e o mesmo se aplica aos móveis de ferro.</w:t>
      </w:r>
    </w:p>
    <w:p w:rsidR="00A10D63" w:rsidRPr="000F3C24" w:rsidRDefault="00A10D63" w:rsidP="00DD70EF">
      <w:pPr>
        <w:keepNext/>
        <w:widowControl w:val="0"/>
        <w:ind w:firstLine="0"/>
        <w:rPr>
          <w:rFonts w:ascii="Times New Roman" w:hAnsi="Times New Roman" w:cs="Times New Roman"/>
          <w:sz w:val="24"/>
          <w:szCs w:val="24"/>
        </w:rPr>
      </w:pPr>
    </w:p>
    <w:p w:rsidR="00E30842" w:rsidRPr="000F3C24" w:rsidRDefault="000148C6" w:rsidP="00456C85">
      <w:pPr>
        <w:pStyle w:val="Ttulo6"/>
        <w:keepLines w:val="0"/>
        <w:widowControl w:val="0"/>
        <w:numPr>
          <w:ilvl w:val="0"/>
          <w:numId w:val="38"/>
        </w:numPr>
        <w:spacing w:before="0" w:line="360" w:lineRule="auto"/>
        <w:contextualSpacing/>
        <w:rPr>
          <w:rFonts w:ascii="Times New Roman" w:eastAsia="Calibri" w:hAnsi="Times New Roman" w:cs="Times New Roman"/>
          <w:i w:val="0"/>
          <w:color w:val="auto"/>
          <w:sz w:val="24"/>
          <w:szCs w:val="24"/>
        </w:rPr>
      </w:pPr>
      <w:r w:rsidRPr="000F3C24">
        <w:rPr>
          <w:rFonts w:ascii="Times New Roman" w:eastAsia="Calibri" w:hAnsi="Times New Roman" w:cs="Times New Roman"/>
          <w:i w:val="0"/>
          <w:color w:val="auto"/>
          <w:sz w:val="24"/>
          <w:szCs w:val="24"/>
        </w:rPr>
        <w:t xml:space="preserve">Fatores ambientais </w:t>
      </w:r>
      <w:r w:rsidR="00737381" w:rsidRPr="000F3C24">
        <w:rPr>
          <w:rFonts w:ascii="Times New Roman" w:eastAsia="Calibri" w:hAnsi="Times New Roman" w:cs="Times New Roman"/>
          <w:i w:val="0"/>
          <w:color w:val="auto"/>
          <w:sz w:val="24"/>
          <w:szCs w:val="24"/>
        </w:rPr>
        <w:t>e agentes físicos</w:t>
      </w:r>
      <w:r w:rsidR="00E30842" w:rsidRPr="000F3C24">
        <w:rPr>
          <w:rFonts w:ascii="Times New Roman" w:eastAsia="Calibri" w:hAnsi="Times New Roman" w:cs="Times New Roman"/>
          <w:i w:val="0"/>
          <w:color w:val="auto"/>
          <w:sz w:val="24"/>
          <w:szCs w:val="24"/>
        </w:rPr>
        <w:t xml:space="preserve"> </w:t>
      </w:r>
    </w:p>
    <w:p w:rsidR="001371AB" w:rsidRPr="000F3C24" w:rsidRDefault="001371AB" w:rsidP="00DD70EF">
      <w:pPr>
        <w:keepNext/>
        <w:widowControl w:val="0"/>
        <w:ind w:firstLine="0"/>
        <w:rPr>
          <w:rFonts w:ascii="Times New Roman" w:hAnsi="Times New Roman" w:cs="Times New Roman"/>
          <w:sz w:val="24"/>
          <w:szCs w:val="24"/>
        </w:rPr>
      </w:pPr>
    </w:p>
    <w:p w:rsidR="00D9056C" w:rsidRPr="000F3C24" w:rsidRDefault="00846488"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eastAsia="Calibri" w:hAnsi="Times New Roman" w:cs="Times New Roman"/>
          <w:sz w:val="24"/>
          <w:szCs w:val="24"/>
        </w:rPr>
        <w:t xml:space="preserve">Os </w:t>
      </w:r>
      <w:r w:rsidRPr="000F3C24">
        <w:rPr>
          <w:rFonts w:ascii="Times New Roman" w:hAnsi="Times New Roman" w:cs="Times New Roman"/>
          <w:sz w:val="24"/>
          <w:szCs w:val="24"/>
        </w:rPr>
        <w:t xml:space="preserve">fatores ambientais e agentes físicos </w:t>
      </w:r>
      <w:r w:rsidR="00D9056C" w:rsidRPr="000F3C24">
        <w:rPr>
          <w:rFonts w:ascii="Times New Roman" w:eastAsia="Calibri" w:hAnsi="Times New Roman" w:cs="Times New Roman"/>
          <w:sz w:val="24"/>
          <w:szCs w:val="24"/>
        </w:rPr>
        <w:t xml:space="preserve">são aqueles relacionados </w:t>
      </w:r>
      <w:r w:rsidR="00D9056C" w:rsidRPr="000F3C24">
        <w:rPr>
          <w:rFonts w:ascii="Times New Roman" w:hAnsi="Times New Roman" w:cs="Times New Roman"/>
          <w:sz w:val="24"/>
          <w:szCs w:val="24"/>
        </w:rPr>
        <w:t>às mudanças ambie</w:t>
      </w:r>
      <w:r w:rsidR="00D9056C" w:rsidRPr="000F3C24">
        <w:rPr>
          <w:rFonts w:ascii="Times New Roman" w:hAnsi="Times New Roman" w:cs="Times New Roman"/>
          <w:sz w:val="24"/>
          <w:szCs w:val="24"/>
        </w:rPr>
        <w:t>n</w:t>
      </w:r>
      <w:r w:rsidR="00D9056C" w:rsidRPr="000F3C24">
        <w:rPr>
          <w:rFonts w:ascii="Times New Roman" w:hAnsi="Times New Roman" w:cs="Times New Roman"/>
          <w:sz w:val="24"/>
          <w:szCs w:val="24"/>
        </w:rPr>
        <w:t>tais</w:t>
      </w:r>
      <w:r w:rsidR="00D9056C" w:rsidRPr="000F3C24">
        <w:rPr>
          <w:rFonts w:ascii="Times New Roman" w:eastAsia="Calibri" w:hAnsi="Times New Roman" w:cs="Times New Roman"/>
          <w:sz w:val="24"/>
          <w:szCs w:val="24"/>
        </w:rPr>
        <w:t xml:space="preserve"> do local de guarda dos documentos como</w:t>
      </w:r>
      <w:r w:rsidR="00D9056C" w:rsidRPr="000F3C24">
        <w:rPr>
          <w:rFonts w:ascii="Times New Roman" w:hAnsi="Times New Roman" w:cs="Times New Roman"/>
          <w:sz w:val="24"/>
          <w:szCs w:val="24"/>
        </w:rPr>
        <w:t xml:space="preserve"> o clima, a temperatura, a umidade do ar e a l</w:t>
      </w:r>
      <w:r w:rsidR="00D9056C" w:rsidRPr="000F3C24">
        <w:rPr>
          <w:rFonts w:ascii="Times New Roman" w:hAnsi="Times New Roman" w:cs="Times New Roman"/>
          <w:sz w:val="24"/>
          <w:szCs w:val="24"/>
        </w:rPr>
        <w:t>u</w:t>
      </w:r>
      <w:r w:rsidR="00D9056C" w:rsidRPr="000F3C24">
        <w:rPr>
          <w:rFonts w:ascii="Times New Roman" w:hAnsi="Times New Roman" w:cs="Times New Roman"/>
          <w:sz w:val="24"/>
          <w:szCs w:val="24"/>
        </w:rPr>
        <w:t>minosidade, agentes que favorecem a reação quí</w:t>
      </w:r>
      <w:r w:rsidR="00541231" w:rsidRPr="000F3C24">
        <w:rPr>
          <w:rFonts w:ascii="Times New Roman" w:hAnsi="Times New Roman" w:cs="Times New Roman"/>
          <w:sz w:val="24"/>
          <w:szCs w:val="24"/>
        </w:rPr>
        <w:t>mica da composição dos suportes</w:t>
      </w:r>
      <w:r w:rsidR="00D9056C" w:rsidRPr="000F3C24">
        <w:rPr>
          <w:rFonts w:ascii="Times New Roman" w:hAnsi="Times New Roman" w:cs="Times New Roman"/>
          <w:sz w:val="24"/>
          <w:szCs w:val="24"/>
        </w:rPr>
        <w:t xml:space="preserve"> e podem atuar em conjunto </w:t>
      </w:r>
      <w:r w:rsidR="00D9056C" w:rsidRPr="000F3C24">
        <w:rPr>
          <w:rFonts w:ascii="Times New Roman" w:eastAsia="Calibri" w:hAnsi="Times New Roman" w:cs="Times New Roman"/>
          <w:sz w:val="24"/>
          <w:szCs w:val="24"/>
        </w:rPr>
        <w:t>quando</w:t>
      </w:r>
      <w:r w:rsidR="00D9056C" w:rsidRPr="000F3C24">
        <w:rPr>
          <w:rFonts w:ascii="Times New Roman" w:hAnsi="Times New Roman" w:cs="Times New Roman"/>
          <w:sz w:val="24"/>
          <w:szCs w:val="24"/>
        </w:rPr>
        <w:t xml:space="preserve"> os suportes fílmicos ou magnéticos sofrem alguma transformação, inclusive, atrai a presença de outros agentes.</w:t>
      </w:r>
    </w:p>
    <w:p w:rsidR="00D9056C" w:rsidRPr="000F3C24" w:rsidRDefault="00541231" w:rsidP="00DD70EF">
      <w:pPr>
        <w:keepNext/>
        <w:widowControl w:val="0"/>
        <w:autoSpaceDE w:val="0"/>
        <w:autoSpaceDN w:val="0"/>
        <w:adjustRightInd w:val="0"/>
        <w:contextualSpacing/>
        <w:rPr>
          <w:rFonts w:ascii="Times New Roman" w:eastAsia="Calibri" w:hAnsi="Times New Roman" w:cs="Times New Roman"/>
          <w:sz w:val="24"/>
          <w:szCs w:val="24"/>
        </w:rPr>
      </w:pPr>
      <w:r w:rsidRPr="000F3C24">
        <w:rPr>
          <w:rFonts w:ascii="Times New Roman" w:hAnsi="Times New Roman" w:cs="Times New Roman"/>
          <w:sz w:val="24"/>
          <w:szCs w:val="24"/>
        </w:rPr>
        <w:t>Apontados na literatura como os fatores que mais interferem na conservação dos d</w:t>
      </w:r>
      <w:r w:rsidRPr="000F3C24">
        <w:rPr>
          <w:rFonts w:ascii="Times New Roman" w:hAnsi="Times New Roman" w:cs="Times New Roman"/>
          <w:sz w:val="24"/>
          <w:szCs w:val="24"/>
        </w:rPr>
        <w:t>o</w:t>
      </w:r>
      <w:r w:rsidRPr="000F3C24">
        <w:rPr>
          <w:rFonts w:ascii="Times New Roman" w:hAnsi="Times New Roman" w:cs="Times New Roman"/>
          <w:sz w:val="24"/>
          <w:szCs w:val="24"/>
        </w:rPr>
        <w:t xml:space="preserve">cumentos audiovisuais “as condições ambientais são consideradas como um dos problemas mais generalizados e urgentes” </w:t>
      </w:r>
      <w:r w:rsidRPr="000F3C24">
        <w:rPr>
          <w:rFonts w:ascii="Times New Roman" w:eastAsia="Calibri" w:hAnsi="Times New Roman" w:cs="Times New Roman"/>
          <w:sz w:val="24"/>
          <w:szCs w:val="24"/>
          <w:lang w:eastAsia="pt-BR"/>
        </w:rPr>
        <w:t>(</w:t>
      </w:r>
      <w:r w:rsidRPr="000F3C24">
        <w:rPr>
          <w:rFonts w:ascii="Times New Roman" w:hAnsi="Times New Roman" w:cs="Times New Roman"/>
          <w:sz w:val="24"/>
          <w:szCs w:val="24"/>
        </w:rPr>
        <w:t xml:space="preserve">SPINELLI JÚNIOR, 1997, p. 17). Esses fatores </w:t>
      </w:r>
      <w:r w:rsidR="00846488" w:rsidRPr="000F3C24">
        <w:rPr>
          <w:rFonts w:ascii="Times New Roman" w:hAnsi="Times New Roman" w:cs="Times New Roman"/>
          <w:sz w:val="24"/>
          <w:szCs w:val="24"/>
        </w:rPr>
        <w:t xml:space="preserve">fazem parte do ambiente em que se encontram </w:t>
      </w:r>
      <w:r w:rsidR="00846488" w:rsidRPr="000F3C24">
        <w:rPr>
          <w:rFonts w:ascii="Times New Roman" w:eastAsia="Calibri" w:hAnsi="Times New Roman" w:cs="Times New Roman"/>
          <w:sz w:val="24"/>
          <w:szCs w:val="24"/>
        </w:rPr>
        <w:t>os documentos audiovisuais</w:t>
      </w:r>
      <w:r w:rsidR="00D9056C" w:rsidRPr="000F3C24">
        <w:rPr>
          <w:rFonts w:ascii="Times New Roman" w:eastAsia="Calibri" w:hAnsi="Times New Roman" w:cs="Times New Roman"/>
          <w:sz w:val="24"/>
          <w:szCs w:val="24"/>
        </w:rPr>
        <w:t>, eles</w:t>
      </w:r>
      <w:r w:rsidR="00846488" w:rsidRPr="000F3C24">
        <w:rPr>
          <w:rFonts w:ascii="Times New Roman" w:eastAsia="Calibri" w:hAnsi="Times New Roman" w:cs="Times New Roman"/>
          <w:sz w:val="24"/>
          <w:szCs w:val="24"/>
        </w:rPr>
        <w:t xml:space="preserve"> </w:t>
      </w:r>
      <w:r w:rsidR="00D9056C" w:rsidRPr="000F3C24">
        <w:rPr>
          <w:rFonts w:ascii="Times New Roman" w:eastAsia="Calibri" w:hAnsi="Times New Roman" w:cs="Times New Roman"/>
          <w:sz w:val="24"/>
          <w:szCs w:val="24"/>
        </w:rPr>
        <w:t>s</w:t>
      </w:r>
      <w:r w:rsidR="00D9056C" w:rsidRPr="000F3C24">
        <w:rPr>
          <w:rFonts w:ascii="Times New Roman" w:hAnsi="Times New Roman" w:cs="Times New Roman"/>
          <w:sz w:val="24"/>
          <w:szCs w:val="24"/>
        </w:rPr>
        <w:t xml:space="preserve">ão os efeitos climáticos que produzem condições ambientais desfavoráveis, além disso, </w:t>
      </w:r>
      <w:r w:rsidR="00D9056C" w:rsidRPr="000F3C24">
        <w:rPr>
          <w:rFonts w:ascii="Times New Roman" w:eastAsia="Calibri" w:hAnsi="Times New Roman" w:cs="Times New Roman"/>
          <w:sz w:val="24"/>
          <w:szCs w:val="24"/>
          <w:lang w:eastAsia="pt-BR"/>
        </w:rPr>
        <w:t>influenciam diretamente na permanência do objeto e são as causas principais da deterioração dos seus materiais</w:t>
      </w:r>
      <w:r w:rsidR="00D9056C" w:rsidRPr="000F3C24">
        <w:rPr>
          <w:rStyle w:val="Refdenotaderodap"/>
          <w:rFonts w:ascii="Times New Roman" w:eastAsia="Calibri" w:hAnsi="Times New Roman" w:cs="Times New Roman"/>
          <w:sz w:val="24"/>
          <w:szCs w:val="24"/>
          <w:lang w:eastAsia="pt-BR"/>
        </w:rPr>
        <w:footnoteReference w:id="45"/>
      </w:r>
      <w:r w:rsidR="00D9056C" w:rsidRPr="000F3C24">
        <w:rPr>
          <w:rFonts w:ascii="Times New Roman" w:eastAsia="Calibri" w:hAnsi="Times New Roman" w:cs="Times New Roman"/>
          <w:sz w:val="24"/>
          <w:szCs w:val="24"/>
          <w:lang w:eastAsia="pt-BR"/>
        </w:rPr>
        <w:t xml:space="preserve">. </w:t>
      </w:r>
    </w:p>
    <w:p w:rsidR="00846488" w:rsidRPr="000F3C24" w:rsidRDefault="00541231"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eastAsia="Calibri" w:hAnsi="Times New Roman" w:cs="Times New Roman"/>
          <w:sz w:val="24"/>
          <w:szCs w:val="24"/>
          <w:lang w:eastAsia="pt-BR"/>
        </w:rPr>
        <w:t>Nesse contexto</w:t>
      </w:r>
      <w:r w:rsidR="00846488" w:rsidRPr="000F3C24">
        <w:rPr>
          <w:rFonts w:ascii="Times New Roman" w:eastAsia="Calibri" w:hAnsi="Times New Roman" w:cs="Times New Roman"/>
          <w:sz w:val="24"/>
          <w:szCs w:val="24"/>
          <w:lang w:eastAsia="pt-BR"/>
        </w:rPr>
        <w:t xml:space="preserve">, </w:t>
      </w:r>
      <w:r w:rsidR="00846488" w:rsidRPr="000F3C24">
        <w:rPr>
          <w:rFonts w:ascii="Times New Roman" w:hAnsi="Times New Roman" w:cs="Times New Roman"/>
          <w:sz w:val="24"/>
          <w:szCs w:val="24"/>
        </w:rPr>
        <w:t>por serem considerados os principais responsáveis pelas reações qu</w:t>
      </w:r>
      <w:r w:rsidR="00846488" w:rsidRPr="000F3C24">
        <w:rPr>
          <w:rFonts w:ascii="Times New Roman" w:hAnsi="Times New Roman" w:cs="Times New Roman"/>
          <w:sz w:val="24"/>
          <w:szCs w:val="24"/>
        </w:rPr>
        <w:t>í</w:t>
      </w:r>
      <w:r w:rsidR="00846488" w:rsidRPr="000F3C24">
        <w:rPr>
          <w:rFonts w:ascii="Times New Roman" w:hAnsi="Times New Roman" w:cs="Times New Roman"/>
          <w:sz w:val="24"/>
          <w:szCs w:val="24"/>
        </w:rPr>
        <w:t>micas altamente nocivas aos documentos</w:t>
      </w:r>
      <w:r w:rsidRPr="000F3C24">
        <w:rPr>
          <w:rFonts w:ascii="Times New Roman" w:hAnsi="Times New Roman" w:cs="Times New Roman"/>
          <w:sz w:val="24"/>
          <w:szCs w:val="24"/>
        </w:rPr>
        <w:t>,</w:t>
      </w:r>
      <w:r w:rsidR="00846488" w:rsidRPr="000F3C24">
        <w:rPr>
          <w:rFonts w:ascii="Times New Roman" w:hAnsi="Times New Roman" w:cs="Times New Roman"/>
          <w:sz w:val="24"/>
          <w:szCs w:val="24"/>
        </w:rPr>
        <w:t xml:space="preserve"> </w:t>
      </w:r>
      <w:r w:rsidRPr="000F3C24">
        <w:rPr>
          <w:rFonts w:ascii="Times New Roman" w:eastAsia="Calibri" w:hAnsi="Times New Roman" w:cs="Times New Roman"/>
          <w:sz w:val="24"/>
          <w:szCs w:val="24"/>
          <w:lang w:eastAsia="pt-BR"/>
        </w:rPr>
        <w:t>a temperatura e a umidade,</w:t>
      </w:r>
      <w:r w:rsidR="00846488" w:rsidRPr="000F3C24">
        <w:rPr>
          <w:rFonts w:ascii="Times New Roman" w:hAnsi="Times New Roman" w:cs="Times New Roman"/>
          <w:sz w:val="24"/>
          <w:szCs w:val="24"/>
        </w:rPr>
        <w:t xml:space="preserve"> </w:t>
      </w:r>
      <w:r w:rsidR="00846488" w:rsidRPr="000F3C24">
        <w:rPr>
          <w:rFonts w:ascii="Times New Roman" w:eastAsia="Calibri" w:hAnsi="Times New Roman" w:cs="Times New Roman"/>
          <w:sz w:val="24"/>
          <w:szCs w:val="24"/>
          <w:lang w:eastAsia="pt-BR"/>
        </w:rPr>
        <w:t xml:space="preserve">são os fatores climáticos que contribuem significativamente para o desgaste do material audiovisual, </w:t>
      </w:r>
      <w:r w:rsidR="00846488" w:rsidRPr="000F3C24">
        <w:rPr>
          <w:rFonts w:ascii="Times New Roman" w:hAnsi="Times New Roman" w:cs="Times New Roman"/>
          <w:sz w:val="24"/>
          <w:szCs w:val="24"/>
        </w:rPr>
        <w:t>além de favorecer a presença de outros agentes igualmente responsáveis pela destruição dos seus suportes.</w:t>
      </w:r>
    </w:p>
    <w:p w:rsidR="000109AC" w:rsidRPr="000F3C24" w:rsidRDefault="000109AC" w:rsidP="00DD70EF">
      <w:pPr>
        <w:pStyle w:val="Corpodetexto"/>
        <w:keepNext/>
        <w:widowControl w:val="0"/>
        <w:spacing w:line="360" w:lineRule="auto"/>
        <w:ind w:right="-6" w:firstLine="709"/>
        <w:contextualSpacing/>
        <w:rPr>
          <w:rFonts w:ascii="Times New Roman" w:hAnsi="Times New Roman"/>
          <w:sz w:val="24"/>
          <w:lang w:val="pt-BR"/>
        </w:rPr>
      </w:pPr>
      <w:r w:rsidRPr="000F3C24">
        <w:rPr>
          <w:rFonts w:ascii="Times New Roman" w:hAnsi="Times New Roman"/>
          <w:sz w:val="24"/>
        </w:rPr>
        <w:t xml:space="preserve">Neste item, trataremos </w:t>
      </w:r>
      <w:r w:rsidR="00541231" w:rsidRPr="000F3C24">
        <w:rPr>
          <w:rFonts w:ascii="Times New Roman" w:hAnsi="Times New Roman"/>
          <w:sz w:val="24"/>
          <w:lang w:val="pt-BR"/>
        </w:rPr>
        <w:t>d</w:t>
      </w:r>
      <w:r w:rsidRPr="000F3C24">
        <w:rPr>
          <w:rFonts w:ascii="Times New Roman" w:hAnsi="Times New Roman"/>
          <w:sz w:val="24"/>
          <w:lang w:val="pt-BR"/>
        </w:rPr>
        <w:t xml:space="preserve">os </w:t>
      </w:r>
      <w:r w:rsidRPr="000F3C24">
        <w:rPr>
          <w:rFonts w:ascii="Times New Roman" w:hAnsi="Times New Roman"/>
          <w:sz w:val="24"/>
        </w:rPr>
        <w:t>fatores ambientais e agentes físicos</w:t>
      </w:r>
      <w:r w:rsidRPr="000F3C24">
        <w:rPr>
          <w:rFonts w:ascii="Times New Roman" w:hAnsi="Times New Roman"/>
          <w:sz w:val="24"/>
          <w:lang w:val="pt-BR"/>
        </w:rPr>
        <w:t xml:space="preserve"> sobre dois aspectos</w:t>
      </w:r>
      <w:r w:rsidR="00BB33E7" w:rsidRPr="000F3C24">
        <w:rPr>
          <w:rFonts w:ascii="Times New Roman" w:hAnsi="Times New Roman"/>
          <w:sz w:val="24"/>
        </w:rPr>
        <w:t>: a</w:t>
      </w:r>
      <w:r w:rsidR="00BB33E7" w:rsidRPr="000F3C24">
        <w:rPr>
          <w:rFonts w:ascii="Times New Roman" w:hAnsi="Times New Roman"/>
          <w:sz w:val="24"/>
          <w:lang w:val="pt-BR"/>
        </w:rPr>
        <w:t>)</w:t>
      </w:r>
      <w:r w:rsidRPr="000F3C24">
        <w:rPr>
          <w:rFonts w:ascii="Times New Roman" w:hAnsi="Times New Roman"/>
          <w:sz w:val="24"/>
        </w:rPr>
        <w:t xml:space="preserve"> </w:t>
      </w:r>
      <w:r w:rsidR="00636D62" w:rsidRPr="000F3C24">
        <w:rPr>
          <w:rFonts w:ascii="Times New Roman" w:hAnsi="Times New Roman"/>
          <w:sz w:val="24"/>
        </w:rPr>
        <w:t xml:space="preserve"> </w:t>
      </w:r>
      <w:r w:rsidR="00BB33E7" w:rsidRPr="000F3C24">
        <w:rPr>
          <w:rFonts w:ascii="Times New Roman" w:hAnsi="Times New Roman"/>
          <w:sz w:val="24"/>
          <w:lang w:val="pt-BR"/>
        </w:rPr>
        <w:t>I</w:t>
      </w:r>
      <w:r w:rsidRPr="000F3C24">
        <w:rPr>
          <w:rFonts w:ascii="Times New Roman" w:hAnsi="Times New Roman"/>
          <w:sz w:val="24"/>
        </w:rPr>
        <w:t>luminação e os efeitos da radiação da lu</w:t>
      </w:r>
      <w:r w:rsidR="00BB33E7" w:rsidRPr="000F3C24">
        <w:rPr>
          <w:rFonts w:ascii="Times New Roman" w:hAnsi="Times New Roman"/>
          <w:sz w:val="24"/>
        </w:rPr>
        <w:t>z, b</w:t>
      </w:r>
      <w:r w:rsidR="00BB33E7" w:rsidRPr="000F3C24">
        <w:rPr>
          <w:rFonts w:ascii="Times New Roman" w:hAnsi="Times New Roman"/>
          <w:sz w:val="24"/>
          <w:lang w:val="pt-BR"/>
        </w:rPr>
        <w:t>)</w:t>
      </w:r>
      <w:r w:rsidRPr="000F3C24">
        <w:rPr>
          <w:rFonts w:ascii="Times New Roman" w:hAnsi="Times New Roman"/>
          <w:sz w:val="24"/>
        </w:rPr>
        <w:t xml:space="preserve"> </w:t>
      </w:r>
      <w:r w:rsidR="00636D62" w:rsidRPr="000F3C24">
        <w:rPr>
          <w:rFonts w:ascii="Times New Roman" w:hAnsi="Times New Roman"/>
          <w:sz w:val="24"/>
          <w:lang w:val="pt-BR"/>
        </w:rPr>
        <w:t>Temperatura</w:t>
      </w:r>
      <w:r w:rsidRPr="000F3C24">
        <w:rPr>
          <w:rFonts w:ascii="Times New Roman" w:hAnsi="Times New Roman"/>
          <w:sz w:val="24"/>
          <w:lang w:val="pt-BR"/>
        </w:rPr>
        <w:t xml:space="preserve"> e a umidade relativa do ar, </w:t>
      </w:r>
    </w:p>
    <w:p w:rsidR="00846488" w:rsidRPr="000F3C24" w:rsidRDefault="00846488" w:rsidP="00DD70EF">
      <w:pPr>
        <w:keepNext/>
        <w:widowControl w:val="0"/>
        <w:autoSpaceDE w:val="0"/>
        <w:autoSpaceDN w:val="0"/>
        <w:adjustRightInd w:val="0"/>
        <w:ind w:firstLine="0"/>
        <w:contextualSpacing/>
        <w:rPr>
          <w:rFonts w:ascii="Times New Roman" w:hAnsi="Times New Roman" w:cs="Times New Roman"/>
          <w:i/>
          <w:sz w:val="24"/>
          <w:szCs w:val="24"/>
        </w:rPr>
      </w:pPr>
    </w:p>
    <w:p w:rsidR="009C197D" w:rsidRPr="000F3C24" w:rsidRDefault="009C197D" w:rsidP="00DD70EF">
      <w:pPr>
        <w:keepNext/>
        <w:widowControl w:val="0"/>
        <w:autoSpaceDE w:val="0"/>
        <w:autoSpaceDN w:val="0"/>
        <w:adjustRightInd w:val="0"/>
        <w:ind w:firstLine="0"/>
        <w:contextualSpacing/>
        <w:rPr>
          <w:rFonts w:ascii="Times New Roman" w:hAnsi="Times New Roman" w:cs="Times New Roman"/>
          <w:i/>
          <w:sz w:val="24"/>
          <w:szCs w:val="24"/>
        </w:rPr>
      </w:pPr>
    </w:p>
    <w:p w:rsidR="009C197D" w:rsidRPr="000F3C24" w:rsidRDefault="009C197D" w:rsidP="00DD70EF">
      <w:pPr>
        <w:keepNext/>
        <w:widowControl w:val="0"/>
        <w:autoSpaceDE w:val="0"/>
        <w:autoSpaceDN w:val="0"/>
        <w:adjustRightInd w:val="0"/>
        <w:ind w:firstLine="0"/>
        <w:contextualSpacing/>
        <w:rPr>
          <w:rFonts w:ascii="Times New Roman" w:hAnsi="Times New Roman" w:cs="Times New Roman"/>
          <w:i/>
          <w:sz w:val="24"/>
          <w:szCs w:val="24"/>
        </w:rPr>
      </w:pPr>
    </w:p>
    <w:p w:rsidR="009C197D" w:rsidRPr="000F3C24" w:rsidRDefault="009C197D" w:rsidP="00DD70EF">
      <w:pPr>
        <w:keepNext/>
        <w:widowControl w:val="0"/>
        <w:autoSpaceDE w:val="0"/>
        <w:autoSpaceDN w:val="0"/>
        <w:adjustRightInd w:val="0"/>
        <w:ind w:firstLine="0"/>
        <w:contextualSpacing/>
        <w:rPr>
          <w:rFonts w:ascii="Times New Roman" w:hAnsi="Times New Roman" w:cs="Times New Roman"/>
          <w:i/>
          <w:sz w:val="24"/>
          <w:szCs w:val="24"/>
        </w:rPr>
      </w:pPr>
    </w:p>
    <w:p w:rsidR="009C197D" w:rsidRPr="000F3C24" w:rsidRDefault="009C197D" w:rsidP="00DD70EF">
      <w:pPr>
        <w:keepNext/>
        <w:widowControl w:val="0"/>
        <w:autoSpaceDE w:val="0"/>
        <w:autoSpaceDN w:val="0"/>
        <w:adjustRightInd w:val="0"/>
        <w:ind w:firstLine="0"/>
        <w:contextualSpacing/>
        <w:rPr>
          <w:rFonts w:ascii="Times New Roman" w:hAnsi="Times New Roman" w:cs="Times New Roman"/>
          <w:i/>
          <w:sz w:val="24"/>
          <w:szCs w:val="24"/>
        </w:rPr>
      </w:pPr>
    </w:p>
    <w:p w:rsidR="009C197D" w:rsidRPr="000F3C24" w:rsidRDefault="009C197D" w:rsidP="00DD70EF">
      <w:pPr>
        <w:keepNext/>
        <w:widowControl w:val="0"/>
        <w:autoSpaceDE w:val="0"/>
        <w:autoSpaceDN w:val="0"/>
        <w:adjustRightInd w:val="0"/>
        <w:ind w:firstLine="0"/>
        <w:contextualSpacing/>
        <w:rPr>
          <w:rFonts w:ascii="Times New Roman" w:hAnsi="Times New Roman" w:cs="Times New Roman"/>
          <w:i/>
          <w:sz w:val="24"/>
          <w:szCs w:val="24"/>
        </w:rPr>
      </w:pPr>
    </w:p>
    <w:p w:rsidR="009C197D" w:rsidRPr="000F3C24" w:rsidRDefault="009C197D" w:rsidP="00DD70EF">
      <w:pPr>
        <w:keepNext/>
        <w:widowControl w:val="0"/>
        <w:autoSpaceDE w:val="0"/>
        <w:autoSpaceDN w:val="0"/>
        <w:adjustRightInd w:val="0"/>
        <w:ind w:firstLine="0"/>
        <w:contextualSpacing/>
        <w:rPr>
          <w:rFonts w:ascii="Times New Roman" w:hAnsi="Times New Roman" w:cs="Times New Roman"/>
          <w:i/>
          <w:sz w:val="24"/>
          <w:szCs w:val="24"/>
        </w:rPr>
      </w:pPr>
    </w:p>
    <w:p w:rsidR="009C197D" w:rsidRPr="000F3C24" w:rsidRDefault="009C197D" w:rsidP="00DD70EF">
      <w:pPr>
        <w:keepNext/>
        <w:widowControl w:val="0"/>
        <w:autoSpaceDE w:val="0"/>
        <w:autoSpaceDN w:val="0"/>
        <w:adjustRightInd w:val="0"/>
        <w:ind w:firstLine="0"/>
        <w:contextualSpacing/>
        <w:rPr>
          <w:rFonts w:ascii="Times New Roman" w:hAnsi="Times New Roman" w:cs="Times New Roman"/>
          <w:i/>
          <w:sz w:val="24"/>
          <w:szCs w:val="24"/>
        </w:rPr>
      </w:pPr>
    </w:p>
    <w:p w:rsidR="009C197D" w:rsidRPr="000F3C24" w:rsidRDefault="009C197D" w:rsidP="00DD70EF">
      <w:pPr>
        <w:keepNext/>
        <w:widowControl w:val="0"/>
        <w:autoSpaceDE w:val="0"/>
        <w:autoSpaceDN w:val="0"/>
        <w:adjustRightInd w:val="0"/>
        <w:ind w:firstLine="0"/>
        <w:contextualSpacing/>
        <w:rPr>
          <w:rFonts w:ascii="Times New Roman" w:hAnsi="Times New Roman" w:cs="Times New Roman"/>
          <w:i/>
          <w:sz w:val="24"/>
          <w:szCs w:val="24"/>
        </w:rPr>
      </w:pPr>
    </w:p>
    <w:p w:rsidR="00846488" w:rsidRPr="000F3C24" w:rsidRDefault="0005399F" w:rsidP="00456C85">
      <w:pPr>
        <w:pStyle w:val="PargrafodaLista"/>
        <w:keepNext/>
        <w:widowControl w:val="0"/>
        <w:numPr>
          <w:ilvl w:val="0"/>
          <w:numId w:val="54"/>
        </w:numPr>
        <w:rPr>
          <w:rFonts w:ascii="Times New Roman" w:hAnsi="Times New Roman"/>
          <w:i/>
          <w:sz w:val="24"/>
          <w:szCs w:val="24"/>
          <w:lang w:eastAsia="pt-BR"/>
        </w:rPr>
      </w:pPr>
      <w:r w:rsidRPr="000F3C24">
        <w:rPr>
          <w:rFonts w:ascii="Times New Roman" w:hAnsi="Times New Roman"/>
          <w:i/>
          <w:sz w:val="24"/>
          <w:szCs w:val="24"/>
        </w:rPr>
        <w:lastRenderedPageBreak/>
        <w:t>I</w:t>
      </w:r>
      <w:r w:rsidR="00846488" w:rsidRPr="000F3C24">
        <w:rPr>
          <w:rFonts w:ascii="Times New Roman" w:hAnsi="Times New Roman"/>
          <w:i/>
          <w:sz w:val="24"/>
          <w:szCs w:val="24"/>
        </w:rPr>
        <w:t>luminação</w:t>
      </w:r>
      <w:r w:rsidR="00846488" w:rsidRPr="000F3C24">
        <w:rPr>
          <w:rFonts w:ascii="Times New Roman" w:hAnsi="Times New Roman"/>
          <w:i/>
          <w:sz w:val="24"/>
          <w:szCs w:val="24"/>
          <w:lang w:eastAsia="pt-BR"/>
        </w:rPr>
        <w:t xml:space="preserve"> e os efeitos da radiação da luz</w:t>
      </w:r>
    </w:p>
    <w:p w:rsidR="00846488" w:rsidRPr="000F3C24" w:rsidRDefault="00846488" w:rsidP="00DD70EF">
      <w:pPr>
        <w:keepNext/>
        <w:widowControl w:val="0"/>
        <w:ind w:firstLine="0"/>
        <w:contextualSpacing/>
        <w:rPr>
          <w:rFonts w:ascii="Times New Roman" w:hAnsi="Times New Roman" w:cs="Times New Roman"/>
          <w:sz w:val="24"/>
          <w:szCs w:val="24"/>
        </w:rPr>
      </w:pPr>
    </w:p>
    <w:p w:rsidR="00846488" w:rsidRPr="000F3C24" w:rsidRDefault="00846488"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A luz ao atuar como catalisador da oxidação acelera a deterioração dos acervos de b</w:t>
      </w:r>
      <w:r w:rsidRPr="000F3C24">
        <w:rPr>
          <w:rFonts w:ascii="Times New Roman" w:hAnsi="Times New Roman" w:cs="Times New Roman"/>
          <w:sz w:val="24"/>
          <w:szCs w:val="24"/>
        </w:rPr>
        <w:t>i</w:t>
      </w:r>
      <w:r w:rsidRPr="000F3C24">
        <w:rPr>
          <w:rFonts w:ascii="Times New Roman" w:hAnsi="Times New Roman" w:cs="Times New Roman"/>
          <w:sz w:val="24"/>
          <w:szCs w:val="24"/>
        </w:rPr>
        <w:t>bliotecas e arquivos</w:t>
      </w:r>
      <w:r w:rsidR="00365359" w:rsidRPr="000F3C24">
        <w:rPr>
          <w:rStyle w:val="Refdenotaderodap"/>
          <w:rFonts w:ascii="Times New Roman" w:hAnsi="Times New Roman" w:cs="Times New Roman"/>
          <w:sz w:val="24"/>
          <w:szCs w:val="24"/>
        </w:rPr>
        <w:footnoteReference w:id="46"/>
      </w:r>
      <w:r w:rsidR="00F86BF3"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r w:rsidR="00F86BF3" w:rsidRPr="000F3C24">
        <w:rPr>
          <w:rFonts w:ascii="Times New Roman" w:hAnsi="Times New Roman" w:cs="Times New Roman"/>
          <w:sz w:val="24"/>
          <w:szCs w:val="24"/>
        </w:rPr>
        <w:t xml:space="preserve">assim, </w:t>
      </w:r>
      <w:r w:rsidRPr="000F3C24">
        <w:rPr>
          <w:rFonts w:ascii="Times New Roman" w:hAnsi="Times New Roman" w:cs="Times New Roman"/>
          <w:sz w:val="24"/>
          <w:szCs w:val="24"/>
        </w:rPr>
        <w:t>podem causar danos a certos materiais constituintes do patrim</w:t>
      </w:r>
      <w:r w:rsidRPr="000F3C24">
        <w:rPr>
          <w:rFonts w:ascii="Times New Roman" w:hAnsi="Times New Roman" w:cs="Times New Roman"/>
          <w:sz w:val="24"/>
          <w:szCs w:val="24"/>
        </w:rPr>
        <w:t>ô</w:t>
      </w:r>
      <w:r w:rsidRPr="000F3C24">
        <w:rPr>
          <w:rFonts w:ascii="Times New Roman" w:hAnsi="Times New Roman" w:cs="Times New Roman"/>
          <w:sz w:val="24"/>
          <w:szCs w:val="24"/>
        </w:rPr>
        <w:t>nio cultural</w:t>
      </w:r>
      <w:r w:rsidR="00F86BF3" w:rsidRPr="000F3C24">
        <w:rPr>
          <w:rStyle w:val="Refdenotaderodap"/>
          <w:rFonts w:ascii="Times New Roman" w:hAnsi="Times New Roman" w:cs="Times New Roman"/>
          <w:sz w:val="24"/>
          <w:szCs w:val="24"/>
        </w:rPr>
        <w:footnoteReference w:id="47"/>
      </w:r>
      <w:r w:rsidRPr="000F3C24">
        <w:rPr>
          <w:rFonts w:ascii="Times New Roman" w:hAnsi="Times New Roman" w:cs="Times New Roman"/>
          <w:sz w:val="24"/>
          <w:szCs w:val="24"/>
        </w:rPr>
        <w:t xml:space="preserve">: a luz (radiação visível), a radiação ultravioleta (UV) e a radiação infravermelha (IR) provenientes do sol e de fontes elétricas (lâmpadas). </w:t>
      </w:r>
      <w:r w:rsidR="00F86BF3" w:rsidRPr="000F3C24">
        <w:rPr>
          <w:rFonts w:ascii="Times New Roman" w:hAnsi="Times New Roman" w:cs="Times New Roman"/>
          <w:sz w:val="24"/>
          <w:szCs w:val="24"/>
        </w:rPr>
        <w:t>Portanto, t</w:t>
      </w:r>
      <w:r w:rsidR="00F86BF3" w:rsidRPr="000F3C24">
        <w:rPr>
          <w:rFonts w:ascii="Times New Roman" w:hAnsi="Times New Roman" w:cs="Times New Roman"/>
          <w:sz w:val="24"/>
          <w:szCs w:val="24"/>
          <w:lang w:eastAsia="pt-BR"/>
        </w:rPr>
        <w:t>oda fonte de luz, emite radiação nociva, seja do tipo infravermelho e ultravioleta, natural ou artificial, ela irá causar algum tipo de dano ao documento.</w:t>
      </w:r>
    </w:p>
    <w:p w:rsidR="00846488" w:rsidRPr="000F3C24" w:rsidRDefault="00DF3BB2" w:rsidP="00DD70EF">
      <w:pPr>
        <w:keepNext/>
        <w:widowControl w:val="0"/>
        <w:contextualSpacing/>
        <w:rPr>
          <w:rFonts w:ascii="Times New Roman" w:hAnsi="Times New Roman" w:cs="Times New Roman"/>
          <w:sz w:val="24"/>
          <w:szCs w:val="24"/>
          <w:lang w:eastAsia="pt-BR"/>
        </w:rPr>
      </w:pPr>
      <w:r w:rsidRPr="000F3C24">
        <w:rPr>
          <w:rStyle w:val="normaltextrun"/>
          <w:rFonts w:ascii="Times New Roman" w:hAnsi="Times New Roman" w:cs="Times New Roman"/>
          <w:sz w:val="24"/>
          <w:szCs w:val="24"/>
        </w:rPr>
        <w:t>A incidência de luz é</w:t>
      </w:r>
      <w:r w:rsidR="00846488" w:rsidRPr="000F3C24">
        <w:rPr>
          <w:rStyle w:val="normaltextrun"/>
          <w:rFonts w:ascii="Times New Roman" w:hAnsi="Times New Roman" w:cs="Times New Roman"/>
          <w:sz w:val="24"/>
          <w:szCs w:val="24"/>
        </w:rPr>
        <w:t xml:space="preserve"> prejudicial ao docu</w:t>
      </w:r>
      <w:r w:rsidRPr="000F3C24">
        <w:rPr>
          <w:rStyle w:val="normaltextrun"/>
          <w:rFonts w:ascii="Times New Roman" w:hAnsi="Times New Roman" w:cs="Times New Roman"/>
          <w:sz w:val="24"/>
          <w:szCs w:val="24"/>
        </w:rPr>
        <w:t xml:space="preserve">mento audiovisual e a sua exposição a uma iluminação frequente ou intensa, conforme </w:t>
      </w:r>
      <w:r w:rsidR="00F059CC" w:rsidRPr="000F3C24">
        <w:rPr>
          <w:rStyle w:val="normaltextrun"/>
          <w:rFonts w:ascii="Times New Roman" w:hAnsi="Times New Roman" w:cs="Times New Roman"/>
          <w:sz w:val="24"/>
          <w:szCs w:val="24"/>
        </w:rPr>
        <w:t xml:space="preserve">Manini (2014, p. 200) </w:t>
      </w:r>
      <w:r w:rsidR="00846488" w:rsidRPr="000F3C24">
        <w:rPr>
          <w:rStyle w:val="normaltextrun"/>
          <w:rFonts w:ascii="Times New Roman" w:hAnsi="Times New Roman" w:cs="Times New Roman"/>
          <w:sz w:val="24"/>
          <w:szCs w:val="24"/>
        </w:rPr>
        <w:t xml:space="preserve">favorece o aparecimento de algumas alterações físicas e/ou visuais do suporte, principalmente, quando os acervos estão guardados em ambientes repletos de janelas </w:t>
      </w:r>
      <w:r w:rsidR="00F059CC" w:rsidRPr="000F3C24">
        <w:rPr>
          <w:rStyle w:val="normaltextrun"/>
          <w:rFonts w:ascii="Times New Roman" w:hAnsi="Times New Roman" w:cs="Times New Roman"/>
          <w:sz w:val="24"/>
          <w:szCs w:val="24"/>
        </w:rPr>
        <w:t>ou que contêm luzes inadequadas, além disso,</w:t>
      </w:r>
      <w:r w:rsidR="00846488" w:rsidRPr="000F3C24">
        <w:rPr>
          <w:rStyle w:val="normaltextrun"/>
          <w:rFonts w:ascii="Times New Roman" w:hAnsi="Times New Roman" w:cs="Times New Roman"/>
          <w:sz w:val="24"/>
          <w:szCs w:val="24"/>
        </w:rPr>
        <w:t xml:space="preserve"> </w:t>
      </w:r>
      <w:r w:rsidR="00846488" w:rsidRPr="000F3C24">
        <w:rPr>
          <w:rFonts w:ascii="Times New Roman" w:hAnsi="Times New Roman" w:cs="Times New Roman"/>
          <w:sz w:val="24"/>
          <w:szCs w:val="24"/>
          <w:lang w:eastAsia="pt-BR"/>
        </w:rPr>
        <w:t>a incidência da luz tem efeitos sobre o material constituinte dos suportes audiovisuais contrib</w:t>
      </w:r>
      <w:r w:rsidR="00846488" w:rsidRPr="000F3C24">
        <w:rPr>
          <w:rFonts w:ascii="Times New Roman" w:hAnsi="Times New Roman" w:cs="Times New Roman"/>
          <w:sz w:val="24"/>
          <w:szCs w:val="24"/>
          <w:lang w:eastAsia="pt-BR"/>
        </w:rPr>
        <w:t>u</w:t>
      </w:r>
      <w:r w:rsidR="00846488" w:rsidRPr="000F3C24">
        <w:rPr>
          <w:rFonts w:ascii="Times New Roman" w:hAnsi="Times New Roman" w:cs="Times New Roman"/>
          <w:sz w:val="24"/>
          <w:szCs w:val="24"/>
          <w:lang w:eastAsia="pt-BR"/>
        </w:rPr>
        <w:t xml:space="preserve">indo para a sua degradação. </w:t>
      </w:r>
    </w:p>
    <w:p w:rsidR="009C0B1D" w:rsidRPr="000F3C24" w:rsidRDefault="009C0B1D" w:rsidP="00DD70EF">
      <w:pPr>
        <w:keepNext/>
        <w:widowControl w:val="0"/>
        <w:contextualSpacing/>
        <w:rPr>
          <w:rStyle w:val="normaltextrun"/>
          <w:rFonts w:ascii="Times New Roman" w:hAnsi="Times New Roman" w:cs="Times New Roman"/>
          <w:sz w:val="24"/>
          <w:szCs w:val="24"/>
        </w:rPr>
      </w:pPr>
      <w:r w:rsidRPr="000F3C24">
        <w:rPr>
          <w:rFonts w:ascii="Times New Roman" w:hAnsi="Times New Roman" w:cs="Times New Roman"/>
          <w:sz w:val="24"/>
          <w:szCs w:val="24"/>
        </w:rPr>
        <w:t xml:space="preserve">Embora todos os comprimentos de onda de luz sejam danosos, </w:t>
      </w:r>
      <w:r w:rsidRPr="000F3C24">
        <w:rPr>
          <w:rFonts w:ascii="Times New Roman" w:hAnsi="Times New Roman" w:cs="Times New Roman"/>
          <w:sz w:val="24"/>
          <w:szCs w:val="24"/>
          <w:lang w:eastAsia="pt-BR"/>
        </w:rPr>
        <w:t xml:space="preserve">considerando-se </w:t>
      </w:r>
      <w:r w:rsidRPr="000F3C24">
        <w:rPr>
          <w:rFonts w:ascii="Times New Roman" w:eastAsia="Calibri" w:hAnsi="Times New Roman" w:cs="Times New Roman"/>
          <w:sz w:val="24"/>
          <w:szCs w:val="24"/>
        </w:rPr>
        <w:t>a quantidade de radiações ultravioleta,</w:t>
      </w:r>
      <w:r w:rsidRPr="000F3C24">
        <w:rPr>
          <w:rFonts w:ascii="Times New Roman" w:hAnsi="Times New Roman" w:cs="Times New Roman"/>
          <w:sz w:val="24"/>
          <w:szCs w:val="24"/>
          <w:lang w:eastAsia="pt-BR"/>
        </w:rPr>
        <w:t xml:space="preserve"> estudiosos indicam que a </w:t>
      </w:r>
      <w:r w:rsidRPr="000F3C24">
        <w:rPr>
          <w:rFonts w:ascii="Times New Roman" w:eastAsia="Calibri" w:hAnsi="Times New Roman" w:cs="Times New Roman"/>
          <w:sz w:val="24"/>
          <w:szCs w:val="24"/>
        </w:rPr>
        <w:t xml:space="preserve">luz do sol </w:t>
      </w:r>
      <w:r w:rsidRPr="000F3C24">
        <w:rPr>
          <w:rFonts w:ascii="Times New Roman" w:hAnsi="Times New Roman" w:cs="Times New Roman"/>
          <w:sz w:val="24"/>
          <w:szCs w:val="24"/>
          <w:lang w:eastAsia="pt-BR"/>
        </w:rPr>
        <w:t xml:space="preserve">é a </w:t>
      </w:r>
      <w:r w:rsidRPr="000F3C24">
        <w:rPr>
          <w:rFonts w:ascii="Times New Roman" w:eastAsia="Calibri" w:hAnsi="Times New Roman" w:cs="Times New Roman"/>
          <w:sz w:val="24"/>
          <w:szCs w:val="24"/>
        </w:rPr>
        <w:t xml:space="preserve">mais prejudicial, seguindo-se da fluorescente e depois da incandescente. </w:t>
      </w:r>
      <w:r w:rsidRPr="000F3C24">
        <w:rPr>
          <w:rStyle w:val="normaltextrun"/>
          <w:rFonts w:ascii="Times New Roman" w:hAnsi="Times New Roman" w:cs="Times New Roman"/>
          <w:sz w:val="24"/>
          <w:szCs w:val="24"/>
        </w:rPr>
        <w:t xml:space="preserve">Por sua vez, Manini (2014, p. 201) afirma que o uso de lâmpadas incandescentes ou de tungstênio aumenta consideravelmente o calor na área de guarda do acervo. </w:t>
      </w:r>
    </w:p>
    <w:p w:rsidR="00846488" w:rsidRPr="000F3C24" w:rsidRDefault="00846488"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eastAsia="Calibri" w:hAnsi="Times New Roman" w:cs="Times New Roman"/>
          <w:sz w:val="24"/>
          <w:szCs w:val="24"/>
        </w:rPr>
        <w:t>P</w:t>
      </w:r>
      <w:r w:rsidRPr="000F3C24">
        <w:rPr>
          <w:rFonts w:ascii="Times New Roman" w:hAnsi="Times New Roman" w:cs="Times New Roman"/>
          <w:sz w:val="24"/>
          <w:szCs w:val="24"/>
        </w:rPr>
        <w:t>or conta da emissão de altos níveis de energia, a radiação ultravioleta (UV) é espec</w:t>
      </w:r>
      <w:r w:rsidRPr="000F3C24">
        <w:rPr>
          <w:rFonts w:ascii="Times New Roman" w:hAnsi="Times New Roman" w:cs="Times New Roman"/>
          <w:sz w:val="24"/>
          <w:szCs w:val="24"/>
        </w:rPr>
        <w:t>i</w:t>
      </w:r>
      <w:r w:rsidRPr="000F3C24">
        <w:rPr>
          <w:rFonts w:ascii="Times New Roman" w:hAnsi="Times New Roman" w:cs="Times New Roman"/>
          <w:sz w:val="24"/>
          <w:szCs w:val="24"/>
        </w:rPr>
        <w:t>almente prejudicial aos acervos de biblioteca e de arquivo, e por causa dos altos níveis de energia UV que emitem, são consideradas como as fontes de luz mais danosas: o sol e o vapor de mercúrio, o haleto de metal e a iluminação artificial fluorescente</w:t>
      </w:r>
      <w:r w:rsidR="009C0B1D" w:rsidRPr="000F3C24">
        <w:rPr>
          <w:rStyle w:val="Refdenotaderodap"/>
          <w:rFonts w:ascii="Times New Roman" w:hAnsi="Times New Roman" w:cs="Times New Roman"/>
          <w:sz w:val="24"/>
          <w:szCs w:val="24"/>
        </w:rPr>
        <w:footnoteReference w:id="48"/>
      </w:r>
      <w:r w:rsidRPr="000F3C24">
        <w:rPr>
          <w:rFonts w:ascii="Times New Roman" w:hAnsi="Times New Roman" w:cs="Times New Roman"/>
          <w:sz w:val="24"/>
          <w:szCs w:val="24"/>
        </w:rPr>
        <w:t xml:space="preserve">.  </w:t>
      </w:r>
      <w:r w:rsidR="009C0B1D" w:rsidRPr="000F3C24">
        <w:rPr>
          <w:rFonts w:ascii="Times New Roman" w:hAnsi="Times New Roman" w:cs="Times New Roman"/>
          <w:sz w:val="24"/>
          <w:szCs w:val="24"/>
        </w:rPr>
        <w:t>Assim</w:t>
      </w:r>
      <w:r w:rsidRPr="000F3C24">
        <w:rPr>
          <w:rFonts w:ascii="Times New Roman" w:hAnsi="Times New Roman" w:cs="Times New Roman"/>
          <w:sz w:val="24"/>
          <w:szCs w:val="24"/>
        </w:rPr>
        <w:t>, dependendo igualmente da vulnerabilidade do material e da dose recebida, a radiação ultravioleta induz reações químicas nos materiais, podendo resultar em amarelecimento, formação de resíduos pulverulentos em superfícies (</w:t>
      </w:r>
      <w:r w:rsidRPr="000F3C24">
        <w:rPr>
          <w:rFonts w:ascii="Times New Roman" w:hAnsi="Times New Roman" w:cs="Times New Roman"/>
          <w:i/>
          <w:iCs/>
          <w:sz w:val="24"/>
          <w:szCs w:val="24"/>
        </w:rPr>
        <w:t>chalking</w:t>
      </w:r>
      <w:r w:rsidRPr="000F3C24">
        <w:rPr>
          <w:rFonts w:ascii="Times New Roman" w:hAnsi="Times New Roman" w:cs="Times New Roman"/>
          <w:sz w:val="24"/>
          <w:szCs w:val="24"/>
        </w:rPr>
        <w:t>), enfraquecimento e desintegração de materiais</w:t>
      </w:r>
      <w:r w:rsidR="009C0B1D" w:rsidRPr="000F3C24">
        <w:rPr>
          <w:rStyle w:val="Refdenotaderodap"/>
          <w:rFonts w:ascii="Times New Roman" w:hAnsi="Times New Roman" w:cs="Times New Roman"/>
          <w:sz w:val="24"/>
          <w:szCs w:val="24"/>
        </w:rPr>
        <w:footnoteReference w:id="49"/>
      </w:r>
      <w:r w:rsidRPr="000F3C24">
        <w:rPr>
          <w:rFonts w:ascii="Times New Roman" w:hAnsi="Times New Roman" w:cs="Times New Roman"/>
          <w:sz w:val="24"/>
          <w:szCs w:val="24"/>
        </w:rPr>
        <w:t xml:space="preserve">. </w:t>
      </w:r>
    </w:p>
    <w:p w:rsidR="00403790" w:rsidRPr="000F3C24" w:rsidRDefault="00403790" w:rsidP="00DD70EF">
      <w:pPr>
        <w:keepNext/>
        <w:widowControl w:val="0"/>
        <w:ind w:firstLine="0"/>
        <w:contextualSpacing/>
        <w:rPr>
          <w:rStyle w:val="normaltextrun"/>
          <w:rFonts w:ascii="Times New Roman" w:hAnsi="Times New Roman" w:cs="Times New Roman"/>
          <w:sz w:val="24"/>
          <w:szCs w:val="24"/>
        </w:rPr>
      </w:pPr>
    </w:p>
    <w:p w:rsidR="009C197D" w:rsidRPr="000F3C24" w:rsidRDefault="009C197D" w:rsidP="00DD70EF">
      <w:pPr>
        <w:keepNext/>
        <w:widowControl w:val="0"/>
        <w:ind w:firstLine="0"/>
        <w:contextualSpacing/>
        <w:rPr>
          <w:rStyle w:val="normaltextrun"/>
          <w:rFonts w:ascii="Times New Roman" w:hAnsi="Times New Roman" w:cs="Times New Roman"/>
          <w:sz w:val="24"/>
          <w:szCs w:val="24"/>
        </w:rPr>
      </w:pPr>
    </w:p>
    <w:p w:rsidR="009C197D" w:rsidRPr="000F3C24" w:rsidRDefault="009C197D" w:rsidP="00DD70EF">
      <w:pPr>
        <w:keepNext/>
        <w:widowControl w:val="0"/>
        <w:ind w:firstLine="0"/>
        <w:contextualSpacing/>
        <w:rPr>
          <w:rStyle w:val="normaltextrun"/>
          <w:rFonts w:ascii="Times New Roman" w:hAnsi="Times New Roman" w:cs="Times New Roman"/>
          <w:sz w:val="24"/>
          <w:szCs w:val="24"/>
        </w:rPr>
      </w:pPr>
    </w:p>
    <w:p w:rsidR="009C197D" w:rsidRPr="000F3C24" w:rsidRDefault="009C197D" w:rsidP="00DD70EF">
      <w:pPr>
        <w:keepNext/>
        <w:widowControl w:val="0"/>
        <w:ind w:firstLine="0"/>
        <w:contextualSpacing/>
        <w:rPr>
          <w:rStyle w:val="normaltextrun"/>
          <w:rFonts w:ascii="Times New Roman" w:hAnsi="Times New Roman" w:cs="Times New Roman"/>
          <w:sz w:val="24"/>
          <w:szCs w:val="24"/>
        </w:rPr>
      </w:pPr>
    </w:p>
    <w:p w:rsidR="00846488" w:rsidRPr="000F3C24" w:rsidRDefault="00846488" w:rsidP="00456C85">
      <w:pPr>
        <w:pStyle w:val="PargrafodaLista"/>
        <w:keepNext/>
        <w:widowControl w:val="0"/>
        <w:numPr>
          <w:ilvl w:val="0"/>
          <w:numId w:val="54"/>
        </w:numPr>
        <w:rPr>
          <w:rFonts w:ascii="Times New Roman" w:hAnsi="Times New Roman"/>
          <w:i/>
          <w:sz w:val="24"/>
          <w:szCs w:val="24"/>
        </w:rPr>
      </w:pPr>
      <w:r w:rsidRPr="000F3C24">
        <w:rPr>
          <w:rFonts w:ascii="Times New Roman" w:hAnsi="Times New Roman"/>
          <w:i/>
          <w:sz w:val="24"/>
          <w:szCs w:val="24"/>
        </w:rPr>
        <w:lastRenderedPageBreak/>
        <w:t>A temperatura e a umidade relativa do ar</w:t>
      </w:r>
    </w:p>
    <w:p w:rsidR="00846488" w:rsidRPr="000F3C24" w:rsidRDefault="00846488" w:rsidP="00DD70EF">
      <w:pPr>
        <w:keepNext/>
        <w:widowControl w:val="0"/>
        <w:ind w:firstLine="0"/>
        <w:contextualSpacing/>
        <w:rPr>
          <w:rFonts w:ascii="Times New Roman" w:hAnsi="Times New Roman" w:cs="Times New Roman"/>
          <w:sz w:val="24"/>
          <w:szCs w:val="24"/>
        </w:rPr>
      </w:pPr>
    </w:p>
    <w:p w:rsidR="00846488" w:rsidRPr="000F3C24" w:rsidRDefault="00846488"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A temperatura e a umidade relativa do ar </w:t>
      </w:r>
      <w:r w:rsidRPr="000F3C24">
        <w:rPr>
          <w:rFonts w:ascii="Times New Roman" w:eastAsia="Calibri" w:hAnsi="Times New Roman" w:cs="Times New Roman"/>
          <w:sz w:val="24"/>
          <w:szCs w:val="24"/>
          <w:lang w:eastAsia="pt-BR"/>
        </w:rPr>
        <w:t xml:space="preserve">em índices inadequados destacam-se entre </w:t>
      </w:r>
      <w:r w:rsidRPr="000F3C24">
        <w:rPr>
          <w:rFonts w:ascii="Times New Roman" w:hAnsi="Times New Roman" w:cs="Times New Roman"/>
          <w:sz w:val="24"/>
          <w:szCs w:val="24"/>
        </w:rPr>
        <w:t xml:space="preserve">os principais fatores climáticos citados por pesquisadores da área de preservação que contribuem significativamente para a deterioração dos documentos, sejam eles textuais ou não textuais, e como estão intimamente relacionadas, </w:t>
      </w:r>
      <w:r w:rsidRPr="000F3C24">
        <w:rPr>
          <w:rFonts w:ascii="Times New Roman" w:eastAsia="Calibri" w:hAnsi="Times New Roman" w:cs="Times New Roman"/>
          <w:sz w:val="24"/>
          <w:szCs w:val="24"/>
          <w:lang w:eastAsia="pt-BR"/>
        </w:rPr>
        <w:t xml:space="preserve">a sua ação em conjunto, </w:t>
      </w:r>
      <w:r w:rsidRPr="000F3C24">
        <w:rPr>
          <w:rFonts w:ascii="Times New Roman" w:hAnsi="Times New Roman" w:cs="Times New Roman"/>
          <w:sz w:val="24"/>
          <w:szCs w:val="24"/>
        </w:rPr>
        <w:t>exerce uma influência profu</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da na vida dos documentos e </w:t>
      </w:r>
      <w:r w:rsidRPr="000F3C24">
        <w:rPr>
          <w:rFonts w:ascii="Times New Roman" w:eastAsia="Calibri" w:hAnsi="Times New Roman" w:cs="Times New Roman"/>
          <w:sz w:val="24"/>
          <w:szCs w:val="24"/>
          <w:lang w:eastAsia="pt-BR"/>
        </w:rPr>
        <w:t>contribuem para desencadear ou acelerar o processo de degrad</w:t>
      </w:r>
      <w:r w:rsidRPr="000F3C24">
        <w:rPr>
          <w:rFonts w:ascii="Times New Roman" w:eastAsia="Calibri" w:hAnsi="Times New Roman" w:cs="Times New Roman"/>
          <w:sz w:val="24"/>
          <w:szCs w:val="24"/>
          <w:lang w:eastAsia="pt-BR"/>
        </w:rPr>
        <w:t>a</w:t>
      </w:r>
      <w:r w:rsidRPr="000F3C24">
        <w:rPr>
          <w:rFonts w:ascii="Times New Roman" w:eastAsia="Calibri" w:hAnsi="Times New Roman" w:cs="Times New Roman"/>
          <w:sz w:val="24"/>
          <w:szCs w:val="24"/>
          <w:lang w:eastAsia="pt-BR"/>
        </w:rPr>
        <w:t>ção dos objetos</w:t>
      </w:r>
      <w:r w:rsidRPr="000F3C24">
        <w:rPr>
          <w:rFonts w:ascii="Times New Roman" w:hAnsi="Times New Roman" w:cs="Times New Roman"/>
          <w:sz w:val="24"/>
          <w:szCs w:val="24"/>
        </w:rPr>
        <w:t xml:space="preserve">. (DUARTE, 2000, p. 11, 2014, p. 16; </w:t>
      </w:r>
      <w:r w:rsidRPr="000F3C24">
        <w:rPr>
          <w:rFonts w:ascii="Times New Roman" w:eastAsia="Calibri" w:hAnsi="Times New Roman" w:cs="Times New Roman"/>
          <w:sz w:val="24"/>
          <w:szCs w:val="24"/>
          <w:lang w:eastAsia="pt-BR"/>
        </w:rPr>
        <w:t xml:space="preserve">TEIXEIRA e GHIZONI, 2012, p. 17). </w:t>
      </w:r>
    </w:p>
    <w:p w:rsidR="00846488" w:rsidRPr="000F3C24" w:rsidRDefault="001A5E46" w:rsidP="00DD70EF">
      <w:pPr>
        <w:keepNext/>
        <w:widowControl w:val="0"/>
        <w:contextualSpacing/>
        <w:rPr>
          <w:rFonts w:ascii="Times New Roman" w:hAnsi="Times New Roman" w:cs="Times New Roman"/>
          <w:sz w:val="24"/>
          <w:szCs w:val="24"/>
        </w:rPr>
      </w:pPr>
      <w:r w:rsidRPr="000F3C24">
        <w:rPr>
          <w:rFonts w:ascii="Times New Roman" w:eastAsia="Calibri" w:hAnsi="Times New Roman" w:cs="Times New Roman"/>
          <w:sz w:val="24"/>
          <w:szCs w:val="24"/>
          <w:lang w:eastAsia="pt-BR"/>
        </w:rPr>
        <w:t>Como</w:t>
      </w:r>
      <w:r w:rsidR="00370203" w:rsidRPr="000F3C24">
        <w:rPr>
          <w:rFonts w:ascii="Times New Roman" w:eastAsia="Calibri" w:hAnsi="Times New Roman" w:cs="Times New Roman"/>
          <w:sz w:val="24"/>
          <w:szCs w:val="24"/>
          <w:lang w:eastAsia="pt-BR"/>
        </w:rPr>
        <w:t xml:space="preserve"> </w:t>
      </w:r>
      <w:r w:rsidR="00370203" w:rsidRPr="000F3C24">
        <w:rPr>
          <w:rFonts w:ascii="Times New Roman" w:hAnsi="Times New Roman" w:cs="Times New Roman"/>
          <w:sz w:val="24"/>
          <w:szCs w:val="24"/>
        </w:rPr>
        <w:t>a influência da temperatura e da umidade está mais correlacionada à degradação dos acervos</w:t>
      </w:r>
      <w:r w:rsidR="002B2A67" w:rsidRPr="000F3C24">
        <w:rPr>
          <w:rStyle w:val="Refdenotaderodap"/>
          <w:rFonts w:ascii="Times New Roman" w:hAnsi="Times New Roman" w:cs="Times New Roman"/>
          <w:sz w:val="24"/>
          <w:szCs w:val="24"/>
        </w:rPr>
        <w:footnoteReference w:id="50"/>
      </w:r>
      <w:r w:rsidR="00EA5541" w:rsidRPr="000F3C24">
        <w:rPr>
          <w:rFonts w:ascii="Times New Roman" w:hAnsi="Times New Roman" w:cs="Times New Roman"/>
          <w:sz w:val="24"/>
          <w:szCs w:val="24"/>
        </w:rPr>
        <w:t>, n</w:t>
      </w:r>
      <w:r w:rsidR="00846488" w:rsidRPr="000F3C24">
        <w:rPr>
          <w:rFonts w:ascii="Times New Roman" w:hAnsi="Times New Roman" w:cs="Times New Roman"/>
          <w:sz w:val="24"/>
          <w:szCs w:val="24"/>
        </w:rPr>
        <w:t>a hora de se conservar adequadamente</w:t>
      </w:r>
      <w:r w:rsidR="00846488" w:rsidRPr="000F3C24">
        <w:rPr>
          <w:rFonts w:ascii="Times New Roman" w:hAnsi="Times New Roman" w:cs="Times New Roman"/>
          <w:sz w:val="24"/>
          <w:szCs w:val="24"/>
          <w:lang w:val="pt-PT"/>
        </w:rPr>
        <w:t xml:space="preserve"> </w:t>
      </w:r>
      <w:r w:rsidR="00846488" w:rsidRPr="000F3C24">
        <w:rPr>
          <w:rFonts w:ascii="Times New Roman" w:hAnsi="Times New Roman" w:cs="Times New Roman"/>
          <w:sz w:val="24"/>
          <w:szCs w:val="24"/>
        </w:rPr>
        <w:t xml:space="preserve">os documentos audiovisuais, </w:t>
      </w:r>
      <w:r w:rsidR="00EA5541" w:rsidRPr="000F3C24">
        <w:rPr>
          <w:rFonts w:ascii="Times New Roman" w:hAnsi="Times New Roman" w:cs="Times New Roman"/>
          <w:sz w:val="24"/>
          <w:szCs w:val="24"/>
        </w:rPr>
        <w:t xml:space="preserve">esses </w:t>
      </w:r>
      <w:r w:rsidR="00846488" w:rsidRPr="000F3C24">
        <w:rPr>
          <w:rFonts w:ascii="Times New Roman" w:hAnsi="Times New Roman" w:cs="Times New Roman"/>
          <w:sz w:val="24"/>
          <w:szCs w:val="24"/>
        </w:rPr>
        <w:t>dois fatores</w:t>
      </w:r>
      <w:r w:rsidR="00EA5541" w:rsidRPr="000F3C24">
        <w:rPr>
          <w:rFonts w:ascii="Times New Roman" w:hAnsi="Times New Roman" w:cs="Times New Roman"/>
          <w:sz w:val="24"/>
          <w:szCs w:val="24"/>
        </w:rPr>
        <w:t xml:space="preserve"> </w:t>
      </w:r>
      <w:r w:rsidR="00846488" w:rsidRPr="000F3C24">
        <w:rPr>
          <w:rFonts w:ascii="Times New Roman" w:hAnsi="Times New Roman" w:cs="Times New Roman"/>
          <w:sz w:val="24"/>
          <w:szCs w:val="24"/>
        </w:rPr>
        <w:t>são considerados os mais im</w:t>
      </w:r>
      <w:r w:rsidR="007A341C" w:rsidRPr="000F3C24">
        <w:rPr>
          <w:rFonts w:ascii="Times New Roman" w:hAnsi="Times New Roman" w:cs="Times New Roman"/>
          <w:sz w:val="24"/>
          <w:szCs w:val="24"/>
        </w:rPr>
        <w:t>portantes</w:t>
      </w:r>
      <w:r w:rsidR="00846488" w:rsidRPr="000F3C24">
        <w:rPr>
          <w:rFonts w:ascii="Times New Roman" w:hAnsi="Times New Roman" w:cs="Times New Roman"/>
          <w:sz w:val="24"/>
          <w:szCs w:val="24"/>
        </w:rPr>
        <w:t xml:space="preserve"> </w:t>
      </w:r>
      <w:r w:rsidRPr="000F3C24">
        <w:rPr>
          <w:rFonts w:ascii="Times New Roman" w:hAnsi="Times New Roman" w:cs="Times New Roman"/>
          <w:sz w:val="24"/>
          <w:szCs w:val="24"/>
        </w:rPr>
        <w:t>que</w:t>
      </w:r>
      <w:r w:rsidR="007A341C" w:rsidRPr="000F3C24">
        <w:rPr>
          <w:rFonts w:ascii="Times New Roman" w:hAnsi="Times New Roman" w:cs="Times New Roman"/>
          <w:sz w:val="24"/>
          <w:szCs w:val="24"/>
        </w:rPr>
        <w:t xml:space="preserve"> </w:t>
      </w:r>
      <w:r w:rsidR="00846488" w:rsidRPr="000F3C24">
        <w:rPr>
          <w:rFonts w:ascii="Times New Roman" w:hAnsi="Times New Roman" w:cs="Times New Roman"/>
          <w:sz w:val="24"/>
          <w:szCs w:val="24"/>
        </w:rPr>
        <w:t xml:space="preserve">podem ocasionar danos </w:t>
      </w:r>
      <w:r w:rsidRPr="000F3C24">
        <w:rPr>
          <w:rFonts w:ascii="Times New Roman" w:hAnsi="Times New Roman" w:cs="Times New Roman"/>
          <w:sz w:val="24"/>
          <w:szCs w:val="24"/>
        </w:rPr>
        <w:t>aos</w:t>
      </w:r>
      <w:r w:rsidR="00846488" w:rsidRPr="000F3C24">
        <w:rPr>
          <w:rFonts w:ascii="Times New Roman" w:hAnsi="Times New Roman" w:cs="Times New Roman"/>
          <w:sz w:val="24"/>
          <w:szCs w:val="24"/>
        </w:rPr>
        <w:t xml:space="preserve"> materiais </w:t>
      </w:r>
      <w:r w:rsidRPr="000F3C24">
        <w:rPr>
          <w:rFonts w:ascii="Times New Roman" w:hAnsi="Times New Roman" w:cs="Times New Roman"/>
          <w:sz w:val="24"/>
          <w:szCs w:val="24"/>
        </w:rPr>
        <w:t>dos documentos</w:t>
      </w:r>
      <w:r w:rsidR="00846488" w:rsidRPr="000F3C24">
        <w:rPr>
          <w:rFonts w:ascii="Times New Roman" w:hAnsi="Times New Roman" w:cs="Times New Roman"/>
          <w:sz w:val="24"/>
          <w:szCs w:val="24"/>
        </w:rPr>
        <w:t xml:space="preserve">: tanto os índices demasiadamente elevados de temperatura e umidade relativa do ar, bem como as variações bruscas e flutuações de temperatura de amplitudes significativas: </w:t>
      </w:r>
    </w:p>
    <w:p w:rsidR="00846488" w:rsidRPr="000F3C24" w:rsidRDefault="00846488" w:rsidP="00DD70EF">
      <w:pPr>
        <w:keepNext/>
        <w:widowControl w:val="0"/>
        <w:autoSpaceDE w:val="0"/>
        <w:autoSpaceDN w:val="0"/>
        <w:adjustRightInd w:val="0"/>
        <w:ind w:left="2268" w:firstLine="0"/>
        <w:contextualSpacing/>
        <w:rPr>
          <w:rFonts w:ascii="Times New Roman" w:hAnsi="Times New Roman" w:cs="Times New Roman"/>
          <w:sz w:val="24"/>
          <w:szCs w:val="24"/>
        </w:rPr>
      </w:pPr>
    </w:p>
    <w:p w:rsidR="00846488" w:rsidRPr="000F3C24" w:rsidRDefault="00846488" w:rsidP="00DD70EF">
      <w:pPr>
        <w:keepNext/>
        <w:widowControl w:val="0"/>
        <w:autoSpaceDE w:val="0"/>
        <w:autoSpaceDN w:val="0"/>
        <w:adjustRightInd w:val="0"/>
        <w:spacing w:line="240" w:lineRule="auto"/>
        <w:ind w:left="2268" w:firstLine="0"/>
        <w:contextualSpacing/>
        <w:rPr>
          <w:rFonts w:ascii="Times New Roman" w:hAnsi="Times New Roman" w:cs="Times New Roman"/>
          <w:sz w:val="20"/>
          <w:szCs w:val="20"/>
        </w:rPr>
      </w:pPr>
      <w:r w:rsidRPr="000F3C24">
        <w:rPr>
          <w:rFonts w:ascii="Times New Roman" w:hAnsi="Times New Roman" w:cs="Times New Roman"/>
          <w:sz w:val="20"/>
          <w:szCs w:val="20"/>
        </w:rPr>
        <w:t>As temperaturas elevadas acarretam danos químicos (acelerando as diferentes re</w:t>
      </w:r>
      <w:r w:rsidRPr="000F3C24">
        <w:rPr>
          <w:rFonts w:ascii="Times New Roman" w:hAnsi="Times New Roman" w:cs="Times New Roman"/>
          <w:sz w:val="20"/>
          <w:szCs w:val="20"/>
        </w:rPr>
        <w:t>a</w:t>
      </w:r>
      <w:r w:rsidRPr="000F3C24">
        <w:rPr>
          <w:rFonts w:ascii="Times New Roman" w:hAnsi="Times New Roman" w:cs="Times New Roman"/>
          <w:sz w:val="20"/>
          <w:szCs w:val="20"/>
        </w:rPr>
        <w:t>ções de degradação), físicos (deformações, ressecamento, fraturas, derretimento, r</w:t>
      </w:r>
      <w:r w:rsidRPr="000F3C24">
        <w:rPr>
          <w:rFonts w:ascii="Times New Roman" w:hAnsi="Times New Roman" w:cs="Times New Roman"/>
          <w:sz w:val="20"/>
          <w:szCs w:val="20"/>
        </w:rPr>
        <w:t>e</w:t>
      </w:r>
      <w:r w:rsidRPr="000F3C24">
        <w:rPr>
          <w:rFonts w:ascii="Times New Roman" w:hAnsi="Times New Roman" w:cs="Times New Roman"/>
          <w:sz w:val="20"/>
          <w:szCs w:val="20"/>
        </w:rPr>
        <w:t>sultantes do aquecimento de materiais) e biológicos (favorecendo o desenvolvime</w:t>
      </w:r>
      <w:r w:rsidRPr="000F3C24">
        <w:rPr>
          <w:rFonts w:ascii="Times New Roman" w:hAnsi="Times New Roman" w:cs="Times New Roman"/>
          <w:sz w:val="20"/>
          <w:szCs w:val="20"/>
        </w:rPr>
        <w:t>n</w:t>
      </w:r>
      <w:r w:rsidRPr="000F3C24">
        <w:rPr>
          <w:rFonts w:ascii="Times New Roman" w:hAnsi="Times New Roman" w:cs="Times New Roman"/>
          <w:sz w:val="20"/>
          <w:szCs w:val="20"/>
        </w:rPr>
        <w:t>to de microrganismos e o metabolismo de certos tipos de pragas). Alguns materiais poliméricos tornam-se quebradiços e frágeis a temperaturas muito baixas. Flutu</w:t>
      </w:r>
      <w:r w:rsidRPr="000F3C24">
        <w:rPr>
          <w:rFonts w:ascii="Times New Roman" w:hAnsi="Times New Roman" w:cs="Times New Roman"/>
          <w:sz w:val="20"/>
          <w:szCs w:val="20"/>
        </w:rPr>
        <w:t>a</w:t>
      </w:r>
      <w:r w:rsidRPr="000F3C24">
        <w:rPr>
          <w:rFonts w:ascii="Times New Roman" w:hAnsi="Times New Roman" w:cs="Times New Roman"/>
          <w:sz w:val="20"/>
          <w:szCs w:val="20"/>
        </w:rPr>
        <w:t>ções de temperatura podem causar a expansão e contração térmica de certos mater</w:t>
      </w:r>
      <w:r w:rsidRPr="000F3C24">
        <w:rPr>
          <w:rFonts w:ascii="Times New Roman" w:hAnsi="Times New Roman" w:cs="Times New Roman"/>
          <w:sz w:val="20"/>
          <w:szCs w:val="20"/>
        </w:rPr>
        <w:t>i</w:t>
      </w:r>
      <w:r w:rsidRPr="000F3C24">
        <w:rPr>
          <w:rFonts w:ascii="Times New Roman" w:hAnsi="Times New Roman" w:cs="Times New Roman"/>
          <w:sz w:val="20"/>
          <w:szCs w:val="20"/>
        </w:rPr>
        <w:t>ais, o que pode re</w:t>
      </w:r>
      <w:r w:rsidR="00B82DDE" w:rsidRPr="000F3C24">
        <w:rPr>
          <w:rFonts w:ascii="Times New Roman" w:hAnsi="Times New Roman" w:cs="Times New Roman"/>
          <w:sz w:val="20"/>
          <w:szCs w:val="20"/>
        </w:rPr>
        <w:t>sultar em deformações, fraturas</w:t>
      </w:r>
      <w:r w:rsidRPr="000F3C24">
        <w:rPr>
          <w:rFonts w:ascii="Times New Roman" w:hAnsi="Times New Roman" w:cs="Times New Roman"/>
          <w:sz w:val="20"/>
          <w:szCs w:val="20"/>
        </w:rPr>
        <w:t xml:space="preserve"> </w:t>
      </w:r>
      <w:r w:rsidRPr="000F3C24">
        <w:rPr>
          <w:rFonts w:ascii="Times New Roman" w:hAnsi="Times New Roman" w:cs="Times New Roman"/>
          <w:i/>
          <w:sz w:val="20"/>
          <w:szCs w:val="20"/>
        </w:rPr>
        <w:t>etc</w:t>
      </w:r>
      <w:r w:rsidRPr="000F3C24">
        <w:rPr>
          <w:rFonts w:ascii="Times New Roman" w:hAnsi="Times New Roman" w:cs="Times New Roman"/>
          <w:sz w:val="20"/>
          <w:szCs w:val="20"/>
        </w:rPr>
        <w:t>. (SPINELLI JÚNIOR; P</w:t>
      </w:r>
      <w:r w:rsidRPr="000F3C24">
        <w:rPr>
          <w:rFonts w:ascii="Times New Roman" w:hAnsi="Times New Roman" w:cs="Times New Roman"/>
          <w:sz w:val="20"/>
          <w:szCs w:val="20"/>
        </w:rPr>
        <w:t>E</w:t>
      </w:r>
      <w:r w:rsidRPr="000F3C24">
        <w:rPr>
          <w:rFonts w:ascii="Times New Roman" w:hAnsi="Times New Roman" w:cs="Times New Roman"/>
          <w:sz w:val="20"/>
          <w:szCs w:val="20"/>
        </w:rPr>
        <w:t>DERSOLI JÚNIOR, 2010, p.29)</w:t>
      </w:r>
    </w:p>
    <w:p w:rsidR="00846488" w:rsidRPr="000F3C24" w:rsidRDefault="00846488" w:rsidP="00DD70EF">
      <w:pPr>
        <w:keepNext/>
        <w:widowControl w:val="0"/>
        <w:ind w:firstLine="0"/>
        <w:contextualSpacing/>
        <w:rPr>
          <w:rFonts w:ascii="Times New Roman" w:hAnsi="Times New Roman" w:cs="Times New Roman"/>
          <w:sz w:val="24"/>
          <w:szCs w:val="24"/>
        </w:rPr>
      </w:pPr>
    </w:p>
    <w:p w:rsidR="00846488" w:rsidRPr="000F3C24" w:rsidRDefault="00846488"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De acordo com Van Bogard (2001, p. 26) durante muito tempo os fabricantes de fita têm recomendado que se </w:t>
      </w:r>
      <w:r w:rsidR="00184155" w:rsidRPr="000F3C24">
        <w:rPr>
          <w:rFonts w:ascii="Times New Roman" w:hAnsi="Times New Roman" w:cs="Times New Roman"/>
          <w:sz w:val="24"/>
          <w:szCs w:val="24"/>
        </w:rPr>
        <w:t>armazenasse</w:t>
      </w:r>
      <w:r w:rsidRPr="000F3C24">
        <w:rPr>
          <w:rFonts w:ascii="Times New Roman" w:hAnsi="Times New Roman" w:cs="Times New Roman"/>
          <w:sz w:val="24"/>
          <w:szCs w:val="24"/>
        </w:rPr>
        <w:t xml:space="preserve"> as fitas em um local fresco e seco, e as razões que estão por trás deste dito referem-se em termos da química dos componentes: </w:t>
      </w:r>
    </w:p>
    <w:p w:rsidR="00846488" w:rsidRPr="000F3C24" w:rsidRDefault="00846488" w:rsidP="00DD70EF">
      <w:pPr>
        <w:keepNext/>
        <w:widowControl w:val="0"/>
        <w:contextualSpacing/>
        <w:rPr>
          <w:rFonts w:ascii="Times New Roman" w:hAnsi="Times New Roman" w:cs="Times New Roman"/>
          <w:sz w:val="24"/>
          <w:szCs w:val="24"/>
        </w:rPr>
      </w:pPr>
    </w:p>
    <w:p w:rsidR="00846488" w:rsidRPr="000F3C24" w:rsidRDefault="00846488" w:rsidP="00DD70EF">
      <w:pPr>
        <w:keepNext/>
        <w:widowControl w:val="0"/>
        <w:spacing w:line="240" w:lineRule="auto"/>
        <w:ind w:left="2268" w:firstLine="0"/>
        <w:contextualSpacing/>
        <w:rPr>
          <w:rFonts w:ascii="Times New Roman" w:hAnsi="Times New Roman" w:cs="Times New Roman"/>
          <w:sz w:val="20"/>
          <w:szCs w:val="20"/>
        </w:rPr>
      </w:pPr>
      <w:r w:rsidRPr="000F3C24">
        <w:rPr>
          <w:rFonts w:ascii="Times New Roman" w:hAnsi="Times New Roman" w:cs="Times New Roman"/>
          <w:sz w:val="20"/>
          <w:szCs w:val="20"/>
        </w:rPr>
        <w:t>A hidrólise do aglutinante depende do conteúdo de umidade da fita e umidades inf</w:t>
      </w:r>
      <w:r w:rsidRPr="000F3C24">
        <w:rPr>
          <w:rFonts w:ascii="Times New Roman" w:hAnsi="Times New Roman" w:cs="Times New Roman"/>
          <w:sz w:val="20"/>
          <w:szCs w:val="20"/>
        </w:rPr>
        <w:t>e</w:t>
      </w:r>
      <w:r w:rsidRPr="000F3C24">
        <w:rPr>
          <w:rFonts w:ascii="Times New Roman" w:hAnsi="Times New Roman" w:cs="Times New Roman"/>
          <w:sz w:val="20"/>
          <w:szCs w:val="20"/>
        </w:rPr>
        <w:t>riores resultam em taxas inferiores de hidrólise. Esta reação avançará mais lent</w:t>
      </w:r>
      <w:r w:rsidRPr="000F3C24">
        <w:rPr>
          <w:rFonts w:ascii="Times New Roman" w:hAnsi="Times New Roman" w:cs="Times New Roman"/>
          <w:sz w:val="20"/>
          <w:szCs w:val="20"/>
        </w:rPr>
        <w:t>a</w:t>
      </w:r>
      <w:r w:rsidRPr="000F3C24">
        <w:rPr>
          <w:rFonts w:ascii="Times New Roman" w:hAnsi="Times New Roman" w:cs="Times New Roman"/>
          <w:sz w:val="20"/>
          <w:szCs w:val="20"/>
        </w:rPr>
        <w:t>mente a temperaturas menores. Isto também é verdade para os pigmentos magnét</w:t>
      </w:r>
      <w:r w:rsidRPr="000F3C24">
        <w:rPr>
          <w:rFonts w:ascii="Times New Roman" w:hAnsi="Times New Roman" w:cs="Times New Roman"/>
          <w:sz w:val="20"/>
          <w:szCs w:val="20"/>
        </w:rPr>
        <w:t>i</w:t>
      </w:r>
      <w:r w:rsidRPr="000F3C24">
        <w:rPr>
          <w:rFonts w:ascii="Times New Roman" w:hAnsi="Times New Roman" w:cs="Times New Roman"/>
          <w:sz w:val="20"/>
          <w:szCs w:val="20"/>
        </w:rPr>
        <w:t>cos — eles irão degradar mais lentamente em temperaturas inferiores. Finalmente, para se reduzir trações (estresses) na fita bobinada, que poderiam resultar na defo</w:t>
      </w:r>
      <w:r w:rsidRPr="000F3C24">
        <w:rPr>
          <w:rFonts w:ascii="Times New Roman" w:hAnsi="Times New Roman" w:cs="Times New Roman"/>
          <w:sz w:val="20"/>
          <w:szCs w:val="20"/>
        </w:rPr>
        <w:t>r</w:t>
      </w:r>
      <w:r w:rsidRPr="000F3C24">
        <w:rPr>
          <w:rFonts w:ascii="Times New Roman" w:hAnsi="Times New Roman" w:cs="Times New Roman"/>
          <w:sz w:val="20"/>
          <w:szCs w:val="20"/>
        </w:rPr>
        <w:t>mação do suporte, uma variação limitada de temperatura e de umidade é recome</w:t>
      </w:r>
      <w:r w:rsidRPr="000F3C24">
        <w:rPr>
          <w:rFonts w:ascii="Times New Roman" w:hAnsi="Times New Roman" w:cs="Times New Roman"/>
          <w:sz w:val="20"/>
          <w:szCs w:val="20"/>
        </w:rPr>
        <w:t>n</w:t>
      </w:r>
      <w:r w:rsidRPr="000F3C24">
        <w:rPr>
          <w:rFonts w:ascii="Times New Roman" w:hAnsi="Times New Roman" w:cs="Times New Roman"/>
          <w:sz w:val="20"/>
          <w:szCs w:val="20"/>
        </w:rPr>
        <w:t>dada. (VAN BOGARD, 2001, p. 26)</w:t>
      </w:r>
    </w:p>
    <w:p w:rsidR="00846488" w:rsidRPr="000F3C24" w:rsidRDefault="00846488" w:rsidP="00DD70EF">
      <w:pPr>
        <w:keepNext/>
        <w:widowControl w:val="0"/>
        <w:ind w:firstLine="0"/>
        <w:contextualSpacing/>
        <w:rPr>
          <w:rFonts w:ascii="Times New Roman" w:hAnsi="Times New Roman" w:cs="Times New Roman"/>
          <w:sz w:val="24"/>
          <w:szCs w:val="24"/>
        </w:rPr>
      </w:pPr>
    </w:p>
    <w:p w:rsidR="00846488" w:rsidRPr="000F3C24" w:rsidRDefault="00846488" w:rsidP="00DD70EF">
      <w:pPr>
        <w:keepNext/>
        <w:widowControl w:val="0"/>
        <w:contextualSpacing/>
        <w:rPr>
          <w:rFonts w:ascii="Times New Roman" w:eastAsia="Calibri" w:hAnsi="Times New Roman" w:cs="Times New Roman"/>
          <w:sz w:val="24"/>
          <w:szCs w:val="24"/>
        </w:rPr>
      </w:pPr>
      <w:r w:rsidRPr="000F3C24">
        <w:rPr>
          <w:rFonts w:ascii="Times New Roman" w:hAnsi="Times New Roman" w:cs="Times New Roman"/>
          <w:sz w:val="24"/>
          <w:szCs w:val="24"/>
        </w:rPr>
        <w:t xml:space="preserve"> Além disso, “o calor acelera a deterioração: a velocidade da maioria das reações qu</w:t>
      </w:r>
      <w:r w:rsidRPr="000F3C24">
        <w:rPr>
          <w:rFonts w:ascii="Times New Roman" w:hAnsi="Times New Roman" w:cs="Times New Roman"/>
          <w:sz w:val="24"/>
          <w:szCs w:val="24"/>
        </w:rPr>
        <w:t>í</w:t>
      </w:r>
      <w:r w:rsidRPr="000F3C24">
        <w:rPr>
          <w:rFonts w:ascii="Times New Roman" w:hAnsi="Times New Roman" w:cs="Times New Roman"/>
          <w:sz w:val="24"/>
          <w:szCs w:val="24"/>
        </w:rPr>
        <w:t>micas, inclusive a deterioração, é aproximadamente dobrada a cada aumento de temperatura de 10</w:t>
      </w:r>
      <w:r w:rsidRPr="000F3C24">
        <w:rPr>
          <w:rFonts w:ascii="Times New Roman" w:hAnsi="Times New Roman" w:cs="Times New Roman"/>
          <w:sz w:val="24"/>
          <w:szCs w:val="24"/>
          <w:vertAlign w:val="superscript"/>
        </w:rPr>
        <w:t>0</w:t>
      </w:r>
      <w:r w:rsidRPr="000F3C24">
        <w:rPr>
          <w:rFonts w:ascii="Times New Roman" w:hAnsi="Times New Roman" w:cs="Times New Roman"/>
          <w:sz w:val="24"/>
          <w:szCs w:val="24"/>
        </w:rPr>
        <w:t>C.” (OGDEN, 2001d, p.8). Isto significa que o calor danifica os materiais e o seu e</w:t>
      </w:r>
      <w:r w:rsidRPr="000F3C24">
        <w:rPr>
          <w:rFonts w:ascii="Times New Roman" w:hAnsi="Times New Roman" w:cs="Times New Roman"/>
          <w:sz w:val="24"/>
          <w:szCs w:val="24"/>
        </w:rPr>
        <w:t>x</w:t>
      </w:r>
      <w:r w:rsidRPr="000F3C24">
        <w:rPr>
          <w:rFonts w:ascii="Times New Roman" w:hAnsi="Times New Roman" w:cs="Times New Roman"/>
          <w:sz w:val="24"/>
          <w:szCs w:val="24"/>
        </w:rPr>
        <w:t>cesso pode provocar vários danos, como o desequilíbrio provocado por oscilações da temper</w:t>
      </w:r>
      <w:r w:rsidRPr="000F3C24">
        <w:rPr>
          <w:rFonts w:ascii="Times New Roman" w:hAnsi="Times New Roman" w:cs="Times New Roman"/>
          <w:sz w:val="24"/>
          <w:szCs w:val="24"/>
        </w:rPr>
        <w:t>a</w:t>
      </w:r>
      <w:r w:rsidRPr="000F3C24">
        <w:rPr>
          <w:rFonts w:ascii="Times New Roman" w:hAnsi="Times New Roman" w:cs="Times New Roman"/>
          <w:sz w:val="24"/>
          <w:szCs w:val="24"/>
        </w:rPr>
        <w:lastRenderedPageBreak/>
        <w:t xml:space="preserve">tura e da umidade relativa, a </w:t>
      </w:r>
      <w:r w:rsidRPr="000F3C24">
        <w:rPr>
          <w:rFonts w:ascii="Times New Roman" w:eastAsia="Calibri" w:hAnsi="Times New Roman" w:cs="Times New Roman"/>
          <w:sz w:val="24"/>
          <w:szCs w:val="24"/>
        </w:rPr>
        <w:t xml:space="preserve">aceleração das </w:t>
      </w:r>
      <w:r w:rsidRPr="000F3C24">
        <w:rPr>
          <w:rStyle w:val="normaltextrun"/>
          <w:rFonts w:ascii="Times New Roman" w:hAnsi="Times New Roman" w:cs="Times New Roman"/>
          <w:sz w:val="24"/>
          <w:szCs w:val="24"/>
        </w:rPr>
        <w:t>reações químicas de deterioração</w:t>
      </w:r>
      <w:r w:rsidRPr="000F3C24">
        <w:rPr>
          <w:rFonts w:ascii="Times New Roman" w:eastAsia="Calibri" w:hAnsi="Times New Roman" w:cs="Times New Roman"/>
          <w:sz w:val="24"/>
          <w:szCs w:val="24"/>
        </w:rPr>
        <w:t xml:space="preserve"> e o envelhec</w:t>
      </w:r>
      <w:r w:rsidRPr="000F3C24">
        <w:rPr>
          <w:rFonts w:ascii="Times New Roman" w:eastAsia="Calibri" w:hAnsi="Times New Roman" w:cs="Times New Roman"/>
          <w:sz w:val="24"/>
          <w:szCs w:val="24"/>
        </w:rPr>
        <w:t>i</w:t>
      </w:r>
      <w:r w:rsidRPr="000F3C24">
        <w:rPr>
          <w:rFonts w:ascii="Times New Roman" w:eastAsia="Calibri" w:hAnsi="Times New Roman" w:cs="Times New Roman"/>
          <w:sz w:val="24"/>
          <w:szCs w:val="24"/>
        </w:rPr>
        <w:t xml:space="preserve">mento dos documentos, bem como a distorção do suporte de fita: </w:t>
      </w:r>
    </w:p>
    <w:p w:rsidR="001A5E46" w:rsidRPr="000F3C24" w:rsidRDefault="001A5E46" w:rsidP="00DD70EF">
      <w:pPr>
        <w:keepNext/>
        <w:widowControl w:val="0"/>
        <w:spacing w:line="240" w:lineRule="auto"/>
        <w:ind w:left="2268" w:firstLine="0"/>
        <w:contextualSpacing/>
        <w:rPr>
          <w:rFonts w:ascii="Times New Roman" w:hAnsi="Times New Roman" w:cs="Times New Roman"/>
          <w:sz w:val="20"/>
          <w:szCs w:val="20"/>
        </w:rPr>
      </w:pPr>
    </w:p>
    <w:p w:rsidR="00846488" w:rsidRPr="000F3C24" w:rsidRDefault="00846488" w:rsidP="00DD70EF">
      <w:pPr>
        <w:keepNext/>
        <w:widowControl w:val="0"/>
        <w:spacing w:line="240" w:lineRule="auto"/>
        <w:ind w:left="2268" w:firstLine="0"/>
        <w:contextualSpacing/>
        <w:rPr>
          <w:rFonts w:ascii="Times New Roman" w:hAnsi="Times New Roman" w:cs="Times New Roman"/>
          <w:sz w:val="20"/>
          <w:szCs w:val="20"/>
        </w:rPr>
      </w:pPr>
      <w:r w:rsidRPr="000F3C24">
        <w:rPr>
          <w:rFonts w:ascii="Times New Roman" w:hAnsi="Times New Roman" w:cs="Times New Roman"/>
          <w:sz w:val="20"/>
          <w:szCs w:val="20"/>
        </w:rPr>
        <w:t>Se as fitas forem armazenadas a altas temperaturas, a compactação do rolo de fita aumenta, causando uma distorção do suporte de fita e um aumento na perda perm</w:t>
      </w:r>
      <w:r w:rsidRPr="000F3C24">
        <w:rPr>
          <w:rFonts w:ascii="Times New Roman" w:hAnsi="Times New Roman" w:cs="Times New Roman"/>
          <w:sz w:val="20"/>
          <w:szCs w:val="20"/>
        </w:rPr>
        <w:t>a</w:t>
      </w:r>
      <w:r w:rsidRPr="000F3C24">
        <w:rPr>
          <w:rFonts w:ascii="Times New Roman" w:hAnsi="Times New Roman" w:cs="Times New Roman"/>
          <w:sz w:val="20"/>
          <w:szCs w:val="20"/>
        </w:rPr>
        <w:t>nente de informações. Isso também pode ocorrer com a camada de adesão, conhec</w:t>
      </w:r>
      <w:r w:rsidRPr="000F3C24">
        <w:rPr>
          <w:rFonts w:ascii="Times New Roman" w:hAnsi="Times New Roman" w:cs="Times New Roman"/>
          <w:sz w:val="20"/>
          <w:szCs w:val="20"/>
        </w:rPr>
        <w:t>i</w:t>
      </w:r>
      <w:r w:rsidRPr="000F3C24">
        <w:rPr>
          <w:rFonts w:ascii="Times New Roman" w:hAnsi="Times New Roman" w:cs="Times New Roman"/>
          <w:sz w:val="20"/>
          <w:szCs w:val="20"/>
        </w:rPr>
        <w:t>da como "bloco de fita", após o armazenamento prolongado a altas temperaturas. (MARTÍNEZ GARCÍA, 2008, p.33, tradução nossa).</w:t>
      </w:r>
    </w:p>
    <w:p w:rsidR="00846488" w:rsidRPr="000F3C24" w:rsidRDefault="00846488" w:rsidP="00DD70EF">
      <w:pPr>
        <w:keepNext/>
        <w:widowControl w:val="0"/>
        <w:ind w:firstLine="0"/>
        <w:contextualSpacing/>
        <w:rPr>
          <w:rFonts w:ascii="Times New Roman" w:eastAsia="Calibri" w:hAnsi="Times New Roman" w:cs="Times New Roman"/>
          <w:sz w:val="24"/>
          <w:szCs w:val="24"/>
        </w:rPr>
      </w:pPr>
    </w:p>
    <w:p w:rsidR="00846488" w:rsidRPr="000F3C24" w:rsidRDefault="00846488" w:rsidP="00DD70EF">
      <w:pPr>
        <w:keepNext/>
        <w:widowControl w:val="0"/>
        <w:contextualSpacing/>
        <w:rPr>
          <w:rStyle w:val="normaltextrun"/>
          <w:rFonts w:ascii="Times New Roman" w:hAnsi="Times New Roman" w:cs="Times New Roman"/>
          <w:sz w:val="24"/>
          <w:szCs w:val="24"/>
        </w:rPr>
      </w:pPr>
      <w:r w:rsidRPr="000F3C24">
        <w:rPr>
          <w:rFonts w:ascii="Times New Roman" w:eastAsia="Calibri" w:hAnsi="Times New Roman" w:cs="Times New Roman"/>
          <w:sz w:val="24"/>
          <w:szCs w:val="24"/>
        </w:rPr>
        <w:t xml:space="preserve">Também, </w:t>
      </w:r>
      <w:r w:rsidRPr="000F3C24">
        <w:rPr>
          <w:rStyle w:val="normaltextrun"/>
          <w:rFonts w:ascii="Times New Roman" w:hAnsi="Times New Roman" w:cs="Times New Roman"/>
          <w:sz w:val="24"/>
          <w:szCs w:val="24"/>
        </w:rPr>
        <w:t>pode conduzir à alteração física do objeto, como ocorre quando as fitas magnéticas, os discos e os filmes cinematográficos que são guardados em ambiente muito seco:</w:t>
      </w:r>
    </w:p>
    <w:p w:rsidR="00846488" w:rsidRPr="000F3C24" w:rsidRDefault="00846488" w:rsidP="00DD70EF">
      <w:pPr>
        <w:keepNext/>
        <w:widowControl w:val="0"/>
        <w:spacing w:line="240" w:lineRule="auto"/>
        <w:ind w:left="2268" w:firstLine="0"/>
        <w:contextualSpacing/>
        <w:rPr>
          <w:rFonts w:ascii="Times New Roman" w:hAnsi="Times New Roman" w:cs="Times New Roman"/>
          <w:sz w:val="20"/>
          <w:szCs w:val="20"/>
        </w:rPr>
      </w:pPr>
      <w:r w:rsidRPr="000F3C24">
        <w:rPr>
          <w:rFonts w:ascii="Times New Roman" w:hAnsi="Times New Roman" w:cs="Times New Roman"/>
          <w:sz w:val="20"/>
          <w:szCs w:val="20"/>
        </w:rPr>
        <w:t>As fitas magnéticas, os discos e filmes cinematográficos quando guardados em a</w:t>
      </w:r>
      <w:r w:rsidRPr="000F3C24">
        <w:rPr>
          <w:rFonts w:ascii="Times New Roman" w:hAnsi="Times New Roman" w:cs="Times New Roman"/>
          <w:sz w:val="20"/>
          <w:szCs w:val="20"/>
        </w:rPr>
        <w:t>m</w:t>
      </w:r>
      <w:r w:rsidRPr="000F3C24">
        <w:rPr>
          <w:rFonts w:ascii="Times New Roman" w:hAnsi="Times New Roman" w:cs="Times New Roman"/>
          <w:sz w:val="20"/>
          <w:szCs w:val="20"/>
        </w:rPr>
        <w:t>biente muito seco, perdem através da evaporação alguns componentes químicos concentrados em sua estrutura, provocando seu encolhimento e desprendendo a emulsão (área formadora de informação) da base. Os resultados dessas reações qu</w:t>
      </w:r>
      <w:r w:rsidRPr="000F3C24">
        <w:rPr>
          <w:rFonts w:ascii="Times New Roman" w:hAnsi="Times New Roman" w:cs="Times New Roman"/>
          <w:sz w:val="20"/>
          <w:szCs w:val="20"/>
        </w:rPr>
        <w:t>í</w:t>
      </w:r>
      <w:r w:rsidRPr="000F3C24">
        <w:rPr>
          <w:rFonts w:ascii="Times New Roman" w:hAnsi="Times New Roman" w:cs="Times New Roman"/>
          <w:sz w:val="20"/>
          <w:szCs w:val="20"/>
        </w:rPr>
        <w:t>micas diferem de acordo com a natureza do documento. (FRANCO, 2005, p. 1)</w:t>
      </w:r>
    </w:p>
    <w:p w:rsidR="00846488" w:rsidRPr="000F3C24" w:rsidRDefault="00846488" w:rsidP="00DD70EF">
      <w:pPr>
        <w:keepNext/>
        <w:widowControl w:val="0"/>
        <w:ind w:firstLine="0"/>
        <w:contextualSpacing/>
        <w:rPr>
          <w:rFonts w:ascii="Times New Roman" w:hAnsi="Times New Roman" w:cs="Times New Roman"/>
          <w:sz w:val="24"/>
          <w:szCs w:val="24"/>
        </w:rPr>
      </w:pPr>
    </w:p>
    <w:p w:rsidR="00E270A3" w:rsidRPr="000F3C24" w:rsidRDefault="00E270A3" w:rsidP="00DD70EF">
      <w:pPr>
        <w:keepNext/>
        <w:widowControl w:val="0"/>
        <w:ind w:right="-6"/>
        <w:contextualSpacing/>
        <w:rPr>
          <w:rFonts w:ascii="Times New Roman" w:hAnsi="Times New Roman" w:cs="Times New Roman"/>
          <w:sz w:val="24"/>
          <w:szCs w:val="24"/>
        </w:rPr>
      </w:pPr>
      <w:r w:rsidRPr="000F3C24">
        <w:rPr>
          <w:rFonts w:ascii="Times New Roman" w:eastAsia="Sentinel-Book" w:hAnsi="Times New Roman" w:cs="Times New Roman"/>
          <w:sz w:val="24"/>
          <w:szCs w:val="24"/>
          <w:lang w:eastAsia="pt-BR"/>
        </w:rPr>
        <w:t xml:space="preserve">Neste cenário, </w:t>
      </w:r>
      <w:r w:rsidRPr="000F3C24">
        <w:rPr>
          <w:rFonts w:ascii="Times New Roman" w:hAnsi="Times New Roman" w:cs="Times New Roman"/>
          <w:sz w:val="24"/>
          <w:szCs w:val="24"/>
        </w:rPr>
        <w:t xml:space="preserve">“em geral, o patrimônio documental corre maiores perigos nos climas tropicais que nas zonas temperadas.” (UNESCO, 2002, p. 15). </w:t>
      </w:r>
      <w:r w:rsidR="001A5E46" w:rsidRPr="000F3C24">
        <w:rPr>
          <w:rFonts w:ascii="Times New Roman" w:hAnsi="Times New Roman" w:cs="Times New Roman"/>
          <w:sz w:val="24"/>
          <w:szCs w:val="24"/>
        </w:rPr>
        <w:t>Além disso, o</w:t>
      </w:r>
      <w:r w:rsidRPr="000F3C24">
        <w:rPr>
          <w:rFonts w:ascii="Times New Roman" w:hAnsi="Times New Roman" w:cs="Times New Roman"/>
          <w:sz w:val="24"/>
          <w:szCs w:val="24"/>
        </w:rPr>
        <w:t xml:space="preserve"> clima, nos países localizados na faixa dos trópicos, como o caso da maior parte das regiões brasileiras, repr</w:t>
      </w:r>
      <w:r w:rsidRPr="000F3C24">
        <w:rPr>
          <w:rFonts w:ascii="Times New Roman" w:hAnsi="Times New Roman" w:cs="Times New Roman"/>
          <w:sz w:val="24"/>
          <w:szCs w:val="24"/>
        </w:rPr>
        <w:t>e</w:t>
      </w:r>
      <w:r w:rsidRPr="000F3C24">
        <w:rPr>
          <w:rFonts w:ascii="Times New Roman" w:hAnsi="Times New Roman" w:cs="Times New Roman"/>
          <w:sz w:val="24"/>
          <w:szCs w:val="24"/>
        </w:rPr>
        <w:t>senta um fator de risco bastante danoso e contrário à longevidade dos acervos públicos e pr</w:t>
      </w:r>
      <w:r w:rsidRPr="000F3C24">
        <w:rPr>
          <w:rFonts w:ascii="Times New Roman" w:hAnsi="Times New Roman" w:cs="Times New Roman"/>
          <w:sz w:val="24"/>
          <w:szCs w:val="24"/>
        </w:rPr>
        <w:t>i</w:t>
      </w:r>
      <w:r w:rsidRPr="000F3C24">
        <w:rPr>
          <w:rFonts w:ascii="Times New Roman" w:hAnsi="Times New Roman" w:cs="Times New Roman"/>
          <w:sz w:val="24"/>
          <w:szCs w:val="24"/>
        </w:rPr>
        <w:t>vados</w:t>
      </w:r>
      <w:r w:rsidRPr="000F3C24">
        <w:rPr>
          <w:rFonts w:ascii="Times New Roman" w:eastAsia="Sentinel-Book" w:hAnsi="Times New Roman" w:cs="Times New Roman"/>
          <w:sz w:val="24"/>
          <w:szCs w:val="24"/>
          <w:lang w:eastAsia="pt-BR"/>
        </w:rPr>
        <w:t xml:space="preserve">, e isto </w:t>
      </w:r>
      <w:r w:rsidRPr="000F3C24">
        <w:rPr>
          <w:rFonts w:ascii="Times New Roman" w:hAnsi="Times New Roman" w:cs="Times New Roman"/>
          <w:sz w:val="24"/>
          <w:szCs w:val="24"/>
        </w:rPr>
        <w:t>tem sido um desafio para conservadores-restauradores e cientistas da conserv</w:t>
      </w:r>
      <w:r w:rsidRPr="000F3C24">
        <w:rPr>
          <w:rFonts w:ascii="Times New Roman" w:hAnsi="Times New Roman" w:cs="Times New Roman"/>
          <w:sz w:val="24"/>
          <w:szCs w:val="24"/>
        </w:rPr>
        <w:t>a</w:t>
      </w:r>
      <w:r w:rsidRPr="000F3C24">
        <w:rPr>
          <w:rFonts w:ascii="Times New Roman" w:hAnsi="Times New Roman" w:cs="Times New Roman"/>
          <w:sz w:val="24"/>
          <w:szCs w:val="24"/>
        </w:rPr>
        <w:t>ção. (FELIPPI, 2013, p. 102; MOTTA, 2008, p. 50; DUARTE 2014, p. 10</w:t>
      </w:r>
      <w:r w:rsidR="00184155"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p>
    <w:p w:rsidR="00E270A3" w:rsidRPr="000F3C24" w:rsidRDefault="00E270A3" w:rsidP="00DD70EF">
      <w:pPr>
        <w:keepNext/>
        <w:widowControl w:val="0"/>
        <w:ind w:right="-6"/>
        <w:contextualSpacing/>
        <w:rPr>
          <w:rFonts w:ascii="Times New Roman" w:hAnsi="Times New Roman" w:cs="Times New Roman"/>
          <w:sz w:val="24"/>
          <w:szCs w:val="24"/>
        </w:rPr>
      </w:pPr>
      <w:r w:rsidRPr="000F3C24">
        <w:rPr>
          <w:rFonts w:ascii="Times New Roman" w:hAnsi="Times New Roman" w:cs="Times New Roman"/>
          <w:sz w:val="24"/>
          <w:szCs w:val="24"/>
        </w:rPr>
        <w:t xml:space="preserve">O Brasil, por exemplo, é por assim dizer, um </w:t>
      </w:r>
      <w:r w:rsidRPr="000F3C24">
        <w:rPr>
          <w:rFonts w:ascii="Times New Roman" w:hAnsi="Times New Roman" w:cs="Times New Roman"/>
          <w:i/>
          <w:iCs/>
          <w:sz w:val="24"/>
          <w:szCs w:val="24"/>
        </w:rPr>
        <w:t xml:space="preserve">expert </w:t>
      </w:r>
      <w:r w:rsidRPr="000F3C24">
        <w:rPr>
          <w:rFonts w:ascii="Times New Roman" w:hAnsi="Times New Roman" w:cs="Times New Roman"/>
          <w:sz w:val="24"/>
          <w:szCs w:val="24"/>
        </w:rPr>
        <w:t xml:space="preserve">em umidade, o que favorece a proliferação de fungos e outros micro-organismos, por causa desse item abundante, causado pelas características climáticas do nosso país. (MANINI, 2016, p.8). </w:t>
      </w:r>
      <w:r w:rsidRPr="000F3C24">
        <w:rPr>
          <w:rFonts w:ascii="Times New Roman" w:hAnsi="Times New Roman" w:cs="Times New Roman"/>
          <w:sz w:val="24"/>
          <w:szCs w:val="24"/>
          <w:lang w:eastAsia="pt-BR"/>
        </w:rPr>
        <w:t xml:space="preserve">Ou seja, </w:t>
      </w:r>
      <w:r w:rsidRPr="000F3C24">
        <w:rPr>
          <w:rFonts w:ascii="Times New Roman" w:hAnsi="Times New Roman" w:cs="Times New Roman"/>
          <w:sz w:val="24"/>
          <w:szCs w:val="24"/>
        </w:rPr>
        <w:t>enquanto alguns tipos de acervo exigem umidade relativa entre 30 e 50%, conforme Manini (2014, p. 199) os índices de umidade brasileiros podem superar os 90% em algumas regiões, durante alguns períodos do ano.</w:t>
      </w:r>
    </w:p>
    <w:p w:rsidR="00E270A3" w:rsidRPr="000F3C24" w:rsidRDefault="00E270A3" w:rsidP="00DD70EF">
      <w:pPr>
        <w:keepNext/>
        <w:widowControl w:val="0"/>
        <w:ind w:right="-6"/>
        <w:contextualSpacing/>
        <w:rPr>
          <w:rFonts w:ascii="Times New Roman" w:eastAsia="Sentinel-Book" w:hAnsi="Times New Roman" w:cs="Times New Roman"/>
          <w:sz w:val="24"/>
          <w:szCs w:val="24"/>
          <w:lang w:eastAsia="pt-BR"/>
        </w:rPr>
      </w:pPr>
      <w:r w:rsidRPr="000F3C24">
        <w:rPr>
          <w:rFonts w:ascii="Times New Roman" w:hAnsi="Times New Roman" w:cs="Times New Roman"/>
          <w:sz w:val="24"/>
          <w:szCs w:val="24"/>
          <w:lang w:eastAsia="pt-BR"/>
        </w:rPr>
        <w:t>Com uma média anual de umidade relativa de 70% e um clima tropical (quente e úm</w:t>
      </w:r>
      <w:r w:rsidRPr="000F3C24">
        <w:rPr>
          <w:rFonts w:ascii="Times New Roman" w:hAnsi="Times New Roman" w:cs="Times New Roman"/>
          <w:sz w:val="24"/>
          <w:szCs w:val="24"/>
          <w:lang w:eastAsia="pt-BR"/>
        </w:rPr>
        <w:t>i</w:t>
      </w:r>
      <w:r w:rsidRPr="000F3C24">
        <w:rPr>
          <w:rFonts w:ascii="Times New Roman" w:hAnsi="Times New Roman" w:cs="Times New Roman"/>
          <w:sz w:val="24"/>
          <w:szCs w:val="24"/>
          <w:lang w:eastAsia="pt-BR"/>
        </w:rPr>
        <w:t xml:space="preserve">do), o Brasil, precisa resolver alguns problemas que interferem diretamente na conservação dos documentos audiovisuais, portanto, o nosso clima permite a proliferação de fungos que não se desenvolvem com umidade inferior a 60%. Outro agravante, é que </w:t>
      </w:r>
      <w:r w:rsidRPr="000F3C24">
        <w:rPr>
          <w:rFonts w:ascii="Times New Roman" w:eastAsia="Sentinel-Book" w:hAnsi="Times New Roman" w:cs="Times New Roman"/>
          <w:sz w:val="24"/>
          <w:szCs w:val="24"/>
          <w:lang w:eastAsia="pt-BR"/>
        </w:rPr>
        <w:t>a tendência para às bases praticas e metodológica da preservação documental no Brasil foi proveniente da adoção de métodos, materiais e procedimentos utilizados em países cujas realidades são bem distintas das nossas, inclusive em termos climáticos.</w:t>
      </w:r>
      <w:r w:rsidRPr="000F3C24">
        <w:rPr>
          <w:rFonts w:ascii="Times New Roman" w:hAnsi="Times New Roman" w:cs="Times New Roman"/>
          <w:sz w:val="24"/>
          <w:szCs w:val="24"/>
        </w:rPr>
        <w:t xml:space="preserve"> </w:t>
      </w:r>
      <w:r w:rsidRPr="000F3C24">
        <w:rPr>
          <w:rFonts w:ascii="Times New Roman" w:eastAsia="Sentinel-Book" w:hAnsi="Times New Roman" w:cs="Times New Roman"/>
          <w:sz w:val="24"/>
          <w:szCs w:val="24"/>
          <w:lang w:eastAsia="pt-BR"/>
        </w:rPr>
        <w:t xml:space="preserve"> (HOLLÓS; SILVA, 2010, p.18)</w:t>
      </w:r>
    </w:p>
    <w:p w:rsidR="000F17F4" w:rsidRPr="000F3C24" w:rsidRDefault="000F17F4" w:rsidP="00DD70EF">
      <w:pPr>
        <w:keepNext/>
        <w:widowControl w:val="0"/>
        <w:ind w:firstLine="0"/>
        <w:rPr>
          <w:rFonts w:ascii="Times New Roman" w:hAnsi="Times New Roman" w:cs="Times New Roman"/>
          <w:sz w:val="24"/>
          <w:szCs w:val="24"/>
        </w:rPr>
      </w:pPr>
    </w:p>
    <w:p w:rsidR="009C197D" w:rsidRPr="000F3C24" w:rsidRDefault="009C197D" w:rsidP="00DD70EF">
      <w:pPr>
        <w:keepNext/>
        <w:widowControl w:val="0"/>
        <w:ind w:firstLine="0"/>
        <w:rPr>
          <w:rFonts w:ascii="Times New Roman" w:hAnsi="Times New Roman" w:cs="Times New Roman"/>
          <w:sz w:val="24"/>
          <w:szCs w:val="24"/>
        </w:rPr>
      </w:pPr>
    </w:p>
    <w:p w:rsidR="00982509" w:rsidRPr="000F3C24" w:rsidRDefault="00982509" w:rsidP="00456C85">
      <w:pPr>
        <w:pStyle w:val="Ttulo6"/>
        <w:keepLines w:val="0"/>
        <w:widowControl w:val="0"/>
        <w:numPr>
          <w:ilvl w:val="0"/>
          <w:numId w:val="38"/>
        </w:numPr>
        <w:spacing w:before="0" w:line="360" w:lineRule="auto"/>
        <w:contextualSpacing/>
        <w:rPr>
          <w:rFonts w:ascii="Times New Roman" w:eastAsia="Calibri" w:hAnsi="Times New Roman" w:cs="Times New Roman"/>
          <w:i w:val="0"/>
          <w:color w:val="auto"/>
          <w:sz w:val="24"/>
          <w:szCs w:val="24"/>
        </w:rPr>
      </w:pPr>
      <w:r w:rsidRPr="000F3C24">
        <w:rPr>
          <w:rFonts w:ascii="Times New Roman" w:eastAsia="Calibri" w:hAnsi="Times New Roman" w:cs="Times New Roman"/>
          <w:i w:val="0"/>
          <w:color w:val="auto"/>
          <w:sz w:val="24"/>
          <w:szCs w:val="24"/>
        </w:rPr>
        <w:lastRenderedPageBreak/>
        <w:t xml:space="preserve">Fatores químicos ambientais </w:t>
      </w:r>
    </w:p>
    <w:p w:rsidR="00667AC4" w:rsidRPr="000F3C24" w:rsidRDefault="00667AC4" w:rsidP="00DD70EF">
      <w:pPr>
        <w:keepNext/>
        <w:widowControl w:val="0"/>
        <w:rPr>
          <w:rFonts w:ascii="Times New Roman" w:hAnsi="Times New Roman" w:cs="Times New Roman"/>
          <w:sz w:val="24"/>
          <w:szCs w:val="24"/>
        </w:rPr>
      </w:pPr>
    </w:p>
    <w:p w:rsidR="001A5E46" w:rsidRPr="000F3C24" w:rsidRDefault="001A5E46"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As “substâncias poluentes</w:t>
      </w:r>
      <w:r w:rsidRPr="000F3C24">
        <w:rPr>
          <w:rStyle w:val="Refdenotaderodap"/>
          <w:rFonts w:ascii="Times New Roman" w:hAnsi="Times New Roman" w:cs="Times New Roman"/>
          <w:sz w:val="24"/>
          <w:szCs w:val="24"/>
        </w:rPr>
        <w:footnoteReference w:id="51"/>
      </w:r>
      <w:r w:rsidRPr="000F3C24">
        <w:rPr>
          <w:rFonts w:ascii="Times New Roman" w:hAnsi="Times New Roman" w:cs="Times New Roman"/>
          <w:sz w:val="24"/>
          <w:szCs w:val="24"/>
        </w:rPr>
        <w:t xml:space="preserve"> são os gases, aerossóis, líquidos ou sólidos, de origem n</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tural ou antropogênica, que afetam negativamente </w:t>
      </w:r>
      <w:r w:rsidR="00B51C42">
        <w:rPr>
          <w:rFonts w:ascii="Times New Roman" w:hAnsi="Times New Roman" w:cs="Times New Roman"/>
          <w:sz w:val="24"/>
          <w:szCs w:val="24"/>
        </w:rPr>
        <w:t>os documentos audiovisuais</w:t>
      </w:r>
      <w:r w:rsidRPr="000F3C24">
        <w:rPr>
          <w:rFonts w:ascii="Times New Roman" w:hAnsi="Times New Roman" w:cs="Times New Roman"/>
          <w:sz w:val="24"/>
          <w:szCs w:val="24"/>
        </w:rPr>
        <w:t xml:space="preserve"> e outros el</w:t>
      </w:r>
      <w:r w:rsidRPr="000F3C24">
        <w:rPr>
          <w:rFonts w:ascii="Times New Roman" w:hAnsi="Times New Roman" w:cs="Times New Roman"/>
          <w:sz w:val="24"/>
          <w:szCs w:val="24"/>
        </w:rPr>
        <w:t>e</w:t>
      </w:r>
      <w:r w:rsidRPr="000F3C24">
        <w:rPr>
          <w:rFonts w:ascii="Times New Roman" w:hAnsi="Times New Roman" w:cs="Times New Roman"/>
          <w:sz w:val="24"/>
          <w:szCs w:val="24"/>
        </w:rPr>
        <w:t>mentos patrimoniais por meio de reações químicas ou formação de depósitos, causando corr</w:t>
      </w:r>
      <w:r w:rsidRPr="000F3C24">
        <w:rPr>
          <w:rFonts w:ascii="Times New Roman" w:hAnsi="Times New Roman" w:cs="Times New Roman"/>
          <w:sz w:val="24"/>
          <w:szCs w:val="24"/>
        </w:rPr>
        <w:t>o</w:t>
      </w:r>
      <w:r w:rsidRPr="000F3C24">
        <w:rPr>
          <w:rFonts w:ascii="Times New Roman" w:hAnsi="Times New Roman" w:cs="Times New Roman"/>
          <w:sz w:val="24"/>
          <w:szCs w:val="24"/>
        </w:rPr>
        <w:t xml:space="preserve">são, enfraquecimento, alterações estéticas </w:t>
      </w:r>
      <w:r w:rsidRPr="000F3C24">
        <w:rPr>
          <w:rFonts w:ascii="Times New Roman" w:hAnsi="Times New Roman" w:cs="Times New Roman"/>
          <w:i/>
          <w:sz w:val="24"/>
          <w:szCs w:val="24"/>
        </w:rPr>
        <w:t>etc</w:t>
      </w:r>
      <w:r w:rsidRPr="000F3C24">
        <w:rPr>
          <w:rFonts w:ascii="Times New Roman" w:hAnsi="Times New Roman" w:cs="Times New Roman"/>
          <w:sz w:val="24"/>
          <w:szCs w:val="24"/>
        </w:rPr>
        <w:t>.” Nesse contexto, entre os poluentes mais reat</w:t>
      </w:r>
      <w:r w:rsidRPr="000F3C24">
        <w:rPr>
          <w:rFonts w:ascii="Times New Roman" w:hAnsi="Times New Roman" w:cs="Times New Roman"/>
          <w:sz w:val="24"/>
          <w:szCs w:val="24"/>
        </w:rPr>
        <w:t>i</w:t>
      </w:r>
      <w:r w:rsidRPr="000F3C24">
        <w:rPr>
          <w:rFonts w:ascii="Times New Roman" w:hAnsi="Times New Roman" w:cs="Times New Roman"/>
          <w:sz w:val="24"/>
          <w:szCs w:val="24"/>
        </w:rPr>
        <w:t>vos e agressivos aos documentos audiovisuais, considerados como fatores químicos ambie</w:t>
      </w:r>
      <w:r w:rsidRPr="000F3C24">
        <w:rPr>
          <w:rFonts w:ascii="Times New Roman" w:hAnsi="Times New Roman" w:cs="Times New Roman"/>
          <w:sz w:val="24"/>
          <w:szCs w:val="24"/>
        </w:rPr>
        <w:t>n</w:t>
      </w:r>
      <w:r w:rsidRPr="000F3C24">
        <w:rPr>
          <w:rFonts w:ascii="Times New Roman" w:hAnsi="Times New Roman" w:cs="Times New Roman"/>
          <w:sz w:val="24"/>
          <w:szCs w:val="24"/>
        </w:rPr>
        <w:t>tais destacam-se: o material particulado (a poeira), os poluentes atmosféricos e o contato com outros materiais instáveis quimicamente.</w:t>
      </w:r>
    </w:p>
    <w:p w:rsidR="001A5E46" w:rsidRPr="000F3C24" w:rsidRDefault="001A5E46"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Os poluentes contribuem pesadamente para a deterioração de diversos tipos de mater</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ais existentes tanto em bibliotecas quanto em arquivos. (CASSARES, 2000, p.16; OGDEN, 2001e, p.17). Os gases e as partículas sólidas, conforme Cassares (2000, p.16) são os dois tipos de poluentes, que podem ter duas origens: os que vêm do ambiente externo e os que são gerados no próprio ambiente. E as partículas sólidas, além de carregarem gases poluentes, agem como abrasivos e desfiguram os documentos. </w:t>
      </w:r>
    </w:p>
    <w:p w:rsidR="00846488" w:rsidRPr="000F3C24" w:rsidRDefault="00846488"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Entretanto, entre os principais poluentes externos que afetam o patrimônio cultural destacam-se: o material particulado (poeira), o dióxido de enxofre (SO2), os óxidos de nitr</w:t>
      </w:r>
      <w:r w:rsidRPr="000F3C24">
        <w:rPr>
          <w:rFonts w:ascii="Times New Roman" w:hAnsi="Times New Roman" w:cs="Times New Roman"/>
          <w:sz w:val="24"/>
          <w:szCs w:val="24"/>
        </w:rPr>
        <w:t>o</w:t>
      </w:r>
      <w:r w:rsidRPr="000F3C24">
        <w:rPr>
          <w:rFonts w:ascii="Times New Roman" w:hAnsi="Times New Roman" w:cs="Times New Roman"/>
          <w:sz w:val="24"/>
          <w:szCs w:val="24"/>
        </w:rPr>
        <w:t>gênio (NO e NO2), o Ozônio (O3), o ácido acético, o ácido sulfídrico e formaldeído. (CA</w:t>
      </w:r>
      <w:r w:rsidRPr="000F3C24">
        <w:rPr>
          <w:rFonts w:ascii="Times New Roman" w:hAnsi="Times New Roman" w:cs="Times New Roman"/>
          <w:sz w:val="24"/>
          <w:szCs w:val="24"/>
        </w:rPr>
        <w:t>S</w:t>
      </w:r>
      <w:r w:rsidRPr="000F3C24">
        <w:rPr>
          <w:rFonts w:ascii="Times New Roman" w:hAnsi="Times New Roman" w:cs="Times New Roman"/>
          <w:sz w:val="24"/>
          <w:szCs w:val="24"/>
        </w:rPr>
        <w:t xml:space="preserve">SARES, 2000, p.16; SPINELLI JÚNIOR; PEDERSOLI JÚNIOR, 2010, p.28). Portanto, esses gases são capazes de provocar reações químicas, inclusive com a formação de ácidos o que pode causar danos sérios e irreversíveis aos materiais dos documentos. </w:t>
      </w:r>
    </w:p>
    <w:p w:rsidR="001A5E46" w:rsidRPr="000F3C24" w:rsidRDefault="001A5E46"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A poeira, por exemplo, além de ser muito higroscópica, apresenta esporos de fungos, que se desenvolvem em condições de umidade relativa e temperaturas elevadas. (MOTTA, 2008, p.51). Entretanto, “em alguns casos, o poluente é intrínseco, ou seja, se encontra prese</w:t>
      </w:r>
      <w:r w:rsidRPr="000F3C24">
        <w:rPr>
          <w:rFonts w:ascii="Times New Roman" w:hAnsi="Times New Roman" w:cs="Times New Roman"/>
          <w:sz w:val="24"/>
          <w:szCs w:val="24"/>
        </w:rPr>
        <w:t>n</w:t>
      </w:r>
      <w:r w:rsidRPr="000F3C24">
        <w:rPr>
          <w:rFonts w:ascii="Times New Roman" w:hAnsi="Times New Roman" w:cs="Times New Roman"/>
          <w:sz w:val="24"/>
          <w:szCs w:val="24"/>
        </w:rPr>
        <w:t>te ou é formado a partir dos próprios materiais que constituem o patrimônio.” (SPINELLI; PEDERSOLI JÚNIOR, 2010, p.28).</w:t>
      </w:r>
    </w:p>
    <w:p w:rsidR="00846488" w:rsidRPr="000F3C24" w:rsidRDefault="00846488"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Além da poluição do ar, os agentes poluentes podem ter origem no próprio ambiente do acervo, como no caso o uso de materiais inadequados em intervenções de conservação-restauração com aplicação de vernizes, madeiras, adesivos, tintas </w:t>
      </w:r>
      <w:r w:rsidRPr="000F3C24">
        <w:rPr>
          <w:rFonts w:ascii="Times New Roman" w:hAnsi="Times New Roman" w:cs="Times New Roman"/>
          <w:i/>
          <w:sz w:val="24"/>
          <w:szCs w:val="24"/>
        </w:rPr>
        <w:t>etc</w:t>
      </w:r>
      <w:r w:rsidRPr="000F3C24">
        <w:rPr>
          <w:rFonts w:ascii="Times New Roman" w:hAnsi="Times New Roman" w:cs="Times New Roman"/>
          <w:sz w:val="24"/>
          <w:szCs w:val="24"/>
        </w:rPr>
        <w:t>., que podem liberar g</w:t>
      </w:r>
      <w:r w:rsidRPr="000F3C24">
        <w:rPr>
          <w:rFonts w:ascii="Times New Roman" w:hAnsi="Times New Roman" w:cs="Times New Roman"/>
          <w:sz w:val="24"/>
          <w:szCs w:val="24"/>
        </w:rPr>
        <w:t>a</w:t>
      </w:r>
      <w:r w:rsidRPr="000F3C24">
        <w:rPr>
          <w:rFonts w:ascii="Times New Roman" w:hAnsi="Times New Roman" w:cs="Times New Roman"/>
          <w:sz w:val="24"/>
          <w:szCs w:val="24"/>
        </w:rPr>
        <w:t>ses prejudiciais à conservação de todos os materiais. (CASSARES, 2000, p.16; SPINELLI JÚNIOR; PEDERSOLI JÚNIOR, 2010, p.28). Também, os acidentes podem provocar o de</w:t>
      </w:r>
      <w:r w:rsidRPr="000F3C24">
        <w:rPr>
          <w:rFonts w:ascii="Times New Roman" w:hAnsi="Times New Roman" w:cs="Times New Roman"/>
          <w:sz w:val="24"/>
          <w:szCs w:val="24"/>
        </w:rPr>
        <w:t>r</w:t>
      </w:r>
      <w:r w:rsidRPr="000F3C24">
        <w:rPr>
          <w:rFonts w:ascii="Times New Roman" w:hAnsi="Times New Roman" w:cs="Times New Roman"/>
          <w:sz w:val="24"/>
          <w:szCs w:val="24"/>
        </w:rPr>
        <w:t>ramamento ou vazamento de produtos utilizados em obras, manutenção e limpeza no ambie</w:t>
      </w:r>
      <w:r w:rsidRPr="000F3C24">
        <w:rPr>
          <w:rFonts w:ascii="Times New Roman" w:hAnsi="Times New Roman" w:cs="Times New Roman"/>
          <w:sz w:val="24"/>
          <w:szCs w:val="24"/>
        </w:rPr>
        <w:t>n</w:t>
      </w:r>
      <w:r w:rsidRPr="000F3C24">
        <w:rPr>
          <w:rFonts w:ascii="Times New Roman" w:hAnsi="Times New Roman" w:cs="Times New Roman"/>
          <w:sz w:val="24"/>
          <w:szCs w:val="24"/>
        </w:rPr>
        <w:lastRenderedPageBreak/>
        <w:t>te representam perigos típicos de contaminação por poluentes. (SPINELLI JÚNIOR; P</w:t>
      </w:r>
      <w:r w:rsidRPr="000F3C24">
        <w:rPr>
          <w:rFonts w:ascii="Times New Roman" w:hAnsi="Times New Roman" w:cs="Times New Roman"/>
          <w:sz w:val="24"/>
          <w:szCs w:val="24"/>
        </w:rPr>
        <w:t>E</w:t>
      </w:r>
      <w:r w:rsidRPr="000F3C24">
        <w:rPr>
          <w:rFonts w:ascii="Times New Roman" w:hAnsi="Times New Roman" w:cs="Times New Roman"/>
          <w:sz w:val="24"/>
          <w:szCs w:val="24"/>
        </w:rPr>
        <w:t>DERSOLI JÚNIOR, 2010, p.28</w:t>
      </w:r>
      <w:r w:rsidR="00184155" w:rsidRPr="000F3C24">
        <w:rPr>
          <w:rFonts w:ascii="Times New Roman" w:hAnsi="Times New Roman" w:cs="Times New Roman"/>
          <w:sz w:val="24"/>
          <w:szCs w:val="24"/>
        </w:rPr>
        <w:t>).</w:t>
      </w:r>
    </w:p>
    <w:p w:rsidR="00846488" w:rsidRPr="000F3C24" w:rsidRDefault="00846488"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A poeira além de favorecer o aparecimento de microrganismos, tais como os fungos – o que pode causar aceleração da deterioração dos documentos</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 também, prejudica a estética de alguns tipos de documentos, enquanto isso, os gases poluentes, principalmente, aqueles resultantes do tráfego (dióxido de carbono, amônia) interferem de forma negativa na conse</w:t>
      </w:r>
      <w:r w:rsidRPr="000F3C24">
        <w:rPr>
          <w:rFonts w:ascii="Times New Roman" w:hAnsi="Times New Roman" w:cs="Times New Roman"/>
          <w:sz w:val="24"/>
          <w:szCs w:val="24"/>
        </w:rPr>
        <w:t>r</w:t>
      </w:r>
      <w:r w:rsidRPr="000F3C24">
        <w:rPr>
          <w:rFonts w:ascii="Times New Roman" w:hAnsi="Times New Roman" w:cs="Times New Roman"/>
          <w:sz w:val="24"/>
          <w:szCs w:val="24"/>
        </w:rPr>
        <w:t xml:space="preserve">vação de todos os documentos. </w:t>
      </w:r>
    </w:p>
    <w:p w:rsidR="00846488" w:rsidRPr="000F3C24" w:rsidRDefault="00846488"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Neste cenário, </w:t>
      </w:r>
      <w:r w:rsidR="003B4C3F" w:rsidRPr="000F3C24">
        <w:rPr>
          <w:rFonts w:ascii="Times New Roman" w:hAnsi="Times New Roman" w:cs="Times New Roman"/>
          <w:sz w:val="24"/>
          <w:szCs w:val="24"/>
        </w:rPr>
        <w:t xml:space="preserve">abordaremos sobre </w:t>
      </w:r>
      <w:r w:rsidRPr="000F3C24">
        <w:rPr>
          <w:rFonts w:ascii="Times New Roman" w:hAnsi="Times New Roman" w:cs="Times New Roman"/>
          <w:sz w:val="24"/>
          <w:szCs w:val="24"/>
        </w:rPr>
        <w:t xml:space="preserve">os principais fatores químicos ambientais que são muito prejudiciais aos documentos audiovisuais, principalmente, as fitas magnéticas, </w:t>
      </w:r>
      <w:r w:rsidR="003B4C3F" w:rsidRPr="000F3C24">
        <w:rPr>
          <w:rFonts w:ascii="Times New Roman" w:hAnsi="Times New Roman" w:cs="Times New Roman"/>
          <w:sz w:val="24"/>
          <w:szCs w:val="24"/>
        </w:rPr>
        <w:t xml:space="preserve">que </w:t>
      </w:r>
      <w:r w:rsidRPr="000F3C24">
        <w:rPr>
          <w:rFonts w:ascii="Times New Roman" w:hAnsi="Times New Roman" w:cs="Times New Roman"/>
          <w:sz w:val="24"/>
          <w:szCs w:val="24"/>
        </w:rPr>
        <w:t xml:space="preserve">são: </w:t>
      </w:r>
      <w:r w:rsidR="003B4C3F" w:rsidRPr="000F3C24">
        <w:rPr>
          <w:rFonts w:ascii="Times New Roman" w:hAnsi="Times New Roman" w:cs="Times New Roman"/>
          <w:sz w:val="24"/>
          <w:szCs w:val="24"/>
        </w:rPr>
        <w:t xml:space="preserve">a. </w:t>
      </w:r>
      <w:r w:rsidRPr="000F3C24">
        <w:rPr>
          <w:rFonts w:ascii="Times New Roman" w:hAnsi="Times New Roman" w:cs="Times New Roman"/>
          <w:sz w:val="24"/>
          <w:szCs w:val="24"/>
        </w:rPr>
        <w:t>poeira</w:t>
      </w:r>
      <w:r w:rsidR="003B4C3F" w:rsidRPr="000F3C24">
        <w:rPr>
          <w:rFonts w:ascii="Times New Roman" w:hAnsi="Times New Roman" w:cs="Times New Roman"/>
          <w:sz w:val="24"/>
          <w:szCs w:val="24"/>
        </w:rPr>
        <w:t xml:space="preserve"> e as sujidades, b.</w:t>
      </w:r>
      <w:r w:rsidRPr="000F3C24">
        <w:rPr>
          <w:rFonts w:ascii="Times New Roman" w:hAnsi="Times New Roman" w:cs="Times New Roman"/>
          <w:sz w:val="24"/>
          <w:szCs w:val="24"/>
        </w:rPr>
        <w:t xml:space="preserve"> os gases corrosivos. </w:t>
      </w:r>
    </w:p>
    <w:p w:rsidR="00846488" w:rsidRPr="000F3C24" w:rsidRDefault="00846488" w:rsidP="00DD70EF">
      <w:pPr>
        <w:keepNext/>
        <w:widowControl w:val="0"/>
        <w:ind w:firstLine="0"/>
        <w:contextualSpacing/>
        <w:rPr>
          <w:rFonts w:ascii="Times New Roman" w:hAnsi="Times New Roman" w:cs="Times New Roman"/>
          <w:i/>
          <w:iCs/>
          <w:sz w:val="24"/>
          <w:szCs w:val="24"/>
        </w:rPr>
      </w:pPr>
    </w:p>
    <w:p w:rsidR="003B4C3F" w:rsidRPr="000F3C24" w:rsidRDefault="00846488" w:rsidP="00456C85">
      <w:pPr>
        <w:pStyle w:val="PargrafodaLista"/>
        <w:keepNext/>
        <w:widowControl w:val="0"/>
        <w:numPr>
          <w:ilvl w:val="0"/>
          <w:numId w:val="55"/>
        </w:numPr>
        <w:rPr>
          <w:rFonts w:ascii="Times New Roman" w:hAnsi="Times New Roman"/>
          <w:i/>
          <w:iCs/>
          <w:sz w:val="24"/>
          <w:szCs w:val="24"/>
        </w:rPr>
      </w:pPr>
      <w:r w:rsidRPr="000F3C24">
        <w:rPr>
          <w:rFonts w:ascii="Times New Roman" w:hAnsi="Times New Roman"/>
          <w:i/>
          <w:iCs/>
          <w:sz w:val="24"/>
          <w:szCs w:val="24"/>
        </w:rPr>
        <w:t>A poeira e as sujidades</w:t>
      </w:r>
      <w:r w:rsidR="003B4C3F" w:rsidRPr="000F3C24">
        <w:rPr>
          <w:rFonts w:ascii="Times New Roman" w:hAnsi="Times New Roman"/>
          <w:i/>
          <w:iCs/>
          <w:sz w:val="24"/>
          <w:szCs w:val="24"/>
        </w:rPr>
        <w:t xml:space="preserve"> </w:t>
      </w:r>
    </w:p>
    <w:p w:rsidR="00846488" w:rsidRPr="000F3C24" w:rsidRDefault="00846488" w:rsidP="00DD70EF">
      <w:pPr>
        <w:keepNext/>
        <w:widowControl w:val="0"/>
        <w:ind w:firstLine="0"/>
        <w:contextualSpacing/>
        <w:rPr>
          <w:rFonts w:ascii="Times New Roman" w:hAnsi="Times New Roman" w:cs="Times New Roman"/>
          <w:iCs/>
          <w:sz w:val="24"/>
          <w:szCs w:val="24"/>
        </w:rPr>
      </w:pPr>
      <w:r w:rsidRPr="000F3C24">
        <w:rPr>
          <w:rFonts w:ascii="Times New Roman" w:hAnsi="Times New Roman" w:cs="Times New Roman"/>
          <w:iCs/>
          <w:sz w:val="24"/>
          <w:szCs w:val="24"/>
        </w:rPr>
        <w:t xml:space="preserve"> </w:t>
      </w:r>
    </w:p>
    <w:p w:rsidR="00621196" w:rsidRPr="000F3C24" w:rsidRDefault="00621196" w:rsidP="00DD70EF">
      <w:pPr>
        <w:keepNext/>
        <w:widowControl w:val="0"/>
        <w:contextualSpacing/>
        <w:rPr>
          <w:rFonts w:ascii="Times New Roman" w:hAnsi="Times New Roman" w:cs="Times New Roman"/>
          <w:iCs/>
          <w:sz w:val="24"/>
          <w:szCs w:val="24"/>
        </w:rPr>
      </w:pPr>
      <w:r w:rsidRPr="000F3C24">
        <w:rPr>
          <w:rFonts w:ascii="Times New Roman" w:hAnsi="Times New Roman" w:cs="Times New Roman"/>
          <w:sz w:val="24"/>
          <w:szCs w:val="24"/>
        </w:rPr>
        <w:t>O pó em conjunto com as partículas de fumaça ou cinzas de cigarro ou outro tipo de sujidades presentes no ambiente, pode ser ‘capturado’ pela estrutura da fita e ficar preso de</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tro do rolo quando ela é reproduzida, resultando em perda de informações </w:t>
      </w:r>
      <w:r w:rsidRPr="000F3C24">
        <w:rPr>
          <w:rFonts w:ascii="Times New Roman" w:hAnsi="Times New Roman" w:cs="Times New Roman"/>
          <w:i/>
          <w:sz w:val="24"/>
          <w:szCs w:val="24"/>
        </w:rPr>
        <w:t xml:space="preserve">(dropouts) </w:t>
      </w:r>
      <w:r w:rsidRPr="000F3C24">
        <w:rPr>
          <w:rFonts w:ascii="Times New Roman" w:hAnsi="Times New Roman" w:cs="Times New Roman"/>
          <w:sz w:val="24"/>
          <w:szCs w:val="24"/>
        </w:rPr>
        <w:t>quando a fita for utilizada novamente. </w:t>
      </w:r>
    </w:p>
    <w:p w:rsidR="00846488" w:rsidRPr="000F3C24" w:rsidRDefault="00846488"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Então, por meio de uma visão comparativa entre os tamanhos das várias partículas de sujidades e o espaçamento normal entre a cabeça e a fita, </w:t>
      </w:r>
      <w:r w:rsidR="00621196" w:rsidRPr="000F3C24">
        <w:rPr>
          <w:rFonts w:ascii="Times New Roman" w:hAnsi="Times New Roman" w:cs="Times New Roman"/>
          <w:sz w:val="24"/>
          <w:szCs w:val="24"/>
        </w:rPr>
        <w:t xml:space="preserve">existe a </w:t>
      </w:r>
      <w:r w:rsidRPr="000F3C24">
        <w:rPr>
          <w:rFonts w:ascii="Times New Roman" w:hAnsi="Times New Roman" w:cs="Times New Roman"/>
          <w:sz w:val="24"/>
          <w:szCs w:val="24"/>
        </w:rPr>
        <w:t xml:space="preserve">evidencia </w:t>
      </w:r>
      <w:r w:rsidR="00621196" w:rsidRPr="000F3C24">
        <w:rPr>
          <w:rFonts w:ascii="Times New Roman" w:hAnsi="Times New Roman" w:cs="Times New Roman"/>
          <w:sz w:val="24"/>
          <w:szCs w:val="24"/>
        </w:rPr>
        <w:t xml:space="preserve">de </w:t>
      </w:r>
      <w:r w:rsidRPr="000F3C24">
        <w:rPr>
          <w:rFonts w:ascii="Times New Roman" w:hAnsi="Times New Roman" w:cs="Times New Roman"/>
          <w:sz w:val="24"/>
          <w:szCs w:val="24"/>
        </w:rPr>
        <w:t>que mesmo as menores partículas transportadas pelo ar podem causar perda de informação nas fitas</w:t>
      </w:r>
      <w:r w:rsidR="0081661F" w:rsidRPr="000F3C24">
        <w:rPr>
          <w:rFonts w:ascii="Times New Roman" w:hAnsi="Times New Roman" w:cs="Times New Roman"/>
          <w:sz w:val="24"/>
          <w:szCs w:val="24"/>
        </w:rPr>
        <w:t>, confo</w:t>
      </w:r>
      <w:r w:rsidR="0081661F" w:rsidRPr="000F3C24">
        <w:rPr>
          <w:rFonts w:ascii="Times New Roman" w:hAnsi="Times New Roman" w:cs="Times New Roman"/>
          <w:sz w:val="24"/>
          <w:szCs w:val="24"/>
        </w:rPr>
        <w:t>r</w:t>
      </w:r>
      <w:r w:rsidR="0081661F" w:rsidRPr="000F3C24">
        <w:rPr>
          <w:rFonts w:ascii="Times New Roman" w:hAnsi="Times New Roman" w:cs="Times New Roman"/>
          <w:sz w:val="24"/>
          <w:szCs w:val="24"/>
        </w:rPr>
        <w:t>me a Figura 5</w:t>
      </w:r>
      <w:r w:rsidRPr="000F3C24">
        <w:rPr>
          <w:rFonts w:ascii="Times New Roman" w:hAnsi="Times New Roman" w:cs="Times New Roman"/>
          <w:sz w:val="24"/>
          <w:szCs w:val="24"/>
        </w:rPr>
        <w:t>:</w:t>
      </w:r>
    </w:p>
    <w:tbl>
      <w:tblPr>
        <w:tblW w:w="9214" w:type="dxa"/>
        <w:jc w:val="center"/>
        <w:tblLayout w:type="fixed"/>
        <w:tblLook w:val="04A0" w:firstRow="1" w:lastRow="0" w:firstColumn="1" w:lastColumn="0" w:noHBand="0" w:noVBand="1"/>
      </w:tblPr>
      <w:tblGrid>
        <w:gridCol w:w="720"/>
        <w:gridCol w:w="8494"/>
      </w:tblGrid>
      <w:tr w:rsidR="004D10B9" w:rsidRPr="000F3C24" w:rsidTr="00621196">
        <w:trPr>
          <w:jc w:val="center"/>
        </w:trPr>
        <w:tc>
          <w:tcPr>
            <w:tcW w:w="720" w:type="dxa"/>
            <w:shd w:val="clear" w:color="auto" w:fill="auto"/>
          </w:tcPr>
          <w:p w:rsidR="0081661F" w:rsidRPr="000F3C24" w:rsidRDefault="0081661F" w:rsidP="00DD70EF">
            <w:pPr>
              <w:keepNext/>
              <w:widowControl w:val="0"/>
              <w:ind w:firstLine="0"/>
              <w:contextualSpacing/>
              <w:rPr>
                <w:rFonts w:ascii="Times New Roman" w:hAnsi="Times New Roman" w:cs="Times New Roman"/>
                <w:sz w:val="20"/>
                <w:szCs w:val="20"/>
              </w:rPr>
            </w:pPr>
          </w:p>
        </w:tc>
        <w:tc>
          <w:tcPr>
            <w:tcW w:w="8494" w:type="dxa"/>
            <w:shd w:val="clear" w:color="auto" w:fill="auto"/>
          </w:tcPr>
          <w:p w:rsidR="0081661F" w:rsidRPr="000F3C24" w:rsidRDefault="0081661F" w:rsidP="00DD70EF">
            <w:pPr>
              <w:keepNext/>
              <w:widowControl w:val="0"/>
              <w:ind w:firstLine="0"/>
              <w:contextualSpacing/>
              <w:rPr>
                <w:rFonts w:ascii="Times New Roman" w:hAnsi="Times New Roman" w:cs="Times New Roman"/>
                <w:noProof/>
                <w:sz w:val="20"/>
                <w:szCs w:val="20"/>
                <w:lang w:eastAsia="pt-BR"/>
              </w:rPr>
            </w:pPr>
            <w:r w:rsidRPr="000F3C24">
              <w:rPr>
                <w:rFonts w:ascii="Times New Roman" w:hAnsi="Times New Roman" w:cs="Times New Roman"/>
                <w:b/>
                <w:sz w:val="20"/>
                <w:szCs w:val="20"/>
              </w:rPr>
              <w:t>Figura 5 –</w:t>
            </w:r>
            <w:r w:rsidRPr="000F3C24">
              <w:rPr>
                <w:rFonts w:ascii="Times New Roman" w:hAnsi="Times New Roman" w:cs="Times New Roman"/>
                <w:sz w:val="20"/>
                <w:szCs w:val="20"/>
              </w:rPr>
              <w:t xml:space="preserve"> Dimensões de sujidades de fitas em relação ao espaçamento fita/cabeça</w:t>
            </w:r>
            <w:r w:rsidR="00184155" w:rsidRPr="000F3C24">
              <w:rPr>
                <w:rFonts w:ascii="Times New Roman" w:hAnsi="Times New Roman" w:cs="Times New Roman"/>
                <w:sz w:val="20"/>
                <w:szCs w:val="20"/>
              </w:rPr>
              <w:t>.</w:t>
            </w:r>
          </w:p>
        </w:tc>
      </w:tr>
      <w:tr w:rsidR="004D10B9" w:rsidRPr="000F3C24" w:rsidTr="00621196">
        <w:trPr>
          <w:jc w:val="center"/>
        </w:trPr>
        <w:tc>
          <w:tcPr>
            <w:tcW w:w="720" w:type="dxa"/>
            <w:shd w:val="clear" w:color="auto" w:fill="auto"/>
          </w:tcPr>
          <w:p w:rsidR="00846488" w:rsidRPr="000F3C24" w:rsidRDefault="00846488" w:rsidP="00DD70EF">
            <w:pPr>
              <w:keepNext/>
              <w:widowControl w:val="0"/>
              <w:ind w:firstLine="0"/>
              <w:contextualSpacing/>
              <w:rPr>
                <w:rFonts w:ascii="Times New Roman" w:hAnsi="Times New Roman" w:cs="Times New Roman"/>
                <w:sz w:val="20"/>
                <w:szCs w:val="20"/>
              </w:rPr>
            </w:pPr>
          </w:p>
        </w:tc>
        <w:tc>
          <w:tcPr>
            <w:tcW w:w="8494" w:type="dxa"/>
            <w:shd w:val="clear" w:color="auto" w:fill="auto"/>
          </w:tcPr>
          <w:p w:rsidR="00846488" w:rsidRPr="000F3C24" w:rsidRDefault="00846488" w:rsidP="00DD70EF">
            <w:pPr>
              <w:keepNext/>
              <w:widowControl w:val="0"/>
              <w:ind w:firstLine="0"/>
              <w:contextualSpacing/>
              <w:rPr>
                <w:rFonts w:ascii="Times New Roman" w:hAnsi="Times New Roman" w:cs="Times New Roman"/>
                <w:sz w:val="20"/>
                <w:szCs w:val="20"/>
              </w:rPr>
            </w:pPr>
            <w:r w:rsidRPr="000F3C24">
              <w:rPr>
                <w:rFonts w:ascii="Times New Roman" w:hAnsi="Times New Roman" w:cs="Times New Roman"/>
                <w:noProof/>
                <w:sz w:val="20"/>
                <w:szCs w:val="20"/>
                <w:lang w:eastAsia="pt-BR"/>
              </w:rPr>
              <w:drawing>
                <wp:inline distT="0" distB="0" distL="0" distR="0" wp14:anchorId="6630D8DF" wp14:editId="7AFCDF51">
                  <wp:extent cx="4762831" cy="2417196"/>
                  <wp:effectExtent l="0" t="0" r="0" b="254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c>
      </w:tr>
      <w:tr w:rsidR="00846488" w:rsidRPr="000F3C24" w:rsidTr="00621196">
        <w:trPr>
          <w:jc w:val="center"/>
        </w:trPr>
        <w:tc>
          <w:tcPr>
            <w:tcW w:w="720" w:type="dxa"/>
            <w:shd w:val="clear" w:color="auto" w:fill="auto"/>
          </w:tcPr>
          <w:p w:rsidR="00846488" w:rsidRPr="000F3C24" w:rsidRDefault="00846488" w:rsidP="00DD70EF">
            <w:pPr>
              <w:keepNext/>
              <w:widowControl w:val="0"/>
              <w:ind w:firstLine="0"/>
              <w:contextualSpacing/>
              <w:rPr>
                <w:rFonts w:ascii="Times New Roman" w:hAnsi="Times New Roman" w:cs="Times New Roman"/>
                <w:sz w:val="20"/>
                <w:szCs w:val="20"/>
              </w:rPr>
            </w:pPr>
          </w:p>
        </w:tc>
        <w:tc>
          <w:tcPr>
            <w:tcW w:w="8494" w:type="dxa"/>
            <w:shd w:val="clear" w:color="auto" w:fill="auto"/>
          </w:tcPr>
          <w:p w:rsidR="00846488" w:rsidRPr="000F3C24" w:rsidRDefault="0081661F" w:rsidP="00DD70EF">
            <w:pPr>
              <w:keepNext/>
              <w:widowControl w:val="0"/>
              <w:ind w:firstLine="0"/>
              <w:contextualSpacing/>
              <w:rPr>
                <w:rFonts w:ascii="Times New Roman" w:hAnsi="Times New Roman" w:cs="Times New Roman"/>
                <w:sz w:val="20"/>
                <w:szCs w:val="20"/>
              </w:rPr>
            </w:pPr>
            <w:r w:rsidRPr="000F3C24">
              <w:rPr>
                <w:rFonts w:ascii="Times New Roman" w:hAnsi="Times New Roman" w:cs="Times New Roman"/>
                <w:sz w:val="20"/>
                <w:szCs w:val="20"/>
              </w:rPr>
              <w:t xml:space="preserve">Fonte: </w:t>
            </w:r>
            <w:r w:rsidR="00846488" w:rsidRPr="000F3C24">
              <w:rPr>
                <w:rFonts w:ascii="Times New Roman" w:hAnsi="Times New Roman" w:cs="Times New Roman"/>
                <w:sz w:val="20"/>
                <w:szCs w:val="20"/>
              </w:rPr>
              <w:t>(VAN BOGARD, 2001, p. 28</w:t>
            </w:r>
            <w:r w:rsidR="00184155" w:rsidRPr="000F3C24">
              <w:rPr>
                <w:rFonts w:ascii="Times New Roman" w:hAnsi="Times New Roman" w:cs="Times New Roman"/>
                <w:sz w:val="20"/>
                <w:szCs w:val="20"/>
              </w:rPr>
              <w:t>).</w:t>
            </w:r>
          </w:p>
        </w:tc>
      </w:tr>
    </w:tbl>
    <w:p w:rsidR="00846488" w:rsidRPr="000F3C24" w:rsidRDefault="00846488" w:rsidP="00DD70EF">
      <w:pPr>
        <w:keepNext/>
        <w:widowControl w:val="0"/>
        <w:ind w:firstLine="0"/>
        <w:contextualSpacing/>
        <w:rPr>
          <w:rFonts w:ascii="Times New Roman" w:hAnsi="Times New Roman" w:cs="Times New Roman"/>
          <w:sz w:val="24"/>
          <w:szCs w:val="24"/>
        </w:rPr>
      </w:pPr>
    </w:p>
    <w:p w:rsidR="00621196" w:rsidRPr="000F3C24" w:rsidRDefault="00621196" w:rsidP="00DD70EF">
      <w:pPr>
        <w:keepNext/>
        <w:widowControl w:val="0"/>
        <w:ind w:firstLine="0"/>
        <w:contextualSpacing/>
        <w:rPr>
          <w:rFonts w:ascii="Times New Roman" w:hAnsi="Times New Roman" w:cs="Times New Roman"/>
          <w:sz w:val="24"/>
          <w:szCs w:val="24"/>
        </w:rPr>
      </w:pPr>
    </w:p>
    <w:p w:rsidR="00621196" w:rsidRPr="000F3C24" w:rsidRDefault="00621196"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lastRenderedPageBreak/>
        <w:t>Nesse sentido, a perda de sinal é, em geral, maior que a esperada quando se considera o tamanho da partícula, por que tanto o registro quanto as cabeças de gravação e leitura d</w:t>
      </w:r>
      <w:r w:rsidRPr="000F3C24">
        <w:rPr>
          <w:rFonts w:ascii="Times New Roman" w:hAnsi="Times New Roman" w:cs="Times New Roman"/>
          <w:sz w:val="24"/>
          <w:szCs w:val="24"/>
        </w:rPr>
        <w:t>e</w:t>
      </w:r>
      <w:r w:rsidRPr="000F3C24">
        <w:rPr>
          <w:rFonts w:ascii="Times New Roman" w:hAnsi="Times New Roman" w:cs="Times New Roman"/>
          <w:sz w:val="24"/>
          <w:szCs w:val="24"/>
        </w:rPr>
        <w:t>vem manter um contato muito próximo com a fita, porém, se uma partícula de poeira ficar acumulada na superfície da fita, isto fará com que a cabeça, ao passar sobre ela, perca o cont</w:t>
      </w:r>
      <w:r w:rsidRPr="000F3C24">
        <w:rPr>
          <w:rFonts w:ascii="Times New Roman" w:hAnsi="Times New Roman" w:cs="Times New Roman"/>
          <w:sz w:val="24"/>
          <w:szCs w:val="24"/>
        </w:rPr>
        <w:t>a</w:t>
      </w:r>
      <w:r w:rsidRPr="000F3C24">
        <w:rPr>
          <w:rFonts w:ascii="Times New Roman" w:hAnsi="Times New Roman" w:cs="Times New Roman"/>
          <w:sz w:val="24"/>
          <w:szCs w:val="24"/>
        </w:rPr>
        <w:t>to com a mesma. (VAN BOGARD, 2001, p. 28).</w:t>
      </w:r>
    </w:p>
    <w:p w:rsidR="000F17F4" w:rsidRPr="000F3C24" w:rsidRDefault="000F17F4" w:rsidP="00DD70EF">
      <w:pPr>
        <w:keepNext/>
        <w:widowControl w:val="0"/>
        <w:ind w:firstLine="0"/>
        <w:contextualSpacing/>
        <w:rPr>
          <w:rFonts w:ascii="Times New Roman" w:hAnsi="Times New Roman" w:cs="Times New Roman"/>
          <w:sz w:val="24"/>
          <w:szCs w:val="24"/>
        </w:rPr>
      </w:pPr>
    </w:p>
    <w:p w:rsidR="00846488" w:rsidRPr="000F3C24" w:rsidRDefault="00846488" w:rsidP="00456C85">
      <w:pPr>
        <w:pStyle w:val="PargrafodaLista"/>
        <w:keepNext/>
        <w:widowControl w:val="0"/>
        <w:numPr>
          <w:ilvl w:val="0"/>
          <w:numId w:val="55"/>
        </w:numPr>
        <w:rPr>
          <w:rFonts w:ascii="Times New Roman" w:hAnsi="Times New Roman"/>
          <w:i/>
          <w:iCs/>
          <w:sz w:val="24"/>
          <w:szCs w:val="24"/>
        </w:rPr>
      </w:pPr>
      <w:r w:rsidRPr="000F3C24">
        <w:rPr>
          <w:rFonts w:ascii="Times New Roman" w:hAnsi="Times New Roman"/>
          <w:i/>
          <w:iCs/>
          <w:sz w:val="24"/>
          <w:szCs w:val="24"/>
        </w:rPr>
        <w:t xml:space="preserve">Os gases corrosivos </w:t>
      </w:r>
    </w:p>
    <w:p w:rsidR="00846488" w:rsidRPr="000F3C24" w:rsidRDefault="00846488" w:rsidP="00DD70EF">
      <w:pPr>
        <w:keepNext/>
        <w:widowControl w:val="0"/>
        <w:ind w:firstLine="0"/>
        <w:contextualSpacing/>
        <w:rPr>
          <w:rFonts w:ascii="Times New Roman" w:hAnsi="Times New Roman" w:cs="Times New Roman"/>
          <w:sz w:val="24"/>
          <w:szCs w:val="24"/>
        </w:rPr>
      </w:pPr>
    </w:p>
    <w:p w:rsidR="00846488" w:rsidRPr="000F3C24" w:rsidRDefault="00846488"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O ar poluído é conhecido por causar problemas em diversos tipos de suportes de i</w:t>
      </w:r>
      <w:r w:rsidRPr="000F3C24">
        <w:rPr>
          <w:rFonts w:ascii="Times New Roman" w:hAnsi="Times New Roman" w:cs="Times New Roman"/>
          <w:sz w:val="24"/>
          <w:szCs w:val="24"/>
        </w:rPr>
        <w:t>n</w:t>
      </w:r>
      <w:r w:rsidRPr="000F3C24">
        <w:rPr>
          <w:rFonts w:ascii="Times New Roman" w:hAnsi="Times New Roman" w:cs="Times New Roman"/>
          <w:sz w:val="24"/>
          <w:szCs w:val="24"/>
        </w:rPr>
        <w:t>formação como os livros, as fotografias e os trabalhos de arte, isto por que, ele faz o transpo</w:t>
      </w:r>
      <w:r w:rsidRPr="000F3C24">
        <w:rPr>
          <w:rFonts w:ascii="Times New Roman" w:hAnsi="Times New Roman" w:cs="Times New Roman"/>
          <w:sz w:val="24"/>
          <w:szCs w:val="24"/>
        </w:rPr>
        <w:t>r</w:t>
      </w:r>
      <w:r w:rsidRPr="000F3C24">
        <w:rPr>
          <w:rFonts w:ascii="Times New Roman" w:hAnsi="Times New Roman" w:cs="Times New Roman"/>
          <w:sz w:val="24"/>
          <w:szCs w:val="24"/>
        </w:rPr>
        <w:t>te de substâncias que contem sulfetos (produzidos pela degradação de fibras de lã, queima de carvão e pelos bioefluentes), ozônio e óxidos de nitrogênio que podem acelerar a deterioração de vários objetos. Os sulfetos, por exemplo, podem escurecer os artefatos de prata e as fot</w:t>
      </w:r>
      <w:r w:rsidRPr="000F3C24">
        <w:rPr>
          <w:rFonts w:ascii="Times New Roman" w:hAnsi="Times New Roman" w:cs="Times New Roman"/>
          <w:sz w:val="24"/>
          <w:szCs w:val="24"/>
        </w:rPr>
        <w:t>o</w:t>
      </w:r>
      <w:r w:rsidRPr="000F3C24">
        <w:rPr>
          <w:rFonts w:ascii="Times New Roman" w:hAnsi="Times New Roman" w:cs="Times New Roman"/>
          <w:sz w:val="24"/>
          <w:szCs w:val="24"/>
        </w:rPr>
        <w:t>grafias em preto e branco. Assim, os documentos audiovisuais, principalmente, as fitas ma</w:t>
      </w:r>
      <w:r w:rsidRPr="000F3C24">
        <w:rPr>
          <w:rFonts w:ascii="Times New Roman" w:hAnsi="Times New Roman" w:cs="Times New Roman"/>
          <w:sz w:val="24"/>
          <w:szCs w:val="24"/>
        </w:rPr>
        <w:t>g</w:t>
      </w:r>
      <w:r w:rsidRPr="000F3C24">
        <w:rPr>
          <w:rFonts w:ascii="Times New Roman" w:hAnsi="Times New Roman" w:cs="Times New Roman"/>
          <w:sz w:val="24"/>
          <w:szCs w:val="24"/>
        </w:rPr>
        <w:t>néticas de áudio e vídeo também são susceptíveis ao ataque dos gases corrosivos presentes no meio ambiente.</w:t>
      </w:r>
    </w:p>
    <w:p w:rsidR="00846488" w:rsidRPr="000F3C24" w:rsidRDefault="00621196"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D</w:t>
      </w:r>
      <w:r w:rsidR="00846488" w:rsidRPr="000F3C24">
        <w:rPr>
          <w:rFonts w:ascii="Times New Roman" w:hAnsi="Times New Roman" w:cs="Times New Roman"/>
          <w:sz w:val="24"/>
          <w:szCs w:val="24"/>
        </w:rPr>
        <w:t>e acordo com Van Bogard (2001, p. 29) a exposição a níveis muito baixos de gases corrosivos, típicos de ambientes de escritórios urbanos, pode causar a corrosão nas fitas fo</w:t>
      </w:r>
      <w:r w:rsidR="00846488" w:rsidRPr="000F3C24">
        <w:rPr>
          <w:rFonts w:ascii="Times New Roman" w:hAnsi="Times New Roman" w:cs="Times New Roman"/>
          <w:sz w:val="24"/>
          <w:szCs w:val="24"/>
        </w:rPr>
        <w:t>r</w:t>
      </w:r>
      <w:r w:rsidR="00846488" w:rsidRPr="000F3C24">
        <w:rPr>
          <w:rFonts w:ascii="Times New Roman" w:hAnsi="Times New Roman" w:cs="Times New Roman"/>
          <w:sz w:val="24"/>
          <w:szCs w:val="24"/>
        </w:rPr>
        <w:t>madas tanto por partículas de metal (MP) quanto as de metal evaporado (ME) que estejam sem a proteção das embalagens. Além disso, o autor ressalta que o problema de corrosão lim</w:t>
      </w:r>
      <w:r w:rsidR="00846488" w:rsidRPr="000F3C24">
        <w:rPr>
          <w:rFonts w:ascii="Times New Roman" w:hAnsi="Times New Roman" w:cs="Times New Roman"/>
          <w:sz w:val="24"/>
          <w:szCs w:val="24"/>
        </w:rPr>
        <w:t>i</w:t>
      </w:r>
      <w:r w:rsidR="00846488" w:rsidRPr="000F3C24">
        <w:rPr>
          <w:rFonts w:ascii="Times New Roman" w:hAnsi="Times New Roman" w:cs="Times New Roman"/>
          <w:sz w:val="24"/>
          <w:szCs w:val="24"/>
        </w:rPr>
        <w:t>ta-se apenas às fitas feitas em metal, PM e ME, não sendo fator significativo na deterioração de fitas de óxidos (óxido de ferro, dióxido de cromo, ferrita de bário).</w:t>
      </w:r>
    </w:p>
    <w:p w:rsidR="00846488" w:rsidRPr="000F3C24" w:rsidRDefault="00846488"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Portanto, a poluição atmosférica formada por gases químicos como: os ácidos e sulf</w:t>
      </w:r>
      <w:r w:rsidRPr="000F3C24">
        <w:rPr>
          <w:rFonts w:ascii="Times New Roman" w:hAnsi="Times New Roman" w:cs="Times New Roman"/>
          <w:sz w:val="24"/>
          <w:szCs w:val="24"/>
        </w:rPr>
        <w:t>u</w:t>
      </w:r>
      <w:r w:rsidRPr="000F3C24">
        <w:rPr>
          <w:rFonts w:ascii="Times New Roman" w:hAnsi="Times New Roman" w:cs="Times New Roman"/>
          <w:sz w:val="24"/>
          <w:szCs w:val="24"/>
        </w:rPr>
        <w:t>rosos; os gases oxidantes (óleo, carvão e seus derivados) podem gerar descoloração e desv</w:t>
      </w:r>
      <w:r w:rsidRPr="000F3C24">
        <w:rPr>
          <w:rFonts w:ascii="Times New Roman" w:hAnsi="Times New Roman" w:cs="Times New Roman"/>
          <w:sz w:val="24"/>
          <w:szCs w:val="24"/>
        </w:rPr>
        <w:t>a</w:t>
      </w:r>
      <w:r w:rsidRPr="000F3C24">
        <w:rPr>
          <w:rFonts w:ascii="Times New Roman" w:hAnsi="Times New Roman" w:cs="Times New Roman"/>
          <w:sz w:val="24"/>
          <w:szCs w:val="24"/>
        </w:rPr>
        <w:t>necimento, rachadura e adesão, bolhas na superfície e odor desagradável, a adesão ao suporte de armazenamento e desintegração, o que deteriora ou danifica o filme ou o suporte magnét</w:t>
      </w:r>
      <w:r w:rsidRPr="000F3C24">
        <w:rPr>
          <w:rFonts w:ascii="Times New Roman" w:hAnsi="Times New Roman" w:cs="Times New Roman"/>
          <w:sz w:val="24"/>
          <w:szCs w:val="24"/>
        </w:rPr>
        <w:t>i</w:t>
      </w:r>
      <w:r w:rsidRPr="000F3C24">
        <w:rPr>
          <w:rFonts w:ascii="Times New Roman" w:hAnsi="Times New Roman" w:cs="Times New Roman"/>
          <w:sz w:val="24"/>
          <w:szCs w:val="24"/>
        </w:rPr>
        <w:t>co. (COLÔMBIA, 2014, p.12)</w:t>
      </w:r>
    </w:p>
    <w:p w:rsidR="00265C2D" w:rsidRPr="000F3C24" w:rsidRDefault="00265C2D" w:rsidP="00DD70EF">
      <w:pPr>
        <w:keepNext/>
        <w:widowControl w:val="0"/>
        <w:ind w:firstLine="0"/>
        <w:contextualSpacing/>
        <w:rPr>
          <w:rFonts w:ascii="Times New Roman" w:hAnsi="Times New Roman" w:cs="Times New Roman"/>
          <w:sz w:val="24"/>
          <w:szCs w:val="24"/>
        </w:rPr>
      </w:pPr>
    </w:p>
    <w:p w:rsidR="00621196" w:rsidRPr="000F3C24" w:rsidRDefault="00621196" w:rsidP="00DD70EF">
      <w:pPr>
        <w:keepNext/>
        <w:widowControl w:val="0"/>
        <w:ind w:firstLine="0"/>
        <w:contextualSpacing/>
        <w:rPr>
          <w:rFonts w:ascii="Times New Roman" w:hAnsi="Times New Roman" w:cs="Times New Roman"/>
          <w:sz w:val="24"/>
          <w:szCs w:val="24"/>
        </w:rPr>
      </w:pPr>
    </w:p>
    <w:p w:rsidR="00621196" w:rsidRPr="000F3C24" w:rsidRDefault="00621196" w:rsidP="00DD70EF">
      <w:pPr>
        <w:keepNext/>
        <w:widowControl w:val="0"/>
        <w:ind w:firstLine="0"/>
        <w:contextualSpacing/>
        <w:rPr>
          <w:rFonts w:ascii="Times New Roman" w:hAnsi="Times New Roman" w:cs="Times New Roman"/>
          <w:sz w:val="24"/>
          <w:szCs w:val="24"/>
        </w:rPr>
      </w:pPr>
    </w:p>
    <w:p w:rsidR="00621196" w:rsidRPr="000F3C24" w:rsidRDefault="00621196" w:rsidP="00DD70EF">
      <w:pPr>
        <w:keepNext/>
        <w:widowControl w:val="0"/>
        <w:ind w:firstLine="0"/>
        <w:contextualSpacing/>
        <w:rPr>
          <w:rFonts w:ascii="Times New Roman" w:hAnsi="Times New Roman" w:cs="Times New Roman"/>
          <w:sz w:val="24"/>
          <w:szCs w:val="24"/>
        </w:rPr>
      </w:pPr>
    </w:p>
    <w:p w:rsidR="00621196" w:rsidRPr="000F3C24" w:rsidRDefault="00621196" w:rsidP="00DD70EF">
      <w:pPr>
        <w:keepNext/>
        <w:widowControl w:val="0"/>
        <w:ind w:firstLine="0"/>
        <w:contextualSpacing/>
        <w:rPr>
          <w:rFonts w:ascii="Times New Roman" w:hAnsi="Times New Roman" w:cs="Times New Roman"/>
          <w:sz w:val="24"/>
          <w:szCs w:val="24"/>
        </w:rPr>
      </w:pPr>
    </w:p>
    <w:p w:rsidR="00621196" w:rsidRPr="000F3C24" w:rsidRDefault="00621196" w:rsidP="00DD70EF">
      <w:pPr>
        <w:keepNext/>
        <w:widowControl w:val="0"/>
        <w:ind w:firstLine="0"/>
        <w:contextualSpacing/>
        <w:rPr>
          <w:rFonts w:ascii="Times New Roman" w:hAnsi="Times New Roman" w:cs="Times New Roman"/>
          <w:sz w:val="24"/>
          <w:szCs w:val="24"/>
        </w:rPr>
      </w:pPr>
    </w:p>
    <w:p w:rsidR="00621196" w:rsidRPr="000F3C24" w:rsidRDefault="00621196" w:rsidP="00DD70EF">
      <w:pPr>
        <w:keepNext/>
        <w:widowControl w:val="0"/>
        <w:ind w:firstLine="0"/>
        <w:contextualSpacing/>
        <w:rPr>
          <w:rFonts w:ascii="Times New Roman" w:hAnsi="Times New Roman" w:cs="Times New Roman"/>
          <w:sz w:val="24"/>
          <w:szCs w:val="24"/>
        </w:rPr>
      </w:pPr>
    </w:p>
    <w:p w:rsidR="008C198A" w:rsidRPr="000F3C24" w:rsidRDefault="008C198A" w:rsidP="00456C85">
      <w:pPr>
        <w:pStyle w:val="Ttulo6"/>
        <w:keepLines w:val="0"/>
        <w:widowControl w:val="0"/>
        <w:numPr>
          <w:ilvl w:val="0"/>
          <w:numId w:val="38"/>
        </w:numPr>
        <w:spacing w:before="0" w:line="360" w:lineRule="auto"/>
        <w:contextualSpacing/>
        <w:rPr>
          <w:rFonts w:ascii="Times New Roman" w:eastAsia="Calibri" w:hAnsi="Times New Roman" w:cs="Times New Roman"/>
          <w:i w:val="0"/>
          <w:color w:val="auto"/>
          <w:sz w:val="24"/>
          <w:szCs w:val="24"/>
        </w:rPr>
      </w:pPr>
      <w:r w:rsidRPr="000F3C24">
        <w:rPr>
          <w:rFonts w:ascii="Times New Roman" w:eastAsia="Calibri" w:hAnsi="Times New Roman" w:cs="Times New Roman"/>
          <w:i w:val="0"/>
          <w:color w:val="auto"/>
          <w:sz w:val="24"/>
          <w:szCs w:val="24"/>
        </w:rPr>
        <w:lastRenderedPageBreak/>
        <w:t xml:space="preserve">Fatores biológicos </w:t>
      </w:r>
    </w:p>
    <w:p w:rsidR="002338F0" w:rsidRPr="000F3C24" w:rsidRDefault="002338F0" w:rsidP="00DD70EF">
      <w:pPr>
        <w:keepNext/>
        <w:widowControl w:val="0"/>
        <w:ind w:firstLine="0"/>
        <w:rPr>
          <w:rFonts w:ascii="Times New Roman" w:hAnsi="Times New Roman" w:cs="Times New Roman"/>
          <w:sz w:val="24"/>
          <w:szCs w:val="24"/>
        </w:rPr>
      </w:pPr>
    </w:p>
    <w:p w:rsidR="00F20584" w:rsidRPr="000F3C24" w:rsidRDefault="000959D9"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Dentre os fatores que podem danificar os documentos audiovisuais, “não se pode de</w:t>
      </w:r>
      <w:r w:rsidRPr="000F3C24">
        <w:rPr>
          <w:rFonts w:ascii="Times New Roman" w:hAnsi="Times New Roman" w:cs="Times New Roman"/>
          <w:sz w:val="24"/>
          <w:szCs w:val="24"/>
        </w:rPr>
        <w:t>i</w:t>
      </w:r>
      <w:r w:rsidRPr="000F3C24">
        <w:rPr>
          <w:rFonts w:ascii="Times New Roman" w:hAnsi="Times New Roman" w:cs="Times New Roman"/>
          <w:sz w:val="24"/>
          <w:szCs w:val="24"/>
        </w:rPr>
        <w:t>xar de mencionar a extensa categoria</w:t>
      </w:r>
      <w:r w:rsidRPr="000F3C24">
        <w:rPr>
          <w:rStyle w:val="Refdenotaderodap"/>
          <w:rFonts w:ascii="Times New Roman" w:hAnsi="Times New Roman" w:cs="Times New Roman"/>
          <w:sz w:val="24"/>
          <w:szCs w:val="24"/>
        </w:rPr>
        <w:footnoteReference w:id="52"/>
      </w:r>
      <w:r w:rsidRPr="000F3C24">
        <w:rPr>
          <w:rFonts w:ascii="Times New Roman" w:hAnsi="Times New Roman" w:cs="Times New Roman"/>
          <w:sz w:val="24"/>
          <w:szCs w:val="24"/>
        </w:rPr>
        <w:t xml:space="preserve">: </w:t>
      </w:r>
      <w:r w:rsidRPr="000F3C24">
        <w:rPr>
          <w:rFonts w:ascii="Times New Roman" w:hAnsi="Times New Roman" w:cs="Times New Roman"/>
          <w:i/>
          <w:sz w:val="24"/>
          <w:szCs w:val="24"/>
        </w:rPr>
        <w:t>ataques biológicos</w:t>
      </w:r>
      <w:r w:rsidRPr="000F3C24">
        <w:rPr>
          <w:rFonts w:ascii="Times New Roman" w:hAnsi="Times New Roman" w:cs="Times New Roman"/>
          <w:sz w:val="24"/>
          <w:szCs w:val="24"/>
        </w:rPr>
        <w:t xml:space="preserve">”, a variedade deste tipo de </w:t>
      </w:r>
      <w:r w:rsidR="00732C43" w:rsidRPr="000F3C24">
        <w:rPr>
          <w:rFonts w:ascii="Times New Roman" w:hAnsi="Times New Roman" w:cs="Times New Roman"/>
          <w:sz w:val="24"/>
          <w:szCs w:val="24"/>
        </w:rPr>
        <w:t>agentes de degradação de acervos documentais</w:t>
      </w:r>
      <w:r w:rsidRPr="000F3C24">
        <w:rPr>
          <w:rFonts w:ascii="Times New Roman" w:hAnsi="Times New Roman" w:cs="Times New Roman"/>
          <w:sz w:val="24"/>
          <w:szCs w:val="24"/>
        </w:rPr>
        <w:t xml:space="preserve"> abrange desde </w:t>
      </w:r>
      <w:r w:rsidR="00732C43" w:rsidRPr="000F3C24">
        <w:rPr>
          <w:rFonts w:ascii="Times New Roman" w:eastAsia="Calibri" w:hAnsi="Times New Roman" w:cs="Times New Roman"/>
          <w:sz w:val="24"/>
          <w:szCs w:val="24"/>
          <w:lang w:eastAsia="pt-BR"/>
        </w:rPr>
        <w:t xml:space="preserve">os </w:t>
      </w:r>
      <w:r w:rsidR="007822B8" w:rsidRPr="000F3C24">
        <w:rPr>
          <w:rFonts w:ascii="Times New Roman" w:eastAsia="Calibri" w:hAnsi="Times New Roman" w:cs="Times New Roman"/>
          <w:sz w:val="24"/>
          <w:szCs w:val="24"/>
          <w:lang w:eastAsia="pt-BR"/>
        </w:rPr>
        <w:t>micro-</w:t>
      </w:r>
      <w:r w:rsidR="00732C43" w:rsidRPr="000F3C24">
        <w:rPr>
          <w:rFonts w:ascii="Times New Roman" w:eastAsia="Calibri" w:hAnsi="Times New Roman" w:cs="Times New Roman"/>
          <w:sz w:val="24"/>
          <w:szCs w:val="24"/>
          <w:lang w:eastAsia="pt-BR"/>
        </w:rPr>
        <w:t>organismos (fungos),</w:t>
      </w:r>
      <w:r w:rsidR="00732C43" w:rsidRPr="000F3C24">
        <w:rPr>
          <w:rFonts w:ascii="Times New Roman" w:hAnsi="Times New Roman" w:cs="Times New Roman"/>
          <w:sz w:val="24"/>
          <w:szCs w:val="24"/>
        </w:rPr>
        <w:t xml:space="preserve"> </w:t>
      </w:r>
      <w:r w:rsidRPr="000F3C24">
        <w:rPr>
          <w:rFonts w:ascii="Times New Roman" w:hAnsi="Times New Roman" w:cs="Times New Roman"/>
          <w:sz w:val="24"/>
          <w:szCs w:val="24"/>
        </w:rPr>
        <w:t>passa</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do por </w:t>
      </w:r>
      <w:r w:rsidR="00732C43" w:rsidRPr="000F3C24">
        <w:rPr>
          <w:rFonts w:ascii="Times New Roman" w:hAnsi="Times New Roman" w:cs="Times New Roman"/>
          <w:sz w:val="24"/>
          <w:szCs w:val="24"/>
        </w:rPr>
        <w:t xml:space="preserve">insetos (baratas, brocas, cupins) e </w:t>
      </w:r>
      <w:r w:rsidRPr="000F3C24">
        <w:rPr>
          <w:rFonts w:ascii="Times New Roman" w:hAnsi="Times New Roman" w:cs="Times New Roman"/>
          <w:sz w:val="24"/>
          <w:szCs w:val="24"/>
        </w:rPr>
        <w:t xml:space="preserve">até </w:t>
      </w:r>
      <w:r w:rsidR="00732C43" w:rsidRPr="000F3C24">
        <w:rPr>
          <w:rFonts w:ascii="Times New Roman" w:hAnsi="Times New Roman" w:cs="Times New Roman"/>
          <w:sz w:val="24"/>
          <w:szCs w:val="24"/>
        </w:rPr>
        <w:t>os roedores</w:t>
      </w:r>
      <w:r w:rsidRPr="000F3C24">
        <w:rPr>
          <w:rFonts w:ascii="Times New Roman" w:hAnsi="Times New Roman" w:cs="Times New Roman"/>
          <w:sz w:val="24"/>
          <w:szCs w:val="24"/>
        </w:rPr>
        <w:t xml:space="preserve">, </w:t>
      </w:r>
      <w:r w:rsidR="00732C43" w:rsidRPr="000F3C24">
        <w:rPr>
          <w:rFonts w:ascii="Times New Roman" w:hAnsi="Times New Roman" w:cs="Times New Roman"/>
          <w:sz w:val="24"/>
          <w:szCs w:val="24"/>
        </w:rPr>
        <w:t>os quais “constituem certamente ameaças sérias devido aos danos que podem gerar por vezes irreparáveis</w:t>
      </w:r>
      <w:r w:rsidR="003E0DAD" w:rsidRPr="000F3C24">
        <w:rPr>
          <w:rStyle w:val="Refdenotaderodap"/>
          <w:rFonts w:ascii="Times New Roman" w:hAnsi="Times New Roman" w:cs="Times New Roman"/>
          <w:sz w:val="24"/>
          <w:szCs w:val="24"/>
        </w:rPr>
        <w:footnoteReference w:id="53"/>
      </w:r>
      <w:r w:rsidR="00732C43" w:rsidRPr="000F3C24">
        <w:rPr>
          <w:rFonts w:ascii="Times New Roman" w:hAnsi="Times New Roman" w:cs="Times New Roman"/>
          <w:sz w:val="24"/>
          <w:szCs w:val="24"/>
        </w:rPr>
        <w:t>.”</w:t>
      </w:r>
      <w:r w:rsidR="00184155" w:rsidRPr="000F3C24">
        <w:rPr>
          <w:rFonts w:ascii="Times New Roman" w:hAnsi="Times New Roman" w:cs="Times New Roman"/>
          <w:sz w:val="24"/>
          <w:szCs w:val="24"/>
        </w:rPr>
        <w:t xml:space="preserve"> </w:t>
      </w:r>
      <w:r w:rsidR="00F20584" w:rsidRPr="000F3C24">
        <w:rPr>
          <w:rFonts w:ascii="Times New Roman" w:hAnsi="Times New Roman" w:cs="Times New Roman"/>
          <w:sz w:val="24"/>
          <w:szCs w:val="24"/>
        </w:rPr>
        <w:t>Os riscos prov</w:t>
      </w:r>
      <w:r w:rsidR="00F20584" w:rsidRPr="000F3C24">
        <w:rPr>
          <w:rFonts w:ascii="Times New Roman" w:hAnsi="Times New Roman" w:cs="Times New Roman"/>
          <w:sz w:val="24"/>
          <w:szCs w:val="24"/>
        </w:rPr>
        <w:t>e</w:t>
      </w:r>
      <w:r w:rsidR="00F20584" w:rsidRPr="000F3C24">
        <w:rPr>
          <w:rFonts w:ascii="Times New Roman" w:hAnsi="Times New Roman" w:cs="Times New Roman"/>
          <w:sz w:val="24"/>
          <w:szCs w:val="24"/>
        </w:rPr>
        <w:t>nientes da ação desse tipo de agente inserem-se no conceito de “</w:t>
      </w:r>
      <w:r w:rsidR="00F20584" w:rsidRPr="000F3C24">
        <w:rPr>
          <w:rFonts w:ascii="Times New Roman" w:hAnsi="Times New Roman" w:cs="Times New Roman"/>
          <w:iCs/>
          <w:sz w:val="24"/>
          <w:szCs w:val="24"/>
        </w:rPr>
        <w:t>praga”,</w:t>
      </w:r>
      <w:r w:rsidR="00F20584" w:rsidRPr="000F3C24">
        <w:rPr>
          <w:rFonts w:ascii="Times New Roman" w:hAnsi="Times New Roman" w:cs="Times New Roman"/>
          <w:i/>
          <w:iCs/>
          <w:sz w:val="24"/>
          <w:szCs w:val="24"/>
        </w:rPr>
        <w:t xml:space="preserve"> </w:t>
      </w:r>
      <w:r w:rsidR="00F20584" w:rsidRPr="000F3C24">
        <w:rPr>
          <w:rFonts w:ascii="Times New Roman" w:hAnsi="Times New Roman" w:cs="Times New Roman"/>
          <w:iCs/>
          <w:sz w:val="24"/>
          <w:szCs w:val="24"/>
        </w:rPr>
        <w:t>que</w:t>
      </w:r>
      <w:r w:rsidR="00F20584" w:rsidRPr="000F3C24">
        <w:rPr>
          <w:rFonts w:ascii="Times New Roman" w:hAnsi="Times New Roman" w:cs="Times New Roman"/>
          <w:i/>
          <w:iCs/>
          <w:sz w:val="24"/>
          <w:szCs w:val="24"/>
        </w:rPr>
        <w:t xml:space="preserve"> </w:t>
      </w:r>
      <w:r w:rsidR="00F20584" w:rsidRPr="000F3C24">
        <w:rPr>
          <w:rFonts w:ascii="Times New Roman" w:hAnsi="Times New Roman" w:cs="Times New Roman"/>
          <w:sz w:val="24"/>
          <w:szCs w:val="24"/>
        </w:rPr>
        <w:t>engloba os org</w:t>
      </w:r>
      <w:r w:rsidR="00F20584" w:rsidRPr="000F3C24">
        <w:rPr>
          <w:rFonts w:ascii="Times New Roman" w:hAnsi="Times New Roman" w:cs="Times New Roman"/>
          <w:sz w:val="24"/>
          <w:szCs w:val="24"/>
        </w:rPr>
        <w:t>a</w:t>
      </w:r>
      <w:r w:rsidR="00F20584" w:rsidRPr="000F3C24">
        <w:rPr>
          <w:rFonts w:ascii="Times New Roman" w:hAnsi="Times New Roman" w:cs="Times New Roman"/>
          <w:sz w:val="24"/>
          <w:szCs w:val="24"/>
        </w:rPr>
        <w:t xml:space="preserve">nismos vivos (exemplos típicos incluem os insetos, roedores, aves e morcegos) capazes de desfigurar, danificar e destruir o patrimônio cultural. </w:t>
      </w:r>
    </w:p>
    <w:p w:rsidR="00CC516F" w:rsidRPr="000F3C24" w:rsidRDefault="006C362E"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O calor, o ar estagnado e fontes de umidade (UR superior a 60% pode ser suficiente para germinar os esporos dormentes)</w:t>
      </w:r>
      <w:r w:rsidR="003571DB" w:rsidRPr="000F3C24">
        <w:rPr>
          <w:rFonts w:ascii="Times New Roman" w:hAnsi="Times New Roman" w:cs="Times New Roman"/>
          <w:sz w:val="24"/>
          <w:szCs w:val="24"/>
        </w:rPr>
        <w:t xml:space="preserve"> </w:t>
      </w:r>
      <w:r w:rsidRPr="000F3C24">
        <w:rPr>
          <w:rFonts w:ascii="Times New Roman" w:hAnsi="Times New Roman" w:cs="Times New Roman"/>
          <w:sz w:val="24"/>
          <w:szCs w:val="24"/>
        </w:rPr>
        <w:t>potencializam</w:t>
      </w:r>
      <w:r w:rsidR="00CC516F" w:rsidRPr="000F3C24">
        <w:rPr>
          <w:rFonts w:ascii="Times New Roman" w:hAnsi="Times New Roman" w:cs="Times New Roman"/>
          <w:sz w:val="24"/>
          <w:szCs w:val="24"/>
        </w:rPr>
        <w:t xml:space="preserve"> </w:t>
      </w:r>
      <w:r w:rsidRPr="000F3C24">
        <w:rPr>
          <w:rFonts w:ascii="Times New Roman" w:hAnsi="Times New Roman" w:cs="Times New Roman"/>
          <w:sz w:val="24"/>
          <w:szCs w:val="24"/>
        </w:rPr>
        <w:t>as condições ideais para o desenvolv</w:t>
      </w:r>
      <w:r w:rsidRPr="000F3C24">
        <w:rPr>
          <w:rFonts w:ascii="Times New Roman" w:hAnsi="Times New Roman" w:cs="Times New Roman"/>
          <w:sz w:val="24"/>
          <w:szCs w:val="24"/>
        </w:rPr>
        <w:t>i</w:t>
      </w:r>
      <w:r w:rsidRPr="000F3C24">
        <w:rPr>
          <w:rFonts w:ascii="Times New Roman" w:hAnsi="Times New Roman" w:cs="Times New Roman"/>
          <w:sz w:val="24"/>
          <w:szCs w:val="24"/>
        </w:rPr>
        <w:t>mento desses organismos vivos, também, o acumulo de poeira e de partículas tendem a atrair insetos e outras pestes menores, causando</w:t>
      </w:r>
      <w:r w:rsidR="00CC516F" w:rsidRPr="000F3C24">
        <w:rPr>
          <w:rFonts w:ascii="Times New Roman" w:hAnsi="Times New Roman" w:cs="Times New Roman"/>
          <w:sz w:val="24"/>
          <w:szCs w:val="24"/>
        </w:rPr>
        <w:t xml:space="preserve"> efeitos danosos que </w:t>
      </w:r>
      <w:r w:rsidRPr="000F3C24">
        <w:rPr>
          <w:rFonts w:ascii="Times New Roman" w:hAnsi="Times New Roman" w:cs="Times New Roman"/>
          <w:sz w:val="24"/>
          <w:szCs w:val="24"/>
        </w:rPr>
        <w:t>ocorrem</w:t>
      </w:r>
      <w:r w:rsidR="00CC516F" w:rsidRPr="000F3C24">
        <w:rPr>
          <w:rFonts w:ascii="Times New Roman" w:hAnsi="Times New Roman" w:cs="Times New Roman"/>
          <w:sz w:val="24"/>
          <w:szCs w:val="24"/>
        </w:rPr>
        <w:t xml:space="preserve"> a partir das reações dos materiais </w:t>
      </w:r>
      <w:r w:rsidRPr="000F3C24">
        <w:rPr>
          <w:rFonts w:ascii="Times New Roman" w:hAnsi="Times New Roman" w:cs="Times New Roman"/>
          <w:sz w:val="24"/>
          <w:szCs w:val="24"/>
        </w:rPr>
        <w:t>e</w:t>
      </w:r>
      <w:r w:rsidR="00CC516F" w:rsidRPr="000F3C24">
        <w:rPr>
          <w:rFonts w:ascii="Times New Roman" w:hAnsi="Times New Roman" w:cs="Times New Roman"/>
          <w:sz w:val="24"/>
          <w:szCs w:val="24"/>
        </w:rPr>
        <w:t xml:space="preserve"> </w:t>
      </w:r>
      <w:r w:rsidRPr="000F3C24">
        <w:rPr>
          <w:rFonts w:ascii="Times New Roman" w:hAnsi="Times New Roman" w:cs="Times New Roman"/>
          <w:sz w:val="24"/>
          <w:szCs w:val="24"/>
        </w:rPr>
        <w:t>d</w:t>
      </w:r>
      <w:r w:rsidR="00CC516F" w:rsidRPr="000F3C24">
        <w:rPr>
          <w:rFonts w:ascii="Times New Roman" w:hAnsi="Times New Roman" w:cs="Times New Roman"/>
          <w:sz w:val="24"/>
          <w:szCs w:val="24"/>
        </w:rPr>
        <w:t>a ação d</w:t>
      </w:r>
      <w:r w:rsidRPr="000F3C24">
        <w:rPr>
          <w:rFonts w:ascii="Times New Roman" w:hAnsi="Times New Roman" w:cs="Times New Roman"/>
          <w:sz w:val="24"/>
          <w:szCs w:val="24"/>
        </w:rPr>
        <w:t xml:space="preserve">os </w:t>
      </w:r>
      <w:r w:rsidR="00CC516F" w:rsidRPr="000F3C24">
        <w:rPr>
          <w:rFonts w:ascii="Times New Roman" w:hAnsi="Times New Roman" w:cs="Times New Roman"/>
          <w:sz w:val="24"/>
          <w:szCs w:val="24"/>
        </w:rPr>
        <w:t>agentes biológicos.</w:t>
      </w:r>
      <w:r w:rsidRPr="000F3C24">
        <w:rPr>
          <w:rFonts w:ascii="Times New Roman" w:hAnsi="Times New Roman" w:cs="Times New Roman"/>
          <w:sz w:val="24"/>
          <w:szCs w:val="24"/>
        </w:rPr>
        <w:t xml:space="preserve"> </w:t>
      </w:r>
      <w:r w:rsidR="00CC516F" w:rsidRPr="000F3C24">
        <w:rPr>
          <w:rFonts w:ascii="Times New Roman" w:hAnsi="Times New Roman" w:cs="Times New Roman"/>
          <w:sz w:val="24"/>
          <w:szCs w:val="24"/>
        </w:rPr>
        <w:t xml:space="preserve">Além disso, acrescentamos que a umidade facilita a proliferação de fungos e o desenvolvimento de microrganismos, insetos e roedores, além de favorecer a germinação de esporos de fungos e o acumulo de poeira.   </w:t>
      </w:r>
    </w:p>
    <w:p w:rsidR="00846488" w:rsidRPr="000F3C24" w:rsidRDefault="007822B8"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P</w:t>
      </w:r>
      <w:r w:rsidR="00846488" w:rsidRPr="000F3C24">
        <w:rPr>
          <w:rFonts w:ascii="Times New Roman" w:hAnsi="Times New Roman" w:cs="Times New Roman"/>
          <w:sz w:val="24"/>
          <w:szCs w:val="24"/>
        </w:rPr>
        <w:t>ara que os agentes biológicos atuem sobre os documentos e proliferem, eles depe</w:t>
      </w:r>
      <w:r w:rsidR="00846488" w:rsidRPr="000F3C24">
        <w:rPr>
          <w:rFonts w:ascii="Times New Roman" w:hAnsi="Times New Roman" w:cs="Times New Roman"/>
          <w:sz w:val="24"/>
          <w:szCs w:val="24"/>
        </w:rPr>
        <w:t>n</w:t>
      </w:r>
      <w:r w:rsidR="00846488" w:rsidRPr="000F3C24">
        <w:rPr>
          <w:rFonts w:ascii="Times New Roman" w:hAnsi="Times New Roman" w:cs="Times New Roman"/>
          <w:sz w:val="24"/>
          <w:szCs w:val="24"/>
        </w:rPr>
        <w:t>dem quase que exclusivamente das condições ambientais reinantes nas dependências onde se encontram os documentos.</w:t>
      </w:r>
      <w:r w:rsidR="00846488" w:rsidRPr="000F3C24">
        <w:rPr>
          <w:rFonts w:ascii="Times New Roman" w:eastAsia="Calibri" w:hAnsi="Times New Roman" w:cs="Times New Roman"/>
          <w:sz w:val="24"/>
          <w:szCs w:val="24"/>
          <w:lang w:eastAsia="pt-BR"/>
        </w:rPr>
        <w:t xml:space="preserve"> (CASSARES, 2000, p. 17; TEIXEIRA; GHIZONI, 2012, p. 16).</w:t>
      </w:r>
      <w:r w:rsidR="00846488" w:rsidRPr="000F3C24">
        <w:rPr>
          <w:rFonts w:ascii="Times New Roman" w:hAnsi="Times New Roman" w:cs="Times New Roman"/>
          <w:sz w:val="24"/>
          <w:szCs w:val="24"/>
        </w:rPr>
        <w:t xml:space="preserve"> Ou seja, </w:t>
      </w:r>
      <w:r w:rsidRPr="000F3C24">
        <w:rPr>
          <w:rFonts w:ascii="Times New Roman" w:hAnsi="Times New Roman" w:cs="Times New Roman"/>
          <w:sz w:val="24"/>
          <w:szCs w:val="24"/>
        </w:rPr>
        <w:t xml:space="preserve">como ocorre praticamente com todos os seres vivos, </w:t>
      </w:r>
      <w:r w:rsidR="00846488" w:rsidRPr="000F3C24">
        <w:rPr>
          <w:rFonts w:ascii="Times New Roman" w:hAnsi="Times New Roman" w:cs="Times New Roman"/>
          <w:sz w:val="24"/>
          <w:szCs w:val="24"/>
        </w:rPr>
        <w:t xml:space="preserve">eles necessitam de </w:t>
      </w:r>
      <w:r w:rsidRPr="000F3C24">
        <w:rPr>
          <w:rFonts w:ascii="Times New Roman" w:hAnsi="Times New Roman" w:cs="Times New Roman"/>
          <w:sz w:val="24"/>
          <w:szCs w:val="24"/>
        </w:rPr>
        <w:t xml:space="preserve">alimentação e </w:t>
      </w:r>
      <w:r w:rsidR="00846488" w:rsidRPr="000F3C24">
        <w:rPr>
          <w:rFonts w:ascii="Times New Roman" w:hAnsi="Times New Roman" w:cs="Times New Roman"/>
          <w:sz w:val="24"/>
          <w:szCs w:val="24"/>
        </w:rPr>
        <w:t xml:space="preserve">conforto ambiental, </w:t>
      </w:r>
      <w:r w:rsidRPr="000F3C24">
        <w:rPr>
          <w:rFonts w:ascii="Times New Roman" w:hAnsi="Times New Roman" w:cs="Times New Roman"/>
          <w:sz w:val="24"/>
          <w:szCs w:val="24"/>
        </w:rPr>
        <w:t>que</w:t>
      </w:r>
      <w:r w:rsidR="00846488" w:rsidRPr="000F3C24">
        <w:rPr>
          <w:rFonts w:ascii="Times New Roman" w:hAnsi="Times New Roman" w:cs="Times New Roman"/>
          <w:sz w:val="24"/>
          <w:szCs w:val="24"/>
        </w:rPr>
        <w:t xml:space="preserve"> </w:t>
      </w:r>
      <w:r w:rsidR="00893E7D" w:rsidRPr="000F3C24">
        <w:rPr>
          <w:rFonts w:ascii="Times New Roman" w:hAnsi="Times New Roman" w:cs="Times New Roman"/>
          <w:sz w:val="24"/>
          <w:szCs w:val="24"/>
        </w:rPr>
        <w:t>estão</w:t>
      </w:r>
      <w:r w:rsidR="00846488" w:rsidRPr="000F3C24">
        <w:rPr>
          <w:rFonts w:ascii="Times New Roman" w:hAnsi="Times New Roman" w:cs="Times New Roman"/>
          <w:sz w:val="24"/>
          <w:szCs w:val="24"/>
        </w:rPr>
        <w:t xml:space="preserve"> basicamente </w:t>
      </w:r>
      <w:r w:rsidRPr="000F3C24">
        <w:rPr>
          <w:rFonts w:ascii="Times New Roman" w:hAnsi="Times New Roman" w:cs="Times New Roman"/>
          <w:sz w:val="24"/>
          <w:szCs w:val="24"/>
        </w:rPr>
        <w:t>relacionado</w:t>
      </w:r>
      <w:r w:rsidR="00893E7D" w:rsidRPr="000F3C24">
        <w:rPr>
          <w:rFonts w:ascii="Times New Roman" w:hAnsi="Times New Roman" w:cs="Times New Roman"/>
          <w:sz w:val="24"/>
          <w:szCs w:val="24"/>
        </w:rPr>
        <w:t>s</w:t>
      </w:r>
      <w:r w:rsidRPr="000F3C24">
        <w:rPr>
          <w:rFonts w:ascii="Times New Roman" w:hAnsi="Times New Roman" w:cs="Times New Roman"/>
          <w:sz w:val="24"/>
          <w:szCs w:val="24"/>
        </w:rPr>
        <w:t xml:space="preserve"> com</w:t>
      </w:r>
      <w:r w:rsidR="00846488" w:rsidRPr="000F3C24">
        <w:rPr>
          <w:rFonts w:ascii="Times New Roman" w:hAnsi="Times New Roman" w:cs="Times New Roman"/>
          <w:sz w:val="24"/>
          <w:szCs w:val="24"/>
        </w:rPr>
        <w:t xml:space="preserve"> a temperatura e umidade rel</w:t>
      </w:r>
      <w:r w:rsidR="00846488" w:rsidRPr="000F3C24">
        <w:rPr>
          <w:rFonts w:ascii="Times New Roman" w:hAnsi="Times New Roman" w:cs="Times New Roman"/>
          <w:sz w:val="24"/>
          <w:szCs w:val="24"/>
        </w:rPr>
        <w:t>a</w:t>
      </w:r>
      <w:r w:rsidR="00846488" w:rsidRPr="000F3C24">
        <w:rPr>
          <w:rFonts w:ascii="Times New Roman" w:hAnsi="Times New Roman" w:cs="Times New Roman"/>
          <w:sz w:val="24"/>
          <w:szCs w:val="24"/>
        </w:rPr>
        <w:t>tiva elevada, a pouca circu</w:t>
      </w:r>
      <w:r w:rsidR="00B82DDE" w:rsidRPr="000F3C24">
        <w:rPr>
          <w:rFonts w:ascii="Times New Roman" w:hAnsi="Times New Roman" w:cs="Times New Roman"/>
          <w:sz w:val="24"/>
          <w:szCs w:val="24"/>
        </w:rPr>
        <w:t>lação de ar, a falta de higiene</w:t>
      </w:r>
      <w:r w:rsidR="00846488" w:rsidRPr="000F3C24">
        <w:rPr>
          <w:rFonts w:ascii="Times New Roman" w:hAnsi="Times New Roman" w:cs="Times New Roman"/>
          <w:sz w:val="24"/>
          <w:szCs w:val="24"/>
        </w:rPr>
        <w:t xml:space="preserve"> </w:t>
      </w:r>
      <w:r w:rsidR="00846488" w:rsidRPr="000F3C24">
        <w:rPr>
          <w:rFonts w:ascii="Times New Roman" w:hAnsi="Times New Roman" w:cs="Times New Roman"/>
          <w:i/>
          <w:sz w:val="24"/>
          <w:szCs w:val="24"/>
        </w:rPr>
        <w:t>etc</w:t>
      </w:r>
      <w:r w:rsidR="00846488" w:rsidRPr="000F3C24">
        <w:rPr>
          <w:rFonts w:ascii="Times New Roman" w:hAnsi="Times New Roman" w:cs="Times New Roman"/>
          <w:sz w:val="24"/>
          <w:szCs w:val="24"/>
        </w:rPr>
        <w:t>. (CASSARES, 2000, p.17</w:t>
      </w:r>
      <w:r w:rsidR="00184155" w:rsidRPr="000F3C24">
        <w:rPr>
          <w:rFonts w:ascii="Times New Roman" w:hAnsi="Times New Roman" w:cs="Times New Roman"/>
          <w:sz w:val="24"/>
          <w:szCs w:val="24"/>
        </w:rPr>
        <w:t>).</w:t>
      </w:r>
    </w:p>
    <w:p w:rsidR="00846488" w:rsidRPr="000F3C24" w:rsidRDefault="00924664"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O</w:t>
      </w:r>
      <w:r w:rsidR="00846488" w:rsidRPr="000F3C24">
        <w:rPr>
          <w:rFonts w:ascii="Times New Roman" w:hAnsi="Times New Roman" w:cs="Times New Roman"/>
          <w:sz w:val="24"/>
          <w:szCs w:val="24"/>
        </w:rPr>
        <w:t>s fatores climáticos são apontados por Spinelli Júnior (1997, p. 27) como um dos principais responsáveis pelo desenvolvimento de micro-organismos e insetos, inclusive, por vezes roedores. Isto significa que, em decorrência de suas atividades de alimentação, excr</w:t>
      </w:r>
      <w:r w:rsidR="00846488" w:rsidRPr="000F3C24">
        <w:rPr>
          <w:rFonts w:ascii="Times New Roman" w:hAnsi="Times New Roman" w:cs="Times New Roman"/>
          <w:sz w:val="24"/>
          <w:szCs w:val="24"/>
        </w:rPr>
        <w:t>e</w:t>
      </w:r>
      <w:r w:rsidR="00846488" w:rsidRPr="000F3C24">
        <w:rPr>
          <w:rFonts w:ascii="Times New Roman" w:hAnsi="Times New Roman" w:cs="Times New Roman"/>
          <w:sz w:val="24"/>
          <w:szCs w:val="24"/>
        </w:rPr>
        <w:t>ção, reprodução e abrigo, a sua ação pode variar de danos isolados</w:t>
      </w:r>
      <w:r w:rsidRPr="000F3C24">
        <w:rPr>
          <w:rFonts w:ascii="Times New Roman" w:hAnsi="Times New Roman" w:cs="Times New Roman"/>
          <w:sz w:val="24"/>
          <w:szCs w:val="24"/>
        </w:rPr>
        <w:t xml:space="preserve"> a infestações em larga e</w:t>
      </w:r>
      <w:r w:rsidRPr="000F3C24">
        <w:rPr>
          <w:rFonts w:ascii="Times New Roman" w:hAnsi="Times New Roman" w:cs="Times New Roman"/>
          <w:sz w:val="24"/>
          <w:szCs w:val="24"/>
        </w:rPr>
        <w:t>s</w:t>
      </w:r>
      <w:r w:rsidRPr="000F3C24">
        <w:rPr>
          <w:rFonts w:ascii="Times New Roman" w:hAnsi="Times New Roman" w:cs="Times New Roman"/>
          <w:sz w:val="24"/>
          <w:szCs w:val="24"/>
        </w:rPr>
        <w:t xml:space="preserve">cala. </w:t>
      </w:r>
      <w:r w:rsidR="00846488" w:rsidRPr="000F3C24">
        <w:rPr>
          <w:rFonts w:ascii="Times New Roman" w:hAnsi="Times New Roman" w:cs="Times New Roman"/>
          <w:sz w:val="24"/>
          <w:szCs w:val="24"/>
        </w:rPr>
        <w:t>(SPINELLI JÚNIOR; PEDERSOLI JÚNIOR, 2010, p.28, grifo do autor</w:t>
      </w:r>
      <w:r w:rsidR="00184155" w:rsidRPr="000F3C24">
        <w:rPr>
          <w:rFonts w:ascii="Times New Roman" w:hAnsi="Times New Roman" w:cs="Times New Roman"/>
          <w:sz w:val="24"/>
          <w:szCs w:val="24"/>
        </w:rPr>
        <w:t>).</w:t>
      </w:r>
    </w:p>
    <w:p w:rsidR="00BD6688" w:rsidRPr="000F3C24" w:rsidRDefault="00BD6688" w:rsidP="00DD70EF">
      <w:pPr>
        <w:keepNext/>
        <w:widowControl w:val="0"/>
        <w:contextualSpacing/>
        <w:rPr>
          <w:rFonts w:ascii="Times New Roman" w:hAnsi="Times New Roman" w:cs="Times New Roman"/>
          <w:sz w:val="24"/>
          <w:szCs w:val="24"/>
        </w:rPr>
      </w:pPr>
    </w:p>
    <w:p w:rsidR="00BD6688" w:rsidRPr="000F3C24" w:rsidRDefault="00BD6688" w:rsidP="00DD70EF">
      <w:pPr>
        <w:keepNext/>
        <w:widowControl w:val="0"/>
        <w:contextualSpacing/>
        <w:rPr>
          <w:rFonts w:ascii="Times New Roman" w:hAnsi="Times New Roman" w:cs="Times New Roman"/>
          <w:sz w:val="24"/>
          <w:szCs w:val="24"/>
        </w:rPr>
      </w:pPr>
    </w:p>
    <w:p w:rsidR="00BD6688" w:rsidRPr="000F3C24" w:rsidRDefault="00BD6688" w:rsidP="00DD70EF">
      <w:pPr>
        <w:keepNext/>
        <w:widowControl w:val="0"/>
        <w:contextualSpacing/>
        <w:rPr>
          <w:rFonts w:ascii="Times New Roman" w:hAnsi="Times New Roman" w:cs="Times New Roman"/>
          <w:sz w:val="24"/>
          <w:szCs w:val="24"/>
        </w:rPr>
      </w:pPr>
    </w:p>
    <w:p w:rsidR="006A786F" w:rsidRPr="000F3C24" w:rsidRDefault="00785CD2"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lastRenderedPageBreak/>
        <w:t xml:space="preserve">Neste texto, </w:t>
      </w:r>
      <w:r w:rsidR="00881BEA" w:rsidRPr="000F3C24">
        <w:rPr>
          <w:rFonts w:ascii="Times New Roman" w:hAnsi="Times New Roman" w:cs="Times New Roman"/>
          <w:sz w:val="24"/>
          <w:szCs w:val="24"/>
        </w:rPr>
        <w:t xml:space="preserve">apresentamos alguns </w:t>
      </w:r>
      <w:r w:rsidRPr="000F3C24">
        <w:rPr>
          <w:rFonts w:ascii="Times New Roman" w:hAnsi="Times New Roman" w:cs="Times New Roman"/>
          <w:sz w:val="24"/>
          <w:szCs w:val="24"/>
        </w:rPr>
        <w:t>do</w:t>
      </w:r>
      <w:r w:rsidR="00881BEA" w:rsidRPr="000F3C24">
        <w:rPr>
          <w:rFonts w:ascii="Times New Roman" w:hAnsi="Times New Roman" w:cs="Times New Roman"/>
          <w:sz w:val="24"/>
          <w:szCs w:val="24"/>
        </w:rPr>
        <w:t>s principais</w:t>
      </w:r>
      <w:r w:rsidRPr="000F3C24">
        <w:rPr>
          <w:rFonts w:ascii="Times New Roman" w:hAnsi="Times New Roman" w:cs="Times New Roman"/>
          <w:sz w:val="24"/>
          <w:szCs w:val="24"/>
        </w:rPr>
        <w:t xml:space="preserve"> fatores biológicos que atacam os d</w:t>
      </w:r>
      <w:r w:rsidRPr="000F3C24">
        <w:rPr>
          <w:rFonts w:ascii="Times New Roman" w:hAnsi="Times New Roman" w:cs="Times New Roman"/>
          <w:sz w:val="24"/>
          <w:szCs w:val="24"/>
        </w:rPr>
        <w:t>o</w:t>
      </w:r>
      <w:r w:rsidRPr="000F3C24">
        <w:rPr>
          <w:rFonts w:ascii="Times New Roman" w:hAnsi="Times New Roman" w:cs="Times New Roman"/>
          <w:sz w:val="24"/>
          <w:szCs w:val="24"/>
        </w:rPr>
        <w:t xml:space="preserve">cumentos audiovisuais: a. </w:t>
      </w:r>
      <w:r w:rsidRPr="000F3C24">
        <w:rPr>
          <w:rFonts w:ascii="Times New Roman" w:eastAsia="Calibri" w:hAnsi="Times New Roman" w:cs="Times New Roman"/>
          <w:sz w:val="24"/>
          <w:szCs w:val="24"/>
          <w:lang w:eastAsia="pt-BR"/>
        </w:rPr>
        <w:t>os micro-organismos (fungos),</w:t>
      </w:r>
      <w:r w:rsidRPr="000F3C24">
        <w:rPr>
          <w:rFonts w:ascii="Times New Roman" w:hAnsi="Times New Roman" w:cs="Times New Roman"/>
          <w:sz w:val="24"/>
          <w:szCs w:val="24"/>
        </w:rPr>
        <w:t xml:space="preserve"> b. os insetos (baratas, brocas, c</w:t>
      </w:r>
      <w:r w:rsidRPr="000F3C24">
        <w:rPr>
          <w:rFonts w:ascii="Times New Roman" w:hAnsi="Times New Roman" w:cs="Times New Roman"/>
          <w:sz w:val="24"/>
          <w:szCs w:val="24"/>
        </w:rPr>
        <w:t>u</w:t>
      </w:r>
      <w:r w:rsidRPr="000F3C24">
        <w:rPr>
          <w:rFonts w:ascii="Times New Roman" w:hAnsi="Times New Roman" w:cs="Times New Roman"/>
          <w:sz w:val="24"/>
          <w:szCs w:val="24"/>
        </w:rPr>
        <w:t>pins), c. os roedores.</w:t>
      </w:r>
    </w:p>
    <w:p w:rsidR="00BD6688" w:rsidRPr="000F3C24" w:rsidRDefault="00BD6688" w:rsidP="00DD70EF">
      <w:pPr>
        <w:keepNext/>
        <w:widowControl w:val="0"/>
        <w:contextualSpacing/>
        <w:rPr>
          <w:rFonts w:ascii="Times New Roman" w:hAnsi="Times New Roman" w:cs="Times New Roman"/>
          <w:sz w:val="24"/>
          <w:szCs w:val="24"/>
        </w:rPr>
      </w:pPr>
    </w:p>
    <w:p w:rsidR="00846488" w:rsidRPr="000F3C24" w:rsidRDefault="00846488" w:rsidP="00456C85">
      <w:pPr>
        <w:pStyle w:val="PargrafodaLista"/>
        <w:keepNext/>
        <w:widowControl w:val="0"/>
        <w:numPr>
          <w:ilvl w:val="0"/>
          <w:numId w:val="56"/>
        </w:numPr>
        <w:spacing w:line="240" w:lineRule="auto"/>
        <w:rPr>
          <w:rFonts w:ascii="Times New Roman" w:hAnsi="Times New Roman"/>
          <w:i/>
          <w:sz w:val="24"/>
          <w:szCs w:val="24"/>
        </w:rPr>
      </w:pPr>
      <w:r w:rsidRPr="000F3C24">
        <w:rPr>
          <w:rFonts w:ascii="Times New Roman" w:hAnsi="Times New Roman"/>
          <w:i/>
          <w:sz w:val="24"/>
          <w:szCs w:val="24"/>
        </w:rPr>
        <w:t>Os micro</w:t>
      </w:r>
      <w:r w:rsidR="006A786F" w:rsidRPr="000F3C24">
        <w:rPr>
          <w:rFonts w:ascii="Times New Roman" w:hAnsi="Times New Roman"/>
          <w:i/>
          <w:sz w:val="24"/>
          <w:szCs w:val="24"/>
        </w:rPr>
        <w:t>-</w:t>
      </w:r>
      <w:r w:rsidRPr="000F3C24">
        <w:rPr>
          <w:rFonts w:ascii="Times New Roman" w:hAnsi="Times New Roman"/>
          <w:i/>
          <w:sz w:val="24"/>
          <w:szCs w:val="24"/>
        </w:rPr>
        <w:t>organismos</w:t>
      </w:r>
      <w:r w:rsidR="006A786F" w:rsidRPr="000F3C24">
        <w:rPr>
          <w:rFonts w:ascii="Times New Roman" w:hAnsi="Times New Roman"/>
          <w:i/>
          <w:sz w:val="24"/>
          <w:szCs w:val="24"/>
        </w:rPr>
        <w:t xml:space="preserve"> (fungos)</w:t>
      </w:r>
    </w:p>
    <w:p w:rsidR="006A786F" w:rsidRPr="000F3C24" w:rsidRDefault="006A786F" w:rsidP="00DD70EF">
      <w:pPr>
        <w:pStyle w:val="PargrafodaLista"/>
        <w:keepNext/>
        <w:widowControl w:val="0"/>
        <w:ind w:right="-6" w:firstLine="0"/>
        <w:rPr>
          <w:rFonts w:ascii="Times New Roman" w:hAnsi="Times New Roman"/>
          <w:sz w:val="24"/>
          <w:szCs w:val="24"/>
        </w:rPr>
      </w:pPr>
    </w:p>
    <w:p w:rsidR="00087153" w:rsidRPr="000F3C24" w:rsidRDefault="007822B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Os microrganismos que aparecem nos arquivos sejam os esporos, ativos ou inativos que estão em toda parte, afetam consideravelmente os materiais audiovisuais, e resultam em consequências extremamente sérias tanto para os suportes quanto para o pessoal que os gua</w:t>
      </w:r>
      <w:r w:rsidRPr="000F3C24">
        <w:rPr>
          <w:rFonts w:ascii="Times New Roman" w:hAnsi="Times New Roman" w:cs="Times New Roman"/>
          <w:sz w:val="24"/>
          <w:szCs w:val="24"/>
        </w:rPr>
        <w:t>r</w:t>
      </w:r>
      <w:r w:rsidRPr="000F3C24">
        <w:rPr>
          <w:rFonts w:ascii="Times New Roman" w:hAnsi="Times New Roman" w:cs="Times New Roman"/>
          <w:sz w:val="24"/>
          <w:szCs w:val="24"/>
        </w:rPr>
        <w:t>dam. Assim, é fundamental se conhecer e estar preparado contra este tipo de agentes invas</w:t>
      </w:r>
      <w:r w:rsidRPr="000F3C24">
        <w:rPr>
          <w:rFonts w:ascii="Times New Roman" w:hAnsi="Times New Roman" w:cs="Times New Roman"/>
          <w:sz w:val="24"/>
          <w:szCs w:val="24"/>
        </w:rPr>
        <w:t>i</w:t>
      </w:r>
      <w:r w:rsidRPr="000F3C24">
        <w:rPr>
          <w:rFonts w:ascii="Times New Roman" w:hAnsi="Times New Roman" w:cs="Times New Roman"/>
          <w:sz w:val="24"/>
          <w:szCs w:val="24"/>
        </w:rPr>
        <w:t>vos que podem prejudicar considera</w:t>
      </w:r>
      <w:r w:rsidR="001303D4" w:rsidRPr="000F3C24">
        <w:rPr>
          <w:rFonts w:ascii="Times New Roman" w:hAnsi="Times New Roman" w:cs="Times New Roman"/>
          <w:sz w:val="24"/>
          <w:szCs w:val="24"/>
        </w:rPr>
        <w:t>velmente um arquivo audiovisual</w:t>
      </w:r>
      <w:r w:rsidR="00182FC1" w:rsidRPr="000F3C24">
        <w:rPr>
          <w:rFonts w:ascii="Times New Roman" w:hAnsi="Times New Roman" w:cs="Times New Roman"/>
          <w:sz w:val="24"/>
          <w:szCs w:val="24"/>
        </w:rPr>
        <w:t>.</w:t>
      </w:r>
    </w:p>
    <w:p w:rsidR="006A786F" w:rsidRPr="000F3C24" w:rsidRDefault="006A786F"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As condições de taxas elevadas de umidade e temperatura, de acordo com Van Bogard (2001, p. 27) também favorece o crescimento de fungos,</w:t>
      </w:r>
      <w:r w:rsidR="00BD0BD2" w:rsidRPr="000F3C24">
        <w:rPr>
          <w:rFonts w:ascii="Times New Roman" w:hAnsi="Times New Roman" w:cs="Times New Roman"/>
          <w:sz w:val="24"/>
          <w:szCs w:val="24"/>
        </w:rPr>
        <w:t xml:space="preserve"> contudo,</w:t>
      </w:r>
      <w:r w:rsidRPr="000F3C24">
        <w:rPr>
          <w:rFonts w:ascii="Times New Roman" w:hAnsi="Times New Roman" w:cs="Times New Roman"/>
          <w:sz w:val="24"/>
          <w:szCs w:val="24"/>
        </w:rPr>
        <w:t xml:space="preserve"> a umidade é o fator indi</w:t>
      </w:r>
      <w:r w:rsidRPr="000F3C24">
        <w:rPr>
          <w:rFonts w:ascii="Times New Roman" w:hAnsi="Times New Roman" w:cs="Times New Roman"/>
          <w:sz w:val="24"/>
          <w:szCs w:val="24"/>
        </w:rPr>
        <w:t>s</w:t>
      </w:r>
      <w:r w:rsidRPr="000F3C24">
        <w:rPr>
          <w:rFonts w:ascii="Times New Roman" w:hAnsi="Times New Roman" w:cs="Times New Roman"/>
          <w:sz w:val="24"/>
          <w:szCs w:val="24"/>
        </w:rPr>
        <w:t xml:space="preserve">pensável para o metabolismo dos nutrientes e para sua proliferação. </w:t>
      </w:r>
      <w:r w:rsidR="00C72585" w:rsidRPr="000F3C24">
        <w:rPr>
          <w:rFonts w:ascii="Times New Roman" w:hAnsi="Times New Roman" w:cs="Times New Roman"/>
          <w:sz w:val="24"/>
          <w:szCs w:val="24"/>
        </w:rPr>
        <w:t>Complementa</w:t>
      </w:r>
      <w:r w:rsidR="00BD0BD2" w:rsidRPr="000F3C24">
        <w:rPr>
          <w:rFonts w:ascii="Times New Roman" w:hAnsi="Times New Roman" w:cs="Times New Roman"/>
          <w:sz w:val="24"/>
          <w:szCs w:val="24"/>
        </w:rPr>
        <w:t xml:space="preserve"> Cassares (2000, p. 17-8) que e</w:t>
      </w:r>
      <w:r w:rsidRPr="000F3C24">
        <w:rPr>
          <w:rFonts w:ascii="Times New Roman" w:hAnsi="Times New Roman" w:cs="Times New Roman"/>
          <w:sz w:val="24"/>
          <w:szCs w:val="24"/>
        </w:rPr>
        <w:t xml:space="preserve">ssa umidade </w:t>
      </w:r>
      <w:r w:rsidR="00C72585" w:rsidRPr="000F3C24">
        <w:rPr>
          <w:rFonts w:ascii="Times New Roman" w:hAnsi="Times New Roman" w:cs="Times New Roman"/>
          <w:sz w:val="24"/>
          <w:szCs w:val="24"/>
        </w:rPr>
        <w:t>pode ser</w:t>
      </w:r>
      <w:r w:rsidRPr="000F3C24">
        <w:rPr>
          <w:rFonts w:ascii="Times New Roman" w:hAnsi="Times New Roman" w:cs="Times New Roman"/>
          <w:sz w:val="24"/>
          <w:szCs w:val="24"/>
        </w:rPr>
        <w:t xml:space="preserve"> encontrada na atmosfera local, nos materiais atac</w:t>
      </w:r>
      <w:r w:rsidRPr="000F3C24">
        <w:rPr>
          <w:rFonts w:ascii="Times New Roman" w:hAnsi="Times New Roman" w:cs="Times New Roman"/>
          <w:sz w:val="24"/>
          <w:szCs w:val="24"/>
        </w:rPr>
        <w:t>a</w:t>
      </w:r>
      <w:r w:rsidRPr="000F3C24">
        <w:rPr>
          <w:rFonts w:ascii="Times New Roman" w:hAnsi="Times New Roman" w:cs="Times New Roman"/>
          <w:sz w:val="24"/>
          <w:szCs w:val="24"/>
        </w:rPr>
        <w:t>dos</w:t>
      </w:r>
      <w:r w:rsidR="00BD0BD2" w:rsidRPr="000F3C24">
        <w:rPr>
          <w:rFonts w:ascii="Times New Roman" w:hAnsi="Times New Roman" w:cs="Times New Roman"/>
          <w:sz w:val="24"/>
          <w:szCs w:val="24"/>
        </w:rPr>
        <w:t xml:space="preserve"> e na própria colônia de fungos,</w:t>
      </w:r>
      <w:r w:rsidRPr="000F3C24">
        <w:rPr>
          <w:rFonts w:ascii="Times New Roman" w:hAnsi="Times New Roman" w:cs="Times New Roman"/>
          <w:sz w:val="24"/>
          <w:szCs w:val="24"/>
        </w:rPr>
        <w:t xml:space="preserve"> </w:t>
      </w:r>
      <w:r w:rsidR="00BD0BD2" w:rsidRPr="000F3C24">
        <w:rPr>
          <w:rFonts w:ascii="Times New Roman" w:hAnsi="Times New Roman" w:cs="Times New Roman"/>
          <w:sz w:val="24"/>
          <w:szCs w:val="24"/>
        </w:rPr>
        <w:t>a</w:t>
      </w:r>
      <w:r w:rsidRPr="000F3C24">
        <w:rPr>
          <w:rFonts w:ascii="Times New Roman" w:hAnsi="Times New Roman" w:cs="Times New Roman"/>
          <w:sz w:val="24"/>
          <w:szCs w:val="24"/>
        </w:rPr>
        <w:t>lém da umidade e nutrientes, outras condições contrib</w:t>
      </w:r>
      <w:r w:rsidRPr="000F3C24">
        <w:rPr>
          <w:rFonts w:ascii="Times New Roman" w:hAnsi="Times New Roman" w:cs="Times New Roman"/>
          <w:sz w:val="24"/>
          <w:szCs w:val="24"/>
        </w:rPr>
        <w:t>u</w:t>
      </w:r>
      <w:r w:rsidRPr="000F3C24">
        <w:rPr>
          <w:rFonts w:ascii="Times New Roman" w:hAnsi="Times New Roman" w:cs="Times New Roman"/>
          <w:sz w:val="24"/>
          <w:szCs w:val="24"/>
        </w:rPr>
        <w:t xml:space="preserve">em para o crescimento das colônias: temperatura elevada, falta de circulação de ar e falta de higiene. </w:t>
      </w:r>
    </w:p>
    <w:p w:rsidR="00182FC1" w:rsidRPr="000F3C24" w:rsidRDefault="00E73278"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A proliferação de fungos é uma das consequências menos levadas em conta nas emi</w:t>
      </w:r>
      <w:r w:rsidRPr="000F3C24">
        <w:rPr>
          <w:rFonts w:ascii="Times New Roman" w:hAnsi="Times New Roman" w:cs="Times New Roman"/>
          <w:sz w:val="24"/>
          <w:szCs w:val="24"/>
        </w:rPr>
        <w:t>s</w:t>
      </w:r>
      <w:r w:rsidRPr="000F3C24">
        <w:rPr>
          <w:rFonts w:ascii="Times New Roman" w:hAnsi="Times New Roman" w:cs="Times New Roman"/>
          <w:sz w:val="24"/>
          <w:szCs w:val="24"/>
        </w:rPr>
        <w:t xml:space="preserve">soras de televisão, </w:t>
      </w:r>
      <w:r w:rsidR="00994F30" w:rsidRPr="000F3C24">
        <w:rPr>
          <w:rFonts w:ascii="Times New Roman" w:hAnsi="Times New Roman" w:cs="Times New Roman"/>
          <w:sz w:val="24"/>
          <w:szCs w:val="24"/>
        </w:rPr>
        <w:t>gerados pelo efeito das altas temperaturas e umidades, de acordo com</w:t>
      </w:r>
      <w:r w:rsidRPr="000F3C24">
        <w:rPr>
          <w:rFonts w:ascii="Times New Roman" w:hAnsi="Times New Roman" w:cs="Times New Roman"/>
          <w:sz w:val="24"/>
          <w:szCs w:val="24"/>
        </w:rPr>
        <w:t xml:space="preserve"> </w:t>
      </w:r>
      <w:r w:rsidR="00994F30" w:rsidRPr="000F3C24">
        <w:rPr>
          <w:rFonts w:ascii="Times New Roman" w:hAnsi="Times New Roman" w:cs="Times New Roman"/>
          <w:sz w:val="24"/>
          <w:szCs w:val="24"/>
        </w:rPr>
        <w:t>Van Bogard (2001, p. 25)</w:t>
      </w:r>
      <w:r w:rsidRPr="000F3C24">
        <w:rPr>
          <w:rFonts w:ascii="Times New Roman" w:hAnsi="Times New Roman" w:cs="Times New Roman"/>
          <w:sz w:val="24"/>
          <w:szCs w:val="24"/>
        </w:rPr>
        <w:t xml:space="preserve"> provoca a quebra do aglutinante, pois, os mofos podem sobreviver a partir do polímero aglut</w:t>
      </w:r>
      <w:r w:rsidR="007B1425" w:rsidRPr="000F3C24">
        <w:rPr>
          <w:rFonts w:ascii="Times New Roman" w:hAnsi="Times New Roman" w:cs="Times New Roman"/>
          <w:sz w:val="24"/>
          <w:szCs w:val="24"/>
        </w:rPr>
        <w:t>inante e de aditivos presentes nos componentes da fita</w:t>
      </w:r>
      <w:r w:rsidR="00994F30" w:rsidRPr="000F3C24">
        <w:rPr>
          <w:rFonts w:ascii="Times New Roman" w:hAnsi="Times New Roman" w:cs="Times New Roman"/>
          <w:sz w:val="24"/>
          <w:szCs w:val="24"/>
        </w:rPr>
        <w:t>.</w:t>
      </w:r>
      <w:r w:rsidR="00691733" w:rsidRPr="000F3C24">
        <w:rPr>
          <w:rFonts w:ascii="Times New Roman" w:hAnsi="Times New Roman" w:cs="Times New Roman"/>
          <w:sz w:val="24"/>
          <w:szCs w:val="24"/>
        </w:rPr>
        <w:t xml:space="preserve"> </w:t>
      </w:r>
      <w:r w:rsidR="00994F30" w:rsidRPr="000F3C24">
        <w:rPr>
          <w:rFonts w:ascii="Times New Roman" w:hAnsi="Times New Roman" w:cs="Times New Roman"/>
          <w:sz w:val="24"/>
          <w:szCs w:val="24"/>
        </w:rPr>
        <w:t>Acrescenta Oliveira (2016, p.4) que “o mofo come a emulsão dos filmes em películas e por isso os fot</w:t>
      </w:r>
      <w:r w:rsidR="00994F30" w:rsidRPr="000F3C24">
        <w:rPr>
          <w:rFonts w:ascii="Times New Roman" w:hAnsi="Times New Roman" w:cs="Times New Roman"/>
          <w:sz w:val="24"/>
          <w:szCs w:val="24"/>
        </w:rPr>
        <w:t>o</w:t>
      </w:r>
      <w:r w:rsidR="00994F30" w:rsidRPr="000F3C24">
        <w:rPr>
          <w:rFonts w:ascii="Times New Roman" w:hAnsi="Times New Roman" w:cs="Times New Roman"/>
          <w:sz w:val="24"/>
          <w:szCs w:val="24"/>
        </w:rPr>
        <w:t>gramas come</w:t>
      </w:r>
      <w:r w:rsidR="00182FC1" w:rsidRPr="000F3C24">
        <w:rPr>
          <w:rFonts w:ascii="Times New Roman" w:hAnsi="Times New Roman" w:cs="Times New Roman"/>
          <w:sz w:val="24"/>
          <w:szCs w:val="24"/>
        </w:rPr>
        <w:t>çam a deteriorar pelas bordas.”, e os esporos, que são produzidos sobre a estrut</w:t>
      </w:r>
      <w:r w:rsidR="00182FC1" w:rsidRPr="000F3C24">
        <w:rPr>
          <w:rFonts w:ascii="Times New Roman" w:hAnsi="Times New Roman" w:cs="Times New Roman"/>
          <w:sz w:val="24"/>
          <w:szCs w:val="24"/>
        </w:rPr>
        <w:t>u</w:t>
      </w:r>
      <w:r w:rsidR="00182FC1" w:rsidRPr="000F3C24">
        <w:rPr>
          <w:rFonts w:ascii="Times New Roman" w:hAnsi="Times New Roman" w:cs="Times New Roman"/>
          <w:sz w:val="24"/>
          <w:szCs w:val="24"/>
        </w:rPr>
        <w:t xml:space="preserve">ra do fungo, podem se espalhar para a superfície da fita e causar uma série de </w:t>
      </w:r>
      <w:r w:rsidR="00182FC1" w:rsidRPr="000F3C24">
        <w:rPr>
          <w:rFonts w:ascii="Times New Roman" w:hAnsi="Times New Roman" w:cs="Times New Roman"/>
          <w:i/>
          <w:iCs/>
          <w:sz w:val="24"/>
          <w:szCs w:val="24"/>
        </w:rPr>
        <w:t>dropouts</w:t>
      </w:r>
      <w:r w:rsidR="00182FC1" w:rsidRPr="000F3C24">
        <w:rPr>
          <w:rFonts w:ascii="Times New Roman" w:hAnsi="Times New Roman" w:cs="Times New Roman"/>
          <w:sz w:val="24"/>
          <w:szCs w:val="24"/>
        </w:rPr>
        <w:t>.</w:t>
      </w:r>
    </w:p>
    <w:p w:rsidR="00182FC1" w:rsidRPr="000F3C24" w:rsidRDefault="00182FC1"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Os fungos comumente conhecidos como “mofo” ou “bolor” são organismos que se r</w:t>
      </w:r>
      <w:r w:rsidRPr="000F3C24">
        <w:rPr>
          <w:rFonts w:ascii="Times New Roman" w:hAnsi="Times New Roman" w:cs="Times New Roman"/>
          <w:sz w:val="24"/>
          <w:szCs w:val="24"/>
        </w:rPr>
        <w:t>e</w:t>
      </w:r>
      <w:r w:rsidRPr="000F3C24">
        <w:rPr>
          <w:rFonts w:ascii="Times New Roman" w:hAnsi="Times New Roman" w:cs="Times New Roman"/>
          <w:sz w:val="24"/>
          <w:szCs w:val="24"/>
        </w:rPr>
        <w:t>produzem através de esporos e de forma muito intensa e rápida dentro de determinadas cond</w:t>
      </w:r>
      <w:r w:rsidRPr="000F3C24">
        <w:rPr>
          <w:rFonts w:ascii="Times New Roman" w:hAnsi="Times New Roman" w:cs="Times New Roman"/>
          <w:sz w:val="24"/>
          <w:szCs w:val="24"/>
        </w:rPr>
        <w:t>i</w:t>
      </w:r>
      <w:r w:rsidRPr="000F3C24">
        <w:rPr>
          <w:rFonts w:ascii="Times New Roman" w:hAnsi="Times New Roman" w:cs="Times New Roman"/>
          <w:sz w:val="24"/>
          <w:szCs w:val="24"/>
        </w:rPr>
        <w:t>ções, além de atacarem o substrato, fragilizando o suporte, causam manchas de coloração d</w:t>
      </w:r>
      <w:r w:rsidRPr="000F3C24">
        <w:rPr>
          <w:rFonts w:ascii="Times New Roman" w:hAnsi="Times New Roman" w:cs="Times New Roman"/>
          <w:sz w:val="24"/>
          <w:szCs w:val="24"/>
        </w:rPr>
        <w:t>i</w:t>
      </w:r>
      <w:r w:rsidRPr="000F3C24">
        <w:rPr>
          <w:rFonts w:ascii="Times New Roman" w:hAnsi="Times New Roman" w:cs="Times New Roman"/>
          <w:sz w:val="24"/>
          <w:szCs w:val="24"/>
        </w:rPr>
        <w:t>versas e intensas de difícil remoção. Além disso, expelem enzimas que lhes permitem digerir materiais orgânicos como os componentes das fitas, alterando e enfraquecendo-os. Nesse se</w:t>
      </w:r>
      <w:r w:rsidRPr="000F3C24">
        <w:rPr>
          <w:rFonts w:ascii="Times New Roman" w:hAnsi="Times New Roman" w:cs="Times New Roman"/>
          <w:sz w:val="24"/>
          <w:szCs w:val="24"/>
        </w:rPr>
        <w:t>n</w:t>
      </w:r>
      <w:r w:rsidRPr="000F3C24">
        <w:rPr>
          <w:rFonts w:ascii="Times New Roman" w:hAnsi="Times New Roman" w:cs="Times New Roman"/>
          <w:sz w:val="24"/>
          <w:szCs w:val="24"/>
        </w:rPr>
        <w:t>tido, nas fitas um sinal de mofo é identificado quando seus pelos são deixados nas bordas lat</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rais da fita formando manchas brancas ou uma capa de aparência fofa nas bordas da fita.  </w:t>
      </w:r>
    </w:p>
    <w:p w:rsidR="00BD6688" w:rsidRPr="000F3C24" w:rsidRDefault="00BD6688" w:rsidP="00DD70EF">
      <w:pPr>
        <w:keepNext/>
        <w:widowControl w:val="0"/>
        <w:contextualSpacing/>
        <w:rPr>
          <w:rFonts w:ascii="Times New Roman" w:hAnsi="Times New Roman" w:cs="Times New Roman"/>
          <w:sz w:val="24"/>
          <w:szCs w:val="24"/>
        </w:rPr>
      </w:pPr>
    </w:p>
    <w:p w:rsidR="00BD6688" w:rsidRPr="000F3C24" w:rsidRDefault="00BD6688" w:rsidP="00DD70EF">
      <w:pPr>
        <w:keepNext/>
        <w:widowControl w:val="0"/>
        <w:contextualSpacing/>
        <w:rPr>
          <w:rFonts w:ascii="Times New Roman" w:hAnsi="Times New Roman" w:cs="Times New Roman"/>
          <w:sz w:val="24"/>
          <w:szCs w:val="24"/>
        </w:rPr>
      </w:pPr>
    </w:p>
    <w:p w:rsidR="00846488" w:rsidRPr="000F3C24" w:rsidRDefault="00846488"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lastRenderedPageBreak/>
        <w:t>Deve se considerar que os fungos podem ser prejudiciais às pessoas e, em alguns c</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sos, representam um grande perigo para </w:t>
      </w:r>
      <w:r w:rsidR="00BD6688" w:rsidRPr="000F3C24">
        <w:rPr>
          <w:rFonts w:ascii="Times New Roman" w:hAnsi="Times New Roman" w:cs="Times New Roman"/>
          <w:sz w:val="24"/>
          <w:szCs w:val="24"/>
        </w:rPr>
        <w:t>a saúde</w:t>
      </w:r>
      <w:r w:rsidRPr="000F3C24">
        <w:rPr>
          <w:rFonts w:ascii="Times New Roman" w:hAnsi="Times New Roman" w:cs="Times New Roman"/>
          <w:sz w:val="24"/>
          <w:szCs w:val="24"/>
        </w:rPr>
        <w:t>. Os brotos de fungos nunca devem ser ign</w:t>
      </w:r>
      <w:r w:rsidRPr="000F3C24">
        <w:rPr>
          <w:rFonts w:ascii="Times New Roman" w:hAnsi="Times New Roman" w:cs="Times New Roman"/>
          <w:sz w:val="24"/>
          <w:szCs w:val="24"/>
        </w:rPr>
        <w:t>o</w:t>
      </w:r>
      <w:r w:rsidRPr="000F3C24">
        <w:rPr>
          <w:rFonts w:ascii="Times New Roman" w:hAnsi="Times New Roman" w:cs="Times New Roman"/>
          <w:sz w:val="24"/>
          <w:szCs w:val="24"/>
        </w:rPr>
        <w:t>rados ou deixados de lado. "Deixe-os desaparecerem sozinhos." É por isso que é fundamental monitorar a UR, a temperatura e a vigilância em cada espaço de conservação. (MÁRIO V</w:t>
      </w:r>
      <w:r w:rsidRPr="000F3C24">
        <w:rPr>
          <w:rFonts w:ascii="Times New Roman" w:hAnsi="Times New Roman" w:cs="Times New Roman"/>
          <w:sz w:val="24"/>
          <w:szCs w:val="24"/>
        </w:rPr>
        <w:t>E</w:t>
      </w:r>
      <w:r w:rsidRPr="000F3C24">
        <w:rPr>
          <w:rFonts w:ascii="Times New Roman" w:hAnsi="Times New Roman" w:cs="Times New Roman"/>
          <w:sz w:val="24"/>
          <w:szCs w:val="24"/>
        </w:rPr>
        <w:t>RA, 2018, p.54, tradução nossa</w:t>
      </w:r>
      <w:r w:rsidR="00184155" w:rsidRPr="000F3C24">
        <w:rPr>
          <w:rFonts w:ascii="Times New Roman" w:hAnsi="Times New Roman" w:cs="Times New Roman"/>
          <w:sz w:val="24"/>
          <w:szCs w:val="24"/>
        </w:rPr>
        <w:t>).</w:t>
      </w:r>
    </w:p>
    <w:p w:rsidR="00846488" w:rsidRPr="000F3C24" w:rsidRDefault="00846488"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Se as condições, entretanto, forem adversas, esses esporos se tornam “dormentes”. A dormência ocorre quando as condições ambientais se tornam desfavoráveis, como, por exe</w:t>
      </w:r>
      <w:r w:rsidRPr="000F3C24">
        <w:rPr>
          <w:rFonts w:ascii="Times New Roman" w:hAnsi="Times New Roman" w:cs="Times New Roman"/>
          <w:sz w:val="24"/>
          <w:szCs w:val="24"/>
        </w:rPr>
        <w:t>m</w:t>
      </w:r>
      <w:r w:rsidRPr="000F3C24">
        <w:rPr>
          <w:rFonts w:ascii="Times New Roman" w:hAnsi="Times New Roman" w:cs="Times New Roman"/>
          <w:sz w:val="24"/>
          <w:szCs w:val="24"/>
        </w:rPr>
        <w:t>plo, a umidade relativa do ar com índices baixos. Quando dormentes, os esporos ficam inat</w:t>
      </w:r>
      <w:r w:rsidRPr="000F3C24">
        <w:rPr>
          <w:rFonts w:ascii="Times New Roman" w:hAnsi="Times New Roman" w:cs="Times New Roman"/>
          <w:sz w:val="24"/>
          <w:szCs w:val="24"/>
        </w:rPr>
        <w:t>i</w:t>
      </w:r>
      <w:r w:rsidRPr="000F3C24">
        <w:rPr>
          <w:rFonts w:ascii="Times New Roman" w:hAnsi="Times New Roman" w:cs="Times New Roman"/>
          <w:sz w:val="24"/>
          <w:szCs w:val="24"/>
        </w:rPr>
        <w:t>vos e, portanto, não se reproduzem nem atacam os documentos. Esse estado, porém, é reve</w:t>
      </w:r>
      <w:r w:rsidRPr="000F3C24">
        <w:rPr>
          <w:rFonts w:ascii="Times New Roman" w:hAnsi="Times New Roman" w:cs="Times New Roman"/>
          <w:sz w:val="24"/>
          <w:szCs w:val="24"/>
        </w:rPr>
        <w:t>r</w:t>
      </w:r>
      <w:r w:rsidRPr="000F3C24">
        <w:rPr>
          <w:rFonts w:ascii="Times New Roman" w:hAnsi="Times New Roman" w:cs="Times New Roman"/>
          <w:sz w:val="24"/>
          <w:szCs w:val="24"/>
        </w:rPr>
        <w:t>sível; se as condições forem ideais, os esporos revivem e voltam a crescer e agir, mesmo que tenham sido submetidos a congelamento ou secagem. (CASSARES, 2000, p. 17-8)</w:t>
      </w:r>
    </w:p>
    <w:p w:rsidR="006A786F" w:rsidRPr="000F3C24" w:rsidRDefault="006A786F" w:rsidP="00DD70EF">
      <w:pPr>
        <w:keepNext/>
        <w:widowControl w:val="0"/>
        <w:ind w:firstLine="0"/>
        <w:contextualSpacing/>
        <w:rPr>
          <w:rFonts w:ascii="Times New Roman" w:hAnsi="Times New Roman" w:cs="Times New Roman"/>
          <w:sz w:val="24"/>
          <w:szCs w:val="24"/>
        </w:rPr>
      </w:pPr>
    </w:p>
    <w:p w:rsidR="00580C62" w:rsidRPr="000F3C24" w:rsidRDefault="00580C62" w:rsidP="00456C85">
      <w:pPr>
        <w:pStyle w:val="PargrafodaLista"/>
        <w:keepNext/>
        <w:widowControl w:val="0"/>
        <w:numPr>
          <w:ilvl w:val="0"/>
          <w:numId w:val="56"/>
        </w:numPr>
        <w:rPr>
          <w:rFonts w:ascii="Times New Roman" w:hAnsi="Times New Roman"/>
          <w:i/>
          <w:sz w:val="24"/>
          <w:szCs w:val="24"/>
        </w:rPr>
      </w:pPr>
      <w:r w:rsidRPr="000F3C24">
        <w:rPr>
          <w:rFonts w:ascii="Times New Roman" w:hAnsi="Times New Roman"/>
          <w:i/>
          <w:sz w:val="24"/>
          <w:szCs w:val="24"/>
        </w:rPr>
        <w:t xml:space="preserve">Insetos (formiga, baratas, brocas, cupins) </w:t>
      </w:r>
      <w:r w:rsidR="00E33E8B" w:rsidRPr="000F3C24">
        <w:rPr>
          <w:rFonts w:ascii="Times New Roman" w:hAnsi="Times New Roman"/>
          <w:i/>
          <w:sz w:val="24"/>
          <w:szCs w:val="24"/>
        </w:rPr>
        <w:t>e os roedores.</w:t>
      </w:r>
    </w:p>
    <w:p w:rsidR="00846488" w:rsidRPr="000F3C24" w:rsidRDefault="00846488" w:rsidP="00DD70EF">
      <w:pPr>
        <w:keepNext/>
        <w:widowControl w:val="0"/>
        <w:autoSpaceDE w:val="0"/>
        <w:autoSpaceDN w:val="0"/>
        <w:adjustRightInd w:val="0"/>
        <w:ind w:firstLine="0"/>
        <w:contextualSpacing/>
        <w:rPr>
          <w:rFonts w:ascii="Times New Roman" w:hAnsi="Times New Roman" w:cs="Times New Roman"/>
          <w:sz w:val="24"/>
          <w:szCs w:val="24"/>
        </w:rPr>
      </w:pPr>
    </w:p>
    <w:p w:rsidR="00846488" w:rsidRPr="000F3C24" w:rsidRDefault="00283157"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O tipo de danos que podem afetar os documentos audiovisuais causados por insetos ocorre quando eles ao mastigar a parte do filme destroem uma parte valiosa do material ou causam manchas provenientes do material digerido e defecado quando passam por uma col</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ção. </w:t>
      </w:r>
      <w:r w:rsidR="00846488" w:rsidRPr="000F3C24">
        <w:rPr>
          <w:rFonts w:ascii="Times New Roman" w:hAnsi="Times New Roman" w:cs="Times New Roman"/>
          <w:sz w:val="24"/>
          <w:szCs w:val="24"/>
        </w:rPr>
        <w:t>Exemplo disso, a autora desta pesquisa presenciou um fato que aconteceu na primeira semana d</w:t>
      </w:r>
      <w:r w:rsidR="00E33E8B" w:rsidRPr="000F3C24">
        <w:rPr>
          <w:rFonts w:ascii="Times New Roman" w:hAnsi="Times New Roman" w:cs="Times New Roman"/>
          <w:sz w:val="24"/>
          <w:szCs w:val="24"/>
        </w:rPr>
        <w:t>o ano de</w:t>
      </w:r>
      <w:r w:rsidR="00846488" w:rsidRPr="000F3C24">
        <w:rPr>
          <w:rFonts w:ascii="Times New Roman" w:hAnsi="Times New Roman" w:cs="Times New Roman"/>
          <w:sz w:val="24"/>
          <w:szCs w:val="24"/>
        </w:rPr>
        <w:t xml:space="preserve"> 2017, na emissora TV Aratu, quando um total de cinco mídias formato DVC</w:t>
      </w:r>
      <w:r w:rsidR="00580C62" w:rsidRPr="000F3C24">
        <w:rPr>
          <w:rFonts w:ascii="Times New Roman" w:hAnsi="Times New Roman" w:cs="Times New Roman"/>
          <w:sz w:val="24"/>
          <w:szCs w:val="24"/>
        </w:rPr>
        <w:t>am</w:t>
      </w:r>
      <w:r w:rsidR="00846488" w:rsidRPr="000F3C24">
        <w:rPr>
          <w:rFonts w:ascii="Times New Roman" w:hAnsi="Times New Roman" w:cs="Times New Roman"/>
          <w:sz w:val="24"/>
          <w:szCs w:val="24"/>
        </w:rPr>
        <w:t xml:space="preserve"> destinadas para gravação da programação tiveram que ser substituídas, por que est</w:t>
      </w:r>
      <w:r w:rsidR="00846488" w:rsidRPr="000F3C24">
        <w:rPr>
          <w:rFonts w:ascii="Times New Roman" w:hAnsi="Times New Roman" w:cs="Times New Roman"/>
          <w:sz w:val="24"/>
          <w:szCs w:val="24"/>
        </w:rPr>
        <w:t>a</w:t>
      </w:r>
      <w:r w:rsidR="00846488" w:rsidRPr="000F3C24">
        <w:rPr>
          <w:rFonts w:ascii="Times New Roman" w:hAnsi="Times New Roman" w:cs="Times New Roman"/>
          <w:sz w:val="24"/>
          <w:szCs w:val="24"/>
        </w:rPr>
        <w:t>vam infestadas com formigas, provavelmente, alguém pegou na</w:t>
      </w:r>
      <w:r w:rsidR="00580C62" w:rsidRPr="000F3C24">
        <w:rPr>
          <w:rFonts w:ascii="Times New Roman" w:hAnsi="Times New Roman" w:cs="Times New Roman"/>
          <w:sz w:val="24"/>
          <w:szCs w:val="24"/>
        </w:rPr>
        <w:t>s</w:t>
      </w:r>
      <w:r w:rsidR="00846488" w:rsidRPr="000F3C24">
        <w:rPr>
          <w:rFonts w:ascii="Times New Roman" w:hAnsi="Times New Roman" w:cs="Times New Roman"/>
          <w:sz w:val="24"/>
          <w:szCs w:val="24"/>
        </w:rPr>
        <w:t xml:space="preserve"> fita</w:t>
      </w:r>
      <w:r w:rsidR="00580C62" w:rsidRPr="000F3C24">
        <w:rPr>
          <w:rFonts w:ascii="Times New Roman" w:hAnsi="Times New Roman" w:cs="Times New Roman"/>
          <w:sz w:val="24"/>
          <w:szCs w:val="24"/>
        </w:rPr>
        <w:t>s</w:t>
      </w:r>
      <w:r w:rsidR="00846488" w:rsidRPr="000F3C24">
        <w:rPr>
          <w:rFonts w:ascii="Times New Roman" w:hAnsi="Times New Roman" w:cs="Times New Roman"/>
          <w:sz w:val="24"/>
          <w:szCs w:val="24"/>
        </w:rPr>
        <w:t xml:space="preserve"> com as mãos sujas de café ou algo doce. As mídias não gravavam e fo</w:t>
      </w:r>
      <w:r w:rsidR="00580C62" w:rsidRPr="000F3C24">
        <w:rPr>
          <w:rFonts w:ascii="Times New Roman" w:hAnsi="Times New Roman" w:cs="Times New Roman"/>
          <w:sz w:val="24"/>
          <w:szCs w:val="24"/>
        </w:rPr>
        <w:t>ram inutilizadas após este episó</w:t>
      </w:r>
      <w:r w:rsidR="00846488" w:rsidRPr="000F3C24">
        <w:rPr>
          <w:rFonts w:ascii="Times New Roman" w:hAnsi="Times New Roman" w:cs="Times New Roman"/>
          <w:sz w:val="24"/>
          <w:szCs w:val="24"/>
        </w:rPr>
        <w:t xml:space="preserve">dio. </w:t>
      </w:r>
    </w:p>
    <w:p w:rsidR="00580C62" w:rsidRPr="000F3C24" w:rsidRDefault="00580C62" w:rsidP="00DD70EF">
      <w:pPr>
        <w:keepNext/>
        <w:widowControl w:val="0"/>
        <w:ind w:firstLine="0"/>
        <w:rPr>
          <w:rFonts w:ascii="Times New Roman" w:hAnsi="Times New Roman" w:cs="Times New Roman"/>
          <w:sz w:val="24"/>
          <w:szCs w:val="24"/>
        </w:rPr>
      </w:pPr>
    </w:p>
    <w:p w:rsidR="00BD6688" w:rsidRPr="000F3C24" w:rsidRDefault="00BD6688" w:rsidP="00DD70EF">
      <w:pPr>
        <w:keepNext/>
        <w:widowControl w:val="0"/>
        <w:ind w:firstLine="0"/>
        <w:rPr>
          <w:rFonts w:ascii="Times New Roman" w:hAnsi="Times New Roman" w:cs="Times New Roman"/>
          <w:sz w:val="24"/>
          <w:szCs w:val="24"/>
        </w:rPr>
      </w:pPr>
    </w:p>
    <w:p w:rsidR="00BD6688" w:rsidRPr="000F3C24" w:rsidRDefault="00BD6688" w:rsidP="00DD70EF">
      <w:pPr>
        <w:keepNext/>
        <w:widowControl w:val="0"/>
        <w:ind w:firstLine="0"/>
        <w:rPr>
          <w:rFonts w:ascii="Times New Roman" w:hAnsi="Times New Roman" w:cs="Times New Roman"/>
          <w:sz w:val="24"/>
          <w:szCs w:val="24"/>
        </w:rPr>
      </w:pPr>
    </w:p>
    <w:p w:rsidR="00BD6688" w:rsidRPr="000F3C24" w:rsidRDefault="00BD6688" w:rsidP="00DD70EF">
      <w:pPr>
        <w:keepNext/>
        <w:widowControl w:val="0"/>
        <w:ind w:firstLine="0"/>
        <w:rPr>
          <w:rFonts w:ascii="Times New Roman" w:hAnsi="Times New Roman" w:cs="Times New Roman"/>
          <w:sz w:val="24"/>
          <w:szCs w:val="24"/>
        </w:rPr>
      </w:pPr>
    </w:p>
    <w:p w:rsidR="00BD6688" w:rsidRPr="000F3C24" w:rsidRDefault="00BD6688" w:rsidP="00DD70EF">
      <w:pPr>
        <w:keepNext/>
        <w:widowControl w:val="0"/>
        <w:ind w:firstLine="0"/>
        <w:rPr>
          <w:rFonts w:ascii="Times New Roman" w:hAnsi="Times New Roman" w:cs="Times New Roman"/>
          <w:sz w:val="24"/>
          <w:szCs w:val="24"/>
        </w:rPr>
      </w:pPr>
    </w:p>
    <w:p w:rsidR="00BD6688" w:rsidRPr="000F3C24" w:rsidRDefault="00BD6688" w:rsidP="00DD70EF">
      <w:pPr>
        <w:keepNext/>
        <w:widowControl w:val="0"/>
        <w:ind w:firstLine="0"/>
        <w:rPr>
          <w:rFonts w:ascii="Times New Roman" w:hAnsi="Times New Roman" w:cs="Times New Roman"/>
          <w:sz w:val="24"/>
          <w:szCs w:val="24"/>
        </w:rPr>
      </w:pPr>
    </w:p>
    <w:p w:rsidR="00BD6688" w:rsidRPr="000F3C24" w:rsidRDefault="00BD6688" w:rsidP="00DD70EF">
      <w:pPr>
        <w:keepNext/>
        <w:widowControl w:val="0"/>
        <w:ind w:firstLine="0"/>
        <w:rPr>
          <w:rFonts w:ascii="Times New Roman" w:hAnsi="Times New Roman" w:cs="Times New Roman"/>
          <w:sz w:val="24"/>
          <w:szCs w:val="24"/>
        </w:rPr>
      </w:pPr>
    </w:p>
    <w:p w:rsidR="00BD6688" w:rsidRPr="000F3C24" w:rsidRDefault="00BD6688" w:rsidP="00DD70EF">
      <w:pPr>
        <w:keepNext/>
        <w:widowControl w:val="0"/>
        <w:ind w:firstLine="0"/>
        <w:rPr>
          <w:rFonts w:ascii="Times New Roman" w:hAnsi="Times New Roman" w:cs="Times New Roman"/>
          <w:sz w:val="24"/>
          <w:szCs w:val="24"/>
        </w:rPr>
      </w:pPr>
    </w:p>
    <w:p w:rsidR="00BD6688" w:rsidRPr="000F3C24" w:rsidRDefault="00BD6688" w:rsidP="00DD70EF">
      <w:pPr>
        <w:keepNext/>
        <w:widowControl w:val="0"/>
        <w:ind w:firstLine="0"/>
        <w:rPr>
          <w:rFonts w:ascii="Times New Roman" w:hAnsi="Times New Roman" w:cs="Times New Roman"/>
          <w:sz w:val="24"/>
          <w:szCs w:val="24"/>
        </w:rPr>
      </w:pPr>
    </w:p>
    <w:p w:rsidR="00BD6688" w:rsidRPr="000F3C24" w:rsidRDefault="00BD6688" w:rsidP="00DD70EF">
      <w:pPr>
        <w:keepNext/>
        <w:widowControl w:val="0"/>
        <w:ind w:firstLine="0"/>
        <w:rPr>
          <w:rFonts w:ascii="Times New Roman" w:hAnsi="Times New Roman" w:cs="Times New Roman"/>
          <w:sz w:val="24"/>
          <w:szCs w:val="24"/>
        </w:rPr>
      </w:pPr>
    </w:p>
    <w:p w:rsidR="00BD6688" w:rsidRPr="000F3C24" w:rsidRDefault="00BD6688" w:rsidP="00DD70EF">
      <w:pPr>
        <w:keepNext/>
        <w:widowControl w:val="0"/>
        <w:ind w:firstLine="0"/>
        <w:rPr>
          <w:rFonts w:ascii="Times New Roman" w:hAnsi="Times New Roman" w:cs="Times New Roman"/>
          <w:sz w:val="24"/>
          <w:szCs w:val="24"/>
        </w:rPr>
      </w:pPr>
    </w:p>
    <w:p w:rsidR="00BD6688" w:rsidRPr="000F3C24" w:rsidRDefault="00BD6688" w:rsidP="00DD70EF">
      <w:pPr>
        <w:keepNext/>
        <w:widowControl w:val="0"/>
        <w:ind w:firstLine="0"/>
        <w:rPr>
          <w:rFonts w:ascii="Times New Roman" w:hAnsi="Times New Roman" w:cs="Times New Roman"/>
          <w:sz w:val="24"/>
          <w:szCs w:val="24"/>
        </w:rPr>
      </w:pPr>
    </w:p>
    <w:p w:rsidR="008C198A" w:rsidRPr="000F3C24" w:rsidRDefault="008C198A" w:rsidP="00456C85">
      <w:pPr>
        <w:pStyle w:val="Ttulo6"/>
        <w:keepLines w:val="0"/>
        <w:widowControl w:val="0"/>
        <w:numPr>
          <w:ilvl w:val="0"/>
          <w:numId w:val="38"/>
        </w:numPr>
        <w:spacing w:before="0" w:line="360" w:lineRule="auto"/>
        <w:contextualSpacing/>
        <w:rPr>
          <w:rFonts w:ascii="Times New Roman" w:eastAsia="Calibri" w:hAnsi="Times New Roman" w:cs="Times New Roman"/>
          <w:i w:val="0"/>
          <w:color w:val="auto"/>
          <w:sz w:val="24"/>
          <w:szCs w:val="24"/>
        </w:rPr>
      </w:pPr>
      <w:r w:rsidRPr="000F3C24">
        <w:rPr>
          <w:rFonts w:ascii="Times New Roman" w:eastAsia="Calibri" w:hAnsi="Times New Roman" w:cs="Times New Roman"/>
          <w:i w:val="0"/>
          <w:color w:val="auto"/>
          <w:sz w:val="24"/>
          <w:szCs w:val="24"/>
        </w:rPr>
        <w:lastRenderedPageBreak/>
        <w:t xml:space="preserve">Fatores catastróficos </w:t>
      </w:r>
    </w:p>
    <w:p w:rsidR="00D706AF" w:rsidRPr="000F3C24" w:rsidRDefault="00D706AF" w:rsidP="00DD70EF">
      <w:pPr>
        <w:keepNext/>
        <w:widowControl w:val="0"/>
        <w:ind w:firstLine="0"/>
        <w:rPr>
          <w:rFonts w:ascii="Times New Roman" w:hAnsi="Times New Roman" w:cs="Times New Roman"/>
          <w:sz w:val="24"/>
          <w:szCs w:val="24"/>
        </w:rPr>
      </w:pPr>
    </w:p>
    <w:p w:rsidR="00C5394E" w:rsidRPr="000F3C24" w:rsidRDefault="00C5394E"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Os fatores catastróficos são os</w:t>
      </w:r>
      <w:r w:rsidRPr="000F3C24">
        <w:rPr>
          <w:rFonts w:ascii="Times New Roman" w:hAnsi="Times New Roman" w:cs="Times New Roman"/>
          <w:sz w:val="24"/>
          <w:szCs w:val="24"/>
          <w:lang w:eastAsia="pt-BR"/>
        </w:rPr>
        <w:t xml:space="preserve"> </w:t>
      </w:r>
      <w:r w:rsidRPr="000F3C24">
        <w:rPr>
          <w:rFonts w:ascii="Times New Roman" w:hAnsi="Times New Roman" w:cs="Times New Roman"/>
          <w:sz w:val="24"/>
          <w:szCs w:val="24"/>
        </w:rPr>
        <w:t xml:space="preserve">sinistros </w:t>
      </w:r>
      <w:r w:rsidR="00802E19" w:rsidRPr="000F3C24">
        <w:rPr>
          <w:rFonts w:ascii="Times New Roman" w:eastAsia="Times New Roman" w:hAnsi="Times New Roman" w:cs="Times New Roman"/>
          <w:sz w:val="24"/>
          <w:szCs w:val="24"/>
          <w:lang w:eastAsia="pt-BR"/>
        </w:rPr>
        <w:t xml:space="preserve">que podem </w:t>
      </w:r>
      <w:r w:rsidRPr="000F3C24">
        <w:rPr>
          <w:rFonts w:ascii="Times New Roman" w:hAnsi="Times New Roman" w:cs="Times New Roman"/>
          <w:sz w:val="24"/>
          <w:szCs w:val="24"/>
        </w:rPr>
        <w:t>ating</w:t>
      </w:r>
      <w:r w:rsidR="00802E19" w:rsidRPr="000F3C24">
        <w:rPr>
          <w:rFonts w:ascii="Times New Roman" w:hAnsi="Times New Roman" w:cs="Times New Roman"/>
          <w:sz w:val="24"/>
          <w:szCs w:val="24"/>
        </w:rPr>
        <w:t>ir as</w:t>
      </w:r>
      <w:r w:rsidRPr="000F3C24">
        <w:rPr>
          <w:rFonts w:ascii="Times New Roman" w:hAnsi="Times New Roman" w:cs="Times New Roman"/>
          <w:sz w:val="24"/>
          <w:szCs w:val="24"/>
        </w:rPr>
        <w:t xml:space="preserve"> nossas coleções </w:t>
      </w:r>
      <w:r w:rsidR="00802E19" w:rsidRPr="000F3C24">
        <w:rPr>
          <w:rFonts w:ascii="Times New Roman" w:hAnsi="Times New Roman" w:cs="Times New Roman"/>
          <w:sz w:val="24"/>
          <w:szCs w:val="24"/>
        </w:rPr>
        <w:t>fruto</w:t>
      </w:r>
      <w:r w:rsidR="00802E19" w:rsidRPr="000F3C24">
        <w:rPr>
          <w:rFonts w:ascii="Times New Roman" w:eastAsia="Times New Roman" w:hAnsi="Times New Roman" w:cs="Times New Roman"/>
          <w:sz w:val="24"/>
          <w:szCs w:val="24"/>
          <w:lang w:eastAsia="pt-BR"/>
        </w:rPr>
        <w:t xml:space="preserve"> </w:t>
      </w:r>
      <w:r w:rsidRPr="000F3C24">
        <w:rPr>
          <w:rFonts w:ascii="Times New Roman" w:eastAsia="Times New Roman" w:hAnsi="Times New Roman" w:cs="Times New Roman"/>
          <w:sz w:val="24"/>
          <w:szCs w:val="24"/>
          <w:lang w:eastAsia="pt-BR"/>
        </w:rPr>
        <w:t>dos fenômenos naturais (f</w:t>
      </w:r>
      <w:r w:rsidRPr="000F3C24">
        <w:rPr>
          <w:rFonts w:ascii="Times New Roman" w:eastAsia="Times New Roman" w:hAnsi="Times New Roman" w:cs="Times New Roman"/>
          <w:sz w:val="24"/>
          <w:szCs w:val="24"/>
        </w:rPr>
        <w:t>uracões, inundações, terremotos, erupções vulcânicas, tempestades de areia)</w:t>
      </w:r>
      <w:r w:rsidRPr="000F3C24">
        <w:rPr>
          <w:rFonts w:ascii="Times New Roman" w:eastAsia="Times New Roman" w:hAnsi="Times New Roman" w:cs="Times New Roman"/>
          <w:sz w:val="24"/>
          <w:szCs w:val="24"/>
          <w:lang w:eastAsia="pt-BR"/>
        </w:rPr>
        <w:t xml:space="preserve"> ou </w:t>
      </w:r>
      <w:r w:rsidR="00802E19" w:rsidRPr="000F3C24">
        <w:rPr>
          <w:rFonts w:ascii="Times New Roman" w:eastAsia="Times New Roman" w:hAnsi="Times New Roman" w:cs="Times New Roman"/>
          <w:sz w:val="24"/>
          <w:szCs w:val="24"/>
          <w:lang w:eastAsia="pt-BR"/>
        </w:rPr>
        <w:t>consequência</w:t>
      </w:r>
      <w:r w:rsidR="00802E19" w:rsidRPr="000F3C24">
        <w:rPr>
          <w:rFonts w:ascii="Times New Roman" w:hAnsi="Times New Roman" w:cs="Times New Roman"/>
          <w:sz w:val="24"/>
          <w:szCs w:val="24"/>
        </w:rPr>
        <w:t xml:space="preserve"> de algum tipo de negligência ou por falha humana</w:t>
      </w:r>
      <w:r w:rsidR="00802E19" w:rsidRPr="000F3C24">
        <w:rPr>
          <w:rFonts w:ascii="Times New Roman" w:eastAsia="Times New Roman" w:hAnsi="Times New Roman" w:cs="Times New Roman"/>
          <w:sz w:val="24"/>
          <w:szCs w:val="24"/>
          <w:lang w:eastAsia="pt-BR"/>
        </w:rPr>
        <w:t xml:space="preserve"> </w:t>
      </w:r>
      <w:r w:rsidRPr="000F3C24">
        <w:rPr>
          <w:rFonts w:ascii="Times New Roman" w:eastAsia="Times New Roman" w:hAnsi="Times New Roman" w:cs="Times New Roman"/>
          <w:sz w:val="24"/>
          <w:szCs w:val="24"/>
          <w:lang w:eastAsia="pt-BR"/>
        </w:rPr>
        <w:t>(</w:t>
      </w:r>
      <w:r w:rsidRPr="000F3C24">
        <w:rPr>
          <w:rFonts w:ascii="Times New Roman" w:eastAsia="Times New Roman" w:hAnsi="Times New Roman" w:cs="Times New Roman"/>
          <w:sz w:val="24"/>
          <w:szCs w:val="24"/>
        </w:rPr>
        <w:t xml:space="preserve">explosões, atos de guerra e terrorismo, incêndios, </w:t>
      </w:r>
      <w:r w:rsidR="00802E19" w:rsidRPr="000F3C24">
        <w:rPr>
          <w:rFonts w:ascii="Times New Roman" w:hAnsi="Times New Roman" w:cs="Times New Roman"/>
          <w:sz w:val="24"/>
          <w:szCs w:val="24"/>
        </w:rPr>
        <w:t>infiltrações</w:t>
      </w:r>
      <w:r w:rsidR="00802E19" w:rsidRPr="000F3C24">
        <w:rPr>
          <w:rFonts w:ascii="Times New Roman" w:eastAsia="Times New Roman" w:hAnsi="Times New Roman" w:cs="Times New Roman"/>
          <w:sz w:val="24"/>
          <w:szCs w:val="24"/>
        </w:rPr>
        <w:t xml:space="preserve"> de </w:t>
      </w:r>
      <w:r w:rsidRPr="000F3C24">
        <w:rPr>
          <w:rFonts w:ascii="Times New Roman" w:eastAsia="Times New Roman" w:hAnsi="Times New Roman" w:cs="Times New Roman"/>
          <w:sz w:val="24"/>
          <w:szCs w:val="24"/>
        </w:rPr>
        <w:t xml:space="preserve">água proveniente de canos quebrados, vazando telhados </w:t>
      </w:r>
      <w:r w:rsidRPr="000F3C24">
        <w:rPr>
          <w:rFonts w:ascii="Times New Roman" w:eastAsia="Times New Roman" w:hAnsi="Times New Roman" w:cs="Times New Roman"/>
          <w:i/>
          <w:sz w:val="24"/>
          <w:szCs w:val="24"/>
        </w:rPr>
        <w:t>etc</w:t>
      </w:r>
      <w:r w:rsidRPr="000F3C24">
        <w:rPr>
          <w:rFonts w:ascii="Times New Roman" w:eastAsia="Times New Roman" w:hAnsi="Times New Roman" w:cs="Times New Roman"/>
          <w:sz w:val="24"/>
          <w:szCs w:val="24"/>
        </w:rPr>
        <w:t>.)</w:t>
      </w:r>
      <w:r w:rsidR="00802E19" w:rsidRPr="000F3C24">
        <w:rPr>
          <w:rFonts w:ascii="Times New Roman" w:eastAsia="Times New Roman" w:hAnsi="Times New Roman" w:cs="Times New Roman"/>
          <w:sz w:val="24"/>
          <w:szCs w:val="24"/>
        </w:rPr>
        <w:t xml:space="preserve">. </w:t>
      </w:r>
      <w:r w:rsidRPr="000F3C24">
        <w:rPr>
          <w:rFonts w:ascii="Times New Roman" w:hAnsi="Times New Roman" w:cs="Times New Roman"/>
          <w:sz w:val="24"/>
          <w:szCs w:val="24"/>
        </w:rPr>
        <w:t>(</w:t>
      </w:r>
      <w:r w:rsidRPr="000F3C24">
        <w:rPr>
          <w:rFonts w:ascii="Times New Roman" w:eastAsia="Times New Roman" w:hAnsi="Times New Roman" w:cs="Times New Roman"/>
          <w:sz w:val="24"/>
          <w:szCs w:val="24"/>
          <w:lang w:eastAsia="pt-BR"/>
        </w:rPr>
        <w:t xml:space="preserve">IFLA, 1986, p.15, </w:t>
      </w:r>
      <w:r w:rsidRPr="000F3C24">
        <w:rPr>
          <w:rFonts w:ascii="Times New Roman" w:hAnsi="Times New Roman" w:cs="Times New Roman"/>
          <w:sz w:val="24"/>
          <w:szCs w:val="24"/>
        </w:rPr>
        <w:t xml:space="preserve">MOTTA, 2008, p.54, </w:t>
      </w:r>
      <w:r w:rsidRPr="000F3C24">
        <w:rPr>
          <w:rFonts w:ascii="Times New Roman" w:eastAsia="Calibri" w:hAnsi="Times New Roman" w:cs="Times New Roman"/>
          <w:sz w:val="24"/>
          <w:szCs w:val="24"/>
          <w:lang w:eastAsia="pt-BR"/>
        </w:rPr>
        <w:t>TEIXEIRA; GHIZONI, 2012, p. 16,</w:t>
      </w:r>
      <w:r w:rsidR="00184155" w:rsidRPr="000F3C24">
        <w:rPr>
          <w:rFonts w:ascii="Times New Roman" w:eastAsia="Calibri" w:hAnsi="Times New Roman" w:cs="Times New Roman"/>
          <w:sz w:val="24"/>
          <w:szCs w:val="24"/>
          <w:lang w:eastAsia="pt-BR"/>
        </w:rPr>
        <w:t xml:space="preserve"> </w:t>
      </w:r>
      <w:r w:rsidRPr="000F3C24">
        <w:rPr>
          <w:rFonts w:ascii="Times New Roman" w:hAnsi="Times New Roman" w:cs="Times New Roman"/>
          <w:sz w:val="24"/>
          <w:szCs w:val="24"/>
        </w:rPr>
        <w:t>MANINI, 2016, p.13).</w:t>
      </w:r>
    </w:p>
    <w:p w:rsidR="00C5394E" w:rsidRPr="000F3C24" w:rsidRDefault="00C5394E"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A emergência que envolve o colapso localizado, parcial ou total de um edifício, afeta o acervo e outros elementos patrimoniais, e podem ser resultantes de falhas estruturais no edif</w:t>
      </w:r>
      <w:r w:rsidRPr="000F3C24">
        <w:rPr>
          <w:rFonts w:ascii="Times New Roman" w:hAnsi="Times New Roman" w:cs="Times New Roman"/>
          <w:sz w:val="24"/>
          <w:szCs w:val="24"/>
        </w:rPr>
        <w:t>í</w:t>
      </w:r>
      <w:r w:rsidRPr="000F3C24">
        <w:rPr>
          <w:rFonts w:ascii="Times New Roman" w:hAnsi="Times New Roman" w:cs="Times New Roman"/>
          <w:sz w:val="24"/>
          <w:szCs w:val="24"/>
        </w:rPr>
        <w:t xml:space="preserve">cio, terremotos e outros desastres naturais, explosões, colisões de veículos </w:t>
      </w:r>
      <w:r w:rsidRPr="000F3C24">
        <w:rPr>
          <w:rFonts w:ascii="Times New Roman" w:hAnsi="Times New Roman" w:cs="Times New Roman"/>
          <w:i/>
          <w:sz w:val="24"/>
          <w:szCs w:val="24"/>
        </w:rPr>
        <w:t>etc</w:t>
      </w:r>
      <w:r w:rsidRPr="000F3C24">
        <w:rPr>
          <w:rFonts w:ascii="Times New Roman" w:hAnsi="Times New Roman" w:cs="Times New Roman"/>
          <w:sz w:val="24"/>
          <w:szCs w:val="24"/>
        </w:rPr>
        <w:t>. Também, d</w:t>
      </w:r>
      <w:r w:rsidRPr="000F3C24">
        <w:rPr>
          <w:rFonts w:ascii="Times New Roman" w:hAnsi="Times New Roman" w:cs="Times New Roman"/>
          <w:sz w:val="24"/>
          <w:szCs w:val="24"/>
        </w:rPr>
        <w:t>e</w:t>
      </w:r>
      <w:r w:rsidRPr="000F3C24">
        <w:rPr>
          <w:rFonts w:ascii="Times New Roman" w:hAnsi="Times New Roman" w:cs="Times New Roman"/>
          <w:sz w:val="24"/>
          <w:szCs w:val="24"/>
        </w:rPr>
        <w:t>pendendo de suas causas, podem apresentar diferentes magnitudes e atuar pontualmente ou em larga escala, como destruir ou danificar o patrimônio cultural. (SPINELLI JÚNIOR; P</w:t>
      </w:r>
      <w:r w:rsidRPr="000F3C24">
        <w:rPr>
          <w:rFonts w:ascii="Times New Roman" w:hAnsi="Times New Roman" w:cs="Times New Roman"/>
          <w:sz w:val="24"/>
          <w:szCs w:val="24"/>
        </w:rPr>
        <w:t>E</w:t>
      </w:r>
      <w:r w:rsidRPr="000F3C24">
        <w:rPr>
          <w:rFonts w:ascii="Times New Roman" w:hAnsi="Times New Roman" w:cs="Times New Roman"/>
          <w:sz w:val="24"/>
          <w:szCs w:val="24"/>
        </w:rPr>
        <w:t>DERSOLI JÚNIOR (2010, p.31</w:t>
      </w:r>
      <w:r w:rsidR="00184155" w:rsidRPr="000F3C24">
        <w:rPr>
          <w:rFonts w:ascii="Times New Roman" w:hAnsi="Times New Roman" w:cs="Times New Roman"/>
          <w:sz w:val="24"/>
          <w:szCs w:val="24"/>
        </w:rPr>
        <w:t>).</w:t>
      </w:r>
    </w:p>
    <w:p w:rsidR="00916E1C" w:rsidRPr="000F3C24" w:rsidRDefault="00916E1C" w:rsidP="00DD70EF">
      <w:pPr>
        <w:keepNext/>
        <w:widowControl w:val="0"/>
        <w:ind w:firstLine="0"/>
        <w:contextualSpacing/>
        <w:rPr>
          <w:rFonts w:ascii="Times New Roman" w:hAnsi="Times New Roman" w:cs="Times New Roman"/>
          <w:sz w:val="24"/>
          <w:szCs w:val="24"/>
        </w:rPr>
      </w:pPr>
    </w:p>
    <w:p w:rsidR="005950C0" w:rsidRPr="000F3C24" w:rsidRDefault="005950C0" w:rsidP="00456C85">
      <w:pPr>
        <w:pStyle w:val="Ttulo6"/>
        <w:keepLines w:val="0"/>
        <w:widowControl w:val="0"/>
        <w:numPr>
          <w:ilvl w:val="0"/>
          <w:numId w:val="38"/>
        </w:numPr>
        <w:spacing w:before="0" w:line="360" w:lineRule="auto"/>
        <w:contextualSpacing/>
        <w:rPr>
          <w:rFonts w:ascii="Times New Roman" w:eastAsia="Calibri" w:hAnsi="Times New Roman" w:cs="Times New Roman"/>
          <w:i w:val="0"/>
          <w:color w:val="auto"/>
          <w:sz w:val="24"/>
          <w:szCs w:val="24"/>
        </w:rPr>
      </w:pPr>
      <w:r w:rsidRPr="000F3C24">
        <w:rPr>
          <w:rFonts w:ascii="Times New Roman" w:eastAsia="Calibri" w:hAnsi="Times New Roman" w:cs="Times New Roman"/>
          <w:i w:val="0"/>
          <w:color w:val="auto"/>
          <w:sz w:val="24"/>
          <w:szCs w:val="24"/>
        </w:rPr>
        <w:t xml:space="preserve">Fatores relacionados à dissociação </w:t>
      </w:r>
    </w:p>
    <w:p w:rsidR="00846488" w:rsidRPr="000F3C24" w:rsidRDefault="00846488" w:rsidP="00DD70EF">
      <w:pPr>
        <w:keepNext/>
        <w:widowControl w:val="0"/>
        <w:autoSpaceDE w:val="0"/>
        <w:autoSpaceDN w:val="0"/>
        <w:adjustRightInd w:val="0"/>
        <w:ind w:firstLine="0"/>
        <w:contextualSpacing/>
        <w:rPr>
          <w:rFonts w:ascii="Times New Roman" w:hAnsi="Times New Roman" w:cs="Times New Roman"/>
          <w:sz w:val="24"/>
          <w:szCs w:val="24"/>
        </w:rPr>
      </w:pPr>
    </w:p>
    <w:p w:rsidR="00916E1C" w:rsidRPr="000F3C24" w:rsidRDefault="00846488"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Os fatores relacionados à dissociação referem-se à tendência natural, com o passar do tempo, de desorganização de sistemas, tais como: a perda de objetos da coleção (dentro da própria instituição), a perda de dados e </w:t>
      </w:r>
      <w:r w:rsidR="00604219" w:rsidRPr="000F3C24">
        <w:rPr>
          <w:rFonts w:ascii="Times New Roman" w:hAnsi="Times New Roman" w:cs="Times New Roman"/>
          <w:sz w:val="24"/>
          <w:szCs w:val="24"/>
        </w:rPr>
        <w:t xml:space="preserve">de </w:t>
      </w:r>
      <w:r w:rsidRPr="000F3C24">
        <w:rPr>
          <w:rFonts w:ascii="Times New Roman" w:hAnsi="Times New Roman" w:cs="Times New Roman"/>
          <w:sz w:val="24"/>
          <w:szCs w:val="24"/>
        </w:rPr>
        <w:t>informações referentes aos objetos da coleção, a</w:t>
      </w:r>
      <w:r w:rsidR="00604219" w:rsidRPr="000F3C24">
        <w:rPr>
          <w:rFonts w:ascii="Times New Roman" w:hAnsi="Times New Roman" w:cs="Times New Roman"/>
          <w:sz w:val="24"/>
          <w:szCs w:val="24"/>
        </w:rPr>
        <w:t>lém da</w:t>
      </w:r>
      <w:r w:rsidRPr="000F3C24">
        <w:rPr>
          <w:rFonts w:ascii="Times New Roman" w:hAnsi="Times New Roman" w:cs="Times New Roman"/>
          <w:sz w:val="24"/>
          <w:szCs w:val="24"/>
        </w:rPr>
        <w:t xml:space="preserve"> perda da capacidade de recuperar ou associar objetos e informações. (SPINELLI JÚNIOR; PEDERSOLI JÚNIOR, 2010, p.30).</w:t>
      </w:r>
      <w:r w:rsidR="00916E1C" w:rsidRPr="000F3C24">
        <w:rPr>
          <w:rFonts w:ascii="Times New Roman" w:hAnsi="Times New Roman" w:cs="Times New Roman"/>
          <w:sz w:val="24"/>
          <w:szCs w:val="24"/>
        </w:rPr>
        <w:t xml:space="preserve"> </w:t>
      </w:r>
    </w:p>
    <w:p w:rsidR="00846488" w:rsidRPr="000F3C24" w:rsidRDefault="00846488"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Neste trabalho, vamos abordar sobre três fatores de dissociação importantes </w:t>
      </w:r>
      <w:r w:rsidR="00604219" w:rsidRPr="000F3C24">
        <w:rPr>
          <w:rFonts w:ascii="Times New Roman" w:hAnsi="Times New Roman" w:cs="Times New Roman"/>
          <w:sz w:val="24"/>
          <w:szCs w:val="24"/>
        </w:rPr>
        <w:t>em</w:t>
      </w:r>
      <w:r w:rsidRPr="000F3C24">
        <w:rPr>
          <w:rFonts w:ascii="Times New Roman" w:hAnsi="Times New Roman" w:cs="Times New Roman"/>
          <w:sz w:val="24"/>
          <w:szCs w:val="24"/>
        </w:rPr>
        <w:t xml:space="preserve"> uma emissora de televisão: a. a obsolescência dos su</w:t>
      </w:r>
      <w:r w:rsidR="00063D56" w:rsidRPr="000F3C24">
        <w:rPr>
          <w:rFonts w:ascii="Times New Roman" w:hAnsi="Times New Roman" w:cs="Times New Roman"/>
          <w:sz w:val="24"/>
          <w:szCs w:val="24"/>
        </w:rPr>
        <w:t>bstratos</w:t>
      </w:r>
      <w:r w:rsidRPr="000F3C24">
        <w:rPr>
          <w:rFonts w:ascii="Times New Roman" w:hAnsi="Times New Roman" w:cs="Times New Roman"/>
          <w:sz w:val="24"/>
          <w:szCs w:val="24"/>
        </w:rPr>
        <w:t xml:space="preserve"> e dos equipamentos de leitura e r</w:t>
      </w:r>
      <w:r w:rsidRPr="000F3C24">
        <w:rPr>
          <w:rFonts w:ascii="Times New Roman" w:hAnsi="Times New Roman" w:cs="Times New Roman"/>
          <w:sz w:val="24"/>
          <w:szCs w:val="24"/>
        </w:rPr>
        <w:t>e</w:t>
      </w:r>
      <w:r w:rsidRPr="000F3C24">
        <w:rPr>
          <w:rFonts w:ascii="Times New Roman" w:hAnsi="Times New Roman" w:cs="Times New Roman"/>
          <w:sz w:val="24"/>
          <w:szCs w:val="24"/>
        </w:rPr>
        <w:t>produção; b. aposentadoria de funcionários detentores de conhecimento exclusivo</w:t>
      </w:r>
      <w:r w:rsidR="002F12A6" w:rsidRPr="000F3C24">
        <w:rPr>
          <w:rFonts w:ascii="Times New Roman" w:hAnsi="Times New Roman" w:cs="Times New Roman"/>
          <w:sz w:val="24"/>
          <w:szCs w:val="24"/>
        </w:rPr>
        <w:t>s</w:t>
      </w:r>
      <w:r w:rsidRPr="000F3C24">
        <w:rPr>
          <w:rFonts w:ascii="Times New Roman" w:hAnsi="Times New Roman" w:cs="Times New Roman"/>
          <w:sz w:val="24"/>
          <w:szCs w:val="24"/>
        </w:rPr>
        <w:t xml:space="preserve"> sobre as coleções; c. Inexistência de cópias de segurança (backups) tanto dos documentos audiovisuais quanto dos registros informativos refer</w:t>
      </w:r>
      <w:r w:rsidR="00B82DDE" w:rsidRPr="000F3C24">
        <w:rPr>
          <w:rFonts w:ascii="Times New Roman" w:hAnsi="Times New Roman" w:cs="Times New Roman"/>
          <w:sz w:val="24"/>
          <w:szCs w:val="24"/>
        </w:rPr>
        <w:t xml:space="preserve">entes às coleções (inventários </w:t>
      </w:r>
      <w:r w:rsidRPr="000F3C24">
        <w:rPr>
          <w:rFonts w:ascii="Times New Roman" w:hAnsi="Times New Roman" w:cs="Times New Roman"/>
          <w:i/>
          <w:sz w:val="24"/>
          <w:szCs w:val="24"/>
        </w:rPr>
        <w:t>etc</w:t>
      </w:r>
      <w:r w:rsidRPr="000F3C24">
        <w:rPr>
          <w:rFonts w:ascii="Times New Roman" w:hAnsi="Times New Roman" w:cs="Times New Roman"/>
          <w:sz w:val="24"/>
          <w:szCs w:val="24"/>
        </w:rPr>
        <w:t>.)</w:t>
      </w:r>
      <w:r w:rsidR="00604219"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p>
    <w:p w:rsidR="00B3050C" w:rsidRPr="000F3C24" w:rsidRDefault="00B3050C" w:rsidP="00DD70EF">
      <w:pPr>
        <w:keepNext/>
        <w:widowControl w:val="0"/>
        <w:ind w:firstLine="0"/>
        <w:contextualSpacing/>
        <w:rPr>
          <w:rFonts w:ascii="Times New Roman" w:hAnsi="Times New Roman" w:cs="Times New Roman"/>
          <w:sz w:val="24"/>
          <w:szCs w:val="24"/>
        </w:rPr>
      </w:pPr>
    </w:p>
    <w:p w:rsidR="00BD6688" w:rsidRPr="000F3C24" w:rsidRDefault="00BD6688" w:rsidP="00DD70EF">
      <w:pPr>
        <w:keepNext/>
        <w:widowControl w:val="0"/>
        <w:ind w:firstLine="0"/>
        <w:contextualSpacing/>
        <w:rPr>
          <w:rFonts w:ascii="Times New Roman" w:hAnsi="Times New Roman" w:cs="Times New Roman"/>
          <w:sz w:val="24"/>
          <w:szCs w:val="24"/>
        </w:rPr>
      </w:pPr>
    </w:p>
    <w:p w:rsidR="00BD6688" w:rsidRPr="000F3C24" w:rsidRDefault="00BD6688" w:rsidP="00DD70EF">
      <w:pPr>
        <w:keepNext/>
        <w:widowControl w:val="0"/>
        <w:ind w:firstLine="0"/>
        <w:contextualSpacing/>
        <w:rPr>
          <w:rFonts w:ascii="Times New Roman" w:hAnsi="Times New Roman" w:cs="Times New Roman"/>
          <w:sz w:val="24"/>
          <w:szCs w:val="24"/>
        </w:rPr>
      </w:pPr>
    </w:p>
    <w:p w:rsidR="00BD6688" w:rsidRPr="000F3C24" w:rsidRDefault="00BD6688" w:rsidP="00DD70EF">
      <w:pPr>
        <w:keepNext/>
        <w:widowControl w:val="0"/>
        <w:ind w:firstLine="0"/>
        <w:contextualSpacing/>
        <w:rPr>
          <w:rFonts w:ascii="Times New Roman" w:hAnsi="Times New Roman" w:cs="Times New Roman"/>
          <w:sz w:val="24"/>
          <w:szCs w:val="24"/>
        </w:rPr>
      </w:pPr>
    </w:p>
    <w:p w:rsidR="00BD6688" w:rsidRPr="000F3C24" w:rsidRDefault="00BD6688" w:rsidP="00DD70EF">
      <w:pPr>
        <w:keepNext/>
        <w:widowControl w:val="0"/>
        <w:ind w:firstLine="0"/>
        <w:contextualSpacing/>
        <w:rPr>
          <w:rFonts w:ascii="Times New Roman" w:hAnsi="Times New Roman" w:cs="Times New Roman"/>
          <w:sz w:val="24"/>
          <w:szCs w:val="24"/>
        </w:rPr>
      </w:pPr>
    </w:p>
    <w:p w:rsidR="00BD6688" w:rsidRPr="000F3C24" w:rsidRDefault="00BD6688" w:rsidP="00DD70EF">
      <w:pPr>
        <w:keepNext/>
        <w:widowControl w:val="0"/>
        <w:ind w:firstLine="0"/>
        <w:contextualSpacing/>
        <w:rPr>
          <w:rFonts w:ascii="Times New Roman" w:hAnsi="Times New Roman" w:cs="Times New Roman"/>
          <w:sz w:val="24"/>
          <w:szCs w:val="24"/>
        </w:rPr>
      </w:pPr>
    </w:p>
    <w:p w:rsidR="00BD6688" w:rsidRPr="000F3C24" w:rsidRDefault="00BD6688" w:rsidP="00DD70EF">
      <w:pPr>
        <w:keepNext/>
        <w:widowControl w:val="0"/>
        <w:ind w:firstLine="0"/>
        <w:contextualSpacing/>
        <w:rPr>
          <w:rFonts w:ascii="Times New Roman" w:hAnsi="Times New Roman" w:cs="Times New Roman"/>
          <w:sz w:val="24"/>
          <w:szCs w:val="24"/>
        </w:rPr>
      </w:pPr>
    </w:p>
    <w:p w:rsidR="00846488" w:rsidRPr="000F3C24" w:rsidRDefault="00846488" w:rsidP="00456C85">
      <w:pPr>
        <w:pStyle w:val="PargrafodaLista"/>
        <w:keepNext/>
        <w:widowControl w:val="0"/>
        <w:numPr>
          <w:ilvl w:val="0"/>
          <w:numId w:val="39"/>
        </w:numPr>
        <w:rPr>
          <w:rStyle w:val="fontstyle01"/>
          <w:rFonts w:ascii="Times New Roman" w:hAnsi="Times New Roman"/>
          <w:i/>
          <w:color w:val="auto"/>
          <w:sz w:val="24"/>
          <w:szCs w:val="24"/>
        </w:rPr>
      </w:pPr>
      <w:r w:rsidRPr="000F3C24">
        <w:rPr>
          <w:rFonts w:ascii="Times New Roman" w:hAnsi="Times New Roman"/>
          <w:i/>
          <w:sz w:val="24"/>
          <w:szCs w:val="24"/>
          <w:lang w:eastAsia="pt-BR"/>
        </w:rPr>
        <w:lastRenderedPageBreak/>
        <w:t>A obsolescência dos</w:t>
      </w:r>
      <w:r w:rsidRPr="000F3C24">
        <w:rPr>
          <w:rStyle w:val="fontstyle01"/>
          <w:rFonts w:ascii="Times New Roman" w:hAnsi="Times New Roman"/>
          <w:i/>
          <w:color w:val="auto"/>
          <w:sz w:val="24"/>
          <w:szCs w:val="24"/>
        </w:rPr>
        <w:t xml:space="preserve"> su</w:t>
      </w:r>
      <w:r w:rsidR="00063D56" w:rsidRPr="000F3C24">
        <w:rPr>
          <w:rStyle w:val="fontstyle01"/>
          <w:rFonts w:ascii="Times New Roman" w:hAnsi="Times New Roman"/>
          <w:i/>
          <w:color w:val="auto"/>
          <w:sz w:val="24"/>
          <w:szCs w:val="24"/>
        </w:rPr>
        <w:t>bstratos</w:t>
      </w:r>
      <w:r w:rsidRPr="000F3C24">
        <w:rPr>
          <w:rStyle w:val="fontstyle01"/>
          <w:rFonts w:ascii="Times New Roman" w:hAnsi="Times New Roman"/>
          <w:i/>
          <w:color w:val="auto"/>
          <w:sz w:val="24"/>
          <w:szCs w:val="24"/>
        </w:rPr>
        <w:t xml:space="preserve"> e dos equipamentos de leitura e reprodução</w:t>
      </w:r>
    </w:p>
    <w:p w:rsidR="00B3050C" w:rsidRPr="000F3C24" w:rsidRDefault="00B3050C" w:rsidP="00DD70EF">
      <w:pPr>
        <w:pStyle w:val="Corpodetexto"/>
        <w:keepNext/>
        <w:widowControl w:val="0"/>
        <w:spacing w:line="360" w:lineRule="auto"/>
        <w:ind w:right="-6" w:firstLine="0"/>
        <w:contextualSpacing/>
        <w:rPr>
          <w:rFonts w:ascii="Times New Roman" w:hAnsi="Times New Roman"/>
          <w:sz w:val="24"/>
          <w:lang w:val="pt-BR"/>
        </w:rPr>
      </w:pPr>
    </w:p>
    <w:p w:rsidR="00B62D2C" w:rsidRPr="000F3C24" w:rsidRDefault="00B62D2C" w:rsidP="00DD70EF">
      <w:pPr>
        <w:keepNext/>
        <w:widowControl w:val="0"/>
        <w:contextualSpacing/>
        <w:rPr>
          <w:rFonts w:ascii="Times New Roman" w:hAnsi="Times New Roman" w:cs="Times New Roman"/>
          <w:sz w:val="24"/>
          <w:szCs w:val="24"/>
          <w:lang w:eastAsia="pt-BR"/>
        </w:rPr>
      </w:pPr>
      <w:r w:rsidRPr="000F3C24">
        <w:rPr>
          <w:rFonts w:ascii="Times New Roman" w:hAnsi="Times New Roman" w:cs="Times New Roman"/>
          <w:sz w:val="24"/>
          <w:szCs w:val="24"/>
        </w:rPr>
        <w:t>A tecnologia de gravação sobre fitas</w:t>
      </w:r>
      <w:r w:rsidRPr="000F3C24">
        <w:rPr>
          <w:rStyle w:val="Refdenotaderodap"/>
          <w:rFonts w:ascii="Times New Roman" w:hAnsi="Times New Roman" w:cs="Times New Roman"/>
          <w:sz w:val="24"/>
          <w:szCs w:val="24"/>
        </w:rPr>
        <w:footnoteReference w:id="54"/>
      </w:r>
      <w:r w:rsidRPr="000F3C24">
        <w:rPr>
          <w:rFonts w:ascii="Times New Roman" w:hAnsi="Times New Roman" w:cs="Times New Roman"/>
          <w:sz w:val="24"/>
          <w:szCs w:val="24"/>
        </w:rPr>
        <w:t xml:space="preserve"> é formada por dois componentes independentes: a fita magnética e o gravador, os quais não foram projetados para durar indefinidamente, i</w:t>
      </w:r>
      <w:r w:rsidRPr="000F3C24">
        <w:rPr>
          <w:rFonts w:ascii="Times New Roman" w:hAnsi="Times New Roman" w:cs="Times New Roman"/>
          <w:sz w:val="24"/>
          <w:szCs w:val="24"/>
          <w:lang w:eastAsia="pt-BR"/>
        </w:rPr>
        <w:t>sso fez com que tudo que foi produzido em determinado suporte encontre dificuldade em se r</w:t>
      </w:r>
      <w:r w:rsidRPr="000F3C24">
        <w:rPr>
          <w:rFonts w:ascii="Times New Roman" w:hAnsi="Times New Roman" w:cs="Times New Roman"/>
          <w:sz w:val="24"/>
          <w:szCs w:val="24"/>
          <w:lang w:eastAsia="pt-BR"/>
        </w:rPr>
        <w:t>e</w:t>
      </w:r>
      <w:r w:rsidRPr="000F3C24">
        <w:rPr>
          <w:rFonts w:ascii="Times New Roman" w:hAnsi="Times New Roman" w:cs="Times New Roman"/>
          <w:sz w:val="24"/>
          <w:szCs w:val="24"/>
          <w:lang w:eastAsia="pt-BR"/>
        </w:rPr>
        <w:t xml:space="preserve">produzir em outro. </w:t>
      </w:r>
      <w:r w:rsidRPr="000F3C24">
        <w:rPr>
          <w:rFonts w:ascii="Times New Roman" w:hAnsi="Times New Roman" w:cs="Times New Roman"/>
          <w:sz w:val="24"/>
          <w:szCs w:val="24"/>
        </w:rPr>
        <w:t xml:space="preserve">Ou seja, </w:t>
      </w:r>
      <w:r w:rsidRPr="000F3C24">
        <w:rPr>
          <w:rFonts w:ascii="Times New Roman" w:hAnsi="Times New Roman" w:cs="Times New Roman"/>
          <w:sz w:val="24"/>
          <w:szCs w:val="24"/>
          <w:lang w:eastAsia="pt-BR"/>
        </w:rPr>
        <w:t>a informação ficará ilegível sem ajuda de um equipamento apr</w:t>
      </w:r>
      <w:r w:rsidRPr="000F3C24">
        <w:rPr>
          <w:rFonts w:ascii="Times New Roman" w:hAnsi="Times New Roman" w:cs="Times New Roman"/>
          <w:sz w:val="24"/>
          <w:szCs w:val="24"/>
          <w:lang w:eastAsia="pt-BR"/>
        </w:rPr>
        <w:t>o</w:t>
      </w:r>
      <w:r w:rsidRPr="000F3C24">
        <w:rPr>
          <w:rFonts w:ascii="Times New Roman" w:hAnsi="Times New Roman" w:cs="Times New Roman"/>
          <w:sz w:val="24"/>
          <w:szCs w:val="24"/>
          <w:lang w:eastAsia="pt-BR"/>
        </w:rPr>
        <w:t>priado</w:t>
      </w:r>
      <w:r w:rsidRPr="000F3C24">
        <w:rPr>
          <w:rStyle w:val="Refdenotaderodap"/>
          <w:rFonts w:ascii="Times New Roman" w:hAnsi="Times New Roman" w:cs="Times New Roman"/>
          <w:sz w:val="24"/>
          <w:szCs w:val="24"/>
          <w:lang w:eastAsia="pt-BR"/>
        </w:rPr>
        <w:footnoteReference w:id="55"/>
      </w:r>
      <w:r w:rsidRPr="000F3C24">
        <w:rPr>
          <w:rFonts w:ascii="Times New Roman" w:hAnsi="Times New Roman" w:cs="Times New Roman"/>
          <w:sz w:val="24"/>
          <w:szCs w:val="24"/>
          <w:lang w:eastAsia="pt-BR"/>
        </w:rPr>
        <w:t>, pois,</w:t>
      </w:r>
      <w:r w:rsidRPr="000F3C24">
        <w:rPr>
          <w:rFonts w:ascii="Times New Roman" w:hAnsi="Times New Roman" w:cs="Times New Roman"/>
          <w:sz w:val="24"/>
          <w:szCs w:val="24"/>
        </w:rPr>
        <w:t xml:space="preserve"> entre o receptor e a mensagem contida no documento existe um dispositivo que desempenha o papel de intermediário. (</w:t>
      </w:r>
      <w:r w:rsidRPr="000F3C24">
        <w:rPr>
          <w:rFonts w:ascii="Times New Roman" w:hAnsi="Times New Roman" w:cs="Times New Roman"/>
          <w:sz w:val="24"/>
          <w:szCs w:val="24"/>
          <w:lang w:eastAsia="pt-BR"/>
        </w:rPr>
        <w:t>COSTA; CALDAS, 2015, p.1)</w:t>
      </w:r>
    </w:p>
    <w:p w:rsidR="000B2B35" w:rsidRPr="000F3C24" w:rsidRDefault="000B2B35" w:rsidP="000B2B35">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No caso dos materiais audiovisuais e eletrônicos, as perdas são também resultado da obsolescência técnica que, com frequência, é impulsionada por imperativos comerciais sem qualquer preocupação com o desenvolvimento compensatório de materiais mais estáveis ou tecnologias com o propósito de preservação. (UNESCO, 2002, p. 5). Assim, a fragilidade dos documentos audiovisuais é consequência da rápida evolução da tecnologia e a pluralização dos formatos, principalmente em vídeo, analógico ou digital, para gravação das imagens em movimento. (MAGALHÃES, 2007, p.2). </w:t>
      </w:r>
    </w:p>
    <w:p w:rsidR="00B62D2C" w:rsidRPr="000F3C24" w:rsidRDefault="00B62D2C" w:rsidP="00DD70EF">
      <w:pPr>
        <w:keepNext/>
        <w:widowControl w:val="0"/>
        <w:ind w:right="-6"/>
        <w:contextualSpacing/>
        <w:rPr>
          <w:rFonts w:ascii="Times New Roman" w:hAnsi="Times New Roman" w:cs="Times New Roman"/>
          <w:sz w:val="24"/>
          <w:szCs w:val="24"/>
          <w:lang w:eastAsia="pt-BR"/>
        </w:rPr>
      </w:pPr>
      <w:r w:rsidRPr="000F3C24">
        <w:rPr>
          <w:rFonts w:ascii="Times New Roman" w:hAnsi="Times New Roman" w:cs="Times New Roman"/>
          <w:sz w:val="24"/>
          <w:szCs w:val="24"/>
        </w:rPr>
        <w:t>Neste cenário, à medida que os novos formatos são lançados no mercado os equip</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mentos e as tecnologias de descodificação do sinal vídeo tornam-se rapidamente obsoletos e o acesso à informação gravada sobre uma fita poderá ser perdida por causa da obsolescência do formato e a inexistência de um gravador apropriado em funcionamento para a gravação, a transmissão, a tiragem de cópias, a leitura e </w:t>
      </w:r>
      <w:r w:rsidRPr="000F3C24">
        <w:rPr>
          <w:rFonts w:ascii="Times New Roman" w:hAnsi="Times New Roman" w:cs="Times New Roman"/>
          <w:sz w:val="24"/>
          <w:szCs w:val="24"/>
          <w:lang w:eastAsia="pt-BR"/>
        </w:rPr>
        <w:t>transferência para outro suporte.</w:t>
      </w:r>
    </w:p>
    <w:p w:rsidR="00F10A70" w:rsidRPr="000F3C24" w:rsidRDefault="00F10A70" w:rsidP="00F10A70">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Os efeitos dos avanços tecnológicos contínuos, em matéria de mídia física foram se</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tidos nos fundos audiovisuais televisivos, salienta-se que </w:t>
      </w:r>
      <w:r w:rsidRPr="000F3C24">
        <w:rPr>
          <w:rFonts w:ascii="Times New Roman" w:hAnsi="Times New Roman" w:cs="Times New Roman"/>
          <w:sz w:val="24"/>
          <w:szCs w:val="24"/>
          <w:shd w:val="clear" w:color="auto" w:fill="FFFFFF"/>
        </w:rPr>
        <w:t>“o acervo televisivo brasileiro c</w:t>
      </w:r>
      <w:r w:rsidRPr="000F3C24">
        <w:rPr>
          <w:rFonts w:ascii="Times New Roman" w:hAnsi="Times New Roman" w:cs="Times New Roman"/>
          <w:sz w:val="24"/>
          <w:szCs w:val="24"/>
          <w:shd w:val="clear" w:color="auto" w:fill="FFFFFF"/>
        </w:rPr>
        <w:t>o</w:t>
      </w:r>
      <w:r w:rsidRPr="000F3C24">
        <w:rPr>
          <w:rFonts w:ascii="Times New Roman" w:hAnsi="Times New Roman" w:cs="Times New Roman"/>
          <w:sz w:val="24"/>
          <w:szCs w:val="24"/>
          <w:shd w:val="clear" w:color="auto" w:fill="FFFFFF"/>
        </w:rPr>
        <w:t>meça na década de 1950 e desde então já ocorreram inúmeras mudanças tecnológ</w:t>
      </w:r>
      <w:r w:rsidRPr="000F3C24">
        <w:rPr>
          <w:rFonts w:ascii="Times New Roman" w:hAnsi="Times New Roman" w:cs="Times New Roman"/>
          <w:sz w:val="24"/>
          <w:szCs w:val="24"/>
          <w:shd w:val="clear" w:color="auto" w:fill="FFFFFF"/>
        </w:rPr>
        <w:t>i</w:t>
      </w:r>
      <w:r w:rsidRPr="000F3C24">
        <w:rPr>
          <w:rFonts w:ascii="Times New Roman" w:hAnsi="Times New Roman" w:cs="Times New Roman"/>
          <w:sz w:val="24"/>
          <w:szCs w:val="24"/>
          <w:shd w:val="clear" w:color="auto" w:fill="FFFFFF"/>
        </w:rPr>
        <w:t>cas.” (FINEP, 2013a, p.1). E</w:t>
      </w:r>
      <w:r w:rsidRPr="000F3C24">
        <w:rPr>
          <w:rFonts w:ascii="Times New Roman" w:hAnsi="Times New Roman" w:cs="Times New Roman"/>
          <w:sz w:val="24"/>
          <w:szCs w:val="24"/>
        </w:rPr>
        <w:t>m todas as estações de televisão, apesar da sua juventude relativa, a evolução dos sistemas de gravação utilizados tem sido constante, tendendo a formatos que permitem um melhor uso e uma maior qualidade na reprodução das imagens. (JOSEFA R</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SOTO, 2004, tradução nossa). </w:t>
      </w:r>
      <w:r w:rsidRPr="000F3C24">
        <w:rPr>
          <w:rFonts w:ascii="Times New Roman" w:hAnsi="Times New Roman" w:cs="Times New Roman"/>
          <w:sz w:val="24"/>
          <w:szCs w:val="24"/>
          <w:lang w:eastAsia="pt-BR"/>
        </w:rPr>
        <w:t xml:space="preserve">Isso ocorre porque, no ambiente televisivo tanto </w:t>
      </w:r>
      <w:r w:rsidRPr="000F3C24">
        <w:rPr>
          <w:rFonts w:ascii="Times New Roman" w:hAnsi="Times New Roman" w:cs="Times New Roman"/>
          <w:sz w:val="24"/>
          <w:szCs w:val="24"/>
        </w:rPr>
        <w:t>os meios util</w:t>
      </w:r>
      <w:r w:rsidRPr="000F3C24">
        <w:rPr>
          <w:rFonts w:ascii="Times New Roman" w:hAnsi="Times New Roman" w:cs="Times New Roman"/>
          <w:sz w:val="24"/>
          <w:szCs w:val="24"/>
        </w:rPr>
        <w:t>i</w:t>
      </w:r>
      <w:r w:rsidRPr="000F3C24">
        <w:rPr>
          <w:rFonts w:ascii="Times New Roman" w:hAnsi="Times New Roman" w:cs="Times New Roman"/>
          <w:sz w:val="24"/>
          <w:szCs w:val="24"/>
        </w:rPr>
        <w:t>zados para armazenamento e o transporte  quanto às tecnologias necessárias para acessar as informações audiovisuais são rapidamente superadas pelas posteriores gerações.</w:t>
      </w:r>
    </w:p>
    <w:p w:rsidR="00DD422E" w:rsidRPr="000F3C24" w:rsidRDefault="00DD422E" w:rsidP="00DD422E">
      <w:pPr>
        <w:keepNext/>
        <w:widowControl w:val="0"/>
        <w:contextualSpacing/>
        <w:rPr>
          <w:rFonts w:ascii="Times New Roman" w:hAnsi="Times New Roman" w:cs="Times New Roman"/>
          <w:sz w:val="24"/>
          <w:szCs w:val="24"/>
          <w:lang w:eastAsia="pt-BR"/>
        </w:rPr>
      </w:pPr>
      <w:r w:rsidRPr="000F3C24">
        <w:rPr>
          <w:rFonts w:ascii="Times New Roman" w:eastAsia="ACaslonPro-Regular" w:hAnsi="Times New Roman" w:cs="Times New Roman"/>
          <w:sz w:val="24"/>
          <w:szCs w:val="24"/>
          <w:lang w:eastAsia="pt-BR"/>
        </w:rPr>
        <w:t>Contudo, a</w:t>
      </w:r>
      <w:r w:rsidRPr="000F3C24">
        <w:rPr>
          <w:rFonts w:ascii="Times New Roman" w:hAnsi="Times New Roman" w:cs="Times New Roman"/>
          <w:sz w:val="24"/>
          <w:szCs w:val="24"/>
          <w:lang w:eastAsia="pt-BR"/>
        </w:rPr>
        <w:t xml:space="preserve"> obsolescência dos</w:t>
      </w:r>
      <w:r w:rsidRPr="000F3C24">
        <w:rPr>
          <w:rStyle w:val="fontstyle01"/>
          <w:rFonts w:ascii="Times New Roman" w:hAnsi="Times New Roman" w:cs="Times New Roman"/>
          <w:color w:val="auto"/>
          <w:sz w:val="24"/>
          <w:szCs w:val="24"/>
        </w:rPr>
        <w:t xml:space="preserve"> equipamentos de reprodução se deve ao fato das indú</w:t>
      </w:r>
      <w:r w:rsidRPr="000F3C24">
        <w:rPr>
          <w:rStyle w:val="fontstyle01"/>
          <w:rFonts w:ascii="Times New Roman" w:hAnsi="Times New Roman" w:cs="Times New Roman"/>
          <w:color w:val="auto"/>
          <w:sz w:val="24"/>
          <w:szCs w:val="24"/>
        </w:rPr>
        <w:t>s</w:t>
      </w:r>
      <w:r w:rsidRPr="000F3C24">
        <w:rPr>
          <w:rStyle w:val="fontstyle01"/>
          <w:rFonts w:ascii="Times New Roman" w:hAnsi="Times New Roman" w:cs="Times New Roman"/>
          <w:color w:val="auto"/>
          <w:sz w:val="24"/>
          <w:szCs w:val="24"/>
        </w:rPr>
        <w:t>trias deixarem de fabricar as máquinas utilizadas para a limpeza dos suportes e para a repr</w:t>
      </w:r>
      <w:r w:rsidRPr="000F3C24">
        <w:rPr>
          <w:rStyle w:val="fontstyle01"/>
          <w:rFonts w:ascii="Times New Roman" w:hAnsi="Times New Roman" w:cs="Times New Roman"/>
          <w:color w:val="auto"/>
          <w:sz w:val="24"/>
          <w:szCs w:val="24"/>
        </w:rPr>
        <w:t>o</w:t>
      </w:r>
      <w:r w:rsidRPr="000F3C24">
        <w:rPr>
          <w:rStyle w:val="fontstyle01"/>
          <w:rFonts w:ascii="Times New Roman" w:hAnsi="Times New Roman" w:cs="Times New Roman"/>
          <w:color w:val="auto"/>
          <w:sz w:val="24"/>
          <w:szCs w:val="24"/>
        </w:rPr>
        <w:lastRenderedPageBreak/>
        <w:t>dução das imagens e sons, bem como a descontinuidade da fabricação das peças de reposição e insumos para manutenção desses equipamentos. (BARCA, 2015, p.2)</w:t>
      </w:r>
    </w:p>
    <w:p w:rsidR="009E1B14" w:rsidRPr="000F3C24" w:rsidRDefault="009E1B14" w:rsidP="00DD70EF">
      <w:pPr>
        <w:pStyle w:val="Corpodetexto"/>
        <w:keepNext/>
        <w:widowControl w:val="0"/>
        <w:spacing w:line="360" w:lineRule="auto"/>
        <w:ind w:firstLine="709"/>
        <w:contextualSpacing/>
        <w:rPr>
          <w:rFonts w:ascii="Times New Roman" w:hAnsi="Times New Roman"/>
          <w:sz w:val="24"/>
          <w:lang w:val="pt-BR"/>
        </w:rPr>
      </w:pPr>
      <w:r w:rsidRPr="000F3C24">
        <w:rPr>
          <w:rFonts w:ascii="Times New Roman" w:hAnsi="Times New Roman"/>
          <w:sz w:val="24"/>
          <w:lang w:val="pt-BR" w:eastAsia="en-US"/>
        </w:rPr>
        <w:t>De forma rápida,</w:t>
      </w:r>
      <w:r w:rsidRPr="000F3C24">
        <w:rPr>
          <w:rFonts w:ascii="Times New Roman" w:hAnsi="Times New Roman"/>
          <w:sz w:val="24"/>
          <w:lang w:val="pt-BR"/>
        </w:rPr>
        <w:t xml:space="preserve"> </w:t>
      </w:r>
      <w:r w:rsidRPr="000F3C24">
        <w:rPr>
          <w:rFonts w:ascii="Times New Roman" w:hAnsi="Times New Roman"/>
          <w:sz w:val="24"/>
          <w:lang w:val="pt-BR" w:eastAsia="en-US"/>
        </w:rPr>
        <w:t xml:space="preserve">as novas tecnologias de registro e reprodução de sons e imagens, transformaram os tradicionais filmes, fotos, discos e fitas em objetos antigos, assim, </w:t>
      </w:r>
      <w:r w:rsidRPr="000F3C24">
        <w:rPr>
          <w:rFonts w:ascii="Times New Roman" w:hAnsi="Times New Roman"/>
          <w:sz w:val="24"/>
        </w:rPr>
        <w:t>os novos materiais</w:t>
      </w:r>
      <w:r w:rsidRPr="000F3C24">
        <w:rPr>
          <w:rFonts w:ascii="Times New Roman" w:hAnsi="Times New Roman"/>
          <w:sz w:val="24"/>
          <w:lang w:val="pt-BR"/>
        </w:rPr>
        <w:t xml:space="preserve"> </w:t>
      </w:r>
      <w:r w:rsidRPr="000F3C24">
        <w:rPr>
          <w:rFonts w:ascii="Times New Roman" w:hAnsi="Times New Roman"/>
          <w:sz w:val="24"/>
        </w:rPr>
        <w:t>incompatíveis com os velhos formatos tornam-se um problema que tira o sono dos</w:t>
      </w:r>
      <w:r w:rsidRPr="000F3C24">
        <w:rPr>
          <w:rFonts w:ascii="Times New Roman" w:hAnsi="Times New Roman"/>
          <w:sz w:val="24"/>
          <w:lang w:val="pt-BR"/>
        </w:rPr>
        <w:t xml:space="preserve"> </w:t>
      </w:r>
      <w:r w:rsidRPr="000F3C24">
        <w:rPr>
          <w:rFonts w:ascii="Times New Roman" w:hAnsi="Times New Roman"/>
          <w:sz w:val="24"/>
        </w:rPr>
        <w:t>encarregados da salvaguarda de documentos audiovisuais</w:t>
      </w:r>
      <w:r w:rsidRPr="000F3C24">
        <w:rPr>
          <w:rFonts w:ascii="Times New Roman" w:hAnsi="Times New Roman"/>
          <w:sz w:val="24"/>
          <w:lang w:val="pt-BR"/>
        </w:rPr>
        <w:t xml:space="preserve">. </w:t>
      </w:r>
      <w:r w:rsidR="00846488" w:rsidRPr="000F3C24">
        <w:rPr>
          <w:rFonts w:ascii="Times New Roman" w:hAnsi="Times New Roman"/>
          <w:sz w:val="24"/>
        </w:rPr>
        <w:t xml:space="preserve"> </w:t>
      </w:r>
      <w:r w:rsidRPr="000F3C24">
        <w:rPr>
          <w:rFonts w:ascii="Times New Roman" w:hAnsi="Times New Roman"/>
          <w:sz w:val="24"/>
          <w:lang w:val="pt-BR"/>
        </w:rPr>
        <w:t>(</w:t>
      </w:r>
      <w:r w:rsidRPr="000F3C24">
        <w:rPr>
          <w:rFonts w:ascii="Times New Roman" w:hAnsi="Times New Roman"/>
          <w:bCs/>
          <w:sz w:val="24"/>
        </w:rPr>
        <w:t>FRANCO</w:t>
      </w:r>
      <w:r w:rsidRPr="000F3C24">
        <w:rPr>
          <w:rFonts w:ascii="Times New Roman" w:hAnsi="Times New Roman"/>
          <w:bCs/>
          <w:sz w:val="24"/>
          <w:lang w:val="pt-BR"/>
        </w:rPr>
        <w:t xml:space="preserve">, </w:t>
      </w:r>
      <w:r w:rsidR="00846488" w:rsidRPr="000F3C24">
        <w:rPr>
          <w:rFonts w:ascii="Times New Roman" w:hAnsi="Times New Roman"/>
          <w:bCs/>
          <w:sz w:val="24"/>
        </w:rPr>
        <w:t>2005, p. 1)</w:t>
      </w:r>
      <w:r w:rsidRPr="000F3C24">
        <w:rPr>
          <w:rFonts w:ascii="Times New Roman" w:hAnsi="Times New Roman"/>
          <w:bCs/>
          <w:sz w:val="24"/>
          <w:lang w:val="pt-BR"/>
        </w:rPr>
        <w:t>.</w:t>
      </w:r>
      <w:r w:rsidR="00E83114" w:rsidRPr="000F3C24">
        <w:rPr>
          <w:rFonts w:ascii="Times New Roman" w:hAnsi="Times New Roman"/>
          <w:bCs/>
          <w:sz w:val="24"/>
        </w:rPr>
        <w:t xml:space="preserve"> Da mesma forma, esses formatos, à medida que a evolução tecnologia progride, estão se tornando obsoletos.</w:t>
      </w:r>
      <w:r w:rsidR="00E83114" w:rsidRPr="000F3C24">
        <w:rPr>
          <w:rFonts w:ascii="Times New Roman" w:hAnsi="Times New Roman"/>
          <w:sz w:val="24"/>
        </w:rPr>
        <w:t xml:space="preserve"> (MÁRIO VERA, 2018, p.61, tradução nossa)</w:t>
      </w:r>
    </w:p>
    <w:p w:rsidR="00FB04AC" w:rsidRPr="000F3C24" w:rsidRDefault="00846488" w:rsidP="00DD70EF">
      <w:pPr>
        <w:keepNext/>
        <w:widowControl w:val="0"/>
        <w:autoSpaceDE w:val="0"/>
        <w:autoSpaceDN w:val="0"/>
        <w:adjustRightInd w:val="0"/>
        <w:ind w:right="-6"/>
        <w:contextualSpacing/>
        <w:rPr>
          <w:rFonts w:ascii="Times New Roman" w:eastAsia="Calibri" w:hAnsi="Times New Roman" w:cs="Times New Roman"/>
          <w:sz w:val="24"/>
          <w:szCs w:val="24"/>
          <w:lang w:eastAsia="pt-BR"/>
        </w:rPr>
      </w:pPr>
      <w:r w:rsidRPr="000F3C24">
        <w:rPr>
          <w:rFonts w:ascii="Times New Roman" w:eastAsia="Calibri" w:hAnsi="Times New Roman" w:cs="Times New Roman"/>
          <w:sz w:val="24"/>
          <w:szCs w:val="24"/>
          <w:lang w:eastAsia="pt-BR"/>
        </w:rPr>
        <w:t>Adquirir, por exemplo, um gravador de rolo de características profissionai</w:t>
      </w:r>
      <w:r w:rsidR="002F12A6" w:rsidRPr="000F3C24">
        <w:rPr>
          <w:rFonts w:ascii="Times New Roman" w:eastAsia="Calibri" w:hAnsi="Times New Roman" w:cs="Times New Roman"/>
          <w:sz w:val="24"/>
          <w:szCs w:val="24"/>
          <w:lang w:eastAsia="pt-BR"/>
        </w:rPr>
        <w:t>s não é das tarefas mais fáceis.</w:t>
      </w:r>
      <w:r w:rsidR="0033776D" w:rsidRPr="000F3C24">
        <w:rPr>
          <w:rFonts w:ascii="Times New Roman" w:eastAsia="Calibri" w:hAnsi="Times New Roman" w:cs="Times New Roman"/>
          <w:sz w:val="24"/>
          <w:szCs w:val="24"/>
          <w:lang w:eastAsia="pt-BR"/>
        </w:rPr>
        <w:t xml:space="preserve"> S</w:t>
      </w:r>
      <w:r w:rsidRPr="000F3C24">
        <w:rPr>
          <w:rFonts w:ascii="Times New Roman" w:eastAsia="Calibri" w:hAnsi="Times New Roman" w:cs="Times New Roman"/>
          <w:sz w:val="24"/>
          <w:szCs w:val="24"/>
          <w:lang w:eastAsia="pt-BR"/>
        </w:rPr>
        <w:t xml:space="preserve">e os equipamentos vêm desaparecendo das prateleiras, consequentemente as suas peças de reposição também não são facilmente encontráveis. </w:t>
      </w:r>
      <w:r w:rsidRPr="000F3C24">
        <w:rPr>
          <w:rFonts w:ascii="Times New Roman" w:eastAsia="Times New Roman" w:hAnsi="Times New Roman" w:cs="Times New Roman"/>
          <w:sz w:val="24"/>
          <w:szCs w:val="24"/>
          <w:lang w:val="pt-PT" w:eastAsia="pt-BR"/>
        </w:rPr>
        <w:t>(COLÔMBIA, 2014, p. 12)</w:t>
      </w:r>
      <w:r w:rsidR="00A11D21" w:rsidRPr="000F3C24">
        <w:rPr>
          <w:rFonts w:ascii="Times New Roman" w:eastAsia="Times New Roman" w:hAnsi="Times New Roman" w:cs="Times New Roman"/>
          <w:sz w:val="24"/>
          <w:szCs w:val="24"/>
          <w:lang w:val="pt-PT" w:eastAsia="pt-BR"/>
        </w:rPr>
        <w:t xml:space="preserve">. </w:t>
      </w:r>
      <w:r w:rsidR="002F12A6" w:rsidRPr="000F3C24">
        <w:rPr>
          <w:rFonts w:ascii="Times New Roman" w:eastAsia="Times New Roman" w:hAnsi="Times New Roman" w:cs="Times New Roman"/>
          <w:sz w:val="24"/>
          <w:szCs w:val="24"/>
          <w:lang w:val="pt-PT" w:eastAsia="pt-BR"/>
        </w:rPr>
        <w:t>Assim,</w:t>
      </w:r>
      <w:r w:rsidR="00A11D21" w:rsidRPr="000F3C24">
        <w:rPr>
          <w:rFonts w:ascii="Times New Roman" w:eastAsia="Times New Roman" w:hAnsi="Times New Roman" w:cs="Times New Roman"/>
          <w:sz w:val="24"/>
          <w:szCs w:val="24"/>
          <w:lang w:val="pt-PT" w:eastAsia="pt-BR"/>
        </w:rPr>
        <w:t xml:space="preserve"> </w:t>
      </w:r>
      <w:r w:rsidR="00A11D21" w:rsidRPr="000F3C24">
        <w:rPr>
          <w:rFonts w:ascii="Times New Roman" w:eastAsia="ACaslonPro-Regular" w:hAnsi="Times New Roman" w:cs="Times New Roman"/>
          <w:sz w:val="24"/>
          <w:szCs w:val="24"/>
          <w:lang w:eastAsia="pt-BR"/>
        </w:rPr>
        <w:t xml:space="preserve">“os arquivos audiovisuais enfrentam o problema da manutenção de tecnologias obsoletas, descontinuadas pelas indústrias audiovisuais.” (EDMONDSON, 2017, p.65). </w:t>
      </w:r>
      <w:r w:rsidRPr="000F3C24">
        <w:rPr>
          <w:rFonts w:ascii="Times New Roman" w:eastAsia="Times New Roman" w:hAnsi="Times New Roman" w:cs="Times New Roman"/>
          <w:sz w:val="24"/>
          <w:szCs w:val="24"/>
          <w:lang w:val="pt-PT" w:eastAsia="pt-BR"/>
        </w:rPr>
        <w:t xml:space="preserve"> </w:t>
      </w:r>
    </w:p>
    <w:p w:rsidR="00BD6688" w:rsidRPr="000F3C24" w:rsidRDefault="00BD6688" w:rsidP="00DD70EF">
      <w:pPr>
        <w:keepNext/>
        <w:widowControl w:val="0"/>
        <w:ind w:right="-6" w:firstLine="0"/>
        <w:contextualSpacing/>
        <w:rPr>
          <w:rFonts w:ascii="Times New Roman" w:hAnsi="Times New Roman" w:cs="Times New Roman"/>
          <w:sz w:val="24"/>
          <w:szCs w:val="24"/>
          <w:lang w:eastAsia="pt-BR"/>
        </w:rPr>
      </w:pPr>
    </w:p>
    <w:p w:rsidR="00846488" w:rsidRPr="000F3C24" w:rsidRDefault="00846488" w:rsidP="00456C85">
      <w:pPr>
        <w:pStyle w:val="PargrafodaLista"/>
        <w:keepNext/>
        <w:widowControl w:val="0"/>
        <w:numPr>
          <w:ilvl w:val="0"/>
          <w:numId w:val="39"/>
        </w:numPr>
        <w:rPr>
          <w:rFonts w:ascii="Times New Roman" w:hAnsi="Times New Roman"/>
          <w:i/>
          <w:sz w:val="24"/>
          <w:szCs w:val="24"/>
        </w:rPr>
      </w:pPr>
      <w:r w:rsidRPr="000F3C24">
        <w:rPr>
          <w:rFonts w:ascii="Times New Roman" w:hAnsi="Times New Roman"/>
          <w:i/>
          <w:sz w:val="24"/>
          <w:szCs w:val="24"/>
        </w:rPr>
        <w:t>Aposentadoria de funcionários detentores de conhecimen</w:t>
      </w:r>
      <w:r w:rsidR="00A11D21" w:rsidRPr="000F3C24">
        <w:rPr>
          <w:rFonts w:ascii="Times New Roman" w:hAnsi="Times New Roman"/>
          <w:i/>
          <w:sz w:val="24"/>
          <w:szCs w:val="24"/>
        </w:rPr>
        <w:t xml:space="preserve">to exclusivo </w:t>
      </w:r>
    </w:p>
    <w:p w:rsidR="00846488" w:rsidRPr="000F3C24" w:rsidRDefault="00846488" w:rsidP="00DD70EF">
      <w:pPr>
        <w:keepNext/>
        <w:widowControl w:val="0"/>
        <w:shd w:val="clear" w:color="auto" w:fill="FFFFFF"/>
        <w:ind w:right="-6" w:firstLine="0"/>
        <w:contextualSpacing/>
        <w:rPr>
          <w:rFonts w:ascii="Times New Roman" w:eastAsia="Calibri" w:hAnsi="Times New Roman" w:cs="Times New Roman"/>
          <w:sz w:val="24"/>
          <w:szCs w:val="24"/>
          <w:lang w:eastAsia="pt-BR"/>
        </w:rPr>
      </w:pPr>
    </w:p>
    <w:p w:rsidR="00063D56" w:rsidRPr="000F3C24" w:rsidRDefault="00063D56" w:rsidP="00DD70EF">
      <w:pPr>
        <w:keepNext/>
        <w:widowControl w:val="0"/>
        <w:autoSpaceDE w:val="0"/>
        <w:autoSpaceDN w:val="0"/>
        <w:adjustRightInd w:val="0"/>
        <w:ind w:right="-6"/>
        <w:contextualSpacing/>
        <w:rPr>
          <w:rFonts w:ascii="Times New Roman" w:hAnsi="Times New Roman" w:cs="Times New Roman"/>
          <w:sz w:val="24"/>
          <w:szCs w:val="24"/>
        </w:rPr>
      </w:pPr>
      <w:r w:rsidRPr="000F3C24">
        <w:rPr>
          <w:rFonts w:ascii="Times New Roman" w:hAnsi="Times New Roman" w:cs="Times New Roman"/>
          <w:sz w:val="24"/>
          <w:szCs w:val="24"/>
        </w:rPr>
        <w:t>Na salvaguarda de documentos audiovisuais a ausência de mão de obra especializada é um problema relevant</w:t>
      </w:r>
      <w:r w:rsidR="0033776D" w:rsidRPr="000F3C24">
        <w:rPr>
          <w:rFonts w:ascii="Times New Roman" w:hAnsi="Times New Roman" w:cs="Times New Roman"/>
          <w:sz w:val="24"/>
          <w:szCs w:val="24"/>
        </w:rPr>
        <w:t>e também para o Brasil.</w:t>
      </w:r>
      <w:r w:rsidRPr="000F3C24">
        <w:rPr>
          <w:rFonts w:ascii="Times New Roman" w:hAnsi="Times New Roman" w:cs="Times New Roman"/>
          <w:sz w:val="24"/>
          <w:szCs w:val="24"/>
        </w:rPr>
        <w:t xml:space="preserve"> Duarte (2000, p.8; 2014,13) </w:t>
      </w:r>
      <w:r w:rsidR="0033776D" w:rsidRPr="000F3C24">
        <w:rPr>
          <w:rFonts w:ascii="Times New Roman" w:hAnsi="Times New Roman" w:cs="Times New Roman"/>
          <w:sz w:val="24"/>
          <w:szCs w:val="24"/>
        </w:rPr>
        <w:t xml:space="preserve">afirma que </w:t>
      </w:r>
      <w:r w:rsidRPr="000F3C24">
        <w:rPr>
          <w:rFonts w:ascii="Times New Roman" w:hAnsi="Times New Roman" w:cs="Times New Roman"/>
          <w:sz w:val="24"/>
          <w:szCs w:val="24"/>
        </w:rPr>
        <w:t>tanto as bibliotecas quanto os arquivos brasileiros sofrem com a falta de pessoal especializado para atuar nesse tipo de acervo.  Reforça Costa e Caldas (2015, p.1) que tanto no setor privado c</w:t>
      </w:r>
      <w:r w:rsidRPr="000F3C24">
        <w:rPr>
          <w:rFonts w:ascii="Times New Roman" w:hAnsi="Times New Roman" w:cs="Times New Roman"/>
          <w:sz w:val="24"/>
          <w:szCs w:val="24"/>
        </w:rPr>
        <w:t>o</w:t>
      </w:r>
      <w:r w:rsidRPr="000F3C24">
        <w:rPr>
          <w:rFonts w:ascii="Times New Roman" w:hAnsi="Times New Roman" w:cs="Times New Roman"/>
          <w:sz w:val="24"/>
          <w:szCs w:val="24"/>
        </w:rPr>
        <w:t xml:space="preserve">mo no público, parece escasso o conhecimento difundido nos arquivos com relação a suportes informacionais que sejam diferentes do papel, dificultando, dessa forma, os cuidados que esse tipo de material exige. </w:t>
      </w:r>
    </w:p>
    <w:p w:rsidR="00233B30" w:rsidRPr="000F3C24" w:rsidRDefault="00233B30" w:rsidP="00DD70EF">
      <w:pPr>
        <w:keepNext/>
        <w:widowControl w:val="0"/>
        <w:autoSpaceDE w:val="0"/>
        <w:autoSpaceDN w:val="0"/>
        <w:adjustRightInd w:val="0"/>
        <w:ind w:right="-6"/>
        <w:contextualSpacing/>
        <w:rPr>
          <w:rFonts w:ascii="Times New Roman" w:hAnsi="Times New Roman" w:cs="Times New Roman"/>
          <w:sz w:val="24"/>
          <w:szCs w:val="24"/>
        </w:rPr>
      </w:pPr>
    </w:p>
    <w:p w:rsidR="001F3E0A" w:rsidRPr="000F3C24" w:rsidRDefault="001F3E0A" w:rsidP="00456C85">
      <w:pPr>
        <w:pStyle w:val="PargrafodaLista"/>
        <w:keepNext/>
        <w:widowControl w:val="0"/>
        <w:numPr>
          <w:ilvl w:val="0"/>
          <w:numId w:val="39"/>
        </w:numPr>
        <w:autoSpaceDE w:val="0"/>
        <w:autoSpaceDN w:val="0"/>
        <w:adjustRightInd w:val="0"/>
        <w:ind w:right="-6"/>
        <w:rPr>
          <w:rFonts w:ascii="Times New Roman" w:hAnsi="Times New Roman"/>
          <w:i/>
          <w:sz w:val="24"/>
          <w:szCs w:val="24"/>
        </w:rPr>
      </w:pPr>
      <w:r w:rsidRPr="000F3C24">
        <w:rPr>
          <w:rFonts w:ascii="Times New Roman" w:hAnsi="Times New Roman"/>
          <w:i/>
          <w:sz w:val="24"/>
          <w:szCs w:val="24"/>
        </w:rPr>
        <w:t>Inexistência de</w:t>
      </w:r>
      <w:r w:rsidRPr="000F3C24">
        <w:rPr>
          <w:rFonts w:ascii="Times New Roman" w:hAnsi="Times New Roman"/>
          <w:sz w:val="24"/>
          <w:szCs w:val="24"/>
        </w:rPr>
        <w:t xml:space="preserve"> </w:t>
      </w:r>
      <w:r w:rsidR="0033776D" w:rsidRPr="000F3C24">
        <w:rPr>
          <w:rFonts w:ascii="Times New Roman" w:hAnsi="Times New Roman"/>
          <w:i/>
          <w:sz w:val="24"/>
          <w:szCs w:val="24"/>
        </w:rPr>
        <w:t>Backup</w:t>
      </w:r>
      <w:r w:rsidRPr="000F3C24">
        <w:rPr>
          <w:rFonts w:ascii="Times New Roman" w:hAnsi="Times New Roman"/>
          <w:i/>
          <w:sz w:val="24"/>
          <w:szCs w:val="24"/>
        </w:rPr>
        <w:t xml:space="preserve"> e atualização</w:t>
      </w:r>
    </w:p>
    <w:p w:rsidR="001F3E0A" w:rsidRPr="000F3C24" w:rsidRDefault="001F3E0A" w:rsidP="00DD70EF">
      <w:pPr>
        <w:keepNext/>
        <w:widowControl w:val="0"/>
        <w:ind w:firstLine="0"/>
        <w:contextualSpacing/>
        <w:rPr>
          <w:rFonts w:ascii="Times New Roman" w:eastAsia="Times New Roman" w:hAnsi="Times New Roman" w:cs="Times New Roman"/>
          <w:sz w:val="24"/>
          <w:szCs w:val="24"/>
          <w:lang w:eastAsia="pt-BR"/>
        </w:rPr>
      </w:pPr>
    </w:p>
    <w:p w:rsidR="0033776D" w:rsidRPr="000F3C24" w:rsidRDefault="001F3E0A" w:rsidP="004E7585">
      <w:pPr>
        <w:pStyle w:val="PargrafodaLista"/>
        <w:keepNext/>
        <w:widowControl w:val="0"/>
        <w:ind w:left="0"/>
        <w:rPr>
          <w:rFonts w:ascii="Times New Roman" w:eastAsia="Times New Roman" w:hAnsi="Times New Roman"/>
          <w:sz w:val="24"/>
          <w:szCs w:val="24"/>
        </w:rPr>
      </w:pPr>
      <w:r w:rsidRPr="000F3C24">
        <w:rPr>
          <w:rFonts w:ascii="Times New Roman" w:eastAsia="Times New Roman" w:hAnsi="Times New Roman"/>
          <w:sz w:val="24"/>
          <w:szCs w:val="24"/>
          <w:lang w:eastAsia="pt-BR"/>
        </w:rPr>
        <w:t>Em televisão, a perda de uma única fita magnética significar a perda de um importante documento audiovisual ou uma grande quantidade de informações. </w:t>
      </w:r>
      <w:r w:rsidRPr="000F3C24">
        <w:rPr>
          <w:rFonts w:ascii="Times New Roman" w:hAnsi="Times New Roman"/>
          <w:sz w:val="24"/>
          <w:szCs w:val="24"/>
        </w:rPr>
        <w:t>Contudo, vale a pena mencionar que Van Bogard (2001, p. 21) ressalta que a informação registrada pode ser perd</w:t>
      </w:r>
      <w:r w:rsidRPr="000F3C24">
        <w:rPr>
          <w:rFonts w:ascii="Times New Roman" w:hAnsi="Times New Roman"/>
          <w:sz w:val="24"/>
          <w:szCs w:val="24"/>
        </w:rPr>
        <w:t>i</w:t>
      </w:r>
      <w:r w:rsidRPr="000F3C24">
        <w:rPr>
          <w:rFonts w:ascii="Times New Roman" w:hAnsi="Times New Roman"/>
          <w:sz w:val="24"/>
          <w:szCs w:val="24"/>
        </w:rPr>
        <w:t xml:space="preserve">da por dois motivos: </w:t>
      </w:r>
      <w:r w:rsidR="0033776D" w:rsidRPr="000F3C24">
        <w:rPr>
          <w:rFonts w:ascii="Times New Roman" w:hAnsi="Times New Roman"/>
          <w:sz w:val="24"/>
          <w:szCs w:val="24"/>
        </w:rPr>
        <w:t>a) Porque o meio no qual está registrada pode ter se deteriorado a ponto de ser inviável sua reprodução; b) A fita sobre a qual ela estiver registrada desaparecer (perd</w:t>
      </w:r>
      <w:r w:rsidR="0033776D" w:rsidRPr="000F3C24">
        <w:rPr>
          <w:rFonts w:ascii="Times New Roman" w:hAnsi="Times New Roman"/>
          <w:sz w:val="24"/>
          <w:szCs w:val="24"/>
        </w:rPr>
        <w:t>i</w:t>
      </w:r>
      <w:r w:rsidR="0033776D" w:rsidRPr="000F3C24">
        <w:rPr>
          <w:rFonts w:ascii="Times New Roman" w:hAnsi="Times New Roman"/>
          <w:sz w:val="24"/>
          <w:szCs w:val="24"/>
        </w:rPr>
        <w:t>da, roubada, destruída por incêndio ou enchente, e assim por diante).</w:t>
      </w:r>
    </w:p>
    <w:p w:rsidR="00574289" w:rsidRPr="000F3C24" w:rsidRDefault="00574289" w:rsidP="004E7585">
      <w:pPr>
        <w:keepNext/>
        <w:widowControl w:val="0"/>
        <w:ind w:firstLine="0"/>
        <w:rPr>
          <w:rFonts w:ascii="Times New Roman" w:hAnsi="Times New Roman" w:cs="Times New Roman"/>
          <w:sz w:val="24"/>
          <w:szCs w:val="24"/>
        </w:rPr>
      </w:pPr>
    </w:p>
    <w:p w:rsidR="00574289" w:rsidRPr="000F3C24" w:rsidRDefault="008D787C" w:rsidP="004E7585">
      <w:pPr>
        <w:pStyle w:val="Ttulo3"/>
        <w:widowControl w:val="0"/>
        <w:spacing w:line="360" w:lineRule="auto"/>
        <w:rPr>
          <w:sz w:val="24"/>
          <w:szCs w:val="24"/>
        </w:rPr>
      </w:pPr>
      <w:bookmarkStart w:id="20" w:name="_Toc17035313"/>
      <w:bookmarkStart w:id="21" w:name="_Toc17208972"/>
      <w:r w:rsidRPr="000F3C24">
        <w:rPr>
          <w:sz w:val="24"/>
          <w:szCs w:val="24"/>
        </w:rPr>
        <w:lastRenderedPageBreak/>
        <w:t>A conservação dos documentos audiovisuais</w:t>
      </w:r>
      <w:bookmarkEnd w:id="20"/>
      <w:bookmarkEnd w:id="21"/>
    </w:p>
    <w:p w:rsidR="008D787C" w:rsidRPr="000F3C24" w:rsidRDefault="00574289" w:rsidP="004E7585">
      <w:pPr>
        <w:keepNext/>
        <w:widowControl w:val="0"/>
        <w:rPr>
          <w:rFonts w:ascii="Times New Roman" w:hAnsi="Times New Roman" w:cs="Times New Roman"/>
          <w:sz w:val="24"/>
          <w:szCs w:val="24"/>
          <w:lang w:eastAsia="x-none"/>
        </w:rPr>
      </w:pPr>
      <w:r w:rsidRPr="000F3C24">
        <w:rPr>
          <w:rFonts w:ascii="Times New Roman" w:hAnsi="Times New Roman" w:cs="Times New Roman"/>
          <w:sz w:val="24"/>
          <w:szCs w:val="24"/>
        </w:rPr>
        <w:t xml:space="preserve"> </w:t>
      </w:r>
    </w:p>
    <w:p w:rsidR="008D787C" w:rsidRPr="000F3C24" w:rsidRDefault="008D787C" w:rsidP="004E7585">
      <w:pPr>
        <w:keepNext/>
        <w:widowControl w:val="0"/>
        <w:rPr>
          <w:rFonts w:ascii="Times New Roman" w:hAnsi="Times New Roman" w:cs="Times New Roman"/>
          <w:sz w:val="24"/>
          <w:szCs w:val="24"/>
        </w:rPr>
      </w:pPr>
      <w:r w:rsidRPr="000F3C24">
        <w:rPr>
          <w:rFonts w:ascii="Times New Roman" w:hAnsi="Times New Roman" w:cs="Times New Roman"/>
          <w:sz w:val="24"/>
          <w:szCs w:val="24"/>
        </w:rPr>
        <w:t>Hoje, no campo da preservação um dos principais desafios apontados por Carvalho (1997, p. 9) é encontrar a forma de se evitar ou diminuir a ação dos agentes deteriorantes, que causam danos tanto aos suportes tradicionais como o papel e o couro, quanto aos mais mode</w:t>
      </w:r>
      <w:r w:rsidRPr="000F3C24">
        <w:rPr>
          <w:rFonts w:ascii="Times New Roman" w:hAnsi="Times New Roman" w:cs="Times New Roman"/>
          <w:sz w:val="24"/>
          <w:szCs w:val="24"/>
        </w:rPr>
        <w:t>r</w:t>
      </w:r>
      <w:r w:rsidRPr="000F3C24">
        <w:rPr>
          <w:rFonts w:ascii="Times New Roman" w:hAnsi="Times New Roman" w:cs="Times New Roman"/>
          <w:sz w:val="24"/>
          <w:szCs w:val="24"/>
        </w:rPr>
        <w:t xml:space="preserve">nos como as fitas magnéticas e os discos óticos. </w:t>
      </w:r>
      <w:r w:rsidR="00EF20C0" w:rsidRPr="000F3C24">
        <w:rPr>
          <w:rFonts w:ascii="Times New Roman" w:hAnsi="Times New Roman" w:cs="Times New Roman"/>
          <w:sz w:val="24"/>
          <w:szCs w:val="24"/>
        </w:rPr>
        <w:t>O</w:t>
      </w:r>
      <w:r w:rsidRPr="000F3C24">
        <w:rPr>
          <w:rFonts w:ascii="Times New Roman" w:hAnsi="Times New Roman" w:cs="Times New Roman"/>
          <w:sz w:val="24"/>
          <w:szCs w:val="24"/>
        </w:rPr>
        <w:t xml:space="preserve">s acervos enfrentam problemas, que vão desde as condições físicas inadequadas de armazenamento à falta de pessoal especializado. </w:t>
      </w:r>
      <w:r w:rsidR="00EF20C0" w:rsidRPr="000F3C24">
        <w:rPr>
          <w:rFonts w:ascii="Times New Roman" w:hAnsi="Times New Roman" w:cs="Times New Roman"/>
          <w:sz w:val="24"/>
          <w:szCs w:val="24"/>
        </w:rPr>
        <w:t>(BIAVASCHI; LÜBBE; MIRANDA, 2007, p. 131</w:t>
      </w:r>
      <w:r w:rsidR="00184155" w:rsidRPr="000F3C24">
        <w:rPr>
          <w:rFonts w:ascii="Times New Roman" w:hAnsi="Times New Roman" w:cs="Times New Roman"/>
          <w:sz w:val="24"/>
          <w:szCs w:val="24"/>
        </w:rPr>
        <w:t>).</w:t>
      </w:r>
    </w:p>
    <w:p w:rsidR="00EE62D7" w:rsidRPr="000F3C24" w:rsidRDefault="00EE62D7"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 palavra conservação, conforme Paes (2004, p.141), são os cuidados prestados aos documentos, e, consequentemente, ao seu local de guarda, ou seja, destina-se a um trabalho de rotina com adoção de medidas de prevenção e procedimentos práticos de higienização, desi</w:t>
      </w:r>
      <w:r w:rsidRPr="000F3C24">
        <w:rPr>
          <w:rFonts w:ascii="Times New Roman" w:hAnsi="Times New Roman" w:cs="Times New Roman"/>
          <w:sz w:val="24"/>
          <w:szCs w:val="24"/>
        </w:rPr>
        <w:t>n</w:t>
      </w:r>
      <w:r w:rsidRPr="000F3C24">
        <w:rPr>
          <w:rFonts w:ascii="Times New Roman" w:hAnsi="Times New Roman" w:cs="Times New Roman"/>
          <w:sz w:val="24"/>
          <w:szCs w:val="24"/>
        </w:rPr>
        <w:t>fecção, desinfestação, voltados ao espaço físico e ao meio ambiente, visando-se estender a vida útil dos documentos, no qual, incluímos aqui, o levantamento, o estudo e o controle das causas de degradação dos suportes de gravação de conteúdos audiovisuais.</w:t>
      </w:r>
    </w:p>
    <w:p w:rsidR="00C23418" w:rsidRPr="000F3C24" w:rsidRDefault="00C23418"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A Conservação,</w:t>
      </w:r>
      <w:r w:rsidR="00EE62D7" w:rsidRPr="000F3C24">
        <w:rPr>
          <w:rFonts w:ascii="Times New Roman" w:hAnsi="Times New Roman" w:cs="Times New Roman"/>
          <w:sz w:val="24"/>
          <w:szCs w:val="24"/>
        </w:rPr>
        <w:t xml:space="preserve"> como matéria interdisciplinar </w:t>
      </w:r>
      <w:r w:rsidRPr="000F3C24">
        <w:rPr>
          <w:rFonts w:ascii="Times New Roman" w:hAnsi="Times New Roman" w:cs="Times New Roman"/>
          <w:sz w:val="24"/>
          <w:szCs w:val="24"/>
        </w:rPr>
        <w:t>é um fato de convergência, de integr</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ção e de atitudes. </w:t>
      </w:r>
      <w:r w:rsidR="00EE62D7" w:rsidRPr="000F3C24">
        <w:rPr>
          <w:rFonts w:ascii="Times New Roman" w:hAnsi="Times New Roman" w:cs="Times New Roman"/>
          <w:sz w:val="24"/>
          <w:szCs w:val="24"/>
        </w:rPr>
        <w:t xml:space="preserve">(SPINELLI JÚNIOR, 1997, p. 11). </w:t>
      </w:r>
      <w:r w:rsidRPr="000F3C24">
        <w:rPr>
          <w:rFonts w:ascii="Times New Roman" w:hAnsi="Times New Roman" w:cs="Times New Roman"/>
          <w:sz w:val="24"/>
          <w:szCs w:val="24"/>
        </w:rPr>
        <w:t>Ou seja, ela é um processo que inclui ética e conhecimento científico dos materiais envolvidos, além de se ocupar com a preserv</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ção dos documentos em seus formatos originais. (CASSARES, 2008, p.31, p. 35). </w:t>
      </w:r>
    </w:p>
    <w:p w:rsidR="00D11232" w:rsidRPr="000F3C24" w:rsidRDefault="00D11232"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De acordo com Mário Vera (2018, p.33, tradução </w:t>
      </w:r>
      <w:r w:rsidR="00FE4F4F" w:rsidRPr="000F3C24">
        <w:rPr>
          <w:rFonts w:ascii="Times New Roman" w:hAnsi="Times New Roman" w:cs="Times New Roman"/>
          <w:sz w:val="24"/>
          <w:szCs w:val="24"/>
        </w:rPr>
        <w:t xml:space="preserve">e grifo </w:t>
      </w:r>
      <w:r w:rsidRPr="000F3C24">
        <w:rPr>
          <w:rFonts w:ascii="Times New Roman" w:hAnsi="Times New Roman" w:cs="Times New Roman"/>
          <w:sz w:val="24"/>
          <w:szCs w:val="24"/>
        </w:rPr>
        <w:t>noss</w:t>
      </w:r>
      <w:r w:rsidR="00FE4F4F" w:rsidRPr="000F3C24">
        <w:rPr>
          <w:rFonts w:ascii="Times New Roman" w:hAnsi="Times New Roman" w:cs="Times New Roman"/>
          <w:sz w:val="24"/>
          <w:szCs w:val="24"/>
        </w:rPr>
        <w:t>o</w:t>
      </w:r>
      <w:r w:rsidRPr="000F3C24">
        <w:rPr>
          <w:rFonts w:ascii="Times New Roman" w:hAnsi="Times New Roman" w:cs="Times New Roman"/>
          <w:sz w:val="24"/>
          <w:szCs w:val="24"/>
        </w:rPr>
        <w:t>) o professor Antônio Carpallo</w:t>
      </w:r>
      <w:r w:rsidRPr="000F3C24">
        <w:rPr>
          <w:rStyle w:val="Refdenotaderodap"/>
          <w:rFonts w:ascii="Times New Roman" w:hAnsi="Times New Roman" w:cs="Times New Roman"/>
          <w:sz w:val="24"/>
          <w:szCs w:val="24"/>
        </w:rPr>
        <w:footnoteReference w:id="56"/>
      </w:r>
      <w:r w:rsidRPr="000F3C24">
        <w:rPr>
          <w:rFonts w:ascii="Times New Roman" w:hAnsi="Times New Roman" w:cs="Times New Roman"/>
          <w:sz w:val="24"/>
          <w:szCs w:val="24"/>
        </w:rPr>
        <w:t xml:space="preserve"> afirma que na disciplina de Conservação existem duas correntes diferentes: </w:t>
      </w:r>
    </w:p>
    <w:tbl>
      <w:tblPr>
        <w:tblW w:w="9072" w:type="dxa"/>
        <w:tblInd w:w="108" w:type="dxa"/>
        <w:tblLayout w:type="fixed"/>
        <w:tblLook w:val="04A0" w:firstRow="1" w:lastRow="0" w:firstColumn="1" w:lastColumn="0" w:noHBand="0" w:noVBand="1"/>
      </w:tblPr>
      <w:tblGrid>
        <w:gridCol w:w="720"/>
        <w:gridCol w:w="8352"/>
      </w:tblGrid>
      <w:tr w:rsidR="004D10B9" w:rsidRPr="000F3C24" w:rsidTr="00F95816">
        <w:tc>
          <w:tcPr>
            <w:tcW w:w="720" w:type="dxa"/>
            <w:shd w:val="clear" w:color="auto" w:fill="auto"/>
          </w:tcPr>
          <w:p w:rsidR="00D11232" w:rsidRPr="000F3C24" w:rsidRDefault="00D11232" w:rsidP="00DD70EF">
            <w:pPr>
              <w:keepNext/>
              <w:widowControl w:val="0"/>
              <w:spacing w:line="276" w:lineRule="auto"/>
              <w:ind w:firstLine="0"/>
              <w:contextualSpacing/>
              <w:rPr>
                <w:rFonts w:ascii="Times New Roman" w:hAnsi="Times New Roman" w:cs="Times New Roman"/>
                <w:sz w:val="24"/>
                <w:szCs w:val="24"/>
              </w:rPr>
            </w:pPr>
          </w:p>
        </w:tc>
        <w:tc>
          <w:tcPr>
            <w:tcW w:w="8352" w:type="dxa"/>
            <w:shd w:val="clear" w:color="auto" w:fill="auto"/>
          </w:tcPr>
          <w:p w:rsidR="00D11232" w:rsidRPr="000F3C24" w:rsidRDefault="00D11232" w:rsidP="00456C85">
            <w:pPr>
              <w:pStyle w:val="PargrafodaLista"/>
              <w:keepNext/>
              <w:widowControl w:val="0"/>
              <w:numPr>
                <w:ilvl w:val="0"/>
                <w:numId w:val="40"/>
              </w:numPr>
              <w:spacing w:line="276" w:lineRule="auto"/>
              <w:ind w:left="306"/>
              <w:rPr>
                <w:rFonts w:ascii="Times New Roman" w:hAnsi="Times New Roman"/>
                <w:b/>
                <w:sz w:val="24"/>
                <w:szCs w:val="24"/>
              </w:rPr>
            </w:pPr>
            <w:r w:rsidRPr="000F3C24">
              <w:rPr>
                <w:rFonts w:ascii="Times New Roman" w:hAnsi="Times New Roman"/>
                <w:b/>
                <w:sz w:val="24"/>
                <w:szCs w:val="24"/>
              </w:rPr>
              <w:t xml:space="preserve">Anglo-saxônica: </w:t>
            </w:r>
            <w:r w:rsidRPr="000F3C24">
              <w:rPr>
                <w:rFonts w:ascii="Times New Roman" w:hAnsi="Times New Roman"/>
                <w:sz w:val="24"/>
                <w:szCs w:val="24"/>
              </w:rPr>
              <w:t>Composta por duas disciplinas:</w:t>
            </w:r>
          </w:p>
          <w:p w:rsidR="00D11232" w:rsidRPr="000F3C24" w:rsidRDefault="007840A5" w:rsidP="00DD70EF">
            <w:pPr>
              <w:keepNext/>
              <w:widowControl w:val="0"/>
              <w:spacing w:line="276" w:lineRule="auto"/>
              <w:ind w:left="357" w:hanging="357"/>
              <w:rPr>
                <w:rFonts w:ascii="Times New Roman" w:hAnsi="Times New Roman" w:cs="Times New Roman"/>
                <w:sz w:val="24"/>
                <w:szCs w:val="24"/>
              </w:rPr>
            </w:pPr>
            <w:r w:rsidRPr="000F3C24">
              <w:rPr>
                <w:rFonts w:ascii="Times New Roman" w:hAnsi="Times New Roman" w:cs="Times New Roman"/>
                <w:sz w:val="24"/>
                <w:szCs w:val="24"/>
              </w:rPr>
              <w:t xml:space="preserve">– a </w:t>
            </w:r>
            <w:r w:rsidR="00D11232" w:rsidRPr="000F3C24">
              <w:rPr>
                <w:rFonts w:ascii="Times New Roman" w:hAnsi="Times New Roman" w:cs="Times New Roman"/>
                <w:sz w:val="24"/>
                <w:szCs w:val="24"/>
              </w:rPr>
              <w:t>preservação, que determina as medidas preventivas de permanência e durabil</w:t>
            </w:r>
            <w:r w:rsidR="00D11232" w:rsidRPr="000F3C24">
              <w:rPr>
                <w:rFonts w:ascii="Times New Roman" w:hAnsi="Times New Roman" w:cs="Times New Roman"/>
                <w:sz w:val="24"/>
                <w:szCs w:val="24"/>
              </w:rPr>
              <w:t>i</w:t>
            </w:r>
            <w:r w:rsidR="00D11232" w:rsidRPr="000F3C24">
              <w:rPr>
                <w:rFonts w:ascii="Times New Roman" w:hAnsi="Times New Roman" w:cs="Times New Roman"/>
                <w:sz w:val="24"/>
                <w:szCs w:val="24"/>
              </w:rPr>
              <w:t>dade dos documentos e;</w:t>
            </w:r>
          </w:p>
          <w:p w:rsidR="00D11232" w:rsidRPr="000F3C24" w:rsidRDefault="007840A5" w:rsidP="00DD70EF">
            <w:pPr>
              <w:keepNext/>
              <w:widowControl w:val="0"/>
              <w:spacing w:line="276" w:lineRule="auto"/>
              <w:ind w:left="357" w:hanging="357"/>
              <w:rPr>
                <w:rFonts w:ascii="Times New Roman" w:hAnsi="Times New Roman" w:cs="Times New Roman"/>
                <w:b/>
                <w:sz w:val="24"/>
                <w:szCs w:val="24"/>
              </w:rPr>
            </w:pPr>
            <w:r w:rsidRPr="000F3C24">
              <w:rPr>
                <w:rFonts w:ascii="Times New Roman" w:hAnsi="Times New Roman" w:cs="Times New Roman"/>
                <w:sz w:val="24"/>
                <w:szCs w:val="24"/>
              </w:rPr>
              <w:t xml:space="preserve">– a </w:t>
            </w:r>
            <w:r w:rsidR="00D11232" w:rsidRPr="000F3C24">
              <w:rPr>
                <w:rFonts w:ascii="Times New Roman" w:hAnsi="Times New Roman" w:cs="Times New Roman"/>
                <w:sz w:val="24"/>
                <w:szCs w:val="24"/>
              </w:rPr>
              <w:t xml:space="preserve">conservação, que determina as medidas a serem tomadas para a restauração de documentos deteriorados. </w:t>
            </w:r>
          </w:p>
        </w:tc>
      </w:tr>
      <w:tr w:rsidR="004D10B9" w:rsidRPr="000F3C24" w:rsidTr="00F95816">
        <w:tc>
          <w:tcPr>
            <w:tcW w:w="720" w:type="dxa"/>
            <w:shd w:val="clear" w:color="auto" w:fill="auto"/>
          </w:tcPr>
          <w:p w:rsidR="00D11232" w:rsidRPr="000F3C24" w:rsidRDefault="00D11232" w:rsidP="00DD70EF">
            <w:pPr>
              <w:keepNext/>
              <w:widowControl w:val="0"/>
              <w:spacing w:line="276" w:lineRule="auto"/>
              <w:ind w:firstLine="0"/>
              <w:contextualSpacing/>
              <w:rPr>
                <w:rFonts w:ascii="Times New Roman" w:hAnsi="Times New Roman" w:cs="Times New Roman"/>
                <w:sz w:val="24"/>
                <w:szCs w:val="24"/>
              </w:rPr>
            </w:pPr>
          </w:p>
        </w:tc>
        <w:tc>
          <w:tcPr>
            <w:tcW w:w="8352" w:type="dxa"/>
            <w:shd w:val="clear" w:color="auto" w:fill="auto"/>
          </w:tcPr>
          <w:p w:rsidR="00D11232" w:rsidRPr="000F3C24" w:rsidRDefault="00EE62D7" w:rsidP="00DD70EF">
            <w:pPr>
              <w:keepNext/>
              <w:widowControl w:val="0"/>
              <w:spacing w:line="276" w:lineRule="auto"/>
              <w:ind w:left="357" w:hanging="357"/>
              <w:rPr>
                <w:rFonts w:ascii="Times New Roman" w:hAnsi="Times New Roman" w:cs="Times New Roman"/>
                <w:sz w:val="24"/>
                <w:szCs w:val="24"/>
              </w:rPr>
            </w:pPr>
            <w:r w:rsidRPr="000F3C24">
              <w:rPr>
                <w:rFonts w:ascii="Times New Roman" w:hAnsi="Times New Roman" w:cs="Times New Roman"/>
                <w:b/>
                <w:sz w:val="24"/>
                <w:szCs w:val="24"/>
              </w:rPr>
              <w:t xml:space="preserve">b. </w:t>
            </w:r>
            <w:r w:rsidR="00D11232" w:rsidRPr="000F3C24">
              <w:rPr>
                <w:rFonts w:ascii="Times New Roman" w:hAnsi="Times New Roman" w:cs="Times New Roman"/>
                <w:b/>
                <w:sz w:val="24"/>
                <w:szCs w:val="24"/>
              </w:rPr>
              <w:t>Latina:</w:t>
            </w:r>
            <w:r w:rsidR="00D11232" w:rsidRPr="000F3C24">
              <w:rPr>
                <w:rFonts w:ascii="Times New Roman" w:hAnsi="Times New Roman" w:cs="Times New Roman"/>
                <w:sz w:val="24"/>
                <w:szCs w:val="24"/>
              </w:rPr>
              <w:t xml:space="preserve"> contempla uma única disciplina chamada "Conservação" que contempla:</w:t>
            </w:r>
          </w:p>
          <w:p w:rsidR="00D11232" w:rsidRPr="000F3C24" w:rsidRDefault="007840A5" w:rsidP="00DD70EF">
            <w:pPr>
              <w:keepNext/>
              <w:widowControl w:val="0"/>
              <w:spacing w:line="276" w:lineRule="auto"/>
              <w:ind w:left="357" w:hanging="357"/>
              <w:rPr>
                <w:rFonts w:ascii="Times New Roman" w:hAnsi="Times New Roman" w:cs="Times New Roman"/>
                <w:sz w:val="24"/>
                <w:szCs w:val="24"/>
              </w:rPr>
            </w:pPr>
            <w:r w:rsidRPr="000F3C24">
              <w:rPr>
                <w:rFonts w:ascii="Times New Roman" w:hAnsi="Times New Roman" w:cs="Times New Roman"/>
                <w:sz w:val="24"/>
                <w:szCs w:val="24"/>
              </w:rPr>
              <w:t xml:space="preserve">– a </w:t>
            </w:r>
            <w:r w:rsidR="00D11232" w:rsidRPr="000F3C24">
              <w:rPr>
                <w:rFonts w:ascii="Times New Roman" w:hAnsi="Times New Roman" w:cs="Times New Roman"/>
                <w:sz w:val="24"/>
                <w:szCs w:val="24"/>
              </w:rPr>
              <w:t>preservação, também chamada de 'conservação preventiva' e se ocupa da pr</w:t>
            </w:r>
            <w:r w:rsidR="00D11232" w:rsidRPr="000F3C24">
              <w:rPr>
                <w:rFonts w:ascii="Times New Roman" w:hAnsi="Times New Roman" w:cs="Times New Roman"/>
                <w:sz w:val="24"/>
                <w:szCs w:val="24"/>
              </w:rPr>
              <w:t>e</w:t>
            </w:r>
            <w:r w:rsidR="00D11232" w:rsidRPr="000F3C24">
              <w:rPr>
                <w:rFonts w:ascii="Times New Roman" w:hAnsi="Times New Roman" w:cs="Times New Roman"/>
                <w:sz w:val="24"/>
                <w:szCs w:val="24"/>
              </w:rPr>
              <w:t>venção da deterioração de documentos e;</w:t>
            </w:r>
          </w:p>
          <w:p w:rsidR="00D11232" w:rsidRPr="000F3C24" w:rsidRDefault="007840A5" w:rsidP="00DD70EF">
            <w:pPr>
              <w:keepNext/>
              <w:widowControl w:val="0"/>
              <w:spacing w:line="276" w:lineRule="auto"/>
              <w:ind w:left="357" w:hanging="357"/>
              <w:rPr>
                <w:rFonts w:ascii="Times New Roman" w:hAnsi="Times New Roman" w:cs="Times New Roman"/>
                <w:sz w:val="24"/>
                <w:szCs w:val="24"/>
              </w:rPr>
            </w:pPr>
            <w:r w:rsidRPr="000F3C24">
              <w:rPr>
                <w:rFonts w:ascii="Times New Roman" w:hAnsi="Times New Roman" w:cs="Times New Roman"/>
                <w:sz w:val="24"/>
                <w:szCs w:val="24"/>
              </w:rPr>
              <w:t xml:space="preserve">– a </w:t>
            </w:r>
            <w:r w:rsidR="00D11232" w:rsidRPr="000F3C24">
              <w:rPr>
                <w:rFonts w:ascii="Times New Roman" w:hAnsi="Times New Roman" w:cs="Times New Roman"/>
                <w:sz w:val="24"/>
                <w:szCs w:val="24"/>
              </w:rPr>
              <w:t>restauração, que se ocupa com a reparação e recuperação funcional dos doc</w:t>
            </w:r>
            <w:r w:rsidR="00D11232" w:rsidRPr="000F3C24">
              <w:rPr>
                <w:rFonts w:ascii="Times New Roman" w:hAnsi="Times New Roman" w:cs="Times New Roman"/>
                <w:sz w:val="24"/>
                <w:szCs w:val="24"/>
              </w:rPr>
              <w:t>u</w:t>
            </w:r>
            <w:r w:rsidR="00D11232" w:rsidRPr="000F3C24">
              <w:rPr>
                <w:rFonts w:ascii="Times New Roman" w:hAnsi="Times New Roman" w:cs="Times New Roman"/>
                <w:sz w:val="24"/>
                <w:szCs w:val="24"/>
              </w:rPr>
              <w:t>mentos danificados.</w:t>
            </w:r>
          </w:p>
        </w:tc>
      </w:tr>
      <w:tr w:rsidR="004D10B9" w:rsidRPr="000F3C24" w:rsidTr="00F95816">
        <w:tc>
          <w:tcPr>
            <w:tcW w:w="720" w:type="dxa"/>
            <w:shd w:val="clear" w:color="auto" w:fill="auto"/>
          </w:tcPr>
          <w:p w:rsidR="00D11232" w:rsidRPr="000F3C24" w:rsidRDefault="00D11232" w:rsidP="00DD70EF">
            <w:pPr>
              <w:keepNext/>
              <w:widowControl w:val="0"/>
              <w:ind w:right="-6" w:firstLine="0"/>
              <w:contextualSpacing/>
              <w:rPr>
                <w:rFonts w:ascii="Times New Roman" w:hAnsi="Times New Roman" w:cs="Times New Roman"/>
                <w:sz w:val="24"/>
                <w:szCs w:val="24"/>
              </w:rPr>
            </w:pPr>
          </w:p>
        </w:tc>
        <w:tc>
          <w:tcPr>
            <w:tcW w:w="8352" w:type="dxa"/>
            <w:shd w:val="clear" w:color="auto" w:fill="auto"/>
          </w:tcPr>
          <w:p w:rsidR="00D11232" w:rsidRPr="000F3C24" w:rsidRDefault="00D11232" w:rsidP="00DD70EF">
            <w:pPr>
              <w:keepNext/>
              <w:widowControl w:val="0"/>
              <w:ind w:firstLine="0"/>
              <w:rPr>
                <w:rFonts w:ascii="Times New Roman" w:hAnsi="Times New Roman" w:cs="Times New Roman"/>
                <w:b/>
                <w:sz w:val="24"/>
                <w:szCs w:val="24"/>
              </w:rPr>
            </w:pPr>
          </w:p>
        </w:tc>
      </w:tr>
    </w:tbl>
    <w:p w:rsidR="005F6CC6" w:rsidRDefault="005F6CC6" w:rsidP="00DD70EF">
      <w:pPr>
        <w:keepNext/>
        <w:widowControl w:val="0"/>
        <w:autoSpaceDE w:val="0"/>
        <w:autoSpaceDN w:val="0"/>
        <w:adjustRightInd w:val="0"/>
        <w:contextualSpacing/>
        <w:rPr>
          <w:rFonts w:ascii="Times New Roman" w:hAnsi="Times New Roman" w:cs="Times New Roman"/>
          <w:sz w:val="24"/>
          <w:szCs w:val="24"/>
        </w:rPr>
      </w:pPr>
    </w:p>
    <w:p w:rsidR="005F6CC6" w:rsidRDefault="005F6CC6" w:rsidP="00DD70EF">
      <w:pPr>
        <w:keepNext/>
        <w:widowControl w:val="0"/>
        <w:autoSpaceDE w:val="0"/>
        <w:autoSpaceDN w:val="0"/>
        <w:adjustRightInd w:val="0"/>
        <w:contextualSpacing/>
        <w:rPr>
          <w:rFonts w:ascii="Times New Roman" w:hAnsi="Times New Roman" w:cs="Times New Roman"/>
          <w:sz w:val="24"/>
          <w:szCs w:val="24"/>
        </w:rPr>
      </w:pPr>
    </w:p>
    <w:p w:rsidR="005F6CC6" w:rsidRDefault="005F6CC6" w:rsidP="00DD70EF">
      <w:pPr>
        <w:keepNext/>
        <w:widowControl w:val="0"/>
        <w:autoSpaceDE w:val="0"/>
        <w:autoSpaceDN w:val="0"/>
        <w:adjustRightInd w:val="0"/>
        <w:contextualSpacing/>
        <w:rPr>
          <w:rFonts w:ascii="Times New Roman" w:hAnsi="Times New Roman" w:cs="Times New Roman"/>
          <w:sz w:val="24"/>
          <w:szCs w:val="24"/>
        </w:rPr>
      </w:pPr>
    </w:p>
    <w:p w:rsidR="004B3C9A" w:rsidRPr="000F3C24" w:rsidRDefault="004B3C9A"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lastRenderedPageBreak/>
        <w:t>Na</w:t>
      </w:r>
      <w:r w:rsidRPr="000F3C24">
        <w:rPr>
          <w:rFonts w:ascii="Times New Roman" w:eastAsia="Calibri" w:hAnsi="Times New Roman" w:cs="Times New Roman"/>
          <w:sz w:val="24"/>
          <w:szCs w:val="24"/>
          <w:lang w:eastAsia="pt-BR"/>
        </w:rPr>
        <w:t xml:space="preserve"> abrangência de um método de conservação, a filosofia de conservação de doc</w:t>
      </w:r>
      <w:r w:rsidRPr="000F3C24">
        <w:rPr>
          <w:rFonts w:ascii="Times New Roman" w:eastAsia="Calibri" w:hAnsi="Times New Roman" w:cs="Times New Roman"/>
          <w:sz w:val="24"/>
          <w:szCs w:val="24"/>
          <w:lang w:eastAsia="pt-BR"/>
        </w:rPr>
        <w:t>u</w:t>
      </w:r>
      <w:r w:rsidRPr="000F3C24">
        <w:rPr>
          <w:rFonts w:ascii="Times New Roman" w:eastAsia="Calibri" w:hAnsi="Times New Roman" w:cs="Times New Roman"/>
          <w:sz w:val="24"/>
          <w:szCs w:val="24"/>
          <w:lang w:eastAsia="pt-BR"/>
        </w:rPr>
        <w:t>mentos “traz em si três conceitos: o técnico, o material e o estético compatível com cada obra, remetendo-nos assim a uma visão holística do acervo</w:t>
      </w:r>
      <w:r w:rsidR="000841CE" w:rsidRPr="000F3C24">
        <w:rPr>
          <w:rStyle w:val="Refdenotaderodap"/>
          <w:rFonts w:ascii="Times New Roman" w:eastAsia="Calibri" w:hAnsi="Times New Roman" w:cs="Times New Roman"/>
          <w:sz w:val="24"/>
          <w:szCs w:val="24"/>
          <w:lang w:eastAsia="pt-BR"/>
        </w:rPr>
        <w:footnoteReference w:id="57"/>
      </w:r>
      <w:r w:rsidRPr="000F3C24">
        <w:rPr>
          <w:rFonts w:ascii="Times New Roman" w:eastAsia="Calibri" w:hAnsi="Times New Roman" w:cs="Times New Roman"/>
          <w:sz w:val="24"/>
          <w:szCs w:val="24"/>
          <w:lang w:eastAsia="pt-BR"/>
        </w:rPr>
        <w:t xml:space="preserve">.” </w:t>
      </w:r>
      <w:r w:rsidR="000841CE" w:rsidRPr="000F3C24">
        <w:rPr>
          <w:rFonts w:ascii="Times New Roman" w:eastAsia="Calibri" w:hAnsi="Times New Roman" w:cs="Times New Roman"/>
          <w:sz w:val="24"/>
          <w:szCs w:val="24"/>
          <w:lang w:eastAsia="pt-BR"/>
        </w:rPr>
        <w:t>Nesse sentido, a</w:t>
      </w:r>
      <w:r w:rsidR="000841CE" w:rsidRPr="000F3C24">
        <w:rPr>
          <w:rFonts w:ascii="Times New Roman" w:hAnsi="Times New Roman" w:cs="Times New Roman"/>
          <w:sz w:val="24"/>
          <w:szCs w:val="24"/>
        </w:rPr>
        <w:t xml:space="preserve"> conservação pr</w:t>
      </w:r>
      <w:r w:rsidR="000841CE" w:rsidRPr="000F3C24">
        <w:rPr>
          <w:rFonts w:ascii="Times New Roman" w:hAnsi="Times New Roman" w:cs="Times New Roman"/>
          <w:sz w:val="24"/>
          <w:szCs w:val="24"/>
        </w:rPr>
        <w:t>e</w:t>
      </w:r>
      <w:r w:rsidR="000841CE" w:rsidRPr="000F3C24">
        <w:rPr>
          <w:rFonts w:ascii="Times New Roman" w:hAnsi="Times New Roman" w:cs="Times New Roman"/>
          <w:sz w:val="24"/>
          <w:szCs w:val="24"/>
        </w:rPr>
        <w:t>ventiva “estuda, controla e atua sobre cinco elementos principais, que nada mais são do que os fatores ambientais: água (mais especificamente umidade), temperatura, poeira, radiação ultr</w:t>
      </w:r>
      <w:r w:rsidR="000841CE" w:rsidRPr="000F3C24">
        <w:rPr>
          <w:rFonts w:ascii="Times New Roman" w:hAnsi="Times New Roman" w:cs="Times New Roman"/>
          <w:sz w:val="24"/>
          <w:szCs w:val="24"/>
        </w:rPr>
        <w:t>a</w:t>
      </w:r>
      <w:r w:rsidR="000841CE" w:rsidRPr="000F3C24">
        <w:rPr>
          <w:rFonts w:ascii="Times New Roman" w:hAnsi="Times New Roman" w:cs="Times New Roman"/>
          <w:sz w:val="24"/>
          <w:szCs w:val="24"/>
        </w:rPr>
        <w:t xml:space="preserve">violeta e campos magnéticos.” (BUARQUE, 2008, p.3). </w:t>
      </w:r>
      <w:r w:rsidRPr="000F3C24">
        <w:rPr>
          <w:rFonts w:ascii="Times New Roman" w:hAnsi="Times New Roman" w:cs="Times New Roman"/>
          <w:sz w:val="24"/>
          <w:szCs w:val="24"/>
        </w:rPr>
        <w:t xml:space="preserve"> </w:t>
      </w:r>
    </w:p>
    <w:p w:rsidR="00312C22" w:rsidRPr="000F3C24" w:rsidRDefault="00312C22" w:rsidP="00DD70EF">
      <w:pPr>
        <w:keepNext/>
        <w:widowControl w:val="0"/>
        <w:autoSpaceDE w:val="0"/>
        <w:autoSpaceDN w:val="0"/>
        <w:adjustRightInd w:val="0"/>
        <w:ind w:right="-6"/>
        <w:contextualSpacing/>
        <w:rPr>
          <w:rFonts w:ascii="Times New Roman" w:hAnsi="Times New Roman" w:cs="Times New Roman"/>
          <w:sz w:val="24"/>
          <w:szCs w:val="24"/>
        </w:rPr>
      </w:pPr>
      <w:r w:rsidRPr="000F3C24">
        <w:rPr>
          <w:rFonts w:ascii="Times New Roman" w:hAnsi="Times New Roman" w:cs="Times New Roman"/>
          <w:sz w:val="24"/>
          <w:szCs w:val="24"/>
        </w:rPr>
        <w:t>Concluímos este capítulo, em concordância com Buarque (2008a, p.3) de que no tr</w:t>
      </w:r>
      <w:r w:rsidRPr="000F3C24">
        <w:rPr>
          <w:rFonts w:ascii="Times New Roman" w:hAnsi="Times New Roman" w:cs="Times New Roman"/>
          <w:sz w:val="24"/>
          <w:szCs w:val="24"/>
        </w:rPr>
        <w:t>a</w:t>
      </w:r>
      <w:r w:rsidRPr="000F3C24">
        <w:rPr>
          <w:rFonts w:ascii="Times New Roman" w:hAnsi="Times New Roman" w:cs="Times New Roman"/>
          <w:sz w:val="24"/>
          <w:szCs w:val="24"/>
        </w:rPr>
        <w:t>tamento de preservação de documentos, duas etapas são essenciais e complementares: a co</w:t>
      </w:r>
      <w:r w:rsidRPr="000F3C24">
        <w:rPr>
          <w:rFonts w:ascii="Times New Roman" w:hAnsi="Times New Roman" w:cs="Times New Roman"/>
          <w:sz w:val="24"/>
          <w:szCs w:val="24"/>
        </w:rPr>
        <w:t>n</w:t>
      </w:r>
      <w:r w:rsidRPr="000F3C24">
        <w:rPr>
          <w:rFonts w:ascii="Times New Roman" w:hAnsi="Times New Roman" w:cs="Times New Roman"/>
          <w:sz w:val="24"/>
          <w:szCs w:val="24"/>
        </w:rPr>
        <w:t>servação preventiva e a digitalização. Portanto, conforme o autor, a digitalização é o processo que mais se aproxima de uma preservação de longo prazo, entretanto, o alcance de bons resu</w:t>
      </w:r>
      <w:r w:rsidRPr="000F3C24">
        <w:rPr>
          <w:rFonts w:ascii="Times New Roman" w:hAnsi="Times New Roman" w:cs="Times New Roman"/>
          <w:sz w:val="24"/>
          <w:szCs w:val="24"/>
        </w:rPr>
        <w:t>l</w:t>
      </w:r>
      <w:r w:rsidRPr="000F3C24">
        <w:rPr>
          <w:rFonts w:ascii="Times New Roman" w:hAnsi="Times New Roman" w:cs="Times New Roman"/>
          <w:sz w:val="24"/>
          <w:szCs w:val="24"/>
        </w:rPr>
        <w:t xml:space="preserve">tados em sua funcionalidade e efetividade somente será alcançado se vier acompanhada de um trabalho eficaz em conservação preventiva. </w:t>
      </w:r>
    </w:p>
    <w:p w:rsidR="00A1636A" w:rsidRPr="000F3C24" w:rsidRDefault="00A1636A"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br w:type="page"/>
      </w:r>
    </w:p>
    <w:p w:rsidR="00B761A2" w:rsidRPr="000F3C24" w:rsidRDefault="00B761A2" w:rsidP="00DD70EF">
      <w:pPr>
        <w:pStyle w:val="Ttulo2"/>
        <w:keepLines w:val="0"/>
        <w:widowControl w:val="0"/>
        <w:spacing w:before="0" w:line="360" w:lineRule="auto"/>
        <w:ind w:left="0" w:firstLine="0"/>
        <w:contextualSpacing/>
        <w:rPr>
          <w:rFonts w:ascii="Times New Roman" w:hAnsi="Times New Roman" w:cs="Times New Roman"/>
          <w:b w:val="0"/>
          <w:color w:val="auto"/>
          <w:sz w:val="24"/>
          <w:szCs w:val="24"/>
        </w:rPr>
      </w:pPr>
      <w:bookmarkStart w:id="22" w:name="_Toc17035314"/>
      <w:bookmarkStart w:id="23" w:name="_Toc17208973"/>
      <w:r w:rsidRPr="000F3C24">
        <w:rPr>
          <w:rFonts w:ascii="Times New Roman" w:hAnsi="Times New Roman" w:cs="Times New Roman"/>
          <w:b w:val="0"/>
          <w:color w:val="auto"/>
          <w:sz w:val="24"/>
          <w:szCs w:val="24"/>
        </w:rPr>
        <w:lastRenderedPageBreak/>
        <w:t>A RESTAURAÇÃO</w:t>
      </w:r>
      <w:r w:rsidR="00405FA4" w:rsidRPr="000F3C24">
        <w:rPr>
          <w:rFonts w:ascii="Times New Roman" w:hAnsi="Times New Roman" w:cs="Times New Roman"/>
          <w:b w:val="0"/>
          <w:color w:val="auto"/>
          <w:sz w:val="24"/>
          <w:szCs w:val="24"/>
        </w:rPr>
        <w:t xml:space="preserve"> </w:t>
      </w:r>
      <w:r w:rsidR="009A120E" w:rsidRPr="000F3C24">
        <w:rPr>
          <w:rFonts w:ascii="Times New Roman" w:hAnsi="Times New Roman" w:cs="Times New Roman"/>
          <w:b w:val="0"/>
          <w:color w:val="auto"/>
          <w:sz w:val="24"/>
          <w:szCs w:val="24"/>
        </w:rPr>
        <w:t>DOS DOCUMENTOS AUDIOVISUAIS</w:t>
      </w:r>
      <w:bookmarkEnd w:id="22"/>
      <w:bookmarkEnd w:id="23"/>
      <w:r w:rsidRPr="000F3C24">
        <w:rPr>
          <w:rFonts w:ascii="Times New Roman" w:hAnsi="Times New Roman" w:cs="Times New Roman"/>
          <w:b w:val="0"/>
          <w:color w:val="auto"/>
          <w:sz w:val="24"/>
          <w:szCs w:val="24"/>
        </w:rPr>
        <w:t xml:space="preserve"> </w:t>
      </w:r>
    </w:p>
    <w:p w:rsidR="00E63992" w:rsidRPr="000F3C24" w:rsidRDefault="00E63992" w:rsidP="00DD70EF">
      <w:pPr>
        <w:keepNext/>
        <w:widowControl w:val="0"/>
        <w:ind w:firstLine="0"/>
        <w:rPr>
          <w:rFonts w:ascii="Times New Roman" w:hAnsi="Times New Roman" w:cs="Times New Roman"/>
          <w:sz w:val="24"/>
          <w:szCs w:val="24"/>
        </w:rPr>
      </w:pPr>
    </w:p>
    <w:p w:rsidR="002D0076" w:rsidRPr="000F3C24" w:rsidRDefault="002D0076"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 restauração documental</w:t>
      </w:r>
      <w:r w:rsidR="00D232DC" w:rsidRPr="000F3C24">
        <w:rPr>
          <w:rFonts w:ascii="Times New Roman" w:hAnsi="Times New Roman" w:cs="Times New Roman"/>
          <w:b/>
          <w:sz w:val="24"/>
          <w:szCs w:val="24"/>
        </w:rPr>
        <w:t xml:space="preserve">, </w:t>
      </w:r>
      <w:r w:rsidR="00D232DC" w:rsidRPr="000F3C24">
        <w:rPr>
          <w:rFonts w:ascii="Times New Roman" w:hAnsi="Times New Roman" w:cs="Times New Roman"/>
          <w:sz w:val="24"/>
          <w:szCs w:val="24"/>
        </w:rPr>
        <w:t xml:space="preserve">em </w:t>
      </w:r>
      <w:r w:rsidR="002E39F0" w:rsidRPr="000F3C24">
        <w:rPr>
          <w:rFonts w:ascii="Times New Roman" w:hAnsi="Times New Roman" w:cs="Times New Roman"/>
          <w:sz w:val="24"/>
          <w:szCs w:val="24"/>
        </w:rPr>
        <w:t>síntese</w:t>
      </w:r>
      <w:r w:rsidR="00D232DC" w:rsidRPr="000F3C24">
        <w:rPr>
          <w:rFonts w:ascii="Times New Roman" w:hAnsi="Times New Roman" w:cs="Times New Roman"/>
          <w:sz w:val="24"/>
          <w:szCs w:val="24"/>
        </w:rPr>
        <w:t>,</w:t>
      </w:r>
      <w:r w:rsidRPr="000F3C24">
        <w:rPr>
          <w:rFonts w:ascii="Times New Roman" w:hAnsi="Times New Roman" w:cs="Times New Roman"/>
          <w:sz w:val="24"/>
          <w:szCs w:val="24"/>
        </w:rPr>
        <w:t xml:space="preserve"> é uma atividade artística e técnica que busca preservar a historicidade dos documentos, e por meio da aplicação de procedimentos específ</w:t>
      </w:r>
      <w:r w:rsidRPr="000F3C24">
        <w:rPr>
          <w:rFonts w:ascii="Times New Roman" w:hAnsi="Times New Roman" w:cs="Times New Roman"/>
          <w:sz w:val="24"/>
          <w:szCs w:val="24"/>
        </w:rPr>
        <w:t>i</w:t>
      </w:r>
      <w:r w:rsidRPr="000F3C24">
        <w:rPr>
          <w:rFonts w:ascii="Times New Roman" w:hAnsi="Times New Roman" w:cs="Times New Roman"/>
          <w:sz w:val="24"/>
          <w:szCs w:val="24"/>
        </w:rPr>
        <w:t>cos para recuperação e reforço daqueles que já estão deteriorados ou danificados, ela visa r</w:t>
      </w:r>
      <w:r w:rsidRPr="000F3C24">
        <w:rPr>
          <w:rFonts w:ascii="Times New Roman" w:hAnsi="Times New Roman" w:cs="Times New Roman"/>
          <w:sz w:val="24"/>
          <w:szCs w:val="24"/>
        </w:rPr>
        <w:t>e</w:t>
      </w:r>
      <w:r w:rsidRPr="000F3C24">
        <w:rPr>
          <w:rFonts w:ascii="Times New Roman" w:hAnsi="Times New Roman" w:cs="Times New Roman"/>
          <w:sz w:val="24"/>
          <w:szCs w:val="24"/>
        </w:rPr>
        <w:t>cuperá-los dos danos ocasionados tanto por agentes internos quanto por agentes externos, de maneira a garantir a sua permanência como um testemunho físico e real de uma época passada para as futuras gerações. (CAMARGO; BELLOTTO, 1996, p. 67, DUARTE, 2014, p. 14, 248, GHIRARDELLO e SPISSO, 2008, p. 26).</w:t>
      </w:r>
    </w:p>
    <w:p w:rsidR="00EC5D82" w:rsidRPr="000F3C24" w:rsidRDefault="008D2C32"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Para as</w:t>
      </w:r>
      <w:r w:rsidR="00EC5D82" w:rsidRPr="000F3C24">
        <w:rPr>
          <w:rFonts w:ascii="Times New Roman" w:hAnsi="Times New Roman" w:cs="Times New Roman"/>
          <w:sz w:val="24"/>
          <w:szCs w:val="24"/>
        </w:rPr>
        <w:t xml:space="preserve"> imagens em movimento</w:t>
      </w:r>
      <w:r w:rsidR="00630E9B" w:rsidRPr="000F3C24">
        <w:rPr>
          <w:rFonts w:ascii="Times New Roman" w:hAnsi="Times New Roman" w:cs="Times New Roman"/>
          <w:sz w:val="24"/>
          <w:szCs w:val="24"/>
        </w:rPr>
        <w:t>,</w:t>
      </w:r>
      <w:r w:rsidR="00184155" w:rsidRPr="000F3C24">
        <w:rPr>
          <w:rFonts w:ascii="Times New Roman" w:hAnsi="Times New Roman" w:cs="Times New Roman"/>
          <w:sz w:val="24"/>
          <w:szCs w:val="24"/>
        </w:rPr>
        <w:t xml:space="preserve"> </w:t>
      </w:r>
      <w:r w:rsidR="00EC5D82" w:rsidRPr="000F3C24">
        <w:rPr>
          <w:rFonts w:ascii="Times New Roman" w:hAnsi="Times New Roman" w:cs="Times New Roman"/>
          <w:sz w:val="24"/>
          <w:szCs w:val="24"/>
        </w:rPr>
        <w:t>a</w:t>
      </w:r>
      <w:r w:rsidR="00EC5D82" w:rsidRPr="000F3C24">
        <w:rPr>
          <w:rFonts w:ascii="Times New Roman" w:hAnsi="Times New Roman" w:cs="Times New Roman"/>
          <w:b/>
          <w:sz w:val="24"/>
          <w:szCs w:val="24"/>
        </w:rPr>
        <w:t xml:space="preserve"> </w:t>
      </w:r>
      <w:r w:rsidR="00EC5D82" w:rsidRPr="000F3C24">
        <w:rPr>
          <w:rFonts w:ascii="Times New Roman" w:hAnsi="Times New Roman" w:cs="Times New Roman"/>
          <w:sz w:val="24"/>
          <w:szCs w:val="24"/>
        </w:rPr>
        <w:t>restauração</w:t>
      </w:r>
      <w:r w:rsidR="00630E9B" w:rsidRPr="000F3C24">
        <w:rPr>
          <w:rFonts w:ascii="Times New Roman" w:hAnsi="Times New Roman" w:cs="Times New Roman"/>
          <w:sz w:val="24"/>
          <w:szCs w:val="24"/>
        </w:rPr>
        <w:t>,</w:t>
      </w:r>
      <w:r w:rsidR="00184155" w:rsidRPr="000F3C24">
        <w:rPr>
          <w:rFonts w:ascii="Times New Roman" w:hAnsi="Times New Roman" w:cs="Times New Roman"/>
          <w:sz w:val="24"/>
          <w:szCs w:val="24"/>
        </w:rPr>
        <w:t xml:space="preserve"> </w:t>
      </w:r>
      <w:r w:rsidR="00EC5D82" w:rsidRPr="000F3C24">
        <w:rPr>
          <w:rFonts w:ascii="Times New Roman" w:hAnsi="Times New Roman" w:cs="Times New Roman"/>
          <w:sz w:val="24"/>
          <w:szCs w:val="24"/>
        </w:rPr>
        <w:t>é um tratamento bem mais complexo e profundo, pois,</w:t>
      </w:r>
      <w:r w:rsidR="00184155" w:rsidRPr="000F3C24">
        <w:rPr>
          <w:rFonts w:ascii="Times New Roman" w:hAnsi="Times New Roman" w:cs="Times New Roman"/>
          <w:sz w:val="24"/>
          <w:szCs w:val="24"/>
        </w:rPr>
        <w:t xml:space="preserve"> </w:t>
      </w:r>
      <w:r w:rsidR="00EC5D82" w:rsidRPr="000F3C24">
        <w:rPr>
          <w:rFonts w:ascii="Times New Roman" w:hAnsi="Times New Roman" w:cs="Times New Roman"/>
          <w:sz w:val="24"/>
          <w:szCs w:val="24"/>
        </w:rPr>
        <w:t>ela está localizada em uma linha, onde se podem confundir facilmente a inte</w:t>
      </w:r>
      <w:r w:rsidR="00EC5D82" w:rsidRPr="000F3C24">
        <w:rPr>
          <w:rFonts w:ascii="Times New Roman" w:hAnsi="Times New Roman" w:cs="Times New Roman"/>
          <w:sz w:val="24"/>
          <w:szCs w:val="24"/>
        </w:rPr>
        <w:t>r</w:t>
      </w:r>
      <w:r w:rsidR="00EC5D82" w:rsidRPr="000F3C24">
        <w:rPr>
          <w:rFonts w:ascii="Times New Roman" w:hAnsi="Times New Roman" w:cs="Times New Roman"/>
          <w:sz w:val="24"/>
          <w:szCs w:val="24"/>
        </w:rPr>
        <w:t>pretação visual objetiva do trabalho com uma subjetividade inconsciente, gerando por v</w:t>
      </w:r>
      <w:r w:rsidR="00EC5D82" w:rsidRPr="000F3C24">
        <w:rPr>
          <w:rFonts w:ascii="Times New Roman" w:hAnsi="Times New Roman" w:cs="Times New Roman"/>
          <w:sz w:val="24"/>
          <w:szCs w:val="24"/>
        </w:rPr>
        <w:t>e</w:t>
      </w:r>
      <w:r w:rsidR="00EC5D82" w:rsidRPr="000F3C24">
        <w:rPr>
          <w:rFonts w:ascii="Times New Roman" w:hAnsi="Times New Roman" w:cs="Times New Roman"/>
          <w:sz w:val="24"/>
          <w:szCs w:val="24"/>
        </w:rPr>
        <w:t>zes um novo trabalho de luz e cor, enfim, uma reinterpretação. (MÁRIO VERA, 2018, p.26, tr</w:t>
      </w:r>
      <w:r w:rsidR="00EC5D82" w:rsidRPr="000F3C24">
        <w:rPr>
          <w:rFonts w:ascii="Times New Roman" w:hAnsi="Times New Roman" w:cs="Times New Roman"/>
          <w:sz w:val="24"/>
          <w:szCs w:val="24"/>
        </w:rPr>
        <w:t>a</w:t>
      </w:r>
      <w:r w:rsidR="00EC5D82" w:rsidRPr="000F3C24">
        <w:rPr>
          <w:rFonts w:ascii="Times New Roman" w:hAnsi="Times New Roman" w:cs="Times New Roman"/>
          <w:sz w:val="24"/>
          <w:szCs w:val="24"/>
        </w:rPr>
        <w:t>dução nossa). Patrícia Felippi, por exemplo, afirma que o processo de restauração com a util</w:t>
      </w:r>
      <w:r w:rsidR="00EC5D82" w:rsidRPr="000F3C24">
        <w:rPr>
          <w:rFonts w:ascii="Times New Roman" w:hAnsi="Times New Roman" w:cs="Times New Roman"/>
          <w:sz w:val="24"/>
          <w:szCs w:val="24"/>
        </w:rPr>
        <w:t>i</w:t>
      </w:r>
      <w:r w:rsidR="00EC5D82" w:rsidRPr="000F3C24">
        <w:rPr>
          <w:rFonts w:ascii="Times New Roman" w:hAnsi="Times New Roman" w:cs="Times New Roman"/>
          <w:sz w:val="24"/>
          <w:szCs w:val="24"/>
        </w:rPr>
        <w:t>zação da tecnologia digital já desenvolveu aportes inéditos para a restauração e a prese</w:t>
      </w:r>
      <w:r w:rsidR="00EC5D82" w:rsidRPr="000F3C24">
        <w:rPr>
          <w:rFonts w:ascii="Times New Roman" w:hAnsi="Times New Roman" w:cs="Times New Roman"/>
          <w:sz w:val="24"/>
          <w:szCs w:val="24"/>
        </w:rPr>
        <w:t>r</w:t>
      </w:r>
      <w:r w:rsidR="00EC5D82" w:rsidRPr="000F3C24">
        <w:rPr>
          <w:rFonts w:ascii="Times New Roman" w:hAnsi="Times New Roman" w:cs="Times New Roman"/>
          <w:sz w:val="24"/>
          <w:szCs w:val="24"/>
        </w:rPr>
        <w:t>vação dos audiovisuais. (FELIPPI, 2013, p. 103)</w:t>
      </w:r>
    </w:p>
    <w:p w:rsidR="00EC5D82" w:rsidRPr="000F3C24" w:rsidRDefault="00EC5D82" w:rsidP="00DD70EF">
      <w:pPr>
        <w:keepNext/>
        <w:widowControl w:val="0"/>
        <w:autoSpaceDE w:val="0"/>
        <w:autoSpaceDN w:val="0"/>
        <w:adjustRightInd w:val="0"/>
        <w:ind w:right="-6"/>
        <w:contextualSpacing/>
        <w:rPr>
          <w:rFonts w:ascii="Times New Roman" w:hAnsi="Times New Roman" w:cs="Times New Roman"/>
          <w:sz w:val="24"/>
          <w:szCs w:val="24"/>
        </w:rPr>
      </w:pPr>
      <w:r w:rsidRPr="000F3C24">
        <w:rPr>
          <w:rFonts w:ascii="Times New Roman" w:hAnsi="Times New Roman" w:cs="Times New Roman"/>
          <w:sz w:val="24"/>
          <w:szCs w:val="24"/>
        </w:rPr>
        <w:t xml:space="preserve">As Tecnologias </w:t>
      </w:r>
      <w:r w:rsidR="00630E9B" w:rsidRPr="000F3C24">
        <w:rPr>
          <w:rFonts w:ascii="Times New Roman" w:hAnsi="Times New Roman" w:cs="Times New Roman"/>
          <w:sz w:val="24"/>
          <w:szCs w:val="24"/>
        </w:rPr>
        <w:t xml:space="preserve">da Informação e de Comunicação </w:t>
      </w:r>
      <w:r w:rsidRPr="000F3C24">
        <w:rPr>
          <w:rFonts w:ascii="Times New Roman" w:hAnsi="Times New Roman" w:cs="Times New Roman"/>
          <w:sz w:val="24"/>
          <w:szCs w:val="24"/>
        </w:rPr>
        <w:t xml:space="preserve">(TICs), conforme Sayão; </w:t>
      </w:r>
      <w:r w:rsidRPr="000F3C24">
        <w:rPr>
          <w:rFonts w:ascii="Times New Roman" w:hAnsi="Times New Roman" w:cs="Times New Roman"/>
          <w:i/>
          <w:sz w:val="24"/>
          <w:szCs w:val="24"/>
        </w:rPr>
        <w:t>et al</w:t>
      </w:r>
      <w:r w:rsidRPr="000F3C24">
        <w:rPr>
          <w:rFonts w:ascii="Times New Roman" w:hAnsi="Times New Roman" w:cs="Times New Roman"/>
          <w:sz w:val="24"/>
          <w:szCs w:val="24"/>
        </w:rPr>
        <w:t xml:space="preserve"> (2009, p.33) trazem possibilidades de criação de novos serviços e de formas inéditas de entr</w:t>
      </w:r>
      <w:r w:rsidRPr="000F3C24">
        <w:rPr>
          <w:rFonts w:ascii="Times New Roman" w:hAnsi="Times New Roman" w:cs="Times New Roman"/>
          <w:sz w:val="24"/>
          <w:szCs w:val="24"/>
        </w:rPr>
        <w:t>e</w:t>
      </w:r>
      <w:r w:rsidRPr="000F3C24">
        <w:rPr>
          <w:rFonts w:ascii="Times New Roman" w:hAnsi="Times New Roman" w:cs="Times New Roman"/>
          <w:sz w:val="24"/>
          <w:szCs w:val="24"/>
        </w:rPr>
        <w:t>ga da informação em formato digital. A tecnologia audiovisual, por exemplo, desenvolveu-se constantemente por mais de um século, com a possibilidade de adaptação e de reprodução dos formatos anteriores por meio da migração de conteúdo para novos suportes e formatos. (E</w:t>
      </w:r>
      <w:r w:rsidRPr="000F3C24">
        <w:rPr>
          <w:rFonts w:ascii="Times New Roman" w:hAnsi="Times New Roman" w:cs="Times New Roman"/>
          <w:sz w:val="24"/>
          <w:szCs w:val="24"/>
        </w:rPr>
        <w:t>D</w:t>
      </w:r>
      <w:r w:rsidRPr="000F3C24">
        <w:rPr>
          <w:rFonts w:ascii="Times New Roman" w:hAnsi="Times New Roman" w:cs="Times New Roman"/>
          <w:sz w:val="24"/>
          <w:szCs w:val="24"/>
        </w:rPr>
        <w:t>MONDSON, 2017, p. 64)</w:t>
      </w:r>
    </w:p>
    <w:p w:rsidR="00EA241B" w:rsidRPr="000F3C24" w:rsidRDefault="00C30C2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Nesse sentido, </w:t>
      </w:r>
      <w:r w:rsidR="008D2C32" w:rsidRPr="000F3C24">
        <w:rPr>
          <w:rFonts w:ascii="Times New Roman" w:hAnsi="Times New Roman" w:cs="Times New Roman"/>
          <w:sz w:val="24"/>
          <w:szCs w:val="24"/>
        </w:rPr>
        <w:t>n</w:t>
      </w:r>
      <w:r w:rsidRPr="000F3C24">
        <w:rPr>
          <w:rFonts w:ascii="Times New Roman" w:hAnsi="Times New Roman" w:cs="Times New Roman"/>
          <w:sz w:val="24"/>
          <w:szCs w:val="24"/>
        </w:rPr>
        <w:t>os documentos audiovisuais televisivos a literatura recomenda a util</w:t>
      </w:r>
      <w:r w:rsidRPr="000F3C24">
        <w:rPr>
          <w:rFonts w:ascii="Times New Roman" w:hAnsi="Times New Roman" w:cs="Times New Roman"/>
          <w:sz w:val="24"/>
          <w:szCs w:val="24"/>
        </w:rPr>
        <w:t>i</w:t>
      </w:r>
      <w:r w:rsidRPr="000F3C24">
        <w:rPr>
          <w:rFonts w:ascii="Times New Roman" w:hAnsi="Times New Roman" w:cs="Times New Roman"/>
          <w:sz w:val="24"/>
          <w:szCs w:val="24"/>
        </w:rPr>
        <w:t>zação da restauração física somente em alguns casos, como fitas com um alto nível de cont</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minação, cassetes </w:t>
      </w:r>
      <w:r w:rsidR="00630E9B" w:rsidRPr="000F3C24">
        <w:rPr>
          <w:rFonts w:ascii="Times New Roman" w:hAnsi="Times New Roman" w:cs="Times New Roman"/>
          <w:sz w:val="24"/>
          <w:szCs w:val="24"/>
        </w:rPr>
        <w:t>danificados, fitas com ruptura</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 xml:space="preserve">e está etapa deve anteceder o processo da restauração digital. </w:t>
      </w:r>
      <w:r w:rsidR="00814F02" w:rsidRPr="000F3C24">
        <w:rPr>
          <w:rFonts w:ascii="Times New Roman" w:hAnsi="Times New Roman" w:cs="Times New Roman"/>
          <w:sz w:val="24"/>
          <w:szCs w:val="24"/>
        </w:rPr>
        <w:t>Acrescenta-se que a restauração física, “é muitas vezes um tratamento curativo, uma intervenção concreta na obra, visando uma estabilização físico-química desta, a fim de sanar ou minimizar danos provocados pelo processo de degradação.</w:t>
      </w:r>
      <w:r w:rsidR="00EA241B" w:rsidRPr="000F3C24">
        <w:rPr>
          <w:rStyle w:val="Refdenotaderodap"/>
          <w:rFonts w:ascii="Times New Roman" w:hAnsi="Times New Roman" w:cs="Times New Roman"/>
          <w:sz w:val="24"/>
          <w:szCs w:val="24"/>
        </w:rPr>
        <w:footnoteReference w:id="58"/>
      </w:r>
      <w:r w:rsidR="00184155" w:rsidRPr="000F3C24">
        <w:rPr>
          <w:rFonts w:ascii="Times New Roman" w:hAnsi="Times New Roman" w:cs="Times New Roman"/>
          <w:sz w:val="24"/>
          <w:szCs w:val="24"/>
        </w:rPr>
        <w:t>“.</w:t>
      </w:r>
      <w:r w:rsidR="00814F02" w:rsidRPr="000F3C24">
        <w:rPr>
          <w:rFonts w:ascii="Times New Roman" w:hAnsi="Times New Roman" w:cs="Times New Roman"/>
          <w:sz w:val="24"/>
          <w:szCs w:val="24"/>
        </w:rPr>
        <w:t xml:space="preserve"> </w:t>
      </w:r>
    </w:p>
    <w:p w:rsidR="0012503D" w:rsidRPr="000F3C24" w:rsidRDefault="0012503D"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Na verdade, a restauração física de um documento audiovisual, c</w:t>
      </w:r>
      <w:r w:rsidRPr="000F3C24">
        <w:rPr>
          <w:rStyle w:val="notranslate"/>
          <w:rFonts w:ascii="Times New Roman" w:hAnsi="Times New Roman" w:cs="Times New Roman"/>
          <w:sz w:val="24"/>
          <w:szCs w:val="24"/>
        </w:rPr>
        <w:t xml:space="preserve">onsiste </w:t>
      </w:r>
      <w:r w:rsidRPr="000F3C24">
        <w:rPr>
          <w:rFonts w:ascii="Times New Roman" w:hAnsi="Times New Roman" w:cs="Times New Roman"/>
          <w:sz w:val="24"/>
          <w:szCs w:val="24"/>
        </w:rPr>
        <w:t>na “interve</w:t>
      </w:r>
      <w:r w:rsidRPr="000F3C24">
        <w:rPr>
          <w:rFonts w:ascii="Times New Roman" w:hAnsi="Times New Roman" w:cs="Times New Roman"/>
          <w:sz w:val="24"/>
          <w:szCs w:val="24"/>
        </w:rPr>
        <w:t>n</w:t>
      </w:r>
      <w:r w:rsidRPr="000F3C24">
        <w:rPr>
          <w:rFonts w:ascii="Times New Roman" w:hAnsi="Times New Roman" w:cs="Times New Roman"/>
          <w:sz w:val="24"/>
          <w:szCs w:val="24"/>
        </w:rPr>
        <w:t>ção física no original para lhe devolver a aparência estética e funcionalidade originais.”</w:t>
      </w:r>
      <w:r w:rsidRPr="000F3C24">
        <w:rPr>
          <w:rFonts w:ascii="Times New Roman" w:eastAsia="TimesNewRoman" w:hAnsi="Times New Roman" w:cs="Times New Roman"/>
          <w:sz w:val="24"/>
          <w:szCs w:val="24"/>
        </w:rPr>
        <w:t xml:space="preserve"> (</w:t>
      </w:r>
      <w:r w:rsidRPr="000F3C24">
        <w:rPr>
          <w:rFonts w:ascii="Times New Roman" w:hAnsi="Times New Roman" w:cs="Times New Roman"/>
          <w:sz w:val="24"/>
          <w:szCs w:val="24"/>
        </w:rPr>
        <w:t xml:space="preserve">HOLLOS, 2006, p.82), </w:t>
      </w:r>
      <w:r w:rsidRPr="000F3C24">
        <w:rPr>
          <w:rStyle w:val="notranslate"/>
          <w:rFonts w:ascii="Times New Roman" w:hAnsi="Times New Roman" w:cs="Times New Roman"/>
          <w:sz w:val="24"/>
          <w:szCs w:val="24"/>
        </w:rPr>
        <w:t xml:space="preserve">na qual ocorre a realização de ações diretas em algumas partes da fita magnética danificada ou deteriorada com o “objetivo de facilitar a sua percepção, apreciação </w:t>
      </w:r>
      <w:r w:rsidRPr="000F3C24">
        <w:rPr>
          <w:rStyle w:val="notranslate"/>
          <w:rFonts w:ascii="Times New Roman" w:hAnsi="Times New Roman" w:cs="Times New Roman"/>
          <w:sz w:val="24"/>
          <w:szCs w:val="24"/>
        </w:rPr>
        <w:lastRenderedPageBreak/>
        <w:t xml:space="preserve">e </w:t>
      </w:r>
      <w:r w:rsidRPr="000F3C24">
        <w:rPr>
          <w:rFonts w:ascii="Times New Roman" w:hAnsi="Times New Roman" w:cs="Times New Roman"/>
          <w:sz w:val="24"/>
          <w:szCs w:val="24"/>
        </w:rPr>
        <w:t xml:space="preserve">riscos potenciais de </w:t>
      </w:r>
      <w:r w:rsidRPr="000F3C24">
        <w:rPr>
          <w:rStyle w:val="notranslate"/>
          <w:rFonts w:ascii="Times New Roman" w:hAnsi="Times New Roman" w:cs="Times New Roman"/>
          <w:sz w:val="24"/>
          <w:szCs w:val="24"/>
        </w:rPr>
        <w:t>compreensão, respeitando, na medida do possível, as suas propriedades es</w:t>
      </w:r>
      <w:r w:rsidR="00731D8E" w:rsidRPr="000F3C24">
        <w:rPr>
          <w:rStyle w:val="notranslate"/>
          <w:rFonts w:ascii="Times New Roman" w:hAnsi="Times New Roman" w:cs="Times New Roman"/>
          <w:sz w:val="24"/>
          <w:szCs w:val="24"/>
        </w:rPr>
        <w:t>téticas, históricas e físicas.</w:t>
      </w:r>
      <w:r w:rsidR="00184155" w:rsidRPr="000F3C24">
        <w:rPr>
          <w:rStyle w:val="notranslate"/>
          <w:rFonts w:ascii="Times New Roman" w:hAnsi="Times New Roman" w:cs="Times New Roman"/>
          <w:sz w:val="24"/>
          <w:szCs w:val="24"/>
        </w:rPr>
        <w:t>”</w:t>
      </w:r>
      <w:r w:rsidR="00184155" w:rsidRPr="000F3C24">
        <w:rPr>
          <w:rFonts w:ascii="Times New Roman" w:eastAsia="Times New Roman" w:hAnsi="Times New Roman" w:cs="Times New Roman"/>
          <w:sz w:val="24"/>
          <w:szCs w:val="24"/>
          <w:lang w:eastAsia="pt-BR"/>
        </w:rPr>
        <w:t xml:space="preserve"> (</w:t>
      </w:r>
      <w:r w:rsidRPr="000F3C24">
        <w:rPr>
          <w:rFonts w:ascii="Times New Roman" w:eastAsia="Times New Roman" w:hAnsi="Times New Roman" w:cs="Times New Roman"/>
          <w:sz w:val="24"/>
          <w:szCs w:val="24"/>
          <w:lang w:eastAsia="pt-BR"/>
        </w:rPr>
        <w:t xml:space="preserve">ECCO, 2002, p. 2, tradução nossa). </w:t>
      </w:r>
    </w:p>
    <w:p w:rsidR="00B6427B" w:rsidRPr="000F3C24" w:rsidRDefault="003360E6"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w:t>
      </w:r>
      <w:r w:rsidR="000D4918" w:rsidRPr="000F3C24">
        <w:rPr>
          <w:rFonts w:ascii="Times New Roman" w:hAnsi="Times New Roman" w:cs="Times New Roman"/>
          <w:sz w:val="24"/>
          <w:szCs w:val="24"/>
        </w:rPr>
        <w:t xml:space="preserve"> restauração física</w:t>
      </w:r>
      <w:r w:rsidR="00B6427B" w:rsidRPr="000F3C24">
        <w:rPr>
          <w:rFonts w:ascii="Times New Roman" w:hAnsi="Times New Roman" w:cs="Times New Roman"/>
          <w:b/>
          <w:sz w:val="24"/>
          <w:szCs w:val="24"/>
        </w:rPr>
        <w:t xml:space="preserve"> </w:t>
      </w:r>
      <w:r w:rsidR="00AB5BB2" w:rsidRPr="000F3C24">
        <w:rPr>
          <w:rFonts w:ascii="Times New Roman" w:hAnsi="Times New Roman" w:cs="Times New Roman"/>
          <w:sz w:val="24"/>
          <w:szCs w:val="24"/>
        </w:rPr>
        <w:t>é o</w:t>
      </w:r>
      <w:r w:rsidR="00A31E59" w:rsidRPr="000F3C24">
        <w:rPr>
          <w:rFonts w:ascii="Times New Roman" w:hAnsi="Times New Roman" w:cs="Times New Roman"/>
          <w:sz w:val="24"/>
          <w:szCs w:val="24"/>
        </w:rPr>
        <w:t xml:space="preserve"> conjunto de ações técnicas de caráter </w:t>
      </w:r>
      <w:r w:rsidR="00645F51" w:rsidRPr="000F3C24">
        <w:rPr>
          <w:rFonts w:ascii="Times New Roman" w:hAnsi="Times New Roman" w:cs="Times New Roman"/>
          <w:sz w:val="24"/>
          <w:szCs w:val="24"/>
        </w:rPr>
        <w:t>intervencionista utilizada</w:t>
      </w:r>
      <w:r w:rsidR="00CC0022" w:rsidRPr="000F3C24">
        <w:rPr>
          <w:rFonts w:ascii="Times New Roman" w:hAnsi="Times New Roman" w:cs="Times New Roman"/>
          <w:sz w:val="24"/>
          <w:szCs w:val="24"/>
        </w:rPr>
        <w:t xml:space="preserve"> sobre os componentes materiais d</w:t>
      </w:r>
      <w:r w:rsidR="000D4918" w:rsidRPr="000F3C24">
        <w:rPr>
          <w:rFonts w:ascii="Times New Roman" w:hAnsi="Times New Roman" w:cs="Times New Roman"/>
          <w:sz w:val="24"/>
          <w:szCs w:val="24"/>
        </w:rPr>
        <w:t xml:space="preserve">o suporte </w:t>
      </w:r>
      <w:r w:rsidR="00645F51" w:rsidRPr="000F3C24">
        <w:rPr>
          <w:rFonts w:ascii="Times New Roman" w:hAnsi="Times New Roman" w:cs="Times New Roman"/>
          <w:sz w:val="24"/>
          <w:szCs w:val="24"/>
        </w:rPr>
        <w:t>dos</w:t>
      </w:r>
      <w:r w:rsidR="00890210" w:rsidRPr="000F3C24">
        <w:rPr>
          <w:rFonts w:ascii="Times New Roman" w:hAnsi="Times New Roman" w:cs="Times New Roman"/>
          <w:sz w:val="24"/>
          <w:szCs w:val="24"/>
        </w:rPr>
        <w:t xml:space="preserve"> documento</w:t>
      </w:r>
      <w:r w:rsidR="00645F51" w:rsidRPr="000F3C24">
        <w:rPr>
          <w:rFonts w:ascii="Times New Roman" w:hAnsi="Times New Roman" w:cs="Times New Roman"/>
          <w:sz w:val="24"/>
          <w:szCs w:val="24"/>
        </w:rPr>
        <w:t>s,</w:t>
      </w:r>
      <w:r w:rsidR="00A31E59" w:rsidRPr="000F3C24">
        <w:rPr>
          <w:rFonts w:ascii="Times New Roman" w:hAnsi="Times New Roman" w:cs="Times New Roman"/>
          <w:sz w:val="24"/>
          <w:szCs w:val="24"/>
        </w:rPr>
        <w:t xml:space="preserve"> </w:t>
      </w:r>
      <w:r w:rsidR="00645F51" w:rsidRPr="000F3C24">
        <w:rPr>
          <w:rFonts w:ascii="Times New Roman" w:hAnsi="Times New Roman" w:cs="Times New Roman"/>
          <w:sz w:val="24"/>
          <w:szCs w:val="24"/>
        </w:rPr>
        <w:t xml:space="preserve">com o propósito de recuperá-lo dos </w:t>
      </w:r>
      <w:r w:rsidR="000D4918" w:rsidRPr="000F3C24">
        <w:rPr>
          <w:rFonts w:ascii="Times New Roman" w:hAnsi="Times New Roman" w:cs="Times New Roman"/>
          <w:sz w:val="24"/>
          <w:szCs w:val="24"/>
        </w:rPr>
        <w:t>danos físicos ou químicos ocorrido</w:t>
      </w:r>
      <w:r w:rsidR="00645F51" w:rsidRPr="000F3C24">
        <w:rPr>
          <w:rFonts w:ascii="Times New Roman" w:hAnsi="Times New Roman" w:cs="Times New Roman"/>
          <w:sz w:val="24"/>
          <w:szCs w:val="24"/>
        </w:rPr>
        <w:t>s</w:t>
      </w:r>
      <w:r w:rsidR="000D4918" w:rsidRPr="000F3C24">
        <w:rPr>
          <w:rFonts w:ascii="Times New Roman" w:hAnsi="Times New Roman" w:cs="Times New Roman"/>
          <w:sz w:val="24"/>
          <w:szCs w:val="24"/>
        </w:rPr>
        <w:t xml:space="preserve"> ao longo do tempo</w:t>
      </w:r>
      <w:r w:rsidR="00E40423" w:rsidRPr="000F3C24">
        <w:rPr>
          <w:rFonts w:ascii="Times New Roman" w:hAnsi="Times New Roman" w:cs="Times New Roman"/>
          <w:sz w:val="24"/>
          <w:szCs w:val="24"/>
        </w:rPr>
        <w:t xml:space="preserve">, com a sua reversão </w:t>
      </w:r>
      <w:r w:rsidR="00645F51" w:rsidRPr="000F3C24">
        <w:rPr>
          <w:rFonts w:ascii="Times New Roman" w:hAnsi="Times New Roman" w:cs="Times New Roman"/>
          <w:sz w:val="24"/>
          <w:szCs w:val="24"/>
        </w:rPr>
        <w:t>à</w:t>
      </w:r>
      <w:r w:rsidR="00A1268C" w:rsidRPr="000F3C24">
        <w:rPr>
          <w:rFonts w:ascii="Times New Roman" w:hAnsi="Times New Roman" w:cs="Times New Roman"/>
          <w:sz w:val="24"/>
          <w:szCs w:val="24"/>
        </w:rPr>
        <w:t xml:space="preserve"> forma tão próxima quanto possível do original </w:t>
      </w:r>
      <w:r w:rsidR="00E40423" w:rsidRPr="000F3C24">
        <w:rPr>
          <w:rFonts w:ascii="Times New Roman" w:hAnsi="Times New Roman" w:cs="Times New Roman"/>
          <w:sz w:val="24"/>
          <w:szCs w:val="24"/>
        </w:rPr>
        <w:t>após um</w:t>
      </w:r>
      <w:r w:rsidR="00A1268C" w:rsidRPr="000F3C24">
        <w:rPr>
          <w:rFonts w:ascii="Times New Roman" w:hAnsi="Times New Roman" w:cs="Times New Roman"/>
          <w:sz w:val="24"/>
          <w:szCs w:val="24"/>
        </w:rPr>
        <w:t xml:space="preserve"> sacrifício mínimo da integridade estética e hi</w:t>
      </w:r>
      <w:r w:rsidR="00A1268C" w:rsidRPr="000F3C24">
        <w:rPr>
          <w:rFonts w:ascii="Times New Roman" w:hAnsi="Times New Roman" w:cs="Times New Roman"/>
          <w:sz w:val="24"/>
          <w:szCs w:val="24"/>
        </w:rPr>
        <w:t>s</w:t>
      </w:r>
      <w:r w:rsidR="00A1268C" w:rsidRPr="000F3C24">
        <w:rPr>
          <w:rFonts w:ascii="Times New Roman" w:hAnsi="Times New Roman" w:cs="Times New Roman"/>
          <w:sz w:val="24"/>
          <w:szCs w:val="24"/>
        </w:rPr>
        <w:t>tórica da peça</w:t>
      </w:r>
      <w:r w:rsidR="00DB0CE0" w:rsidRPr="000F3C24">
        <w:rPr>
          <w:rFonts w:ascii="Times New Roman" w:hAnsi="Times New Roman" w:cs="Times New Roman"/>
          <w:sz w:val="24"/>
          <w:szCs w:val="24"/>
        </w:rPr>
        <w:t xml:space="preserve">, contudo, </w:t>
      </w:r>
      <w:r w:rsidR="00F96A3F" w:rsidRPr="000F3C24">
        <w:rPr>
          <w:rFonts w:ascii="Times New Roman" w:hAnsi="Times New Roman" w:cs="Times New Roman"/>
          <w:sz w:val="24"/>
          <w:szCs w:val="24"/>
        </w:rPr>
        <w:t>recomenda-se que ela</w:t>
      </w:r>
      <w:r w:rsidR="00DB0CE0" w:rsidRPr="000F3C24">
        <w:rPr>
          <w:rFonts w:ascii="Times New Roman" w:hAnsi="Times New Roman" w:cs="Times New Roman"/>
          <w:sz w:val="24"/>
          <w:szCs w:val="24"/>
        </w:rPr>
        <w:t xml:space="preserve"> </w:t>
      </w:r>
      <w:r w:rsidR="00645F51" w:rsidRPr="000F3C24">
        <w:rPr>
          <w:rFonts w:ascii="Times New Roman" w:hAnsi="Times New Roman" w:cs="Times New Roman"/>
          <w:sz w:val="24"/>
          <w:szCs w:val="24"/>
        </w:rPr>
        <w:t>deve ser</w:t>
      </w:r>
      <w:r w:rsidR="00DB0CE0" w:rsidRPr="000F3C24">
        <w:rPr>
          <w:rFonts w:ascii="Times New Roman" w:hAnsi="Times New Roman" w:cs="Times New Roman"/>
          <w:sz w:val="24"/>
          <w:szCs w:val="24"/>
        </w:rPr>
        <w:t xml:space="preserve"> praticada por </w:t>
      </w:r>
      <w:r w:rsidR="000A2C28" w:rsidRPr="000F3C24">
        <w:rPr>
          <w:rFonts w:ascii="Times New Roman" w:hAnsi="Times New Roman" w:cs="Times New Roman"/>
          <w:sz w:val="24"/>
          <w:szCs w:val="24"/>
        </w:rPr>
        <w:t>um especialista em lab</w:t>
      </w:r>
      <w:r w:rsidR="000A2C28" w:rsidRPr="000F3C24">
        <w:rPr>
          <w:rFonts w:ascii="Times New Roman" w:hAnsi="Times New Roman" w:cs="Times New Roman"/>
          <w:sz w:val="24"/>
          <w:szCs w:val="24"/>
        </w:rPr>
        <w:t>o</w:t>
      </w:r>
      <w:r w:rsidR="000A2C28" w:rsidRPr="000F3C24">
        <w:rPr>
          <w:rFonts w:ascii="Times New Roman" w:hAnsi="Times New Roman" w:cs="Times New Roman"/>
          <w:sz w:val="24"/>
          <w:szCs w:val="24"/>
        </w:rPr>
        <w:t xml:space="preserve">ratório. </w:t>
      </w:r>
      <w:r w:rsidR="00CC0022" w:rsidRPr="000F3C24">
        <w:rPr>
          <w:rFonts w:ascii="Times New Roman" w:hAnsi="Times New Roman" w:cs="Times New Roman"/>
          <w:sz w:val="24"/>
          <w:szCs w:val="24"/>
        </w:rPr>
        <w:t>(CARVALHO, 1997, p. 9, CARVALHO; MOTTA; FERNANDES, 2005, p.173</w:t>
      </w:r>
      <w:r w:rsidR="00E40423" w:rsidRPr="000F3C24">
        <w:rPr>
          <w:rFonts w:ascii="Times New Roman" w:hAnsi="Times New Roman" w:cs="Times New Roman"/>
          <w:sz w:val="24"/>
          <w:szCs w:val="24"/>
        </w:rPr>
        <w:t xml:space="preserve">, </w:t>
      </w:r>
      <w:r w:rsidR="00A1268C" w:rsidRPr="000F3C24">
        <w:rPr>
          <w:rFonts w:ascii="Times New Roman" w:hAnsi="Times New Roman" w:cs="Times New Roman"/>
          <w:sz w:val="24"/>
          <w:szCs w:val="24"/>
        </w:rPr>
        <w:t>SPINELLI JÚNIOR; BRANDÃO; FRANÇA, 2011, p. 4).</w:t>
      </w:r>
    </w:p>
    <w:p w:rsidR="0016430C" w:rsidRPr="000F3C24" w:rsidRDefault="00FB1159"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Os procedimentos de tratamento proposto</w:t>
      </w:r>
      <w:r w:rsidR="0016430C" w:rsidRPr="000F3C24">
        <w:rPr>
          <w:rFonts w:ascii="Times New Roman" w:hAnsi="Times New Roman" w:cs="Times New Roman"/>
          <w:sz w:val="24"/>
          <w:szCs w:val="24"/>
        </w:rPr>
        <w:t xml:space="preserve"> na restauração física</w:t>
      </w:r>
      <w:r w:rsidRPr="000F3C24">
        <w:rPr>
          <w:rFonts w:ascii="Times New Roman" w:hAnsi="Times New Roman" w:cs="Times New Roman"/>
          <w:sz w:val="24"/>
          <w:szCs w:val="24"/>
        </w:rPr>
        <w:t xml:space="preserve"> para retornar o suporte da fita magnética a um estado conhecido ou presumido devem respeitar, ao máximo, a sua integridade e as suas características físicas</w:t>
      </w:r>
      <w:r w:rsidR="00615D6D" w:rsidRPr="000F3C24">
        <w:rPr>
          <w:rFonts w:ascii="Times New Roman" w:hAnsi="Times New Roman" w:cs="Times New Roman"/>
          <w:sz w:val="24"/>
          <w:szCs w:val="24"/>
        </w:rPr>
        <w:t>, além das especificidades que cada substrato apr</w:t>
      </w:r>
      <w:r w:rsidR="00615D6D" w:rsidRPr="000F3C24">
        <w:rPr>
          <w:rFonts w:ascii="Times New Roman" w:hAnsi="Times New Roman" w:cs="Times New Roman"/>
          <w:sz w:val="24"/>
          <w:szCs w:val="24"/>
        </w:rPr>
        <w:t>e</w:t>
      </w:r>
      <w:r w:rsidR="00615D6D" w:rsidRPr="000F3C24">
        <w:rPr>
          <w:rFonts w:ascii="Times New Roman" w:hAnsi="Times New Roman" w:cs="Times New Roman"/>
          <w:sz w:val="24"/>
          <w:szCs w:val="24"/>
        </w:rPr>
        <w:t>senta.</w:t>
      </w:r>
      <w:r w:rsidR="00DD54C3" w:rsidRPr="000F3C24">
        <w:rPr>
          <w:rFonts w:ascii="Times New Roman" w:hAnsi="Times New Roman" w:cs="Times New Roman"/>
          <w:sz w:val="24"/>
          <w:szCs w:val="24"/>
        </w:rPr>
        <w:t xml:space="preserve"> </w:t>
      </w:r>
      <w:r w:rsidR="00FF56AB" w:rsidRPr="000F3C24">
        <w:rPr>
          <w:rFonts w:ascii="Times New Roman" w:hAnsi="Times New Roman" w:cs="Times New Roman"/>
          <w:sz w:val="24"/>
          <w:szCs w:val="24"/>
        </w:rPr>
        <w:t>Entretanto, c</w:t>
      </w:r>
      <w:r w:rsidR="00DD54C3" w:rsidRPr="000F3C24">
        <w:rPr>
          <w:rFonts w:ascii="Times New Roman" w:hAnsi="Times New Roman" w:cs="Times New Roman"/>
          <w:sz w:val="24"/>
          <w:szCs w:val="24"/>
        </w:rPr>
        <w:t>om a finalidade de revitalizar</w:t>
      </w:r>
      <w:r w:rsidR="00FF56AB" w:rsidRPr="000F3C24">
        <w:rPr>
          <w:rFonts w:ascii="Times New Roman" w:hAnsi="Times New Roman" w:cs="Times New Roman"/>
          <w:sz w:val="24"/>
          <w:szCs w:val="24"/>
        </w:rPr>
        <w:t xml:space="preserve"> as imagens em movimento, resgatando seus valores históricos</w:t>
      </w:r>
      <w:r w:rsidR="0016430C" w:rsidRPr="000F3C24">
        <w:rPr>
          <w:rFonts w:ascii="Times New Roman" w:hAnsi="Times New Roman" w:cs="Times New Roman"/>
          <w:sz w:val="24"/>
          <w:szCs w:val="24"/>
        </w:rPr>
        <w:t xml:space="preserve"> e documentais – a restauração digital – </w:t>
      </w:r>
      <w:r w:rsidR="00BD66B2" w:rsidRPr="000F3C24">
        <w:rPr>
          <w:rFonts w:ascii="Times New Roman" w:hAnsi="Times New Roman" w:cs="Times New Roman"/>
          <w:sz w:val="24"/>
          <w:szCs w:val="24"/>
        </w:rPr>
        <w:t>“</w:t>
      </w:r>
      <w:r w:rsidR="0016430C" w:rsidRPr="000F3C24">
        <w:rPr>
          <w:rFonts w:ascii="Times New Roman" w:hAnsi="Times New Roman" w:cs="Times New Roman"/>
          <w:sz w:val="24"/>
          <w:szCs w:val="24"/>
        </w:rPr>
        <w:t>é um trabalho que permite ampliar em muito o metiê da restauração</w:t>
      </w:r>
      <w:r w:rsidR="00BD66B2" w:rsidRPr="000F3C24">
        <w:rPr>
          <w:rFonts w:ascii="Times New Roman" w:hAnsi="Times New Roman" w:cs="Times New Roman"/>
          <w:sz w:val="24"/>
          <w:szCs w:val="24"/>
        </w:rPr>
        <w:t>” (FELIPPI, 2013, p. 103</w:t>
      </w:r>
      <w:r w:rsidR="00184155" w:rsidRPr="000F3C24">
        <w:rPr>
          <w:rFonts w:ascii="Times New Roman" w:hAnsi="Times New Roman" w:cs="Times New Roman"/>
          <w:sz w:val="24"/>
          <w:szCs w:val="24"/>
        </w:rPr>
        <w:t>).</w:t>
      </w:r>
    </w:p>
    <w:p w:rsidR="00962EAC" w:rsidRPr="000F3C24" w:rsidRDefault="00962EAC"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Neste cenário, no caso da realização da restauração digital </w:t>
      </w:r>
      <w:r w:rsidR="00BF7FD8" w:rsidRPr="000F3C24">
        <w:rPr>
          <w:rFonts w:ascii="Times New Roman" w:hAnsi="Times New Roman" w:cs="Times New Roman"/>
          <w:sz w:val="24"/>
          <w:szCs w:val="24"/>
        </w:rPr>
        <w:t>de uma obra em película</w:t>
      </w:r>
      <w:r w:rsidRPr="000F3C24">
        <w:rPr>
          <w:rFonts w:ascii="Times New Roman" w:hAnsi="Times New Roman" w:cs="Times New Roman"/>
          <w:sz w:val="24"/>
          <w:szCs w:val="24"/>
        </w:rPr>
        <w:t xml:space="preserve"> </w:t>
      </w:r>
      <w:r w:rsidR="00BF7FD8" w:rsidRPr="000F3C24">
        <w:rPr>
          <w:rFonts w:ascii="Times New Roman" w:hAnsi="Times New Roman" w:cs="Times New Roman"/>
          <w:sz w:val="24"/>
          <w:szCs w:val="24"/>
        </w:rPr>
        <w:t xml:space="preserve">ocorre o que se convencionou chamar de intermediação digital com </w:t>
      </w:r>
      <w:r w:rsidR="00BF7FD8" w:rsidRPr="000F3C24">
        <w:rPr>
          <w:rFonts w:ascii="Times New Roman" w:hAnsi="Times New Roman" w:cs="Times New Roman"/>
          <w:i/>
          <w:sz w:val="24"/>
          <w:szCs w:val="24"/>
        </w:rPr>
        <w:t>transfer back to film</w:t>
      </w:r>
      <w:r w:rsidR="00BF7FD8" w:rsidRPr="000F3C24">
        <w:rPr>
          <w:rFonts w:ascii="Times New Roman" w:hAnsi="Times New Roman" w:cs="Times New Roman"/>
          <w:sz w:val="24"/>
          <w:szCs w:val="24"/>
        </w:rPr>
        <w:t xml:space="preserve"> que consiste na geração de </w:t>
      </w:r>
      <w:r w:rsidRPr="000F3C24">
        <w:rPr>
          <w:rFonts w:ascii="Times New Roman" w:hAnsi="Times New Roman" w:cs="Times New Roman"/>
          <w:sz w:val="24"/>
          <w:szCs w:val="24"/>
        </w:rPr>
        <w:t>arquivos digitais com fins de preservação e restauro</w:t>
      </w:r>
      <w:r w:rsidR="00BF7FD8" w:rsidRPr="000F3C24">
        <w:rPr>
          <w:rFonts w:ascii="Times New Roman" w:hAnsi="Times New Roman" w:cs="Times New Roman"/>
          <w:sz w:val="24"/>
          <w:szCs w:val="24"/>
        </w:rPr>
        <w:t>, e</w:t>
      </w:r>
      <w:r w:rsidRPr="000F3C24">
        <w:rPr>
          <w:rFonts w:ascii="Times New Roman" w:hAnsi="Times New Roman" w:cs="Times New Roman"/>
          <w:sz w:val="24"/>
          <w:szCs w:val="24"/>
        </w:rPr>
        <w:t xml:space="preserve"> a </w:t>
      </w:r>
      <w:r w:rsidR="00BF7FD8" w:rsidRPr="000F3C24">
        <w:rPr>
          <w:rFonts w:ascii="Times New Roman" w:hAnsi="Times New Roman" w:cs="Times New Roman"/>
          <w:sz w:val="24"/>
          <w:szCs w:val="24"/>
        </w:rPr>
        <w:t xml:space="preserve">sua </w:t>
      </w:r>
      <w:r w:rsidRPr="000F3C24">
        <w:rPr>
          <w:rFonts w:ascii="Times New Roman" w:hAnsi="Times New Roman" w:cs="Times New Roman"/>
          <w:sz w:val="24"/>
          <w:szCs w:val="24"/>
        </w:rPr>
        <w:t>manipul</w:t>
      </w:r>
      <w:r w:rsidRPr="000F3C24">
        <w:rPr>
          <w:rFonts w:ascii="Times New Roman" w:hAnsi="Times New Roman" w:cs="Times New Roman"/>
          <w:sz w:val="24"/>
          <w:szCs w:val="24"/>
        </w:rPr>
        <w:t>a</w:t>
      </w:r>
      <w:r w:rsidRPr="000F3C24">
        <w:rPr>
          <w:rFonts w:ascii="Times New Roman" w:hAnsi="Times New Roman" w:cs="Times New Roman"/>
          <w:sz w:val="24"/>
          <w:szCs w:val="24"/>
        </w:rPr>
        <w:t>ção muitas vezes também gera o retorno à película,</w:t>
      </w:r>
      <w:r w:rsidR="00BF7FD8" w:rsidRPr="000F3C24">
        <w:rPr>
          <w:rFonts w:ascii="Times New Roman" w:hAnsi="Times New Roman" w:cs="Times New Roman"/>
          <w:sz w:val="24"/>
          <w:szCs w:val="24"/>
        </w:rPr>
        <w:t xml:space="preserve"> assim,</w:t>
      </w:r>
      <w:r w:rsidRPr="000F3C24">
        <w:rPr>
          <w:rFonts w:ascii="Times New Roman" w:hAnsi="Times New Roman" w:cs="Times New Roman"/>
          <w:sz w:val="24"/>
          <w:szCs w:val="24"/>
        </w:rPr>
        <w:t xml:space="preserve"> </w:t>
      </w:r>
      <w:r w:rsidR="00BF7FD8" w:rsidRPr="000F3C24">
        <w:rPr>
          <w:rFonts w:ascii="Times New Roman" w:hAnsi="Times New Roman" w:cs="Times New Roman"/>
          <w:sz w:val="24"/>
          <w:szCs w:val="24"/>
        </w:rPr>
        <w:t>obtém-se</w:t>
      </w:r>
      <w:r w:rsidRPr="000F3C24">
        <w:rPr>
          <w:rFonts w:ascii="Times New Roman" w:hAnsi="Times New Roman" w:cs="Times New Roman"/>
          <w:sz w:val="24"/>
          <w:szCs w:val="24"/>
        </w:rPr>
        <w:t xml:space="preserve"> uma versão em película, </w:t>
      </w:r>
      <w:r w:rsidR="00BF7FD8" w:rsidRPr="000F3C24">
        <w:rPr>
          <w:rFonts w:ascii="Times New Roman" w:hAnsi="Times New Roman" w:cs="Times New Roman"/>
          <w:sz w:val="24"/>
          <w:szCs w:val="24"/>
        </w:rPr>
        <w:t>com a garantia de uma</w:t>
      </w:r>
      <w:r w:rsidRPr="000F3C24">
        <w:rPr>
          <w:rFonts w:ascii="Times New Roman" w:hAnsi="Times New Roman" w:cs="Times New Roman"/>
          <w:sz w:val="24"/>
          <w:szCs w:val="24"/>
        </w:rPr>
        <w:t xml:space="preserve"> longa vida e</w:t>
      </w:r>
      <w:r w:rsidR="00BF7FD8" w:rsidRPr="000F3C24">
        <w:rPr>
          <w:rFonts w:ascii="Times New Roman" w:hAnsi="Times New Roman" w:cs="Times New Roman"/>
          <w:sz w:val="24"/>
          <w:szCs w:val="24"/>
        </w:rPr>
        <w:t>m</w:t>
      </w:r>
      <w:r w:rsidRPr="000F3C24">
        <w:rPr>
          <w:rFonts w:ascii="Times New Roman" w:hAnsi="Times New Roman" w:cs="Times New Roman"/>
          <w:sz w:val="24"/>
          <w:szCs w:val="24"/>
        </w:rPr>
        <w:t xml:space="preserve"> uma versão digital,</w:t>
      </w:r>
      <w:r w:rsidR="00BF7FD8" w:rsidRPr="000F3C24">
        <w:rPr>
          <w:rFonts w:ascii="Times New Roman" w:hAnsi="Times New Roman" w:cs="Times New Roman"/>
          <w:sz w:val="24"/>
          <w:szCs w:val="24"/>
        </w:rPr>
        <w:t xml:space="preserve"> entretanto, a sua</w:t>
      </w:r>
      <w:r w:rsidRPr="000F3C24">
        <w:rPr>
          <w:rFonts w:ascii="Times New Roman" w:hAnsi="Times New Roman" w:cs="Times New Roman"/>
          <w:sz w:val="24"/>
          <w:szCs w:val="24"/>
        </w:rPr>
        <w:t xml:space="preserve"> capacidade de acesso é enorme</w:t>
      </w:r>
      <w:r w:rsidR="00184155" w:rsidRPr="000F3C24">
        <w:rPr>
          <w:rFonts w:ascii="Times New Roman" w:hAnsi="Times New Roman" w:cs="Times New Roman"/>
          <w:sz w:val="24"/>
          <w:szCs w:val="24"/>
        </w:rPr>
        <w:t>, mas</w:t>
      </w:r>
      <w:r w:rsidRPr="000F3C24">
        <w:rPr>
          <w:rFonts w:ascii="Times New Roman" w:hAnsi="Times New Roman" w:cs="Times New Roman"/>
          <w:sz w:val="24"/>
          <w:szCs w:val="24"/>
        </w:rPr>
        <w:t xml:space="preserve"> </w:t>
      </w:r>
      <w:r w:rsidR="00BF7FD8" w:rsidRPr="000F3C24">
        <w:rPr>
          <w:rFonts w:ascii="Times New Roman" w:hAnsi="Times New Roman" w:cs="Times New Roman"/>
          <w:sz w:val="24"/>
          <w:szCs w:val="24"/>
        </w:rPr>
        <w:t>a sua</w:t>
      </w:r>
      <w:r w:rsidRPr="000F3C24">
        <w:rPr>
          <w:rFonts w:ascii="Times New Roman" w:hAnsi="Times New Roman" w:cs="Times New Roman"/>
          <w:sz w:val="24"/>
          <w:szCs w:val="24"/>
        </w:rPr>
        <w:t xml:space="preserve"> sobrevivência </w:t>
      </w:r>
      <w:r w:rsidR="00BF7FD8" w:rsidRPr="000F3C24">
        <w:rPr>
          <w:rFonts w:ascii="Times New Roman" w:hAnsi="Times New Roman" w:cs="Times New Roman"/>
          <w:sz w:val="24"/>
          <w:szCs w:val="24"/>
        </w:rPr>
        <w:t xml:space="preserve">irá </w:t>
      </w:r>
      <w:r w:rsidRPr="000F3C24">
        <w:rPr>
          <w:rFonts w:ascii="Times New Roman" w:hAnsi="Times New Roman" w:cs="Times New Roman"/>
          <w:sz w:val="24"/>
          <w:szCs w:val="24"/>
        </w:rPr>
        <w:t>depende</w:t>
      </w:r>
      <w:r w:rsidR="00BF7FD8" w:rsidRPr="000F3C24">
        <w:rPr>
          <w:rFonts w:ascii="Times New Roman" w:hAnsi="Times New Roman" w:cs="Times New Roman"/>
          <w:sz w:val="24"/>
          <w:szCs w:val="24"/>
        </w:rPr>
        <w:t>r</w:t>
      </w:r>
      <w:r w:rsidRPr="000F3C24">
        <w:rPr>
          <w:rFonts w:ascii="Times New Roman" w:hAnsi="Times New Roman" w:cs="Times New Roman"/>
          <w:sz w:val="24"/>
          <w:szCs w:val="24"/>
        </w:rPr>
        <w:t xml:space="preserve"> de providências constantes. (FELIPPI, 2013, p. 103)</w:t>
      </w:r>
    </w:p>
    <w:p w:rsidR="00594273" w:rsidRPr="000F3C24" w:rsidRDefault="00594273"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Em todo trabalho de restauro, seja de bens móveis ou não, de acordo com Giordano (2008, p. 10) é fundamental a constante preocupação com a ética, além disso, devem-se se</w:t>
      </w:r>
      <w:r w:rsidRPr="000F3C24">
        <w:rPr>
          <w:rFonts w:ascii="Times New Roman" w:hAnsi="Times New Roman" w:cs="Times New Roman"/>
          <w:sz w:val="24"/>
          <w:szCs w:val="24"/>
        </w:rPr>
        <w:t>m</w:t>
      </w:r>
      <w:r w:rsidRPr="000F3C24">
        <w:rPr>
          <w:rFonts w:ascii="Times New Roman" w:hAnsi="Times New Roman" w:cs="Times New Roman"/>
          <w:sz w:val="24"/>
          <w:szCs w:val="24"/>
        </w:rPr>
        <w:t>pre aplicar materiais adequados e os procedimentos devem ser reversíveis. Ou seja, “os mat</w:t>
      </w:r>
      <w:r w:rsidRPr="000F3C24">
        <w:rPr>
          <w:rFonts w:ascii="Times New Roman" w:hAnsi="Times New Roman" w:cs="Times New Roman"/>
          <w:sz w:val="24"/>
          <w:szCs w:val="24"/>
        </w:rPr>
        <w:t>e</w:t>
      </w:r>
      <w:r w:rsidRPr="000F3C24">
        <w:rPr>
          <w:rFonts w:ascii="Times New Roman" w:hAnsi="Times New Roman" w:cs="Times New Roman"/>
          <w:sz w:val="24"/>
          <w:szCs w:val="24"/>
        </w:rPr>
        <w:t>riais utilizados para esse fim devem ser de qualidade arquivística e de caráter reversível. Isso significa que, caso seja necessário reverter o processo, não pode existir nenhum obstáculo na técnica e nos materiais utilizados.” (CASSARES, 2000, p.33-34</w:t>
      </w:r>
      <w:r w:rsidR="00184155" w:rsidRPr="000F3C24">
        <w:rPr>
          <w:rFonts w:ascii="Times New Roman" w:hAnsi="Times New Roman" w:cs="Times New Roman"/>
          <w:sz w:val="24"/>
          <w:szCs w:val="24"/>
        </w:rPr>
        <w:t>).</w:t>
      </w:r>
    </w:p>
    <w:p w:rsidR="00033363" w:rsidRPr="000F3C24" w:rsidRDefault="00D03B7A"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Complementamos que, </w:t>
      </w:r>
      <w:r w:rsidR="00033363" w:rsidRPr="000F3C24">
        <w:rPr>
          <w:rFonts w:ascii="Times New Roman" w:hAnsi="Times New Roman" w:cs="Times New Roman"/>
          <w:sz w:val="24"/>
          <w:szCs w:val="24"/>
        </w:rPr>
        <w:t>uma ética baseada nos princípios da intervenção mínima no documento a ser restaurado foi desenvolvida no campo tanto da conservação quanto da resta</w:t>
      </w:r>
      <w:r w:rsidR="00033363" w:rsidRPr="000F3C24">
        <w:rPr>
          <w:rFonts w:ascii="Times New Roman" w:hAnsi="Times New Roman" w:cs="Times New Roman"/>
          <w:sz w:val="24"/>
          <w:szCs w:val="24"/>
        </w:rPr>
        <w:t>u</w:t>
      </w:r>
      <w:r w:rsidR="00033363" w:rsidRPr="000F3C24">
        <w:rPr>
          <w:rFonts w:ascii="Times New Roman" w:hAnsi="Times New Roman" w:cs="Times New Roman"/>
          <w:sz w:val="24"/>
          <w:szCs w:val="24"/>
        </w:rPr>
        <w:t>ração moderna, deixando-se evidente a natureza da restauração, com intuito de se evitar qua</w:t>
      </w:r>
      <w:r w:rsidR="00033363" w:rsidRPr="000F3C24">
        <w:rPr>
          <w:rFonts w:ascii="Times New Roman" w:hAnsi="Times New Roman" w:cs="Times New Roman"/>
          <w:sz w:val="24"/>
          <w:szCs w:val="24"/>
        </w:rPr>
        <w:t>l</w:t>
      </w:r>
      <w:r w:rsidR="00033363" w:rsidRPr="000F3C24">
        <w:rPr>
          <w:rFonts w:ascii="Times New Roman" w:hAnsi="Times New Roman" w:cs="Times New Roman"/>
          <w:sz w:val="24"/>
          <w:szCs w:val="24"/>
        </w:rPr>
        <w:t xml:space="preserve">quer processo capaz de danificar ou enfraquecer ainda mais o documento. </w:t>
      </w:r>
      <w:r w:rsidR="00CD7F3E" w:rsidRPr="000F3C24">
        <w:rPr>
          <w:rFonts w:ascii="Times New Roman" w:hAnsi="Times New Roman" w:cs="Times New Roman"/>
          <w:sz w:val="24"/>
          <w:szCs w:val="24"/>
        </w:rPr>
        <w:t xml:space="preserve">(DUARTE, 2000, p.18). </w:t>
      </w:r>
      <w:r w:rsidR="00033363" w:rsidRPr="000F3C24">
        <w:rPr>
          <w:rFonts w:ascii="Times New Roman" w:hAnsi="Times New Roman" w:cs="Times New Roman"/>
          <w:sz w:val="24"/>
          <w:szCs w:val="24"/>
        </w:rPr>
        <w:t>Entretanto, c</w:t>
      </w:r>
      <w:r w:rsidR="00447204" w:rsidRPr="000F3C24">
        <w:rPr>
          <w:rFonts w:ascii="Times New Roman" w:hAnsi="Times New Roman" w:cs="Times New Roman"/>
          <w:sz w:val="24"/>
          <w:szCs w:val="24"/>
        </w:rPr>
        <w:t>ada caso deve ser estudado</w:t>
      </w:r>
      <w:r w:rsidR="00033363" w:rsidRPr="000F3C24">
        <w:rPr>
          <w:rFonts w:ascii="Times New Roman" w:hAnsi="Times New Roman" w:cs="Times New Roman"/>
          <w:sz w:val="24"/>
          <w:szCs w:val="24"/>
        </w:rPr>
        <w:t xml:space="preserve"> </w:t>
      </w:r>
      <w:r w:rsidR="00447204" w:rsidRPr="000F3C24">
        <w:rPr>
          <w:rFonts w:ascii="Times New Roman" w:hAnsi="Times New Roman" w:cs="Times New Roman"/>
          <w:sz w:val="24"/>
          <w:szCs w:val="24"/>
        </w:rPr>
        <w:t xml:space="preserve">e o uso da restauração deve estar </w:t>
      </w:r>
      <w:r w:rsidR="001567BC" w:rsidRPr="000F3C24">
        <w:rPr>
          <w:rFonts w:ascii="Times New Roman" w:hAnsi="Times New Roman" w:cs="Times New Roman"/>
          <w:sz w:val="24"/>
          <w:szCs w:val="24"/>
        </w:rPr>
        <w:t>pautado</w:t>
      </w:r>
      <w:r w:rsidR="00447204" w:rsidRPr="000F3C24">
        <w:rPr>
          <w:rFonts w:ascii="Times New Roman" w:hAnsi="Times New Roman" w:cs="Times New Roman"/>
          <w:sz w:val="24"/>
          <w:szCs w:val="24"/>
        </w:rPr>
        <w:t xml:space="preserve"> em </w:t>
      </w:r>
      <w:r w:rsidR="00033363" w:rsidRPr="000F3C24">
        <w:rPr>
          <w:rFonts w:ascii="Times New Roman" w:hAnsi="Times New Roman" w:cs="Times New Roman"/>
          <w:sz w:val="24"/>
          <w:szCs w:val="24"/>
        </w:rPr>
        <w:t>quatro critérios fundamentais: a eficiência e a prudência do tratamento, a estabilidade e a in</w:t>
      </w:r>
      <w:r w:rsidR="00033363" w:rsidRPr="000F3C24">
        <w:rPr>
          <w:rFonts w:ascii="Times New Roman" w:hAnsi="Times New Roman" w:cs="Times New Roman"/>
          <w:sz w:val="24"/>
          <w:szCs w:val="24"/>
        </w:rPr>
        <w:t>o</w:t>
      </w:r>
      <w:r w:rsidR="00033363" w:rsidRPr="000F3C24">
        <w:rPr>
          <w:rFonts w:ascii="Times New Roman" w:hAnsi="Times New Roman" w:cs="Times New Roman"/>
          <w:sz w:val="24"/>
          <w:szCs w:val="24"/>
        </w:rPr>
        <w:lastRenderedPageBreak/>
        <w:t>cuidade dos produtos, os procedimentos e sua aplicação e a reversibilidade dos procedimentos e tratamentos.</w:t>
      </w:r>
      <w:r w:rsidR="00447204" w:rsidRPr="000F3C24">
        <w:rPr>
          <w:rFonts w:ascii="Times New Roman" w:hAnsi="Times New Roman" w:cs="Times New Roman"/>
          <w:sz w:val="24"/>
          <w:szCs w:val="24"/>
        </w:rPr>
        <w:t xml:space="preserve"> (MOTTA, 2008, p. 44)</w:t>
      </w:r>
    </w:p>
    <w:p w:rsidR="0067715B" w:rsidRPr="000F3C24" w:rsidRDefault="0067715B"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E</w:t>
      </w:r>
      <w:r w:rsidR="00841738" w:rsidRPr="000F3C24">
        <w:rPr>
          <w:rFonts w:ascii="Times New Roman" w:hAnsi="Times New Roman" w:cs="Times New Roman"/>
          <w:sz w:val="24"/>
          <w:szCs w:val="24"/>
        </w:rPr>
        <w:t>ntretanto, e</w:t>
      </w:r>
      <w:r w:rsidRPr="000F3C24">
        <w:rPr>
          <w:rFonts w:ascii="Times New Roman" w:hAnsi="Times New Roman" w:cs="Times New Roman"/>
          <w:sz w:val="24"/>
          <w:szCs w:val="24"/>
        </w:rPr>
        <w:t>m qualquer ação ou tratamento de conservação</w:t>
      </w:r>
      <w:r w:rsidR="00841738" w:rsidRPr="000F3C24">
        <w:rPr>
          <w:rFonts w:ascii="Times New Roman" w:hAnsi="Times New Roman" w:cs="Times New Roman"/>
          <w:sz w:val="24"/>
          <w:szCs w:val="24"/>
        </w:rPr>
        <w:t>, Motta (2008, p.43</w:t>
      </w:r>
      <w:r w:rsidR="00EB7543" w:rsidRPr="000F3C24">
        <w:rPr>
          <w:rFonts w:ascii="Times New Roman" w:hAnsi="Times New Roman" w:cs="Times New Roman"/>
          <w:sz w:val="24"/>
          <w:szCs w:val="24"/>
        </w:rPr>
        <w:t>-45</w:t>
      </w:r>
      <w:r w:rsidR="00841738" w:rsidRPr="000F3C24">
        <w:rPr>
          <w:rFonts w:ascii="Times New Roman" w:hAnsi="Times New Roman" w:cs="Times New Roman"/>
          <w:sz w:val="24"/>
          <w:szCs w:val="24"/>
        </w:rPr>
        <w:t>) aponta que</w:t>
      </w:r>
      <w:r w:rsidRPr="000F3C24">
        <w:rPr>
          <w:rFonts w:ascii="Times New Roman" w:hAnsi="Times New Roman" w:cs="Times New Roman"/>
          <w:sz w:val="24"/>
          <w:szCs w:val="24"/>
        </w:rPr>
        <w:t xml:space="preserve"> é necessário seguir padrões ético</w:t>
      </w:r>
      <w:r w:rsidR="00841738" w:rsidRPr="000F3C24">
        <w:rPr>
          <w:rFonts w:ascii="Times New Roman" w:hAnsi="Times New Roman" w:cs="Times New Roman"/>
          <w:sz w:val="24"/>
          <w:szCs w:val="24"/>
        </w:rPr>
        <w:t>s e os critérios internacionais,</w:t>
      </w:r>
      <w:r w:rsidRPr="000F3C24">
        <w:rPr>
          <w:rFonts w:ascii="Times New Roman" w:hAnsi="Times New Roman" w:cs="Times New Roman"/>
          <w:sz w:val="24"/>
          <w:szCs w:val="24"/>
        </w:rPr>
        <w:t xml:space="preserve"> </w:t>
      </w:r>
      <w:r w:rsidR="00841738" w:rsidRPr="000F3C24">
        <w:rPr>
          <w:rFonts w:ascii="Times New Roman" w:hAnsi="Times New Roman" w:cs="Times New Roman"/>
          <w:sz w:val="24"/>
          <w:szCs w:val="24"/>
        </w:rPr>
        <w:t>contudo,</w:t>
      </w:r>
      <w:r w:rsidRPr="000F3C24">
        <w:rPr>
          <w:rFonts w:ascii="Times New Roman" w:hAnsi="Times New Roman" w:cs="Times New Roman"/>
          <w:sz w:val="24"/>
          <w:szCs w:val="24"/>
        </w:rPr>
        <w:t xml:space="preserve"> </w:t>
      </w:r>
      <w:r w:rsidR="00841738" w:rsidRPr="000F3C24">
        <w:rPr>
          <w:rFonts w:ascii="Times New Roman" w:hAnsi="Times New Roman" w:cs="Times New Roman"/>
          <w:sz w:val="24"/>
          <w:szCs w:val="24"/>
        </w:rPr>
        <w:t>n</w:t>
      </w:r>
      <w:r w:rsidRPr="000F3C24">
        <w:rPr>
          <w:rFonts w:ascii="Times New Roman" w:hAnsi="Times New Roman" w:cs="Times New Roman"/>
          <w:sz w:val="24"/>
          <w:szCs w:val="24"/>
        </w:rPr>
        <w:t>os crit</w:t>
      </w:r>
      <w:r w:rsidRPr="000F3C24">
        <w:rPr>
          <w:rFonts w:ascii="Times New Roman" w:hAnsi="Times New Roman" w:cs="Times New Roman"/>
          <w:sz w:val="24"/>
          <w:szCs w:val="24"/>
        </w:rPr>
        <w:t>é</w:t>
      </w:r>
      <w:r w:rsidRPr="000F3C24">
        <w:rPr>
          <w:rFonts w:ascii="Times New Roman" w:hAnsi="Times New Roman" w:cs="Times New Roman"/>
          <w:sz w:val="24"/>
          <w:szCs w:val="24"/>
        </w:rPr>
        <w:t xml:space="preserve">rios </w:t>
      </w:r>
      <w:r w:rsidR="00841738" w:rsidRPr="000F3C24">
        <w:rPr>
          <w:rFonts w:ascii="Times New Roman" w:hAnsi="Times New Roman" w:cs="Times New Roman"/>
          <w:sz w:val="24"/>
          <w:szCs w:val="24"/>
        </w:rPr>
        <w:t xml:space="preserve">de </w:t>
      </w:r>
      <w:r w:rsidRPr="000F3C24">
        <w:rPr>
          <w:rFonts w:ascii="Times New Roman" w:hAnsi="Times New Roman" w:cs="Times New Roman"/>
          <w:sz w:val="24"/>
          <w:szCs w:val="24"/>
        </w:rPr>
        <w:t xml:space="preserve">conservação restauração incluem: </w:t>
      </w:r>
    </w:p>
    <w:tbl>
      <w:tblPr>
        <w:tblW w:w="9214" w:type="dxa"/>
        <w:tblInd w:w="108" w:type="dxa"/>
        <w:tblLayout w:type="fixed"/>
        <w:tblLook w:val="04A0" w:firstRow="1" w:lastRow="0" w:firstColumn="1" w:lastColumn="0" w:noHBand="0" w:noVBand="1"/>
      </w:tblPr>
      <w:tblGrid>
        <w:gridCol w:w="720"/>
        <w:gridCol w:w="8494"/>
      </w:tblGrid>
      <w:tr w:rsidR="004D10B9" w:rsidRPr="000F3C24" w:rsidTr="00915860">
        <w:tc>
          <w:tcPr>
            <w:tcW w:w="709" w:type="dxa"/>
            <w:shd w:val="clear" w:color="auto" w:fill="auto"/>
          </w:tcPr>
          <w:p w:rsidR="008E432D" w:rsidRPr="000F3C24" w:rsidRDefault="008E432D" w:rsidP="00DD70EF">
            <w:pPr>
              <w:keepNext/>
              <w:widowControl w:val="0"/>
              <w:ind w:right="-6" w:firstLine="0"/>
              <w:contextualSpacing/>
              <w:rPr>
                <w:rFonts w:ascii="Times New Roman" w:hAnsi="Times New Roman" w:cs="Times New Roman"/>
                <w:sz w:val="24"/>
                <w:szCs w:val="24"/>
              </w:rPr>
            </w:pPr>
          </w:p>
        </w:tc>
        <w:tc>
          <w:tcPr>
            <w:tcW w:w="8363" w:type="dxa"/>
            <w:shd w:val="clear" w:color="auto" w:fill="auto"/>
          </w:tcPr>
          <w:p w:rsidR="008E432D" w:rsidRPr="000F3C24" w:rsidRDefault="000E7E33" w:rsidP="00456C85">
            <w:pPr>
              <w:pStyle w:val="PargrafodaLista"/>
              <w:keepNext/>
              <w:widowControl w:val="0"/>
              <w:numPr>
                <w:ilvl w:val="0"/>
                <w:numId w:val="41"/>
              </w:numPr>
              <w:ind w:left="306"/>
              <w:rPr>
                <w:rFonts w:ascii="Times New Roman" w:hAnsi="Times New Roman"/>
                <w:sz w:val="24"/>
                <w:szCs w:val="24"/>
              </w:rPr>
            </w:pPr>
            <w:r w:rsidRPr="000F3C24">
              <w:rPr>
                <w:rFonts w:ascii="Times New Roman" w:hAnsi="Times New Roman"/>
                <w:sz w:val="24"/>
                <w:szCs w:val="24"/>
              </w:rPr>
              <w:t>Respeitar a integridade do objeto</w:t>
            </w:r>
            <w:r w:rsidR="00EB7543" w:rsidRPr="000F3C24">
              <w:rPr>
                <w:rFonts w:ascii="Times New Roman" w:hAnsi="Times New Roman"/>
                <w:sz w:val="24"/>
                <w:szCs w:val="24"/>
              </w:rPr>
              <w:t>, suas características e seu significado</w:t>
            </w:r>
            <w:r w:rsidRPr="000F3C24">
              <w:rPr>
                <w:rFonts w:ascii="Times New Roman" w:hAnsi="Times New Roman"/>
                <w:sz w:val="24"/>
                <w:szCs w:val="24"/>
              </w:rPr>
              <w:t>;</w:t>
            </w:r>
          </w:p>
        </w:tc>
      </w:tr>
      <w:tr w:rsidR="004D10B9" w:rsidRPr="000F3C24" w:rsidTr="00915860">
        <w:tc>
          <w:tcPr>
            <w:tcW w:w="709" w:type="dxa"/>
            <w:shd w:val="clear" w:color="auto" w:fill="auto"/>
          </w:tcPr>
          <w:p w:rsidR="008E432D" w:rsidRPr="000F3C24" w:rsidRDefault="008E432D" w:rsidP="00DD70EF">
            <w:pPr>
              <w:keepNext/>
              <w:widowControl w:val="0"/>
              <w:ind w:right="-6" w:firstLine="0"/>
              <w:contextualSpacing/>
              <w:rPr>
                <w:rFonts w:ascii="Times New Roman" w:hAnsi="Times New Roman" w:cs="Times New Roman"/>
                <w:sz w:val="24"/>
                <w:szCs w:val="24"/>
              </w:rPr>
            </w:pPr>
          </w:p>
        </w:tc>
        <w:tc>
          <w:tcPr>
            <w:tcW w:w="8363" w:type="dxa"/>
            <w:shd w:val="clear" w:color="auto" w:fill="auto"/>
          </w:tcPr>
          <w:p w:rsidR="008E432D" w:rsidRPr="000F3C24" w:rsidRDefault="000E7E33" w:rsidP="00456C85">
            <w:pPr>
              <w:pStyle w:val="PargrafodaLista"/>
              <w:keepNext/>
              <w:widowControl w:val="0"/>
              <w:numPr>
                <w:ilvl w:val="0"/>
                <w:numId w:val="41"/>
              </w:numPr>
              <w:ind w:left="306"/>
              <w:rPr>
                <w:rFonts w:ascii="Times New Roman" w:hAnsi="Times New Roman"/>
                <w:sz w:val="24"/>
                <w:szCs w:val="24"/>
              </w:rPr>
            </w:pPr>
            <w:r w:rsidRPr="000F3C24">
              <w:rPr>
                <w:rFonts w:ascii="Times New Roman" w:hAnsi="Times New Roman"/>
                <w:sz w:val="24"/>
                <w:szCs w:val="24"/>
              </w:rPr>
              <w:t>Conhecer o objeto e como ele foi criado (materiais e processos);</w:t>
            </w:r>
          </w:p>
        </w:tc>
      </w:tr>
      <w:tr w:rsidR="004D10B9" w:rsidRPr="000F3C24" w:rsidTr="00915860">
        <w:tc>
          <w:tcPr>
            <w:tcW w:w="709" w:type="dxa"/>
            <w:shd w:val="clear" w:color="auto" w:fill="auto"/>
          </w:tcPr>
          <w:p w:rsidR="008E432D" w:rsidRPr="000F3C24" w:rsidRDefault="008E432D" w:rsidP="00DD70EF">
            <w:pPr>
              <w:keepNext/>
              <w:widowControl w:val="0"/>
              <w:ind w:right="-6" w:firstLine="0"/>
              <w:contextualSpacing/>
              <w:rPr>
                <w:rFonts w:ascii="Times New Roman" w:hAnsi="Times New Roman" w:cs="Times New Roman"/>
                <w:sz w:val="24"/>
                <w:szCs w:val="24"/>
              </w:rPr>
            </w:pPr>
          </w:p>
        </w:tc>
        <w:tc>
          <w:tcPr>
            <w:tcW w:w="8363" w:type="dxa"/>
            <w:shd w:val="clear" w:color="auto" w:fill="auto"/>
          </w:tcPr>
          <w:p w:rsidR="008E432D" w:rsidRPr="000F3C24" w:rsidRDefault="00D54D38" w:rsidP="00456C85">
            <w:pPr>
              <w:pStyle w:val="PargrafodaLista"/>
              <w:keepNext/>
              <w:widowControl w:val="0"/>
              <w:numPr>
                <w:ilvl w:val="0"/>
                <w:numId w:val="41"/>
              </w:numPr>
              <w:ind w:left="306"/>
              <w:rPr>
                <w:rFonts w:ascii="Times New Roman" w:hAnsi="Times New Roman"/>
                <w:sz w:val="24"/>
                <w:szCs w:val="24"/>
              </w:rPr>
            </w:pPr>
            <w:r w:rsidRPr="000F3C24">
              <w:rPr>
                <w:rFonts w:ascii="Times New Roman" w:hAnsi="Times New Roman"/>
                <w:sz w:val="24"/>
                <w:szCs w:val="24"/>
              </w:rPr>
              <w:t>Conhecer os materiais e produtos usados nos tratamentos de conservação e resta</w:t>
            </w:r>
            <w:r w:rsidRPr="000F3C24">
              <w:rPr>
                <w:rFonts w:ascii="Times New Roman" w:hAnsi="Times New Roman"/>
                <w:sz w:val="24"/>
                <w:szCs w:val="24"/>
              </w:rPr>
              <w:t>u</w:t>
            </w:r>
            <w:r w:rsidRPr="000F3C24">
              <w:rPr>
                <w:rFonts w:ascii="Times New Roman" w:hAnsi="Times New Roman"/>
                <w:sz w:val="24"/>
                <w:szCs w:val="24"/>
              </w:rPr>
              <w:t>ração;</w:t>
            </w:r>
          </w:p>
        </w:tc>
      </w:tr>
      <w:tr w:rsidR="004D10B9" w:rsidRPr="000F3C24" w:rsidTr="00915860">
        <w:tc>
          <w:tcPr>
            <w:tcW w:w="709" w:type="dxa"/>
            <w:shd w:val="clear" w:color="auto" w:fill="auto"/>
          </w:tcPr>
          <w:p w:rsidR="00D54D38" w:rsidRPr="000F3C24" w:rsidRDefault="00D54D38" w:rsidP="00DD70EF">
            <w:pPr>
              <w:keepNext/>
              <w:widowControl w:val="0"/>
              <w:ind w:right="-6" w:firstLine="0"/>
              <w:contextualSpacing/>
              <w:rPr>
                <w:rFonts w:ascii="Times New Roman" w:hAnsi="Times New Roman" w:cs="Times New Roman"/>
                <w:sz w:val="24"/>
                <w:szCs w:val="24"/>
              </w:rPr>
            </w:pPr>
          </w:p>
        </w:tc>
        <w:tc>
          <w:tcPr>
            <w:tcW w:w="8363" w:type="dxa"/>
            <w:shd w:val="clear" w:color="auto" w:fill="auto"/>
          </w:tcPr>
          <w:p w:rsidR="00D54D38" w:rsidRPr="000F3C24" w:rsidRDefault="00D54D38" w:rsidP="00456C85">
            <w:pPr>
              <w:pStyle w:val="PargrafodaLista"/>
              <w:keepNext/>
              <w:widowControl w:val="0"/>
              <w:numPr>
                <w:ilvl w:val="0"/>
                <w:numId w:val="41"/>
              </w:numPr>
              <w:ind w:left="306"/>
              <w:rPr>
                <w:rFonts w:ascii="Times New Roman" w:hAnsi="Times New Roman"/>
                <w:sz w:val="24"/>
                <w:szCs w:val="24"/>
              </w:rPr>
            </w:pPr>
            <w:r w:rsidRPr="000F3C24">
              <w:rPr>
                <w:rFonts w:ascii="Times New Roman" w:hAnsi="Times New Roman"/>
                <w:sz w:val="24"/>
                <w:szCs w:val="24"/>
              </w:rPr>
              <w:t>Utilizar produtos e materiais inócuos e reversíveis;</w:t>
            </w:r>
          </w:p>
        </w:tc>
      </w:tr>
      <w:tr w:rsidR="004D10B9" w:rsidRPr="000F3C24" w:rsidTr="00915860">
        <w:tc>
          <w:tcPr>
            <w:tcW w:w="709" w:type="dxa"/>
            <w:shd w:val="clear" w:color="auto" w:fill="auto"/>
          </w:tcPr>
          <w:p w:rsidR="00D54D38" w:rsidRPr="000F3C24" w:rsidRDefault="00D54D38" w:rsidP="00DD70EF">
            <w:pPr>
              <w:keepNext/>
              <w:widowControl w:val="0"/>
              <w:ind w:right="-6" w:firstLine="0"/>
              <w:contextualSpacing/>
              <w:rPr>
                <w:rFonts w:ascii="Times New Roman" w:hAnsi="Times New Roman" w:cs="Times New Roman"/>
                <w:sz w:val="24"/>
                <w:szCs w:val="24"/>
              </w:rPr>
            </w:pPr>
          </w:p>
        </w:tc>
        <w:tc>
          <w:tcPr>
            <w:tcW w:w="8363" w:type="dxa"/>
            <w:shd w:val="clear" w:color="auto" w:fill="auto"/>
          </w:tcPr>
          <w:p w:rsidR="00D54D38" w:rsidRPr="000F3C24" w:rsidRDefault="00D54D38" w:rsidP="00456C85">
            <w:pPr>
              <w:pStyle w:val="PargrafodaLista"/>
              <w:keepNext/>
              <w:widowControl w:val="0"/>
              <w:numPr>
                <w:ilvl w:val="0"/>
                <w:numId w:val="41"/>
              </w:numPr>
              <w:ind w:left="306"/>
              <w:rPr>
                <w:rFonts w:ascii="Times New Roman" w:hAnsi="Times New Roman"/>
                <w:sz w:val="24"/>
                <w:szCs w:val="24"/>
              </w:rPr>
            </w:pPr>
            <w:r w:rsidRPr="000F3C24">
              <w:rPr>
                <w:rFonts w:ascii="Times New Roman" w:hAnsi="Times New Roman"/>
                <w:sz w:val="24"/>
                <w:szCs w:val="24"/>
              </w:rPr>
              <w:t>Sempre trabalhar com padrão de qualidade;</w:t>
            </w:r>
          </w:p>
        </w:tc>
      </w:tr>
      <w:tr w:rsidR="004D10B9" w:rsidRPr="000F3C24" w:rsidTr="00915860">
        <w:tc>
          <w:tcPr>
            <w:tcW w:w="709" w:type="dxa"/>
            <w:shd w:val="clear" w:color="auto" w:fill="auto"/>
          </w:tcPr>
          <w:p w:rsidR="00D54D38" w:rsidRPr="000F3C24" w:rsidRDefault="00D54D38" w:rsidP="00DD70EF">
            <w:pPr>
              <w:keepNext/>
              <w:widowControl w:val="0"/>
              <w:ind w:right="-6" w:firstLine="0"/>
              <w:contextualSpacing/>
              <w:rPr>
                <w:rFonts w:ascii="Times New Roman" w:hAnsi="Times New Roman" w:cs="Times New Roman"/>
                <w:sz w:val="24"/>
                <w:szCs w:val="24"/>
              </w:rPr>
            </w:pPr>
          </w:p>
        </w:tc>
        <w:tc>
          <w:tcPr>
            <w:tcW w:w="8363" w:type="dxa"/>
            <w:shd w:val="clear" w:color="auto" w:fill="auto"/>
          </w:tcPr>
          <w:p w:rsidR="00D54D38" w:rsidRPr="000F3C24" w:rsidRDefault="00D54D38" w:rsidP="00456C85">
            <w:pPr>
              <w:pStyle w:val="PargrafodaLista"/>
              <w:keepNext/>
              <w:widowControl w:val="0"/>
              <w:numPr>
                <w:ilvl w:val="0"/>
                <w:numId w:val="41"/>
              </w:numPr>
              <w:ind w:left="306"/>
              <w:rPr>
                <w:rFonts w:ascii="Times New Roman" w:hAnsi="Times New Roman"/>
                <w:sz w:val="24"/>
                <w:szCs w:val="24"/>
              </w:rPr>
            </w:pPr>
            <w:r w:rsidRPr="000F3C24">
              <w:rPr>
                <w:rFonts w:ascii="Times New Roman" w:hAnsi="Times New Roman"/>
                <w:sz w:val="24"/>
                <w:szCs w:val="24"/>
              </w:rPr>
              <w:t>Fazer tratamento compatível com o objeto;</w:t>
            </w:r>
          </w:p>
        </w:tc>
      </w:tr>
      <w:tr w:rsidR="004D10B9" w:rsidRPr="000F3C24" w:rsidTr="00915860">
        <w:tc>
          <w:tcPr>
            <w:tcW w:w="709" w:type="dxa"/>
            <w:shd w:val="clear" w:color="auto" w:fill="auto"/>
          </w:tcPr>
          <w:p w:rsidR="00D54D38" w:rsidRPr="000F3C24" w:rsidRDefault="00D54D38" w:rsidP="00DD70EF">
            <w:pPr>
              <w:keepNext/>
              <w:widowControl w:val="0"/>
              <w:ind w:right="-6" w:firstLine="0"/>
              <w:contextualSpacing/>
              <w:rPr>
                <w:rFonts w:ascii="Times New Roman" w:hAnsi="Times New Roman" w:cs="Times New Roman"/>
                <w:sz w:val="24"/>
                <w:szCs w:val="24"/>
              </w:rPr>
            </w:pPr>
          </w:p>
        </w:tc>
        <w:tc>
          <w:tcPr>
            <w:tcW w:w="8363" w:type="dxa"/>
            <w:shd w:val="clear" w:color="auto" w:fill="auto"/>
          </w:tcPr>
          <w:p w:rsidR="00D54D38" w:rsidRPr="000F3C24" w:rsidRDefault="00D54D38" w:rsidP="00456C85">
            <w:pPr>
              <w:pStyle w:val="PargrafodaLista"/>
              <w:keepNext/>
              <w:widowControl w:val="0"/>
              <w:numPr>
                <w:ilvl w:val="0"/>
                <w:numId w:val="41"/>
              </w:numPr>
              <w:ind w:left="306"/>
              <w:rPr>
                <w:rFonts w:ascii="Times New Roman" w:hAnsi="Times New Roman"/>
                <w:sz w:val="24"/>
                <w:szCs w:val="24"/>
              </w:rPr>
            </w:pPr>
            <w:r w:rsidRPr="000F3C24">
              <w:rPr>
                <w:rFonts w:ascii="Times New Roman" w:hAnsi="Times New Roman"/>
                <w:sz w:val="24"/>
                <w:szCs w:val="24"/>
              </w:rPr>
              <w:t>Sempre ter noção do que sabe e do que não sabe fazer;</w:t>
            </w:r>
          </w:p>
        </w:tc>
      </w:tr>
      <w:tr w:rsidR="004D10B9" w:rsidRPr="000F3C24" w:rsidTr="00915860">
        <w:tc>
          <w:tcPr>
            <w:tcW w:w="709" w:type="dxa"/>
            <w:shd w:val="clear" w:color="auto" w:fill="auto"/>
          </w:tcPr>
          <w:p w:rsidR="00D54D38" w:rsidRPr="000F3C24" w:rsidRDefault="00D54D38" w:rsidP="00DD70EF">
            <w:pPr>
              <w:keepNext/>
              <w:widowControl w:val="0"/>
              <w:ind w:right="-6" w:firstLine="0"/>
              <w:contextualSpacing/>
              <w:rPr>
                <w:rFonts w:ascii="Times New Roman" w:hAnsi="Times New Roman" w:cs="Times New Roman"/>
                <w:sz w:val="24"/>
                <w:szCs w:val="24"/>
              </w:rPr>
            </w:pPr>
          </w:p>
        </w:tc>
        <w:tc>
          <w:tcPr>
            <w:tcW w:w="8363" w:type="dxa"/>
            <w:shd w:val="clear" w:color="auto" w:fill="auto"/>
          </w:tcPr>
          <w:p w:rsidR="00D54D38" w:rsidRPr="000F3C24" w:rsidRDefault="00D54D38" w:rsidP="00456C85">
            <w:pPr>
              <w:pStyle w:val="PargrafodaLista"/>
              <w:keepNext/>
              <w:widowControl w:val="0"/>
              <w:numPr>
                <w:ilvl w:val="0"/>
                <w:numId w:val="41"/>
              </w:numPr>
              <w:ind w:left="306"/>
              <w:rPr>
                <w:rFonts w:ascii="Times New Roman" w:hAnsi="Times New Roman"/>
                <w:sz w:val="24"/>
                <w:szCs w:val="24"/>
              </w:rPr>
            </w:pPr>
            <w:r w:rsidRPr="000F3C24">
              <w:rPr>
                <w:rFonts w:ascii="Times New Roman" w:hAnsi="Times New Roman"/>
                <w:sz w:val="24"/>
                <w:szCs w:val="24"/>
              </w:rPr>
              <w:t>Sempre seguir uma metodologia de tratamento;</w:t>
            </w:r>
          </w:p>
        </w:tc>
      </w:tr>
      <w:tr w:rsidR="004D10B9" w:rsidRPr="000F3C24" w:rsidTr="00915860">
        <w:tc>
          <w:tcPr>
            <w:tcW w:w="709" w:type="dxa"/>
            <w:shd w:val="clear" w:color="auto" w:fill="auto"/>
          </w:tcPr>
          <w:p w:rsidR="00D54D38" w:rsidRPr="000F3C24" w:rsidRDefault="00D54D38" w:rsidP="00DD70EF">
            <w:pPr>
              <w:keepNext/>
              <w:widowControl w:val="0"/>
              <w:ind w:right="-6" w:firstLine="0"/>
              <w:contextualSpacing/>
              <w:rPr>
                <w:rFonts w:ascii="Times New Roman" w:hAnsi="Times New Roman" w:cs="Times New Roman"/>
                <w:sz w:val="24"/>
                <w:szCs w:val="24"/>
              </w:rPr>
            </w:pPr>
          </w:p>
        </w:tc>
        <w:tc>
          <w:tcPr>
            <w:tcW w:w="8363" w:type="dxa"/>
            <w:shd w:val="clear" w:color="auto" w:fill="auto"/>
          </w:tcPr>
          <w:p w:rsidR="00D54D38" w:rsidRPr="000F3C24" w:rsidRDefault="00D54D38" w:rsidP="00456C85">
            <w:pPr>
              <w:pStyle w:val="PargrafodaLista"/>
              <w:keepNext/>
              <w:widowControl w:val="0"/>
              <w:numPr>
                <w:ilvl w:val="0"/>
                <w:numId w:val="41"/>
              </w:numPr>
              <w:ind w:left="306"/>
              <w:rPr>
                <w:rFonts w:ascii="Times New Roman" w:hAnsi="Times New Roman"/>
                <w:sz w:val="24"/>
                <w:szCs w:val="24"/>
              </w:rPr>
            </w:pPr>
            <w:r w:rsidRPr="000F3C24">
              <w:rPr>
                <w:rFonts w:ascii="Times New Roman" w:hAnsi="Times New Roman"/>
                <w:sz w:val="24"/>
                <w:szCs w:val="24"/>
              </w:rPr>
              <w:t>Fazer um tratamento compatível com o objeto;</w:t>
            </w:r>
          </w:p>
        </w:tc>
      </w:tr>
      <w:tr w:rsidR="004D10B9" w:rsidRPr="000F3C24" w:rsidTr="00915860">
        <w:tc>
          <w:tcPr>
            <w:tcW w:w="709" w:type="dxa"/>
            <w:shd w:val="clear" w:color="auto" w:fill="auto"/>
          </w:tcPr>
          <w:p w:rsidR="00D54D38" w:rsidRPr="000F3C24" w:rsidRDefault="00D54D38" w:rsidP="00DD70EF">
            <w:pPr>
              <w:keepNext/>
              <w:widowControl w:val="0"/>
              <w:ind w:right="-6" w:firstLine="0"/>
              <w:contextualSpacing/>
              <w:rPr>
                <w:rFonts w:ascii="Times New Roman" w:hAnsi="Times New Roman" w:cs="Times New Roman"/>
                <w:sz w:val="24"/>
                <w:szCs w:val="24"/>
              </w:rPr>
            </w:pPr>
          </w:p>
        </w:tc>
        <w:tc>
          <w:tcPr>
            <w:tcW w:w="8363" w:type="dxa"/>
            <w:shd w:val="clear" w:color="auto" w:fill="auto"/>
          </w:tcPr>
          <w:p w:rsidR="00D54D38" w:rsidRPr="000F3C24" w:rsidRDefault="00D54D38" w:rsidP="00456C85">
            <w:pPr>
              <w:pStyle w:val="PargrafodaLista"/>
              <w:keepNext/>
              <w:widowControl w:val="0"/>
              <w:numPr>
                <w:ilvl w:val="0"/>
                <w:numId w:val="41"/>
              </w:numPr>
              <w:ind w:left="306"/>
              <w:rPr>
                <w:rFonts w:ascii="Times New Roman" w:hAnsi="Times New Roman"/>
                <w:sz w:val="24"/>
                <w:szCs w:val="24"/>
              </w:rPr>
            </w:pPr>
            <w:r w:rsidRPr="000F3C24">
              <w:rPr>
                <w:rFonts w:ascii="Times New Roman" w:hAnsi="Times New Roman"/>
                <w:sz w:val="24"/>
                <w:szCs w:val="24"/>
              </w:rPr>
              <w:t>Sempre ter noção do que sabe e do que não sabe fazer;</w:t>
            </w:r>
          </w:p>
        </w:tc>
      </w:tr>
      <w:tr w:rsidR="004D10B9" w:rsidRPr="000F3C24" w:rsidTr="00915860">
        <w:tc>
          <w:tcPr>
            <w:tcW w:w="709" w:type="dxa"/>
            <w:shd w:val="clear" w:color="auto" w:fill="auto"/>
          </w:tcPr>
          <w:p w:rsidR="00D54D38" w:rsidRPr="000F3C24" w:rsidRDefault="00D54D38" w:rsidP="00DD70EF">
            <w:pPr>
              <w:keepNext/>
              <w:widowControl w:val="0"/>
              <w:ind w:right="-6" w:firstLine="0"/>
              <w:contextualSpacing/>
              <w:rPr>
                <w:rFonts w:ascii="Times New Roman" w:hAnsi="Times New Roman" w:cs="Times New Roman"/>
                <w:sz w:val="24"/>
                <w:szCs w:val="24"/>
              </w:rPr>
            </w:pPr>
          </w:p>
        </w:tc>
        <w:tc>
          <w:tcPr>
            <w:tcW w:w="8363" w:type="dxa"/>
            <w:shd w:val="clear" w:color="auto" w:fill="auto"/>
          </w:tcPr>
          <w:p w:rsidR="00D54D38" w:rsidRPr="000F3C24" w:rsidRDefault="00D54D38" w:rsidP="00456C85">
            <w:pPr>
              <w:pStyle w:val="PargrafodaLista"/>
              <w:keepNext/>
              <w:widowControl w:val="0"/>
              <w:numPr>
                <w:ilvl w:val="0"/>
                <w:numId w:val="41"/>
              </w:numPr>
              <w:ind w:left="306"/>
              <w:rPr>
                <w:rFonts w:ascii="Times New Roman" w:hAnsi="Times New Roman"/>
                <w:sz w:val="24"/>
                <w:szCs w:val="24"/>
              </w:rPr>
            </w:pPr>
            <w:r w:rsidRPr="000F3C24">
              <w:rPr>
                <w:rFonts w:ascii="Times New Roman" w:hAnsi="Times New Roman"/>
                <w:sz w:val="24"/>
                <w:szCs w:val="24"/>
              </w:rPr>
              <w:t>Sempre seguir uma metodologia de tratamento.</w:t>
            </w:r>
          </w:p>
        </w:tc>
      </w:tr>
    </w:tbl>
    <w:p w:rsidR="008F6266" w:rsidRPr="000F3C24" w:rsidRDefault="008F6266" w:rsidP="00DD70EF">
      <w:pPr>
        <w:keepNext/>
        <w:widowControl w:val="0"/>
        <w:contextualSpacing/>
        <w:rPr>
          <w:rFonts w:ascii="Times New Roman" w:hAnsi="Times New Roman" w:cs="Times New Roman"/>
          <w:sz w:val="24"/>
          <w:szCs w:val="24"/>
        </w:rPr>
      </w:pPr>
    </w:p>
    <w:p w:rsidR="00CD6B43" w:rsidRPr="000F3C24" w:rsidRDefault="00CD6B43"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Cassares (2008, p.37) afirma que para implementação de um trabalho de nível elevado junto ao restaurador, é importante que haja a interação de especialistas de outras áreas, porém, algumas ações dão suporte científico aos procedimentos de restauração, tais como: as análises de materiais, testes de sensibilidades de materiais e tintas, análises de microscopia, análise da qualidade do ar, análises de cultura de micro organismos </w:t>
      </w:r>
      <w:r w:rsidRPr="000F3C24">
        <w:rPr>
          <w:rFonts w:ascii="Times New Roman" w:hAnsi="Times New Roman" w:cs="Times New Roman"/>
          <w:i/>
          <w:sz w:val="24"/>
          <w:szCs w:val="24"/>
        </w:rPr>
        <w:t>etc</w:t>
      </w:r>
      <w:r w:rsidRPr="000F3C24">
        <w:rPr>
          <w:rFonts w:ascii="Times New Roman" w:hAnsi="Times New Roman" w:cs="Times New Roman"/>
          <w:sz w:val="24"/>
          <w:szCs w:val="24"/>
        </w:rPr>
        <w:t xml:space="preserve">. </w:t>
      </w:r>
    </w:p>
    <w:p w:rsidR="00CD6B43" w:rsidRPr="000F3C24" w:rsidRDefault="00CD6B43" w:rsidP="00DD70EF">
      <w:pPr>
        <w:keepNext/>
        <w:widowControl w:val="0"/>
        <w:ind w:firstLine="0"/>
        <w:rPr>
          <w:rFonts w:ascii="Times New Roman" w:hAnsi="Times New Roman" w:cs="Times New Roman"/>
          <w:sz w:val="24"/>
          <w:szCs w:val="24"/>
        </w:rPr>
      </w:pPr>
    </w:p>
    <w:p w:rsidR="00E969AD" w:rsidRPr="000F3C24" w:rsidRDefault="00E969AD" w:rsidP="00DD70EF">
      <w:pPr>
        <w:pStyle w:val="Ttulo3"/>
        <w:widowControl w:val="0"/>
        <w:spacing w:before="0" w:after="0" w:line="360" w:lineRule="auto"/>
        <w:ind w:left="0" w:firstLine="0"/>
        <w:contextualSpacing/>
        <w:rPr>
          <w:sz w:val="24"/>
          <w:szCs w:val="24"/>
          <w:lang w:val="pt-BR"/>
        </w:rPr>
      </w:pPr>
      <w:bookmarkStart w:id="24" w:name="_Toc17035315"/>
      <w:bookmarkStart w:id="25" w:name="_Toc17208974"/>
      <w:r w:rsidRPr="000F3C24">
        <w:rPr>
          <w:sz w:val="24"/>
          <w:szCs w:val="24"/>
          <w:lang w:val="pt-BR"/>
        </w:rPr>
        <w:t>A migração das mídias do meio analógico para o digital</w:t>
      </w:r>
      <w:bookmarkEnd w:id="24"/>
      <w:bookmarkEnd w:id="25"/>
    </w:p>
    <w:p w:rsidR="00AD095F" w:rsidRPr="000F3C24" w:rsidRDefault="00AD095F" w:rsidP="00DD70EF">
      <w:pPr>
        <w:keepNext/>
        <w:widowControl w:val="0"/>
        <w:rPr>
          <w:rFonts w:ascii="Times New Roman" w:hAnsi="Times New Roman" w:cs="Times New Roman"/>
          <w:sz w:val="24"/>
          <w:szCs w:val="24"/>
          <w:lang w:eastAsia="x-none"/>
        </w:rPr>
      </w:pPr>
    </w:p>
    <w:p w:rsidR="00D74448" w:rsidRPr="000F3C24" w:rsidRDefault="00D7444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No campo da preservação, envolvendo a documentação audiovisual, pode se observar que, que muitas emissoras de tel</w:t>
      </w:r>
      <w:r w:rsidR="00114D9D" w:rsidRPr="000F3C24">
        <w:rPr>
          <w:rFonts w:ascii="Times New Roman" w:hAnsi="Times New Roman" w:cs="Times New Roman"/>
          <w:sz w:val="24"/>
          <w:szCs w:val="24"/>
        </w:rPr>
        <w:t xml:space="preserve">evisão brasileira já estão migrando parte </w:t>
      </w:r>
      <w:r w:rsidRPr="000F3C24">
        <w:rPr>
          <w:rFonts w:ascii="Times New Roman" w:hAnsi="Times New Roman" w:cs="Times New Roman"/>
          <w:sz w:val="24"/>
          <w:szCs w:val="24"/>
        </w:rPr>
        <w:t>o seu acervo anal</w:t>
      </w:r>
      <w:r w:rsidRPr="000F3C24">
        <w:rPr>
          <w:rFonts w:ascii="Times New Roman" w:hAnsi="Times New Roman" w:cs="Times New Roman"/>
          <w:sz w:val="24"/>
          <w:szCs w:val="24"/>
        </w:rPr>
        <w:t>ó</w:t>
      </w:r>
      <w:r w:rsidRPr="000F3C24">
        <w:rPr>
          <w:rFonts w:ascii="Times New Roman" w:hAnsi="Times New Roman" w:cs="Times New Roman"/>
          <w:sz w:val="24"/>
          <w:szCs w:val="24"/>
        </w:rPr>
        <w:t>gico para o digital. No futuro, por exemplo, a recomendação de Hidalgo Goyanes (2005, p. 167, tradução nossa) para o uso dos fundos documentais na sua totalidade é a migração dos documentos analógicos para um domínio digital, inclusive, o ideal é a adoção de formatos únicos padronizados para evitar os problemas decorrentes da “multiformidade” e a incompat</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bilidade apresentados pelos formatos analógicos. </w:t>
      </w:r>
    </w:p>
    <w:p w:rsidR="008F6266" w:rsidRPr="000F3C24" w:rsidRDefault="008F6266" w:rsidP="00DD70EF">
      <w:pPr>
        <w:keepNext/>
        <w:widowControl w:val="0"/>
        <w:rPr>
          <w:rFonts w:ascii="Times New Roman" w:hAnsi="Times New Roman" w:cs="Times New Roman"/>
          <w:sz w:val="24"/>
          <w:szCs w:val="24"/>
        </w:rPr>
      </w:pPr>
    </w:p>
    <w:p w:rsidR="008B398D" w:rsidRPr="000F3C24" w:rsidRDefault="008B398D"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lastRenderedPageBreak/>
        <w:t xml:space="preserve">Nesse sentido, o ponto de partida para </w:t>
      </w:r>
      <w:r w:rsidR="00C568D3" w:rsidRPr="000F3C24">
        <w:rPr>
          <w:rFonts w:ascii="Times New Roman" w:hAnsi="Times New Roman" w:cs="Times New Roman"/>
          <w:sz w:val="24"/>
          <w:szCs w:val="24"/>
        </w:rPr>
        <w:t xml:space="preserve">se </w:t>
      </w:r>
      <w:r w:rsidRPr="000F3C24">
        <w:rPr>
          <w:rFonts w:ascii="Times New Roman" w:eastAsia="Times New Roman" w:hAnsi="Times New Roman" w:cs="Times New Roman"/>
          <w:bCs/>
          <w:sz w:val="24"/>
          <w:szCs w:val="24"/>
          <w:lang w:eastAsia="pt-BR"/>
        </w:rPr>
        <w:t>garantir o acesso de longo prazo à inform</w:t>
      </w:r>
      <w:r w:rsidRPr="000F3C24">
        <w:rPr>
          <w:rFonts w:ascii="Times New Roman" w:eastAsia="Times New Roman" w:hAnsi="Times New Roman" w:cs="Times New Roman"/>
          <w:bCs/>
          <w:sz w:val="24"/>
          <w:szCs w:val="24"/>
          <w:lang w:eastAsia="pt-BR"/>
        </w:rPr>
        <w:t>a</w:t>
      </w:r>
      <w:r w:rsidRPr="000F3C24">
        <w:rPr>
          <w:rFonts w:ascii="Times New Roman" w:eastAsia="Times New Roman" w:hAnsi="Times New Roman" w:cs="Times New Roman"/>
          <w:bCs/>
          <w:sz w:val="24"/>
          <w:szCs w:val="24"/>
          <w:lang w:eastAsia="pt-BR"/>
        </w:rPr>
        <w:t>ção contida nos materiais analógicos</w:t>
      </w:r>
      <w:r w:rsidR="005C50A8" w:rsidRPr="000F3C24">
        <w:rPr>
          <w:rFonts w:ascii="Times New Roman" w:hAnsi="Times New Roman" w:cs="Times New Roman"/>
          <w:sz w:val="24"/>
          <w:szCs w:val="24"/>
        </w:rPr>
        <w:t>,</w:t>
      </w:r>
      <w:r w:rsidRPr="000F3C24">
        <w:rPr>
          <w:rFonts w:ascii="Times New Roman" w:hAnsi="Times New Roman" w:cs="Times New Roman"/>
          <w:sz w:val="24"/>
          <w:szCs w:val="24"/>
        </w:rPr>
        <w:t xml:space="preserve"> na indicação de Edmondson (2017, p. 63</w:t>
      </w:r>
      <w:r w:rsidR="008F6266" w:rsidRPr="000F3C24">
        <w:rPr>
          <w:rFonts w:ascii="Times New Roman" w:hAnsi="Times New Roman" w:cs="Times New Roman"/>
          <w:sz w:val="24"/>
          <w:szCs w:val="24"/>
        </w:rPr>
        <w:t>) e</w:t>
      </w:r>
      <w:r w:rsidR="00EB24B8" w:rsidRPr="000F3C24">
        <w:rPr>
          <w:rFonts w:ascii="Times New Roman" w:hAnsi="Times New Roman" w:cs="Times New Roman"/>
          <w:sz w:val="24"/>
          <w:szCs w:val="24"/>
        </w:rPr>
        <w:t xml:space="preserve"> </w:t>
      </w:r>
      <w:r w:rsidR="00C2673F" w:rsidRPr="000F3C24">
        <w:rPr>
          <w:rFonts w:ascii="Times New Roman" w:hAnsi="Times New Roman" w:cs="Times New Roman"/>
          <w:sz w:val="24"/>
          <w:szCs w:val="24"/>
        </w:rPr>
        <w:t>Mário Vera (2018, p.141, tradução nossa) é a incorporação de uma cópia da obra completa, o mais próx</w:t>
      </w:r>
      <w:r w:rsidR="00C2673F" w:rsidRPr="000F3C24">
        <w:rPr>
          <w:rFonts w:ascii="Times New Roman" w:hAnsi="Times New Roman" w:cs="Times New Roman"/>
          <w:sz w:val="24"/>
          <w:szCs w:val="24"/>
        </w:rPr>
        <w:t>i</w:t>
      </w:r>
      <w:r w:rsidR="00C2673F" w:rsidRPr="000F3C24">
        <w:rPr>
          <w:rFonts w:ascii="Times New Roman" w:hAnsi="Times New Roman" w:cs="Times New Roman"/>
          <w:sz w:val="24"/>
          <w:szCs w:val="24"/>
        </w:rPr>
        <w:t xml:space="preserve">ma possível do “original” (termo flexível no contexto audiovisual) </w:t>
      </w:r>
      <w:r w:rsidR="00C2673F" w:rsidRPr="000F3C24">
        <w:rPr>
          <w:rFonts w:ascii="Times New Roman" w:eastAsia="Times New Roman" w:hAnsi="Times New Roman" w:cs="Times New Roman"/>
          <w:bCs/>
          <w:sz w:val="24"/>
          <w:szCs w:val="24"/>
          <w:lang w:eastAsia="pt-BR"/>
        </w:rPr>
        <w:t>em mídias iguais ou dif</w:t>
      </w:r>
      <w:r w:rsidR="00C2673F" w:rsidRPr="000F3C24">
        <w:rPr>
          <w:rFonts w:ascii="Times New Roman" w:eastAsia="Times New Roman" w:hAnsi="Times New Roman" w:cs="Times New Roman"/>
          <w:bCs/>
          <w:sz w:val="24"/>
          <w:szCs w:val="24"/>
          <w:lang w:eastAsia="pt-BR"/>
        </w:rPr>
        <w:t>e</w:t>
      </w:r>
      <w:r w:rsidR="00C2673F" w:rsidRPr="000F3C24">
        <w:rPr>
          <w:rFonts w:ascii="Times New Roman" w:eastAsia="Times New Roman" w:hAnsi="Times New Roman" w:cs="Times New Roman"/>
          <w:bCs/>
          <w:sz w:val="24"/>
          <w:szCs w:val="24"/>
          <w:lang w:eastAsia="pt-BR"/>
        </w:rPr>
        <w:t>rentes</w:t>
      </w:r>
      <w:r w:rsidR="00C2673F" w:rsidRPr="000F3C24">
        <w:rPr>
          <w:rFonts w:ascii="Times New Roman" w:hAnsi="Times New Roman" w:cs="Times New Roman"/>
          <w:sz w:val="24"/>
          <w:szCs w:val="24"/>
        </w:rPr>
        <w:t>.</w:t>
      </w:r>
      <w:r w:rsidRPr="000F3C24">
        <w:rPr>
          <w:rFonts w:ascii="Times New Roman" w:hAnsi="Times New Roman" w:cs="Times New Roman"/>
          <w:sz w:val="24"/>
          <w:szCs w:val="24"/>
        </w:rPr>
        <w:t xml:space="preserve"> Entretanto, para que a informação possa ser preservada indefinidamente, Van Bogard (2001, p. 9) aponta que “será necessária à transcrição periódica dos meios antigos para meios novos, não somente porque os meios de armazenagem são instáveis, mas também porque a tecnologia de gravação se tornará obsoleta.</w:t>
      </w:r>
      <w:r w:rsidR="00184155" w:rsidRPr="000F3C24">
        <w:rPr>
          <w:rFonts w:ascii="Times New Roman" w:hAnsi="Times New Roman" w:cs="Times New Roman"/>
          <w:sz w:val="24"/>
          <w:szCs w:val="24"/>
        </w:rPr>
        <w:t>”.</w:t>
      </w:r>
    </w:p>
    <w:p w:rsidR="00275988" w:rsidRPr="000F3C24" w:rsidRDefault="008F6266"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w:t>
      </w:r>
      <w:r w:rsidR="00FC3395" w:rsidRPr="000F3C24">
        <w:rPr>
          <w:rFonts w:ascii="Times New Roman" w:hAnsi="Times New Roman" w:cs="Times New Roman"/>
          <w:sz w:val="24"/>
          <w:szCs w:val="24"/>
        </w:rPr>
        <w:t xml:space="preserve"> conservação destas obras, conforme Magalhães (2007, p.1) implicará sempre na sua transferência para novos suportes, ou seja, a sua sobrevivência à passagem do tempo depend</w:t>
      </w:r>
      <w:r w:rsidR="00FC3395" w:rsidRPr="000F3C24">
        <w:rPr>
          <w:rFonts w:ascii="Times New Roman" w:hAnsi="Times New Roman" w:cs="Times New Roman"/>
          <w:sz w:val="24"/>
          <w:szCs w:val="24"/>
        </w:rPr>
        <w:t>e</w:t>
      </w:r>
      <w:r w:rsidR="00FC3395" w:rsidRPr="000F3C24">
        <w:rPr>
          <w:rFonts w:ascii="Times New Roman" w:hAnsi="Times New Roman" w:cs="Times New Roman"/>
          <w:sz w:val="24"/>
          <w:szCs w:val="24"/>
        </w:rPr>
        <w:t>rá da migração</w:t>
      </w:r>
      <w:r w:rsidR="00FA0778" w:rsidRPr="000F3C24">
        <w:rPr>
          <w:rStyle w:val="Refdenotaderodap"/>
          <w:rFonts w:ascii="Times New Roman" w:hAnsi="Times New Roman" w:cs="Times New Roman"/>
          <w:sz w:val="24"/>
          <w:szCs w:val="24"/>
        </w:rPr>
        <w:footnoteReference w:id="59"/>
      </w:r>
      <w:r w:rsidR="00FC3395" w:rsidRPr="000F3C24">
        <w:rPr>
          <w:rFonts w:ascii="Times New Roman" w:hAnsi="Times New Roman" w:cs="Times New Roman"/>
          <w:sz w:val="24"/>
          <w:szCs w:val="24"/>
        </w:rPr>
        <w:t xml:space="preserve"> para novos materiais, suportes, formatos e equipamentos.</w:t>
      </w:r>
      <w:r w:rsidR="00275988" w:rsidRPr="000F3C24">
        <w:rPr>
          <w:rFonts w:ascii="Times New Roman" w:hAnsi="Times New Roman" w:cs="Times New Roman"/>
          <w:sz w:val="24"/>
          <w:szCs w:val="24"/>
        </w:rPr>
        <w:t xml:space="preserve"> </w:t>
      </w:r>
      <w:r w:rsidR="00FC3395" w:rsidRPr="000F3C24">
        <w:rPr>
          <w:rFonts w:ascii="Times New Roman" w:hAnsi="Times New Roman" w:cs="Times New Roman"/>
          <w:sz w:val="24"/>
          <w:szCs w:val="24"/>
        </w:rPr>
        <w:t xml:space="preserve">Complementamos que a transferência é o procedimento técnico através do qual a informação de imagens e/ou sons de um suporte analógico (fílmico, magnético) é copiado para outro suporte analógico ou para </w:t>
      </w:r>
      <w:r w:rsidR="00EC53DA" w:rsidRPr="000F3C24">
        <w:rPr>
          <w:rFonts w:ascii="Times New Roman" w:hAnsi="Times New Roman" w:cs="Times New Roman"/>
          <w:sz w:val="24"/>
          <w:szCs w:val="24"/>
        </w:rPr>
        <w:t xml:space="preserve">um suporte digital (eletrônico, </w:t>
      </w:r>
      <w:r w:rsidR="00FC3395" w:rsidRPr="000F3C24">
        <w:rPr>
          <w:rFonts w:ascii="Times New Roman" w:hAnsi="Times New Roman" w:cs="Times New Roman"/>
          <w:sz w:val="24"/>
          <w:szCs w:val="24"/>
        </w:rPr>
        <w:t xml:space="preserve">magnético ou óptico). </w:t>
      </w:r>
      <w:r w:rsidR="00FA0778" w:rsidRPr="000F3C24">
        <w:rPr>
          <w:rFonts w:ascii="Times New Roman" w:hAnsi="Times New Roman" w:cs="Times New Roman"/>
          <w:sz w:val="24"/>
          <w:szCs w:val="24"/>
        </w:rPr>
        <w:t>(COLÔMBIA, 2014, p. 6)</w:t>
      </w:r>
      <w:r w:rsidR="0027087E" w:rsidRPr="000F3C24">
        <w:rPr>
          <w:rFonts w:ascii="Times New Roman" w:hAnsi="Times New Roman" w:cs="Times New Roman"/>
          <w:sz w:val="24"/>
          <w:szCs w:val="24"/>
        </w:rPr>
        <w:t xml:space="preserve">. </w:t>
      </w:r>
    </w:p>
    <w:p w:rsidR="00C30D65" w:rsidRPr="000F3C24" w:rsidRDefault="005A0867" w:rsidP="00DD70EF">
      <w:pPr>
        <w:keepNext/>
        <w:widowControl w:val="0"/>
        <w:autoSpaceDE w:val="0"/>
        <w:autoSpaceDN w:val="0"/>
        <w:adjustRightInd w:val="0"/>
        <w:ind w:right="-6"/>
        <w:rPr>
          <w:rFonts w:ascii="Times New Roman" w:hAnsi="Times New Roman" w:cs="Times New Roman"/>
          <w:sz w:val="24"/>
          <w:szCs w:val="24"/>
        </w:rPr>
      </w:pPr>
      <w:r w:rsidRPr="000F3C24">
        <w:rPr>
          <w:rFonts w:ascii="Times New Roman" w:hAnsi="Times New Roman" w:cs="Times New Roman"/>
          <w:sz w:val="24"/>
          <w:szCs w:val="24"/>
          <w:lang w:val="pt-PT"/>
        </w:rPr>
        <w:t xml:space="preserve">A gravação digital, na atualidade, </w:t>
      </w:r>
      <w:r w:rsidR="00A55353" w:rsidRPr="000F3C24">
        <w:rPr>
          <w:rFonts w:ascii="Times New Roman" w:hAnsi="Times New Roman" w:cs="Times New Roman"/>
          <w:sz w:val="24"/>
          <w:szCs w:val="24"/>
          <w:lang w:val="pt-PT"/>
        </w:rPr>
        <w:t xml:space="preserve">conforme Mário Veras </w:t>
      </w:r>
      <w:r w:rsidR="00A55353" w:rsidRPr="000F3C24">
        <w:rPr>
          <w:rFonts w:ascii="Times New Roman" w:hAnsi="Times New Roman" w:cs="Times New Roman"/>
          <w:sz w:val="24"/>
          <w:szCs w:val="24"/>
        </w:rPr>
        <w:t xml:space="preserve">(2018, p.39-40) </w:t>
      </w:r>
      <w:r w:rsidRPr="000F3C24">
        <w:rPr>
          <w:rFonts w:ascii="Times New Roman" w:hAnsi="Times New Roman" w:cs="Times New Roman"/>
          <w:sz w:val="24"/>
          <w:szCs w:val="24"/>
          <w:lang w:val="pt-PT"/>
        </w:rPr>
        <w:t xml:space="preserve">é </w:t>
      </w:r>
      <w:r w:rsidR="00A55353" w:rsidRPr="000F3C24">
        <w:rPr>
          <w:rFonts w:ascii="Times New Roman" w:hAnsi="Times New Roman" w:cs="Times New Roman"/>
          <w:sz w:val="24"/>
          <w:szCs w:val="24"/>
          <w:lang w:val="pt-PT"/>
        </w:rPr>
        <w:t>consider</w:t>
      </w:r>
      <w:r w:rsidR="00A55353" w:rsidRPr="000F3C24">
        <w:rPr>
          <w:rFonts w:ascii="Times New Roman" w:hAnsi="Times New Roman" w:cs="Times New Roman"/>
          <w:sz w:val="24"/>
          <w:szCs w:val="24"/>
          <w:lang w:val="pt-PT"/>
        </w:rPr>
        <w:t>a</w:t>
      </w:r>
      <w:r w:rsidR="00A55353" w:rsidRPr="000F3C24">
        <w:rPr>
          <w:rFonts w:ascii="Times New Roman" w:hAnsi="Times New Roman" w:cs="Times New Roman"/>
          <w:sz w:val="24"/>
          <w:szCs w:val="24"/>
          <w:lang w:val="pt-PT"/>
        </w:rPr>
        <w:t>do</w:t>
      </w:r>
      <w:r w:rsidRPr="000F3C24">
        <w:rPr>
          <w:rFonts w:ascii="Times New Roman" w:hAnsi="Times New Roman" w:cs="Times New Roman"/>
          <w:sz w:val="24"/>
          <w:szCs w:val="24"/>
          <w:lang w:val="pt-PT"/>
        </w:rPr>
        <w:t xml:space="preserve"> como o melhor meio de registro porque este procedimento, apesar de sua instabilidade e da possível vulnerabilidade da informação, é a resposta para os dois principais problemas de conservação: </w:t>
      </w:r>
      <w:r w:rsidR="000611ED" w:rsidRPr="000F3C24">
        <w:rPr>
          <w:rFonts w:ascii="Times New Roman" w:hAnsi="Times New Roman" w:cs="Times New Roman"/>
          <w:sz w:val="24"/>
          <w:szCs w:val="24"/>
          <w:lang w:val="pt-PT"/>
        </w:rPr>
        <w:t>Em primeiro lugar, permite a quantificação de qualquer deterioração do mater</w:t>
      </w:r>
      <w:r w:rsidR="000611ED" w:rsidRPr="000F3C24">
        <w:rPr>
          <w:rFonts w:ascii="Times New Roman" w:hAnsi="Times New Roman" w:cs="Times New Roman"/>
          <w:sz w:val="24"/>
          <w:szCs w:val="24"/>
          <w:lang w:val="pt-PT"/>
        </w:rPr>
        <w:t>i</w:t>
      </w:r>
      <w:r w:rsidR="000611ED" w:rsidRPr="000F3C24">
        <w:rPr>
          <w:rFonts w:ascii="Times New Roman" w:hAnsi="Times New Roman" w:cs="Times New Roman"/>
          <w:sz w:val="24"/>
          <w:szCs w:val="24"/>
          <w:lang w:val="pt-PT"/>
        </w:rPr>
        <w:t>al, uma vez que os erros que eventualmente ocorram na gravação podem ser medidos com precisão e dispõe de procedimentos fidedignos para corrigi-los, mesmo quando está danific</w:t>
      </w:r>
      <w:r w:rsidR="000611ED" w:rsidRPr="000F3C24">
        <w:rPr>
          <w:rFonts w:ascii="Times New Roman" w:hAnsi="Times New Roman" w:cs="Times New Roman"/>
          <w:sz w:val="24"/>
          <w:szCs w:val="24"/>
          <w:lang w:val="pt-PT"/>
        </w:rPr>
        <w:t>a</w:t>
      </w:r>
      <w:r w:rsidR="000611ED" w:rsidRPr="000F3C24">
        <w:rPr>
          <w:rFonts w:ascii="Times New Roman" w:hAnsi="Times New Roman" w:cs="Times New Roman"/>
          <w:sz w:val="24"/>
          <w:szCs w:val="24"/>
          <w:lang w:val="pt-PT"/>
        </w:rPr>
        <w:t>da uma grande quantidade dos dados. E em segundo lugar, torna possível a realização de uma duplicação exata do original.</w:t>
      </w:r>
    </w:p>
    <w:p w:rsidR="007755FD" w:rsidRPr="000F3C24" w:rsidRDefault="0027598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 transferência dos formatos analógicos para formatos digitais</w:t>
      </w:r>
      <w:r w:rsidRPr="000F3C24">
        <w:rPr>
          <w:rStyle w:val="Refdenotaderodap"/>
          <w:rFonts w:ascii="Times New Roman" w:hAnsi="Times New Roman" w:cs="Times New Roman"/>
          <w:sz w:val="24"/>
          <w:szCs w:val="24"/>
        </w:rPr>
        <w:footnoteReference w:id="60"/>
      </w:r>
      <w:r w:rsidRPr="000F3C24">
        <w:rPr>
          <w:rFonts w:ascii="Times New Roman" w:hAnsi="Times New Roman" w:cs="Times New Roman"/>
          <w:sz w:val="24"/>
          <w:szCs w:val="24"/>
        </w:rPr>
        <w:t xml:space="preserve"> pode ser difícil e g</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ralmente é impossível sem certa perda de dados. </w:t>
      </w:r>
      <w:r w:rsidR="00375110" w:rsidRPr="000F3C24">
        <w:rPr>
          <w:rFonts w:ascii="Times New Roman" w:hAnsi="Times New Roman" w:cs="Times New Roman"/>
          <w:sz w:val="24"/>
          <w:szCs w:val="24"/>
        </w:rPr>
        <w:t xml:space="preserve">Desta forma, a migração da informação de um suporte analógico para um recente nem sempre significa a preservação da informação, isto por que, ainda não se sabe qual o suporte que hoje em dia pode ser considerado seguro e com uma maior durabilidade. </w:t>
      </w:r>
      <w:r w:rsidR="007755FD" w:rsidRPr="000F3C24">
        <w:rPr>
          <w:rFonts w:ascii="Times New Roman" w:hAnsi="Times New Roman" w:cs="Times New Roman"/>
          <w:sz w:val="24"/>
          <w:szCs w:val="24"/>
        </w:rPr>
        <w:t>Com exceção dos suportes de filme em negativo que oferece durab</w:t>
      </w:r>
      <w:r w:rsidR="007755FD" w:rsidRPr="000F3C24">
        <w:rPr>
          <w:rFonts w:ascii="Times New Roman" w:hAnsi="Times New Roman" w:cs="Times New Roman"/>
          <w:sz w:val="24"/>
          <w:szCs w:val="24"/>
        </w:rPr>
        <w:t>i</w:t>
      </w:r>
      <w:r w:rsidR="007755FD" w:rsidRPr="000F3C24">
        <w:rPr>
          <w:rFonts w:ascii="Times New Roman" w:hAnsi="Times New Roman" w:cs="Times New Roman"/>
          <w:sz w:val="24"/>
          <w:szCs w:val="24"/>
        </w:rPr>
        <w:t>lidade superior a 100 anos, nenhum dos fabricantes dos suportes atuais estabelece uma gara</w:t>
      </w:r>
      <w:r w:rsidR="007755FD" w:rsidRPr="000F3C24">
        <w:rPr>
          <w:rFonts w:ascii="Times New Roman" w:hAnsi="Times New Roman" w:cs="Times New Roman"/>
          <w:sz w:val="24"/>
          <w:szCs w:val="24"/>
        </w:rPr>
        <w:t>n</w:t>
      </w:r>
      <w:r w:rsidR="007755FD" w:rsidRPr="000F3C24">
        <w:rPr>
          <w:rFonts w:ascii="Times New Roman" w:hAnsi="Times New Roman" w:cs="Times New Roman"/>
          <w:sz w:val="24"/>
          <w:szCs w:val="24"/>
        </w:rPr>
        <w:t>tia com uma duração além de 30 anos.</w:t>
      </w:r>
    </w:p>
    <w:p w:rsidR="008B7EE9" w:rsidRPr="000F3C24" w:rsidRDefault="008B7EE9" w:rsidP="00DD70EF">
      <w:pPr>
        <w:keepNext/>
        <w:widowControl w:val="0"/>
        <w:rPr>
          <w:rFonts w:ascii="Times New Roman" w:hAnsi="Times New Roman" w:cs="Times New Roman"/>
          <w:sz w:val="24"/>
          <w:szCs w:val="24"/>
        </w:rPr>
      </w:pPr>
    </w:p>
    <w:p w:rsidR="008B7EE9" w:rsidRPr="000F3C24" w:rsidRDefault="008B7EE9" w:rsidP="00DD70EF">
      <w:pPr>
        <w:keepNext/>
        <w:widowControl w:val="0"/>
        <w:rPr>
          <w:rFonts w:ascii="Times New Roman" w:hAnsi="Times New Roman" w:cs="Times New Roman"/>
          <w:sz w:val="24"/>
          <w:szCs w:val="24"/>
        </w:rPr>
      </w:pPr>
    </w:p>
    <w:p w:rsidR="00102554" w:rsidRPr="000F3C24" w:rsidRDefault="007755FD"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lastRenderedPageBreak/>
        <w:t xml:space="preserve">Mário Vera (2018, p. 149, tradução nossa) aponta que </w:t>
      </w:r>
      <w:r w:rsidR="00184155" w:rsidRPr="000F3C24">
        <w:rPr>
          <w:rFonts w:ascii="Times New Roman" w:hAnsi="Times New Roman" w:cs="Times New Roman"/>
          <w:sz w:val="24"/>
          <w:szCs w:val="24"/>
        </w:rPr>
        <w:t>a durabilidade dos atuais supo</w:t>
      </w:r>
      <w:r w:rsidR="00184155" w:rsidRPr="000F3C24">
        <w:rPr>
          <w:rFonts w:ascii="Times New Roman" w:hAnsi="Times New Roman" w:cs="Times New Roman"/>
          <w:sz w:val="24"/>
          <w:szCs w:val="24"/>
        </w:rPr>
        <w:t>r</w:t>
      </w:r>
      <w:r w:rsidR="00184155" w:rsidRPr="000F3C24">
        <w:rPr>
          <w:rFonts w:ascii="Times New Roman" w:hAnsi="Times New Roman" w:cs="Times New Roman"/>
          <w:sz w:val="24"/>
          <w:szCs w:val="24"/>
        </w:rPr>
        <w:t>te está</w:t>
      </w:r>
      <w:r w:rsidRPr="000F3C24">
        <w:rPr>
          <w:rFonts w:ascii="Times New Roman" w:hAnsi="Times New Roman" w:cs="Times New Roman"/>
          <w:sz w:val="24"/>
          <w:szCs w:val="24"/>
        </w:rPr>
        <w:t xml:space="preserve"> </w:t>
      </w:r>
      <w:r w:rsidR="00184155" w:rsidRPr="000F3C24">
        <w:rPr>
          <w:rFonts w:ascii="Times New Roman" w:hAnsi="Times New Roman" w:cs="Times New Roman"/>
          <w:sz w:val="24"/>
          <w:szCs w:val="24"/>
        </w:rPr>
        <w:t>estimada da seguinte forma</w:t>
      </w:r>
      <w:r w:rsidR="00102554" w:rsidRPr="000F3C24">
        <w:rPr>
          <w:rFonts w:ascii="Times New Roman" w:hAnsi="Times New Roman" w:cs="Times New Roman"/>
          <w:sz w:val="24"/>
          <w:szCs w:val="24"/>
        </w:rPr>
        <w:t>:</w:t>
      </w:r>
      <w:r w:rsidR="004B5384" w:rsidRPr="000F3C24">
        <w:rPr>
          <w:rFonts w:ascii="Times New Roman" w:hAnsi="Times New Roman" w:cs="Times New Roman"/>
          <w:sz w:val="24"/>
          <w:szCs w:val="24"/>
        </w:rPr>
        <w:t xml:space="preserve"> </w:t>
      </w:r>
    </w:p>
    <w:tbl>
      <w:tblPr>
        <w:tblW w:w="9214" w:type="dxa"/>
        <w:tblInd w:w="108" w:type="dxa"/>
        <w:tblLayout w:type="fixed"/>
        <w:tblLook w:val="04A0" w:firstRow="1" w:lastRow="0" w:firstColumn="1" w:lastColumn="0" w:noHBand="0" w:noVBand="1"/>
      </w:tblPr>
      <w:tblGrid>
        <w:gridCol w:w="720"/>
        <w:gridCol w:w="8494"/>
      </w:tblGrid>
      <w:tr w:rsidR="004D10B9" w:rsidRPr="000F3C24" w:rsidTr="00915860">
        <w:tc>
          <w:tcPr>
            <w:tcW w:w="709" w:type="dxa"/>
            <w:shd w:val="clear" w:color="auto" w:fill="auto"/>
          </w:tcPr>
          <w:p w:rsidR="004B5384" w:rsidRPr="000F3C24" w:rsidRDefault="004B5384" w:rsidP="00DD70EF">
            <w:pPr>
              <w:keepNext/>
              <w:widowControl w:val="0"/>
              <w:ind w:right="-6" w:firstLine="0"/>
              <w:contextualSpacing/>
              <w:rPr>
                <w:rFonts w:ascii="Times New Roman" w:hAnsi="Times New Roman" w:cs="Times New Roman"/>
                <w:sz w:val="24"/>
                <w:szCs w:val="24"/>
              </w:rPr>
            </w:pPr>
          </w:p>
        </w:tc>
        <w:tc>
          <w:tcPr>
            <w:tcW w:w="8363" w:type="dxa"/>
            <w:shd w:val="clear" w:color="auto" w:fill="auto"/>
          </w:tcPr>
          <w:p w:rsidR="004B5384" w:rsidRPr="000F3C24" w:rsidRDefault="004B5384" w:rsidP="00456C85">
            <w:pPr>
              <w:pStyle w:val="PargrafodaLista"/>
              <w:keepNext/>
              <w:widowControl w:val="0"/>
              <w:numPr>
                <w:ilvl w:val="0"/>
                <w:numId w:val="42"/>
              </w:numPr>
              <w:ind w:left="306"/>
              <w:rPr>
                <w:rFonts w:ascii="Times New Roman" w:hAnsi="Times New Roman"/>
                <w:b/>
                <w:sz w:val="24"/>
                <w:szCs w:val="24"/>
              </w:rPr>
            </w:pPr>
            <w:r w:rsidRPr="000F3C24">
              <w:rPr>
                <w:rFonts w:ascii="Times New Roman" w:hAnsi="Times New Roman"/>
                <w:sz w:val="24"/>
                <w:szCs w:val="24"/>
              </w:rPr>
              <w:t>Discos rígidos: 3 a 5 anos</w:t>
            </w:r>
          </w:p>
        </w:tc>
      </w:tr>
      <w:tr w:rsidR="004D10B9" w:rsidRPr="000F3C24" w:rsidTr="00915860">
        <w:tc>
          <w:tcPr>
            <w:tcW w:w="709" w:type="dxa"/>
            <w:shd w:val="clear" w:color="auto" w:fill="auto"/>
          </w:tcPr>
          <w:p w:rsidR="004B5384" w:rsidRPr="000F3C24" w:rsidRDefault="004B5384" w:rsidP="00DD70EF">
            <w:pPr>
              <w:keepNext/>
              <w:widowControl w:val="0"/>
              <w:ind w:right="-6" w:firstLine="0"/>
              <w:contextualSpacing/>
              <w:rPr>
                <w:rFonts w:ascii="Times New Roman" w:hAnsi="Times New Roman" w:cs="Times New Roman"/>
                <w:sz w:val="24"/>
                <w:szCs w:val="24"/>
              </w:rPr>
            </w:pPr>
          </w:p>
        </w:tc>
        <w:tc>
          <w:tcPr>
            <w:tcW w:w="8363" w:type="dxa"/>
            <w:shd w:val="clear" w:color="auto" w:fill="auto"/>
          </w:tcPr>
          <w:p w:rsidR="004B5384" w:rsidRPr="000F3C24" w:rsidRDefault="004B5384" w:rsidP="00456C85">
            <w:pPr>
              <w:pStyle w:val="PargrafodaLista"/>
              <w:keepNext/>
              <w:widowControl w:val="0"/>
              <w:numPr>
                <w:ilvl w:val="0"/>
                <w:numId w:val="42"/>
              </w:numPr>
              <w:ind w:left="306"/>
              <w:rPr>
                <w:rFonts w:ascii="Times New Roman" w:hAnsi="Times New Roman"/>
                <w:sz w:val="24"/>
                <w:szCs w:val="24"/>
              </w:rPr>
            </w:pPr>
            <w:r w:rsidRPr="000F3C24">
              <w:rPr>
                <w:rFonts w:ascii="Times New Roman" w:hAnsi="Times New Roman"/>
                <w:sz w:val="24"/>
                <w:szCs w:val="24"/>
              </w:rPr>
              <w:t>Dispositivos ópticos (tipo ODA Geração 2): 15 a 30 anos</w:t>
            </w:r>
          </w:p>
        </w:tc>
      </w:tr>
      <w:tr w:rsidR="004D10B9" w:rsidRPr="000F3C24" w:rsidTr="00915860">
        <w:tc>
          <w:tcPr>
            <w:tcW w:w="709" w:type="dxa"/>
            <w:shd w:val="clear" w:color="auto" w:fill="auto"/>
          </w:tcPr>
          <w:p w:rsidR="004B5384" w:rsidRPr="000F3C24" w:rsidRDefault="004B5384" w:rsidP="00DD70EF">
            <w:pPr>
              <w:keepNext/>
              <w:widowControl w:val="0"/>
              <w:ind w:right="-6" w:firstLine="0"/>
              <w:contextualSpacing/>
              <w:rPr>
                <w:rFonts w:ascii="Times New Roman" w:hAnsi="Times New Roman" w:cs="Times New Roman"/>
                <w:sz w:val="24"/>
                <w:szCs w:val="24"/>
              </w:rPr>
            </w:pPr>
          </w:p>
        </w:tc>
        <w:tc>
          <w:tcPr>
            <w:tcW w:w="8363" w:type="dxa"/>
            <w:shd w:val="clear" w:color="auto" w:fill="auto"/>
          </w:tcPr>
          <w:p w:rsidR="004B5384" w:rsidRPr="000F3C24" w:rsidRDefault="004B5384" w:rsidP="00456C85">
            <w:pPr>
              <w:pStyle w:val="PargrafodaLista"/>
              <w:keepNext/>
              <w:widowControl w:val="0"/>
              <w:numPr>
                <w:ilvl w:val="0"/>
                <w:numId w:val="42"/>
              </w:numPr>
              <w:ind w:left="306"/>
              <w:rPr>
                <w:rFonts w:ascii="Times New Roman" w:hAnsi="Times New Roman"/>
                <w:sz w:val="24"/>
                <w:szCs w:val="24"/>
              </w:rPr>
            </w:pPr>
            <w:r w:rsidRPr="000F3C24">
              <w:rPr>
                <w:rFonts w:ascii="Times New Roman" w:hAnsi="Times New Roman"/>
                <w:sz w:val="24"/>
                <w:szCs w:val="24"/>
              </w:rPr>
              <w:t>Dispositivos de fita magnética (tipo LTO): 50 anos</w:t>
            </w:r>
          </w:p>
        </w:tc>
      </w:tr>
      <w:tr w:rsidR="004D10B9" w:rsidRPr="000F3C24" w:rsidTr="00915860">
        <w:tc>
          <w:tcPr>
            <w:tcW w:w="709" w:type="dxa"/>
            <w:shd w:val="clear" w:color="auto" w:fill="auto"/>
          </w:tcPr>
          <w:p w:rsidR="004B5384" w:rsidRPr="000F3C24" w:rsidRDefault="004B5384" w:rsidP="00DD70EF">
            <w:pPr>
              <w:keepNext/>
              <w:widowControl w:val="0"/>
              <w:ind w:right="-6" w:firstLine="0"/>
              <w:contextualSpacing/>
              <w:rPr>
                <w:rFonts w:ascii="Times New Roman" w:hAnsi="Times New Roman" w:cs="Times New Roman"/>
                <w:sz w:val="24"/>
                <w:szCs w:val="24"/>
              </w:rPr>
            </w:pPr>
          </w:p>
        </w:tc>
        <w:tc>
          <w:tcPr>
            <w:tcW w:w="8363" w:type="dxa"/>
            <w:shd w:val="clear" w:color="auto" w:fill="auto"/>
          </w:tcPr>
          <w:p w:rsidR="004B5384" w:rsidRPr="000F3C24" w:rsidRDefault="004B5384" w:rsidP="00456C85">
            <w:pPr>
              <w:pStyle w:val="PargrafodaLista"/>
              <w:keepNext/>
              <w:widowControl w:val="0"/>
              <w:numPr>
                <w:ilvl w:val="0"/>
                <w:numId w:val="42"/>
              </w:numPr>
              <w:ind w:left="306"/>
              <w:rPr>
                <w:rFonts w:ascii="Times New Roman" w:hAnsi="Times New Roman"/>
                <w:sz w:val="24"/>
                <w:szCs w:val="24"/>
              </w:rPr>
            </w:pPr>
            <w:r w:rsidRPr="000F3C24">
              <w:rPr>
                <w:rFonts w:ascii="Times New Roman" w:hAnsi="Times New Roman"/>
                <w:sz w:val="24"/>
                <w:szCs w:val="24"/>
              </w:rPr>
              <w:t>Piql (o desenvolvedor norueguês oferece uma expectativa de duração de pelo m</w:t>
            </w:r>
            <w:r w:rsidRPr="000F3C24">
              <w:rPr>
                <w:rFonts w:ascii="Times New Roman" w:hAnsi="Times New Roman"/>
                <w:sz w:val="24"/>
                <w:szCs w:val="24"/>
              </w:rPr>
              <w:t>e</w:t>
            </w:r>
            <w:r w:rsidRPr="000F3C24">
              <w:rPr>
                <w:rFonts w:ascii="Times New Roman" w:hAnsi="Times New Roman"/>
                <w:sz w:val="24"/>
                <w:szCs w:val="24"/>
              </w:rPr>
              <w:t>nos 500 anos)</w:t>
            </w:r>
          </w:p>
        </w:tc>
      </w:tr>
      <w:tr w:rsidR="004D10B9" w:rsidRPr="000F3C24" w:rsidTr="00915860">
        <w:tc>
          <w:tcPr>
            <w:tcW w:w="709" w:type="dxa"/>
            <w:shd w:val="clear" w:color="auto" w:fill="auto"/>
          </w:tcPr>
          <w:p w:rsidR="004B5384" w:rsidRPr="000F3C24" w:rsidRDefault="004B5384" w:rsidP="00DD70EF">
            <w:pPr>
              <w:keepNext/>
              <w:widowControl w:val="0"/>
              <w:ind w:right="-6" w:firstLine="0"/>
              <w:contextualSpacing/>
              <w:rPr>
                <w:rFonts w:ascii="Times New Roman" w:hAnsi="Times New Roman" w:cs="Times New Roman"/>
                <w:sz w:val="24"/>
                <w:szCs w:val="24"/>
              </w:rPr>
            </w:pPr>
          </w:p>
        </w:tc>
        <w:tc>
          <w:tcPr>
            <w:tcW w:w="8363" w:type="dxa"/>
            <w:shd w:val="clear" w:color="auto" w:fill="auto"/>
          </w:tcPr>
          <w:p w:rsidR="004B5384" w:rsidRPr="000F3C24" w:rsidRDefault="004B5384" w:rsidP="00456C85">
            <w:pPr>
              <w:pStyle w:val="PargrafodaLista"/>
              <w:keepNext/>
              <w:widowControl w:val="0"/>
              <w:numPr>
                <w:ilvl w:val="0"/>
                <w:numId w:val="42"/>
              </w:numPr>
              <w:ind w:left="306"/>
              <w:rPr>
                <w:rFonts w:ascii="Times New Roman" w:hAnsi="Times New Roman"/>
                <w:sz w:val="24"/>
                <w:szCs w:val="24"/>
              </w:rPr>
            </w:pPr>
            <w:r w:rsidRPr="000F3C24">
              <w:rPr>
                <w:rFonts w:ascii="Times New Roman" w:hAnsi="Times New Roman"/>
                <w:sz w:val="24"/>
                <w:szCs w:val="24"/>
              </w:rPr>
              <w:t>Filme negativo: mais de 150 anos</w:t>
            </w:r>
          </w:p>
        </w:tc>
      </w:tr>
    </w:tbl>
    <w:p w:rsidR="00AE2FBF" w:rsidRPr="000F3C24" w:rsidRDefault="00AE2FBF" w:rsidP="00DD70EF">
      <w:pPr>
        <w:keepNext/>
        <w:widowControl w:val="0"/>
        <w:ind w:right="-6" w:firstLine="0"/>
        <w:contextualSpacing/>
        <w:rPr>
          <w:rFonts w:ascii="Times New Roman" w:hAnsi="Times New Roman" w:cs="Times New Roman"/>
          <w:bCs/>
          <w:sz w:val="24"/>
          <w:szCs w:val="24"/>
        </w:rPr>
      </w:pPr>
    </w:p>
    <w:p w:rsidR="00F86558" w:rsidRPr="000F3C24" w:rsidRDefault="00271F8A" w:rsidP="00DD70EF">
      <w:pPr>
        <w:keepNext/>
        <w:widowControl w:val="0"/>
        <w:ind w:right="-6"/>
        <w:contextualSpacing/>
        <w:rPr>
          <w:rFonts w:ascii="Times New Roman" w:hAnsi="Times New Roman" w:cs="Times New Roman"/>
          <w:bCs/>
          <w:sz w:val="24"/>
          <w:szCs w:val="24"/>
        </w:rPr>
      </w:pPr>
      <w:r w:rsidRPr="000F3C24">
        <w:rPr>
          <w:rFonts w:ascii="Times New Roman" w:hAnsi="Times New Roman" w:cs="Times New Roman"/>
          <w:bCs/>
          <w:sz w:val="24"/>
          <w:szCs w:val="24"/>
        </w:rPr>
        <w:t>Em</w:t>
      </w:r>
      <w:r w:rsidRPr="000F3C24">
        <w:rPr>
          <w:rFonts w:ascii="Times New Roman" w:hAnsi="Times New Roman" w:cs="Times New Roman"/>
          <w:sz w:val="24"/>
          <w:szCs w:val="24"/>
        </w:rPr>
        <w:t xml:space="preserve"> relação ao suporte, de acordo com Colômbia (2014, p.11), na verdade o que se busca é que ele garanta o máximo estado de integridade do conteúdo e que permita acesso permanente e indefinido. </w:t>
      </w:r>
      <w:r w:rsidRPr="000F3C24">
        <w:rPr>
          <w:rFonts w:ascii="Times New Roman" w:hAnsi="Times New Roman" w:cs="Times New Roman"/>
          <w:bCs/>
          <w:sz w:val="24"/>
          <w:szCs w:val="24"/>
        </w:rPr>
        <w:t>Acrescenta-se que</w:t>
      </w:r>
      <w:r w:rsidRPr="000F3C24">
        <w:rPr>
          <w:rFonts w:ascii="Times New Roman" w:hAnsi="Times New Roman" w:cs="Times New Roman"/>
          <w:sz w:val="24"/>
          <w:szCs w:val="24"/>
        </w:rPr>
        <w:t>, h</w:t>
      </w:r>
      <w:r w:rsidR="003D5DBA" w:rsidRPr="000F3C24">
        <w:rPr>
          <w:rFonts w:ascii="Times New Roman" w:hAnsi="Times New Roman" w:cs="Times New Roman"/>
          <w:bCs/>
          <w:sz w:val="24"/>
          <w:szCs w:val="24"/>
        </w:rPr>
        <w:t>oje, o melhor a fazer, na concepção de Franco (2005, p. 1) é a adoção de todos os recursos de digitalização na restauração dos documentos</w:t>
      </w:r>
      <w:r w:rsidR="00F86558" w:rsidRPr="000F3C24">
        <w:rPr>
          <w:rFonts w:ascii="Times New Roman" w:hAnsi="Times New Roman" w:cs="Times New Roman"/>
          <w:bCs/>
          <w:sz w:val="24"/>
          <w:szCs w:val="24"/>
        </w:rPr>
        <w:t>.</w:t>
      </w:r>
    </w:p>
    <w:p w:rsidR="00CB5C8E" w:rsidRPr="000F3C24" w:rsidRDefault="00CB5C8E" w:rsidP="00DD70EF">
      <w:pPr>
        <w:keepNext/>
        <w:widowControl w:val="0"/>
        <w:ind w:right="-6" w:firstLine="0"/>
        <w:contextualSpacing/>
        <w:rPr>
          <w:rFonts w:ascii="Times New Roman" w:hAnsi="Times New Roman" w:cs="Times New Roman"/>
          <w:b/>
          <w:bCs/>
          <w:sz w:val="24"/>
          <w:szCs w:val="24"/>
        </w:rPr>
      </w:pPr>
    </w:p>
    <w:p w:rsidR="00BF0F41" w:rsidRPr="000F3C24" w:rsidRDefault="00BF0F41" w:rsidP="00DD70EF">
      <w:pPr>
        <w:pStyle w:val="Ttulo3"/>
        <w:widowControl w:val="0"/>
        <w:spacing w:before="0" w:after="0" w:line="360" w:lineRule="auto"/>
        <w:ind w:left="0" w:firstLine="0"/>
        <w:rPr>
          <w:sz w:val="24"/>
          <w:szCs w:val="24"/>
        </w:rPr>
      </w:pPr>
      <w:bookmarkStart w:id="26" w:name="_Toc17035316"/>
      <w:bookmarkStart w:id="27" w:name="_Toc17208975"/>
      <w:r w:rsidRPr="000F3C24">
        <w:rPr>
          <w:sz w:val="24"/>
          <w:szCs w:val="24"/>
        </w:rPr>
        <w:t xml:space="preserve">A digitalização </w:t>
      </w:r>
      <w:r w:rsidR="000C03D6" w:rsidRPr="000F3C24">
        <w:rPr>
          <w:sz w:val="24"/>
          <w:szCs w:val="24"/>
        </w:rPr>
        <w:t>do</w:t>
      </w:r>
      <w:r w:rsidRPr="000F3C24">
        <w:rPr>
          <w:sz w:val="24"/>
          <w:szCs w:val="24"/>
        </w:rPr>
        <w:t>s documentos audiovisuais</w:t>
      </w:r>
      <w:bookmarkEnd w:id="26"/>
      <w:bookmarkEnd w:id="27"/>
    </w:p>
    <w:p w:rsidR="00AE2FBF" w:rsidRPr="000F3C24" w:rsidRDefault="00AE2FBF" w:rsidP="00DD70EF">
      <w:pPr>
        <w:keepNext/>
        <w:widowControl w:val="0"/>
        <w:rPr>
          <w:rFonts w:ascii="Times New Roman" w:hAnsi="Times New Roman" w:cs="Times New Roman"/>
          <w:sz w:val="24"/>
          <w:szCs w:val="24"/>
          <w:lang w:val="pt-PT"/>
        </w:rPr>
      </w:pPr>
    </w:p>
    <w:p w:rsidR="001C5E7D" w:rsidRPr="000F3C24" w:rsidRDefault="00137CE7"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lang w:val="pt-PT"/>
        </w:rPr>
        <w:t>Hoje, a digitalização</w:t>
      </w:r>
      <w:r w:rsidRPr="000F3C24">
        <w:rPr>
          <w:rFonts w:ascii="Times New Roman" w:hAnsi="Times New Roman" w:cs="Times New Roman"/>
          <w:sz w:val="24"/>
          <w:szCs w:val="24"/>
        </w:rPr>
        <w:t xml:space="preserve"> é considerada por pesquisadores como o melhor meio para a m</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gração dos registros analógicos para o meio digital. </w:t>
      </w:r>
      <w:r w:rsidR="00B72EC4" w:rsidRPr="000F3C24">
        <w:rPr>
          <w:rFonts w:ascii="Times New Roman" w:hAnsi="Times New Roman" w:cs="Times New Roman"/>
          <w:sz w:val="24"/>
          <w:szCs w:val="24"/>
        </w:rPr>
        <w:t>Ne</w:t>
      </w:r>
      <w:r w:rsidR="00243427" w:rsidRPr="000F3C24">
        <w:rPr>
          <w:rFonts w:ascii="Times New Roman" w:hAnsi="Times New Roman" w:cs="Times New Roman"/>
          <w:sz w:val="24"/>
          <w:szCs w:val="24"/>
        </w:rPr>
        <w:t>ste</w:t>
      </w:r>
      <w:r w:rsidR="00B72EC4" w:rsidRPr="000F3C24">
        <w:rPr>
          <w:rFonts w:ascii="Times New Roman" w:hAnsi="Times New Roman" w:cs="Times New Roman"/>
          <w:sz w:val="24"/>
          <w:szCs w:val="24"/>
        </w:rPr>
        <w:t xml:space="preserve"> processo de conversão de um d</w:t>
      </w:r>
      <w:r w:rsidR="00B72EC4" w:rsidRPr="000F3C24">
        <w:rPr>
          <w:rFonts w:ascii="Times New Roman" w:hAnsi="Times New Roman" w:cs="Times New Roman"/>
          <w:sz w:val="24"/>
          <w:szCs w:val="24"/>
        </w:rPr>
        <w:t>o</w:t>
      </w:r>
      <w:r w:rsidR="00B72EC4" w:rsidRPr="000F3C24">
        <w:rPr>
          <w:rFonts w:ascii="Times New Roman" w:hAnsi="Times New Roman" w:cs="Times New Roman"/>
          <w:sz w:val="24"/>
          <w:szCs w:val="24"/>
        </w:rPr>
        <w:t>cumento,</w:t>
      </w:r>
      <w:r w:rsidR="00243427" w:rsidRPr="000F3C24">
        <w:rPr>
          <w:rFonts w:ascii="Times New Roman" w:hAnsi="Times New Roman" w:cs="Times New Roman"/>
          <w:sz w:val="24"/>
          <w:szCs w:val="24"/>
        </w:rPr>
        <w:t xml:space="preserve"> conhecido como conversão analógica para digital ou captura de imagem, se obtêm objetos digitais a partir dos originais analógicos através da conversão dos valores de amostra em código binário</w:t>
      </w:r>
      <w:r w:rsidR="00B72EC4" w:rsidRPr="000F3C24">
        <w:rPr>
          <w:rFonts w:ascii="Times New Roman" w:hAnsi="Times New Roman" w:cs="Times New Roman"/>
          <w:sz w:val="24"/>
          <w:szCs w:val="24"/>
        </w:rPr>
        <w:t xml:space="preserve">, no qual se incluem </w:t>
      </w:r>
      <w:r w:rsidR="001C5E7D" w:rsidRPr="000F3C24">
        <w:rPr>
          <w:rFonts w:ascii="Times New Roman" w:hAnsi="Times New Roman" w:cs="Times New Roman"/>
          <w:sz w:val="24"/>
          <w:szCs w:val="24"/>
        </w:rPr>
        <w:t>até os que contem imagens e som</w:t>
      </w:r>
      <w:r w:rsidR="00B72EC4" w:rsidRPr="000F3C24">
        <w:rPr>
          <w:rFonts w:ascii="Times New Roman" w:hAnsi="Times New Roman" w:cs="Times New Roman"/>
          <w:sz w:val="24"/>
          <w:szCs w:val="24"/>
        </w:rPr>
        <w:t xml:space="preserve">, </w:t>
      </w:r>
      <w:r w:rsidR="001C5E7D" w:rsidRPr="000F3C24">
        <w:rPr>
          <w:rFonts w:ascii="Times New Roman" w:hAnsi="Times New Roman" w:cs="Times New Roman"/>
          <w:sz w:val="24"/>
          <w:szCs w:val="24"/>
        </w:rPr>
        <w:t>com a transform</w:t>
      </w:r>
      <w:r w:rsidR="001C5E7D" w:rsidRPr="000F3C24">
        <w:rPr>
          <w:rFonts w:ascii="Times New Roman" w:hAnsi="Times New Roman" w:cs="Times New Roman"/>
          <w:sz w:val="24"/>
          <w:szCs w:val="24"/>
        </w:rPr>
        <w:t>a</w:t>
      </w:r>
      <w:r w:rsidR="001C5E7D" w:rsidRPr="000F3C24">
        <w:rPr>
          <w:rFonts w:ascii="Times New Roman" w:hAnsi="Times New Roman" w:cs="Times New Roman"/>
          <w:sz w:val="24"/>
          <w:szCs w:val="24"/>
        </w:rPr>
        <w:t>ção da informação de um código analógico para um código digital, por meio de um disposit</w:t>
      </w:r>
      <w:r w:rsidR="001C5E7D" w:rsidRPr="000F3C24">
        <w:rPr>
          <w:rFonts w:ascii="Times New Roman" w:hAnsi="Times New Roman" w:cs="Times New Roman"/>
          <w:sz w:val="24"/>
          <w:szCs w:val="24"/>
        </w:rPr>
        <w:t>i</w:t>
      </w:r>
      <w:r w:rsidR="001C5E7D" w:rsidRPr="000F3C24">
        <w:rPr>
          <w:rFonts w:ascii="Times New Roman" w:hAnsi="Times New Roman" w:cs="Times New Roman"/>
          <w:sz w:val="24"/>
          <w:szCs w:val="24"/>
        </w:rPr>
        <w:t>vo apropriado. (HOLLOS, 200</w:t>
      </w:r>
      <w:r w:rsidR="00B53E14" w:rsidRPr="000F3C24">
        <w:rPr>
          <w:rFonts w:ascii="Times New Roman" w:hAnsi="Times New Roman" w:cs="Times New Roman"/>
          <w:sz w:val="24"/>
          <w:szCs w:val="24"/>
        </w:rPr>
        <w:t xml:space="preserve">6, p.80; CRUZ, 2013, p. 94; </w:t>
      </w:r>
      <w:r w:rsidR="00B72EC4" w:rsidRPr="000F3C24">
        <w:rPr>
          <w:rFonts w:ascii="Times New Roman" w:hAnsi="Times New Roman" w:cs="Times New Roman"/>
          <w:sz w:val="24"/>
          <w:szCs w:val="24"/>
        </w:rPr>
        <w:t>FERNANDES, 2014, p. 17</w:t>
      </w:r>
      <w:r w:rsidR="00184155" w:rsidRPr="000F3C24">
        <w:rPr>
          <w:rFonts w:ascii="Times New Roman" w:hAnsi="Times New Roman" w:cs="Times New Roman"/>
          <w:sz w:val="24"/>
          <w:szCs w:val="24"/>
        </w:rPr>
        <w:t>).</w:t>
      </w:r>
    </w:p>
    <w:p w:rsidR="00CE1F19" w:rsidRPr="000F3C24" w:rsidRDefault="00B72EC4" w:rsidP="00DD70EF">
      <w:pPr>
        <w:keepNext/>
        <w:widowControl w:val="0"/>
        <w:ind w:right="-6"/>
        <w:contextualSpacing/>
        <w:rPr>
          <w:rFonts w:ascii="Times New Roman" w:hAnsi="Times New Roman" w:cs="Times New Roman"/>
          <w:sz w:val="24"/>
          <w:szCs w:val="24"/>
        </w:rPr>
      </w:pPr>
      <w:r w:rsidRPr="000F3C24">
        <w:rPr>
          <w:rFonts w:ascii="Times New Roman" w:hAnsi="Times New Roman" w:cs="Times New Roman"/>
          <w:sz w:val="24"/>
          <w:szCs w:val="24"/>
        </w:rPr>
        <w:t>O</w:t>
      </w:r>
      <w:r w:rsidR="00CE1F19" w:rsidRPr="000F3C24">
        <w:rPr>
          <w:rFonts w:ascii="Times New Roman" w:hAnsi="Times New Roman" w:cs="Times New Roman"/>
          <w:sz w:val="24"/>
          <w:szCs w:val="24"/>
        </w:rPr>
        <w:t xml:space="preserve"> trabalho de digitalização</w:t>
      </w:r>
      <w:r w:rsidR="00B53E14" w:rsidRPr="000F3C24">
        <w:rPr>
          <w:rStyle w:val="Refdenotaderodap"/>
          <w:rFonts w:ascii="Times New Roman" w:hAnsi="Times New Roman" w:cs="Times New Roman"/>
          <w:sz w:val="24"/>
          <w:szCs w:val="24"/>
        </w:rPr>
        <w:footnoteReference w:id="61"/>
      </w:r>
      <w:r w:rsidR="00CE1F19" w:rsidRPr="000F3C24">
        <w:rPr>
          <w:rFonts w:ascii="Times New Roman" w:hAnsi="Times New Roman" w:cs="Times New Roman"/>
          <w:sz w:val="24"/>
          <w:szCs w:val="24"/>
        </w:rPr>
        <w:t xml:space="preserve"> de qualquer coleção constitui um aspecto muito impo</w:t>
      </w:r>
      <w:r w:rsidR="00CE1F19" w:rsidRPr="000F3C24">
        <w:rPr>
          <w:rFonts w:ascii="Times New Roman" w:hAnsi="Times New Roman" w:cs="Times New Roman"/>
          <w:sz w:val="24"/>
          <w:szCs w:val="24"/>
        </w:rPr>
        <w:t>r</w:t>
      </w:r>
      <w:r w:rsidR="00CE1F19" w:rsidRPr="000F3C24">
        <w:rPr>
          <w:rFonts w:ascii="Times New Roman" w:hAnsi="Times New Roman" w:cs="Times New Roman"/>
          <w:sz w:val="24"/>
          <w:szCs w:val="24"/>
        </w:rPr>
        <w:t>tante, pois, permite transferir todas as informações valiosas para outro suporte, a fim de forn</w:t>
      </w:r>
      <w:r w:rsidR="00CE1F19" w:rsidRPr="000F3C24">
        <w:rPr>
          <w:rFonts w:ascii="Times New Roman" w:hAnsi="Times New Roman" w:cs="Times New Roman"/>
          <w:sz w:val="24"/>
          <w:szCs w:val="24"/>
        </w:rPr>
        <w:t>e</w:t>
      </w:r>
      <w:r w:rsidR="00CE1F19" w:rsidRPr="000F3C24">
        <w:rPr>
          <w:rFonts w:ascii="Times New Roman" w:hAnsi="Times New Roman" w:cs="Times New Roman"/>
          <w:sz w:val="24"/>
          <w:szCs w:val="24"/>
        </w:rPr>
        <w:t xml:space="preserve">cer serviços de informação e utilização na criação de novos produtos com valor agregado no campo da informação.  </w:t>
      </w:r>
      <w:r w:rsidR="00CE1F19" w:rsidRPr="000F3C24">
        <w:rPr>
          <w:rFonts w:ascii="Times New Roman" w:hAnsi="Times New Roman" w:cs="Times New Roman"/>
          <w:bCs/>
          <w:sz w:val="24"/>
          <w:szCs w:val="24"/>
        </w:rPr>
        <w:t>Portanto, a</w:t>
      </w:r>
      <w:r w:rsidR="00CE1F19" w:rsidRPr="000F3C24">
        <w:rPr>
          <w:rFonts w:ascii="Times New Roman" w:hAnsi="Times New Roman" w:cs="Times New Roman"/>
          <w:sz w:val="24"/>
          <w:szCs w:val="24"/>
          <w:shd w:val="clear" w:color="auto" w:fill="FFFFFF"/>
        </w:rPr>
        <w:t xml:space="preserve"> evolução tecnológica permite digitalizar os conteúdos e armazená-los em fitas de dados, garantindo a sua preservação, além de colocá-lo à disposição de pesquisadores e da população em geral para consulta. (TV BRASIL, 2010, p.1)</w:t>
      </w:r>
    </w:p>
    <w:p w:rsidR="00B53E14" w:rsidRPr="000F3C24" w:rsidRDefault="00B53E14" w:rsidP="00DD70EF">
      <w:pPr>
        <w:keepNext/>
        <w:widowControl w:val="0"/>
        <w:tabs>
          <w:tab w:val="left" w:pos="9066"/>
        </w:tabs>
        <w:ind w:right="-6"/>
        <w:contextualSpacing/>
        <w:rPr>
          <w:rFonts w:ascii="Times New Roman" w:hAnsi="Times New Roman" w:cs="Times New Roman"/>
          <w:sz w:val="24"/>
          <w:szCs w:val="24"/>
          <w:lang w:eastAsia="pt-BR"/>
        </w:rPr>
      </w:pPr>
    </w:p>
    <w:p w:rsidR="00B53E14" w:rsidRPr="000F3C24" w:rsidRDefault="00B53E14" w:rsidP="00DD70EF">
      <w:pPr>
        <w:keepNext/>
        <w:widowControl w:val="0"/>
        <w:tabs>
          <w:tab w:val="left" w:pos="9066"/>
        </w:tabs>
        <w:ind w:right="-6"/>
        <w:contextualSpacing/>
        <w:rPr>
          <w:rFonts w:ascii="Times New Roman" w:hAnsi="Times New Roman" w:cs="Times New Roman"/>
          <w:sz w:val="24"/>
          <w:szCs w:val="24"/>
          <w:lang w:eastAsia="pt-BR"/>
        </w:rPr>
      </w:pPr>
    </w:p>
    <w:p w:rsidR="00B53E14" w:rsidRPr="000F3C24" w:rsidRDefault="00B53E14" w:rsidP="00DD70EF">
      <w:pPr>
        <w:keepNext/>
        <w:widowControl w:val="0"/>
        <w:tabs>
          <w:tab w:val="left" w:pos="9066"/>
        </w:tabs>
        <w:ind w:right="-6"/>
        <w:contextualSpacing/>
        <w:rPr>
          <w:rFonts w:ascii="Times New Roman" w:hAnsi="Times New Roman" w:cs="Times New Roman"/>
          <w:sz w:val="24"/>
          <w:szCs w:val="24"/>
          <w:lang w:eastAsia="pt-BR"/>
        </w:rPr>
      </w:pPr>
    </w:p>
    <w:p w:rsidR="009C3647" w:rsidRPr="000F3C24" w:rsidRDefault="009C3647" w:rsidP="00DD70EF">
      <w:pPr>
        <w:keepNext/>
        <w:widowControl w:val="0"/>
        <w:tabs>
          <w:tab w:val="left" w:pos="9066"/>
        </w:tabs>
        <w:ind w:right="-6"/>
        <w:contextualSpacing/>
        <w:rPr>
          <w:rFonts w:ascii="Times New Roman" w:hAnsi="Times New Roman" w:cs="Times New Roman"/>
          <w:sz w:val="24"/>
          <w:szCs w:val="24"/>
        </w:rPr>
      </w:pPr>
      <w:r w:rsidRPr="000F3C24">
        <w:rPr>
          <w:rFonts w:ascii="Times New Roman" w:hAnsi="Times New Roman" w:cs="Times New Roman"/>
          <w:sz w:val="24"/>
          <w:szCs w:val="24"/>
          <w:lang w:eastAsia="pt-BR"/>
        </w:rPr>
        <w:lastRenderedPageBreak/>
        <w:t>O processo de digitalizar as imagens em movimento, também, é</w:t>
      </w:r>
      <w:r w:rsidRPr="000F3C24">
        <w:rPr>
          <w:rFonts w:ascii="Times New Roman" w:hAnsi="Times New Roman" w:cs="Times New Roman"/>
          <w:sz w:val="24"/>
          <w:szCs w:val="24"/>
        </w:rPr>
        <w:t xml:space="preserve"> um meio de coletar e armazenar imagens </w:t>
      </w:r>
      <w:r w:rsidR="00BB087F" w:rsidRPr="000F3C24">
        <w:rPr>
          <w:rFonts w:ascii="Times New Roman" w:hAnsi="Times New Roman" w:cs="Times New Roman"/>
          <w:sz w:val="24"/>
          <w:szCs w:val="24"/>
        </w:rPr>
        <w:t xml:space="preserve">em movimento </w:t>
      </w:r>
      <w:r w:rsidRPr="000F3C24">
        <w:rPr>
          <w:rFonts w:ascii="Times New Roman" w:hAnsi="Times New Roman" w:cs="Times New Roman"/>
          <w:sz w:val="24"/>
          <w:szCs w:val="24"/>
        </w:rPr>
        <w:t>usando-se</w:t>
      </w:r>
      <w:r w:rsidR="00BB087F" w:rsidRPr="000F3C24">
        <w:rPr>
          <w:rFonts w:ascii="Times New Roman" w:hAnsi="Times New Roman" w:cs="Times New Roman"/>
          <w:sz w:val="24"/>
          <w:szCs w:val="24"/>
        </w:rPr>
        <w:t xml:space="preserve"> a tecnologia de um computador. </w:t>
      </w:r>
      <w:r w:rsidR="00AE2FBF" w:rsidRPr="000F3C24">
        <w:rPr>
          <w:rFonts w:ascii="Times New Roman" w:hAnsi="Times New Roman" w:cs="Times New Roman"/>
          <w:sz w:val="24"/>
          <w:szCs w:val="24"/>
        </w:rPr>
        <w:t>Ogden; Jones</w:t>
      </w:r>
      <w:r w:rsidR="00BB087F" w:rsidRPr="000F3C24">
        <w:rPr>
          <w:rFonts w:ascii="Times New Roman" w:hAnsi="Times New Roman" w:cs="Times New Roman"/>
          <w:sz w:val="24"/>
          <w:szCs w:val="24"/>
        </w:rPr>
        <w:t xml:space="preserve"> </w:t>
      </w:r>
      <w:r w:rsidR="00BB087F" w:rsidRPr="000F3C24">
        <w:rPr>
          <w:rFonts w:ascii="Times New Roman" w:hAnsi="Times New Roman" w:cs="Times New Roman"/>
          <w:i/>
          <w:sz w:val="24"/>
          <w:szCs w:val="24"/>
        </w:rPr>
        <w:t>et al</w:t>
      </w:r>
      <w:r w:rsidR="00BB087F" w:rsidRPr="000F3C24">
        <w:rPr>
          <w:rFonts w:ascii="Times New Roman" w:hAnsi="Times New Roman" w:cs="Times New Roman"/>
          <w:sz w:val="24"/>
          <w:szCs w:val="24"/>
        </w:rPr>
        <w:t xml:space="preserve"> (2001, p. 7) </w:t>
      </w:r>
      <w:r w:rsidR="00184155" w:rsidRPr="000F3C24">
        <w:rPr>
          <w:rFonts w:ascii="Times New Roman" w:hAnsi="Times New Roman" w:cs="Times New Roman"/>
          <w:sz w:val="24"/>
          <w:szCs w:val="24"/>
        </w:rPr>
        <w:t>afirma</w:t>
      </w:r>
      <w:r w:rsidR="00BB087F" w:rsidRPr="000F3C24">
        <w:rPr>
          <w:rFonts w:ascii="Times New Roman" w:hAnsi="Times New Roman" w:cs="Times New Roman"/>
          <w:sz w:val="24"/>
          <w:szCs w:val="24"/>
        </w:rPr>
        <w:t xml:space="preserve"> que</w:t>
      </w:r>
      <w:r w:rsidRPr="000F3C24">
        <w:rPr>
          <w:rFonts w:ascii="Times New Roman" w:hAnsi="Times New Roman" w:cs="Times New Roman"/>
          <w:sz w:val="24"/>
          <w:szCs w:val="24"/>
        </w:rPr>
        <w:t xml:space="preserve"> da mesma forma que se </w:t>
      </w:r>
      <w:r w:rsidR="00184155" w:rsidRPr="000F3C24">
        <w:rPr>
          <w:rFonts w:ascii="Times New Roman" w:hAnsi="Times New Roman" w:cs="Times New Roman"/>
          <w:sz w:val="24"/>
          <w:szCs w:val="24"/>
        </w:rPr>
        <w:t>podem</w:t>
      </w:r>
      <w:r w:rsidRPr="000F3C24">
        <w:rPr>
          <w:rFonts w:ascii="Times New Roman" w:hAnsi="Times New Roman" w:cs="Times New Roman"/>
          <w:sz w:val="24"/>
          <w:szCs w:val="24"/>
        </w:rPr>
        <w:t xml:space="preserve"> armazenar as palavras que entram através de um processador de palavras,</w:t>
      </w:r>
      <w:r w:rsidR="00BB087F" w:rsidRPr="000F3C24">
        <w:rPr>
          <w:rFonts w:ascii="Times New Roman" w:hAnsi="Times New Roman" w:cs="Times New Roman"/>
          <w:sz w:val="24"/>
          <w:szCs w:val="24"/>
        </w:rPr>
        <w:t xml:space="preserve"> o computador</w:t>
      </w:r>
      <w:r w:rsidRPr="000F3C24">
        <w:rPr>
          <w:rFonts w:ascii="Times New Roman" w:hAnsi="Times New Roman" w:cs="Times New Roman"/>
          <w:sz w:val="24"/>
          <w:szCs w:val="24"/>
        </w:rPr>
        <w:t xml:space="preserve"> também pode armazenar imagens cri</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das por um computador ou nele colocados por meio de um equipamento. </w:t>
      </w:r>
    </w:p>
    <w:p w:rsidR="009C3647" w:rsidRPr="000F3C24" w:rsidRDefault="009C3647" w:rsidP="00DD70EF">
      <w:pPr>
        <w:keepNext/>
        <w:widowControl w:val="0"/>
        <w:tabs>
          <w:tab w:val="left" w:pos="9066"/>
        </w:tabs>
        <w:ind w:right="-6"/>
        <w:contextualSpacing/>
        <w:rPr>
          <w:rFonts w:ascii="Times New Roman" w:hAnsi="Times New Roman" w:cs="Times New Roman"/>
          <w:sz w:val="24"/>
          <w:szCs w:val="24"/>
          <w:lang w:eastAsia="pt-BR"/>
        </w:rPr>
      </w:pPr>
      <w:r w:rsidRPr="000F3C24">
        <w:rPr>
          <w:rFonts w:ascii="Times New Roman" w:hAnsi="Times New Roman" w:cs="Times New Roman"/>
          <w:sz w:val="24"/>
          <w:szCs w:val="24"/>
          <w:lang w:eastAsia="pt-BR"/>
        </w:rPr>
        <w:t>O computador, na verdade, organiza, comprime e armazena a informação em um dado digitalizado para uma futura recuperação. Entretanto, se comparadas com o texto, às imagens digitais ocupam um maior espaço de armazenamento no computador:</w:t>
      </w:r>
    </w:p>
    <w:p w:rsidR="009C3647" w:rsidRPr="000F3C24" w:rsidRDefault="009C3647" w:rsidP="00DD70EF">
      <w:pPr>
        <w:keepNext/>
        <w:widowControl w:val="0"/>
        <w:tabs>
          <w:tab w:val="left" w:pos="9066"/>
        </w:tabs>
        <w:ind w:left="2268" w:right="-6" w:firstLine="0"/>
        <w:contextualSpacing/>
        <w:rPr>
          <w:rFonts w:ascii="Times New Roman" w:hAnsi="Times New Roman" w:cs="Times New Roman"/>
          <w:sz w:val="24"/>
          <w:szCs w:val="24"/>
          <w:lang w:eastAsia="pt-BR"/>
        </w:rPr>
      </w:pPr>
    </w:p>
    <w:p w:rsidR="009C3647" w:rsidRPr="000F3C24" w:rsidRDefault="009C3647" w:rsidP="00DD70EF">
      <w:pPr>
        <w:keepNext/>
        <w:widowControl w:val="0"/>
        <w:tabs>
          <w:tab w:val="left" w:pos="9066"/>
        </w:tabs>
        <w:spacing w:line="240" w:lineRule="auto"/>
        <w:ind w:left="2268" w:right="-6" w:firstLine="0"/>
        <w:contextualSpacing/>
        <w:rPr>
          <w:rFonts w:ascii="Times New Roman" w:hAnsi="Times New Roman" w:cs="Times New Roman"/>
          <w:sz w:val="20"/>
          <w:szCs w:val="20"/>
          <w:lang w:eastAsia="pt-BR"/>
        </w:rPr>
      </w:pPr>
      <w:r w:rsidRPr="000F3C24">
        <w:rPr>
          <w:rFonts w:ascii="Times New Roman" w:hAnsi="Times New Roman" w:cs="Times New Roman"/>
          <w:sz w:val="20"/>
          <w:szCs w:val="20"/>
          <w:lang w:eastAsia="pt-BR"/>
        </w:rPr>
        <w:t>Enquanto uma página de texto de 21,59 x 27,94 cm (8 ½ x 11 polegadas), introduz</w:t>
      </w:r>
      <w:r w:rsidRPr="000F3C24">
        <w:rPr>
          <w:rFonts w:ascii="Times New Roman" w:hAnsi="Times New Roman" w:cs="Times New Roman"/>
          <w:sz w:val="20"/>
          <w:szCs w:val="20"/>
          <w:lang w:eastAsia="pt-BR"/>
        </w:rPr>
        <w:t>i</w:t>
      </w:r>
      <w:r w:rsidRPr="000F3C24">
        <w:rPr>
          <w:rFonts w:ascii="Times New Roman" w:hAnsi="Times New Roman" w:cs="Times New Roman"/>
          <w:sz w:val="20"/>
          <w:szCs w:val="20"/>
          <w:lang w:eastAsia="pt-BR"/>
        </w:rPr>
        <w:t xml:space="preserve">da pelo teclado, pode requerer cinco mil </w:t>
      </w:r>
      <w:r w:rsidRPr="000F3C24">
        <w:rPr>
          <w:rFonts w:ascii="Times New Roman" w:hAnsi="Times New Roman" w:cs="Times New Roman"/>
          <w:i/>
          <w:sz w:val="20"/>
          <w:szCs w:val="20"/>
          <w:lang w:eastAsia="pt-BR"/>
        </w:rPr>
        <w:t>bytes</w:t>
      </w:r>
      <w:r w:rsidRPr="000F3C24">
        <w:rPr>
          <w:rFonts w:ascii="Times New Roman" w:hAnsi="Times New Roman" w:cs="Times New Roman"/>
          <w:sz w:val="20"/>
          <w:szCs w:val="20"/>
          <w:lang w:eastAsia="pt-BR"/>
        </w:rPr>
        <w:t xml:space="preserve"> de espaço de armazenagem (um </w:t>
      </w:r>
      <w:r w:rsidRPr="000F3C24">
        <w:rPr>
          <w:rFonts w:ascii="Times New Roman" w:hAnsi="Times New Roman" w:cs="Times New Roman"/>
          <w:i/>
          <w:sz w:val="20"/>
          <w:szCs w:val="20"/>
          <w:lang w:eastAsia="pt-BR"/>
        </w:rPr>
        <w:t>byte</w:t>
      </w:r>
      <w:r w:rsidRPr="000F3C24">
        <w:rPr>
          <w:rFonts w:ascii="Times New Roman" w:hAnsi="Times New Roman" w:cs="Times New Roman"/>
          <w:sz w:val="20"/>
          <w:szCs w:val="20"/>
          <w:lang w:eastAsia="pt-BR"/>
        </w:rPr>
        <w:t xml:space="preserve"> é uma unidade básica de armazenagem automatizada), uma imagem digital de alta qualidade, 600 dpi, na mesma página, pode precisar de cerca de quatro milhões de bytes ou uma capacidade de armazenagem  necessária. (</w:t>
      </w:r>
      <w:r w:rsidRPr="000F3C24">
        <w:rPr>
          <w:rFonts w:ascii="Times New Roman" w:hAnsi="Times New Roman" w:cs="Times New Roman"/>
          <w:sz w:val="20"/>
          <w:szCs w:val="20"/>
        </w:rPr>
        <w:t>OGDEN; JONES; et al, 2001, p. 8</w:t>
      </w:r>
      <w:r w:rsidR="00184155" w:rsidRPr="000F3C24">
        <w:rPr>
          <w:rFonts w:ascii="Times New Roman" w:hAnsi="Times New Roman" w:cs="Times New Roman"/>
          <w:sz w:val="20"/>
          <w:szCs w:val="20"/>
        </w:rPr>
        <w:t>).</w:t>
      </w:r>
    </w:p>
    <w:p w:rsidR="009C3647" w:rsidRPr="000F3C24" w:rsidRDefault="009C3647" w:rsidP="00DD70EF">
      <w:pPr>
        <w:keepNext/>
        <w:widowControl w:val="0"/>
        <w:ind w:firstLine="0"/>
        <w:rPr>
          <w:rFonts w:ascii="Times New Roman" w:hAnsi="Times New Roman" w:cs="Times New Roman"/>
          <w:sz w:val="24"/>
          <w:szCs w:val="24"/>
        </w:rPr>
      </w:pPr>
    </w:p>
    <w:p w:rsidR="00716A8B" w:rsidRPr="000F3C24" w:rsidRDefault="00CE4B5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Apesar de sua instabilidade e da possível vulnerabilidade da informação, o</w:t>
      </w:r>
      <w:r w:rsidR="00F04821" w:rsidRPr="000F3C24">
        <w:rPr>
          <w:rFonts w:ascii="Times New Roman" w:hAnsi="Times New Roman" w:cs="Times New Roman"/>
          <w:sz w:val="24"/>
          <w:szCs w:val="24"/>
        </w:rPr>
        <w:t xml:space="preserve"> proced</w:t>
      </w:r>
      <w:r w:rsidR="00F04821" w:rsidRPr="000F3C24">
        <w:rPr>
          <w:rFonts w:ascii="Times New Roman" w:hAnsi="Times New Roman" w:cs="Times New Roman"/>
          <w:sz w:val="24"/>
          <w:szCs w:val="24"/>
        </w:rPr>
        <w:t>i</w:t>
      </w:r>
      <w:r w:rsidR="00F04821" w:rsidRPr="000F3C24">
        <w:rPr>
          <w:rFonts w:ascii="Times New Roman" w:hAnsi="Times New Roman" w:cs="Times New Roman"/>
          <w:sz w:val="24"/>
          <w:szCs w:val="24"/>
        </w:rPr>
        <w:t>mento de gravação digital</w:t>
      </w:r>
      <w:r w:rsidR="00B53E14" w:rsidRPr="000F3C24">
        <w:rPr>
          <w:rStyle w:val="Refdenotaderodap"/>
          <w:rFonts w:ascii="Times New Roman" w:hAnsi="Times New Roman" w:cs="Times New Roman"/>
          <w:sz w:val="24"/>
          <w:szCs w:val="24"/>
        </w:rPr>
        <w:footnoteReference w:id="62"/>
      </w:r>
      <w:r w:rsidR="00B53E14" w:rsidRPr="000F3C24">
        <w:rPr>
          <w:rFonts w:ascii="Times New Roman" w:hAnsi="Times New Roman" w:cs="Times New Roman"/>
          <w:sz w:val="24"/>
          <w:szCs w:val="24"/>
        </w:rPr>
        <w:t xml:space="preserve"> </w:t>
      </w:r>
      <w:r w:rsidR="0004452E" w:rsidRPr="000F3C24">
        <w:rPr>
          <w:rFonts w:ascii="Times New Roman" w:hAnsi="Times New Roman" w:cs="Times New Roman"/>
          <w:sz w:val="24"/>
          <w:szCs w:val="24"/>
        </w:rPr>
        <w:t>é considerada a resposta para dois dos principais problemas apr</w:t>
      </w:r>
      <w:r w:rsidR="0004452E" w:rsidRPr="000F3C24">
        <w:rPr>
          <w:rFonts w:ascii="Times New Roman" w:hAnsi="Times New Roman" w:cs="Times New Roman"/>
          <w:sz w:val="24"/>
          <w:szCs w:val="24"/>
        </w:rPr>
        <w:t>e</w:t>
      </w:r>
      <w:r w:rsidR="0004452E" w:rsidRPr="000F3C24">
        <w:rPr>
          <w:rFonts w:ascii="Times New Roman" w:hAnsi="Times New Roman" w:cs="Times New Roman"/>
          <w:sz w:val="24"/>
          <w:szCs w:val="24"/>
        </w:rPr>
        <w:t>sentados na conservação dos documentos audiovisuais:</w:t>
      </w:r>
      <w:r w:rsidR="00F04821" w:rsidRPr="000F3C24">
        <w:rPr>
          <w:rFonts w:ascii="Times New Roman" w:hAnsi="Times New Roman" w:cs="Times New Roman"/>
          <w:sz w:val="24"/>
          <w:szCs w:val="24"/>
        </w:rPr>
        <w:t xml:space="preserve"> a. Em primeiro lugar, ela permite a quantificação de qualquer deterioração do material, pois se pode medir com precisão os erros que eventualmente ocorram na gravação, além de dispor de procedimentos para corrigi-los, mesmo quando está danificada uma grande quantidade de dados; b. Em segundo lugar, ela torna possível a realização de uma cópia exata do original. </w:t>
      </w:r>
    </w:p>
    <w:p w:rsidR="00061CEE" w:rsidRPr="000F3C24" w:rsidRDefault="00061CEE"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Desta forma, Cruz (2013) aponta que a digitalização apresenta vantagens e desvant</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gens, </w:t>
      </w:r>
      <w:r w:rsidR="00A945C5" w:rsidRPr="000F3C24">
        <w:rPr>
          <w:rFonts w:ascii="Times New Roman" w:hAnsi="Times New Roman" w:cs="Times New Roman"/>
          <w:sz w:val="24"/>
          <w:szCs w:val="24"/>
        </w:rPr>
        <w:t xml:space="preserve">conforme o Quadro </w:t>
      </w:r>
      <w:r w:rsidR="00184155" w:rsidRPr="000F3C24">
        <w:rPr>
          <w:rFonts w:ascii="Times New Roman" w:hAnsi="Times New Roman" w:cs="Times New Roman"/>
          <w:sz w:val="24"/>
          <w:szCs w:val="24"/>
        </w:rPr>
        <w:t>13:</w:t>
      </w:r>
    </w:p>
    <w:tbl>
      <w:tblPr>
        <w:tblStyle w:val="Tabelacomgrade"/>
        <w:tblW w:w="9214" w:type="dxa"/>
        <w:tblInd w:w="108" w:type="dxa"/>
        <w:tblLayout w:type="fixed"/>
        <w:tblLook w:val="04A0" w:firstRow="1" w:lastRow="0" w:firstColumn="1" w:lastColumn="0" w:noHBand="0" w:noVBand="1"/>
      </w:tblPr>
      <w:tblGrid>
        <w:gridCol w:w="709"/>
        <w:gridCol w:w="3969"/>
        <w:gridCol w:w="567"/>
        <w:gridCol w:w="3969"/>
      </w:tblGrid>
      <w:tr w:rsidR="004D10B9" w:rsidRPr="000F3C24" w:rsidTr="00A945C5">
        <w:tc>
          <w:tcPr>
            <w:tcW w:w="709" w:type="dxa"/>
            <w:tcBorders>
              <w:top w:val="nil"/>
              <w:left w:val="nil"/>
              <w:bottom w:val="nil"/>
              <w:right w:val="nil"/>
            </w:tcBorders>
          </w:tcPr>
          <w:p w:rsidR="00061CEE" w:rsidRPr="000F3C24" w:rsidRDefault="00061CEE" w:rsidP="00DD70EF">
            <w:pPr>
              <w:keepNext/>
              <w:widowControl w:val="0"/>
              <w:tabs>
                <w:tab w:val="left" w:pos="9066"/>
              </w:tabs>
              <w:spacing w:line="360" w:lineRule="auto"/>
              <w:ind w:right="-6" w:firstLine="0"/>
              <w:contextualSpacing/>
              <w:rPr>
                <w:rFonts w:ascii="Times New Roman" w:hAnsi="Times New Roman"/>
              </w:rPr>
            </w:pPr>
          </w:p>
        </w:tc>
        <w:tc>
          <w:tcPr>
            <w:tcW w:w="8505" w:type="dxa"/>
            <w:gridSpan w:val="3"/>
            <w:tcBorders>
              <w:top w:val="nil"/>
              <w:left w:val="nil"/>
              <w:bottom w:val="nil"/>
              <w:right w:val="nil"/>
            </w:tcBorders>
            <w:shd w:val="clear" w:color="auto" w:fill="FFFFFF" w:themeFill="background1"/>
          </w:tcPr>
          <w:p w:rsidR="00061CEE" w:rsidRPr="000F3C24" w:rsidRDefault="00A945C5" w:rsidP="00DD70EF">
            <w:pPr>
              <w:keepNext/>
              <w:widowControl w:val="0"/>
              <w:tabs>
                <w:tab w:val="left" w:pos="9066"/>
              </w:tabs>
              <w:ind w:firstLine="0"/>
              <w:contextualSpacing/>
              <w:rPr>
                <w:rFonts w:ascii="Times New Roman" w:hAnsi="Times New Roman"/>
              </w:rPr>
            </w:pPr>
            <w:r w:rsidRPr="000F3C24">
              <w:rPr>
                <w:rFonts w:ascii="Times New Roman" w:hAnsi="Times New Roman"/>
                <w:b/>
              </w:rPr>
              <w:t>Quadro</w:t>
            </w:r>
            <w:r w:rsidR="00016E43" w:rsidRPr="000F3C24">
              <w:rPr>
                <w:rFonts w:ascii="Times New Roman" w:hAnsi="Times New Roman"/>
                <w:b/>
              </w:rPr>
              <w:t xml:space="preserve"> 1</w:t>
            </w:r>
            <w:r w:rsidRPr="000F3C24">
              <w:rPr>
                <w:rFonts w:ascii="Times New Roman" w:hAnsi="Times New Roman"/>
                <w:b/>
              </w:rPr>
              <w:t>3</w:t>
            </w:r>
            <w:r w:rsidR="00016E43" w:rsidRPr="000F3C24">
              <w:rPr>
                <w:rFonts w:ascii="Times New Roman" w:hAnsi="Times New Roman"/>
                <w:b/>
              </w:rPr>
              <w:t xml:space="preserve"> –</w:t>
            </w:r>
            <w:r w:rsidR="00184155" w:rsidRPr="000F3C24">
              <w:rPr>
                <w:rFonts w:ascii="Times New Roman" w:hAnsi="Times New Roman"/>
              </w:rPr>
              <w:t xml:space="preserve"> </w:t>
            </w:r>
            <w:r w:rsidRPr="000F3C24">
              <w:rPr>
                <w:rFonts w:ascii="Times New Roman" w:hAnsi="Times New Roman"/>
              </w:rPr>
              <w:t>Vantagens e desvantagens da digitalização</w:t>
            </w:r>
          </w:p>
        </w:tc>
      </w:tr>
      <w:tr w:rsidR="004D10B9" w:rsidRPr="000F3C24" w:rsidTr="00A945C5">
        <w:tc>
          <w:tcPr>
            <w:tcW w:w="709" w:type="dxa"/>
            <w:tcBorders>
              <w:top w:val="nil"/>
              <w:left w:val="nil"/>
              <w:bottom w:val="nil"/>
              <w:right w:val="nil"/>
            </w:tcBorders>
          </w:tcPr>
          <w:p w:rsidR="00061CEE" w:rsidRPr="000F3C24" w:rsidRDefault="00061CEE" w:rsidP="00DD70EF">
            <w:pPr>
              <w:keepNext/>
              <w:widowControl w:val="0"/>
              <w:tabs>
                <w:tab w:val="left" w:pos="9066"/>
              </w:tabs>
              <w:spacing w:line="360" w:lineRule="auto"/>
              <w:ind w:right="-6" w:firstLine="0"/>
              <w:contextualSpacing/>
              <w:rPr>
                <w:rFonts w:ascii="Times New Roman" w:hAnsi="Times New Roman"/>
              </w:rPr>
            </w:pPr>
          </w:p>
        </w:tc>
        <w:tc>
          <w:tcPr>
            <w:tcW w:w="3969" w:type="dxa"/>
            <w:tcBorders>
              <w:left w:val="nil"/>
              <w:right w:val="nil"/>
            </w:tcBorders>
            <w:shd w:val="clear" w:color="auto" w:fill="D9D9D9" w:themeFill="background1" w:themeFillShade="D9"/>
          </w:tcPr>
          <w:p w:rsidR="00061CEE" w:rsidRPr="000F3C24" w:rsidRDefault="00061CEE" w:rsidP="00DD70EF">
            <w:pPr>
              <w:keepNext/>
              <w:widowControl w:val="0"/>
              <w:tabs>
                <w:tab w:val="left" w:pos="9066"/>
              </w:tabs>
              <w:ind w:firstLine="0"/>
              <w:contextualSpacing/>
              <w:jc w:val="center"/>
              <w:rPr>
                <w:rFonts w:ascii="Times New Roman" w:hAnsi="Times New Roman"/>
                <w:b/>
              </w:rPr>
            </w:pPr>
            <w:r w:rsidRPr="000F3C24">
              <w:rPr>
                <w:rFonts w:ascii="Times New Roman" w:hAnsi="Times New Roman"/>
                <w:b/>
              </w:rPr>
              <w:t>VANTAGENS</w:t>
            </w:r>
          </w:p>
        </w:tc>
        <w:tc>
          <w:tcPr>
            <w:tcW w:w="567" w:type="dxa"/>
            <w:tcBorders>
              <w:top w:val="nil"/>
              <w:left w:val="nil"/>
              <w:bottom w:val="nil"/>
              <w:right w:val="nil"/>
            </w:tcBorders>
          </w:tcPr>
          <w:p w:rsidR="00061CEE" w:rsidRPr="000F3C24" w:rsidRDefault="00061CEE" w:rsidP="00DD70EF">
            <w:pPr>
              <w:keepNext/>
              <w:widowControl w:val="0"/>
              <w:tabs>
                <w:tab w:val="left" w:pos="9066"/>
              </w:tabs>
              <w:ind w:firstLine="0"/>
              <w:contextualSpacing/>
              <w:jc w:val="center"/>
              <w:rPr>
                <w:rFonts w:ascii="Times New Roman" w:hAnsi="Times New Roman"/>
                <w:b/>
              </w:rPr>
            </w:pPr>
          </w:p>
        </w:tc>
        <w:tc>
          <w:tcPr>
            <w:tcW w:w="3969" w:type="dxa"/>
            <w:tcBorders>
              <w:left w:val="nil"/>
            </w:tcBorders>
            <w:shd w:val="clear" w:color="auto" w:fill="BFBFBF" w:themeFill="background1" w:themeFillShade="BF"/>
          </w:tcPr>
          <w:p w:rsidR="00061CEE" w:rsidRPr="000F3C24" w:rsidRDefault="00061CEE" w:rsidP="00DD70EF">
            <w:pPr>
              <w:keepNext/>
              <w:widowControl w:val="0"/>
              <w:tabs>
                <w:tab w:val="left" w:pos="9066"/>
              </w:tabs>
              <w:ind w:firstLine="0"/>
              <w:contextualSpacing/>
              <w:jc w:val="center"/>
              <w:rPr>
                <w:rFonts w:ascii="Times New Roman" w:hAnsi="Times New Roman"/>
                <w:b/>
              </w:rPr>
            </w:pPr>
            <w:r w:rsidRPr="000F3C24">
              <w:rPr>
                <w:rFonts w:ascii="Times New Roman" w:hAnsi="Times New Roman"/>
                <w:b/>
              </w:rPr>
              <w:t>DESVANTAGENS</w:t>
            </w:r>
          </w:p>
        </w:tc>
      </w:tr>
      <w:tr w:rsidR="004D10B9" w:rsidRPr="000F3C24" w:rsidTr="00A945C5">
        <w:tc>
          <w:tcPr>
            <w:tcW w:w="709" w:type="dxa"/>
            <w:tcBorders>
              <w:top w:val="nil"/>
              <w:left w:val="nil"/>
              <w:bottom w:val="nil"/>
              <w:right w:val="nil"/>
            </w:tcBorders>
          </w:tcPr>
          <w:p w:rsidR="00061CEE" w:rsidRPr="000F3C24" w:rsidRDefault="00061CEE" w:rsidP="00DD70EF">
            <w:pPr>
              <w:keepNext/>
              <w:widowControl w:val="0"/>
              <w:tabs>
                <w:tab w:val="left" w:pos="9066"/>
              </w:tabs>
              <w:spacing w:line="360" w:lineRule="auto"/>
              <w:ind w:right="-6" w:firstLine="0"/>
              <w:contextualSpacing/>
              <w:rPr>
                <w:rFonts w:ascii="Times New Roman" w:hAnsi="Times New Roman"/>
              </w:rPr>
            </w:pPr>
          </w:p>
        </w:tc>
        <w:tc>
          <w:tcPr>
            <w:tcW w:w="3969" w:type="dxa"/>
            <w:tcBorders>
              <w:left w:val="nil"/>
              <w:bottom w:val="single" w:sz="4" w:space="0" w:color="auto"/>
              <w:right w:val="nil"/>
            </w:tcBorders>
          </w:tcPr>
          <w:p w:rsidR="00061CEE" w:rsidRPr="000F3C24" w:rsidRDefault="00061CEE" w:rsidP="00DD70EF">
            <w:pPr>
              <w:keepNext/>
              <w:widowControl w:val="0"/>
              <w:autoSpaceDE w:val="0"/>
              <w:autoSpaceDN w:val="0"/>
              <w:adjustRightInd w:val="0"/>
              <w:ind w:firstLine="0"/>
              <w:contextualSpacing/>
              <w:rPr>
                <w:rFonts w:ascii="Times New Roman" w:hAnsi="Times New Roman"/>
              </w:rPr>
            </w:pPr>
            <w:r w:rsidRPr="000F3C24">
              <w:rPr>
                <w:rFonts w:ascii="Times New Roman" w:hAnsi="Times New Roman"/>
              </w:rPr>
              <w:t>• Facilidade de acesso;</w:t>
            </w:r>
          </w:p>
          <w:p w:rsidR="00061CEE" w:rsidRPr="000F3C24" w:rsidRDefault="00061CEE" w:rsidP="00DD70EF">
            <w:pPr>
              <w:keepNext/>
              <w:widowControl w:val="0"/>
              <w:autoSpaceDE w:val="0"/>
              <w:autoSpaceDN w:val="0"/>
              <w:adjustRightInd w:val="0"/>
              <w:ind w:firstLine="0"/>
              <w:contextualSpacing/>
              <w:rPr>
                <w:rFonts w:ascii="Times New Roman" w:hAnsi="Times New Roman"/>
              </w:rPr>
            </w:pPr>
            <w:r w:rsidRPr="000F3C24">
              <w:rPr>
                <w:rFonts w:ascii="Times New Roman" w:hAnsi="Times New Roman"/>
              </w:rPr>
              <w:t>• Capacidade de transmissão e distribuição excelentes;</w:t>
            </w:r>
          </w:p>
          <w:p w:rsidR="00061CEE" w:rsidRPr="000F3C24" w:rsidRDefault="00061CEE" w:rsidP="00DD70EF">
            <w:pPr>
              <w:keepNext/>
              <w:widowControl w:val="0"/>
              <w:autoSpaceDE w:val="0"/>
              <w:autoSpaceDN w:val="0"/>
              <w:adjustRightInd w:val="0"/>
              <w:ind w:firstLine="0"/>
              <w:contextualSpacing/>
              <w:rPr>
                <w:rFonts w:ascii="Times New Roman" w:hAnsi="Times New Roman"/>
              </w:rPr>
            </w:pPr>
            <w:r w:rsidRPr="000F3C24">
              <w:rPr>
                <w:rFonts w:ascii="Times New Roman" w:hAnsi="Times New Roman"/>
              </w:rPr>
              <w:t>• Restauração e realce eletrônicos;</w:t>
            </w:r>
          </w:p>
          <w:p w:rsidR="00061CEE" w:rsidRPr="000F3C24" w:rsidRDefault="00061CEE" w:rsidP="00DD70EF">
            <w:pPr>
              <w:keepNext/>
              <w:widowControl w:val="0"/>
              <w:autoSpaceDE w:val="0"/>
              <w:autoSpaceDN w:val="0"/>
              <w:adjustRightInd w:val="0"/>
              <w:ind w:firstLine="0"/>
              <w:contextualSpacing/>
              <w:rPr>
                <w:rFonts w:ascii="Times New Roman" w:hAnsi="Times New Roman"/>
              </w:rPr>
            </w:pPr>
            <w:r w:rsidRPr="000F3C24">
              <w:rPr>
                <w:rFonts w:ascii="Times New Roman" w:hAnsi="Times New Roman"/>
              </w:rPr>
              <w:t>•</w:t>
            </w:r>
            <w:r w:rsidR="00184155" w:rsidRPr="000F3C24">
              <w:rPr>
                <w:rFonts w:ascii="Times New Roman" w:hAnsi="Times New Roman"/>
              </w:rPr>
              <w:t xml:space="preserve"> </w:t>
            </w:r>
            <w:r w:rsidRPr="000F3C24">
              <w:rPr>
                <w:rFonts w:ascii="Times New Roman" w:hAnsi="Times New Roman"/>
              </w:rPr>
              <w:t>Cópia para o usuário de alta qualidade;</w:t>
            </w:r>
          </w:p>
          <w:p w:rsidR="00061CEE" w:rsidRPr="000F3C24" w:rsidRDefault="00061CEE" w:rsidP="00DD70EF">
            <w:pPr>
              <w:keepNext/>
              <w:widowControl w:val="0"/>
              <w:autoSpaceDE w:val="0"/>
              <w:autoSpaceDN w:val="0"/>
              <w:adjustRightInd w:val="0"/>
              <w:ind w:firstLine="0"/>
              <w:contextualSpacing/>
              <w:rPr>
                <w:rFonts w:ascii="Times New Roman" w:hAnsi="Times New Roman"/>
              </w:rPr>
            </w:pPr>
            <w:r w:rsidRPr="000F3C24">
              <w:rPr>
                <w:rFonts w:ascii="Times New Roman" w:hAnsi="Times New Roman"/>
              </w:rPr>
              <w:t>• Auxílio automatizado de recuperação da informação.</w:t>
            </w:r>
          </w:p>
        </w:tc>
        <w:tc>
          <w:tcPr>
            <w:tcW w:w="567" w:type="dxa"/>
            <w:tcBorders>
              <w:top w:val="nil"/>
              <w:left w:val="nil"/>
              <w:bottom w:val="single" w:sz="4" w:space="0" w:color="auto"/>
              <w:right w:val="nil"/>
            </w:tcBorders>
          </w:tcPr>
          <w:p w:rsidR="00061CEE" w:rsidRPr="000F3C24" w:rsidRDefault="00061CEE" w:rsidP="00DD70EF">
            <w:pPr>
              <w:keepNext/>
              <w:widowControl w:val="0"/>
              <w:tabs>
                <w:tab w:val="left" w:pos="9066"/>
              </w:tabs>
              <w:ind w:firstLine="0"/>
              <w:contextualSpacing/>
              <w:rPr>
                <w:rFonts w:ascii="Times New Roman" w:hAnsi="Times New Roman"/>
              </w:rPr>
            </w:pPr>
          </w:p>
        </w:tc>
        <w:tc>
          <w:tcPr>
            <w:tcW w:w="3969" w:type="dxa"/>
            <w:tcBorders>
              <w:left w:val="nil"/>
              <w:bottom w:val="single" w:sz="4" w:space="0" w:color="auto"/>
            </w:tcBorders>
          </w:tcPr>
          <w:p w:rsidR="00061CEE" w:rsidRPr="000F3C24" w:rsidRDefault="00061CEE" w:rsidP="00DD70EF">
            <w:pPr>
              <w:keepNext/>
              <w:widowControl w:val="0"/>
              <w:autoSpaceDE w:val="0"/>
              <w:autoSpaceDN w:val="0"/>
              <w:adjustRightInd w:val="0"/>
              <w:ind w:firstLine="0"/>
              <w:contextualSpacing/>
              <w:rPr>
                <w:rFonts w:ascii="Times New Roman" w:hAnsi="Times New Roman"/>
              </w:rPr>
            </w:pPr>
            <w:r w:rsidRPr="000F3C24">
              <w:rPr>
                <w:rFonts w:ascii="Times New Roman" w:hAnsi="Times New Roman"/>
              </w:rPr>
              <w:t>• Tecnologia recente;</w:t>
            </w:r>
          </w:p>
          <w:p w:rsidR="00061CEE" w:rsidRPr="000F3C24" w:rsidRDefault="00061CEE" w:rsidP="00DD70EF">
            <w:pPr>
              <w:keepNext/>
              <w:widowControl w:val="0"/>
              <w:autoSpaceDE w:val="0"/>
              <w:autoSpaceDN w:val="0"/>
              <w:adjustRightInd w:val="0"/>
              <w:ind w:firstLine="0"/>
              <w:contextualSpacing/>
              <w:rPr>
                <w:rFonts w:ascii="Times New Roman" w:hAnsi="Times New Roman"/>
              </w:rPr>
            </w:pPr>
            <w:r w:rsidRPr="000F3C24">
              <w:rPr>
                <w:rFonts w:ascii="Times New Roman" w:hAnsi="Times New Roman"/>
              </w:rPr>
              <w:t>• Ausência de valor legal;</w:t>
            </w:r>
          </w:p>
          <w:p w:rsidR="00061CEE" w:rsidRPr="000F3C24" w:rsidRDefault="00061CEE" w:rsidP="00DD70EF">
            <w:pPr>
              <w:keepNext/>
              <w:widowControl w:val="0"/>
              <w:autoSpaceDE w:val="0"/>
              <w:autoSpaceDN w:val="0"/>
              <w:adjustRightInd w:val="0"/>
              <w:ind w:firstLine="0"/>
              <w:contextualSpacing/>
              <w:rPr>
                <w:rFonts w:ascii="Times New Roman" w:hAnsi="Times New Roman"/>
              </w:rPr>
            </w:pPr>
            <w:r w:rsidRPr="000F3C24">
              <w:rPr>
                <w:rFonts w:ascii="Times New Roman" w:hAnsi="Times New Roman"/>
              </w:rPr>
              <w:t>• Ausência de normas técnicas em várias áreas;</w:t>
            </w:r>
          </w:p>
          <w:p w:rsidR="00061CEE" w:rsidRPr="000F3C24" w:rsidRDefault="00061CEE" w:rsidP="00DD70EF">
            <w:pPr>
              <w:keepNext/>
              <w:widowControl w:val="0"/>
              <w:autoSpaceDE w:val="0"/>
              <w:autoSpaceDN w:val="0"/>
              <w:adjustRightInd w:val="0"/>
              <w:ind w:firstLine="0"/>
              <w:contextualSpacing/>
              <w:rPr>
                <w:rFonts w:ascii="Times New Roman" w:hAnsi="Times New Roman"/>
              </w:rPr>
            </w:pPr>
            <w:r w:rsidRPr="000F3C24">
              <w:rPr>
                <w:rFonts w:ascii="Times New Roman" w:hAnsi="Times New Roman"/>
              </w:rPr>
              <w:t>• Armazenamento digital não é considerado de qualidade arquivística (monitoramento cont</w:t>
            </w:r>
            <w:r w:rsidRPr="000F3C24">
              <w:rPr>
                <w:rFonts w:ascii="Times New Roman" w:hAnsi="Times New Roman"/>
              </w:rPr>
              <w:t>í</w:t>
            </w:r>
            <w:r w:rsidRPr="000F3C24">
              <w:rPr>
                <w:rFonts w:ascii="Times New Roman" w:hAnsi="Times New Roman"/>
              </w:rPr>
              <w:t>nuo e recópia periódica);</w:t>
            </w:r>
          </w:p>
          <w:p w:rsidR="00061CEE" w:rsidRPr="000F3C24" w:rsidRDefault="00061CEE" w:rsidP="00DD70EF">
            <w:pPr>
              <w:keepNext/>
              <w:widowControl w:val="0"/>
              <w:autoSpaceDE w:val="0"/>
              <w:autoSpaceDN w:val="0"/>
              <w:adjustRightInd w:val="0"/>
              <w:ind w:firstLine="0"/>
              <w:contextualSpacing/>
              <w:rPr>
                <w:rFonts w:ascii="Times New Roman" w:hAnsi="Times New Roman"/>
              </w:rPr>
            </w:pPr>
            <w:r w:rsidRPr="000F3C24">
              <w:rPr>
                <w:rFonts w:ascii="Times New Roman" w:hAnsi="Times New Roman"/>
              </w:rPr>
              <w:t xml:space="preserve">• Sistemas de </w:t>
            </w:r>
            <w:r w:rsidRPr="000F3C24">
              <w:rPr>
                <w:rFonts w:ascii="Times New Roman" w:hAnsi="Times New Roman"/>
                <w:i/>
                <w:iCs/>
              </w:rPr>
              <w:t xml:space="preserve">drive </w:t>
            </w:r>
            <w:r w:rsidRPr="000F3C24">
              <w:rPr>
                <w:rFonts w:ascii="Times New Roman" w:hAnsi="Times New Roman"/>
              </w:rPr>
              <w:t>se tornarão obsoletos;</w:t>
            </w:r>
          </w:p>
          <w:p w:rsidR="00061CEE" w:rsidRPr="000F3C24" w:rsidRDefault="00061CEE" w:rsidP="00DD70EF">
            <w:pPr>
              <w:keepNext/>
              <w:widowControl w:val="0"/>
              <w:autoSpaceDE w:val="0"/>
              <w:autoSpaceDN w:val="0"/>
              <w:adjustRightInd w:val="0"/>
              <w:ind w:firstLine="0"/>
              <w:contextualSpacing/>
              <w:rPr>
                <w:rFonts w:ascii="Times New Roman" w:hAnsi="Times New Roman"/>
              </w:rPr>
            </w:pPr>
            <w:r w:rsidRPr="000F3C24">
              <w:rPr>
                <w:rFonts w:ascii="Times New Roman" w:hAnsi="Times New Roman"/>
              </w:rPr>
              <w:t>• Altos custos de armazenagem (em declínio);</w:t>
            </w:r>
          </w:p>
          <w:p w:rsidR="00061CEE" w:rsidRPr="000F3C24" w:rsidRDefault="00061CEE" w:rsidP="00DD70EF">
            <w:pPr>
              <w:keepNext/>
              <w:widowControl w:val="0"/>
              <w:autoSpaceDE w:val="0"/>
              <w:autoSpaceDN w:val="0"/>
              <w:adjustRightInd w:val="0"/>
              <w:ind w:firstLine="0"/>
              <w:contextualSpacing/>
              <w:rPr>
                <w:rFonts w:ascii="Times New Roman" w:hAnsi="Times New Roman"/>
              </w:rPr>
            </w:pPr>
            <w:r w:rsidRPr="000F3C24">
              <w:rPr>
                <w:rFonts w:ascii="Times New Roman" w:hAnsi="Times New Roman"/>
              </w:rPr>
              <w:t>• Custo de armazenagem aumenta com a m</w:t>
            </w:r>
            <w:r w:rsidRPr="000F3C24">
              <w:rPr>
                <w:rFonts w:ascii="Times New Roman" w:hAnsi="Times New Roman"/>
              </w:rPr>
              <w:t>e</w:t>
            </w:r>
            <w:r w:rsidRPr="000F3C24">
              <w:rPr>
                <w:rFonts w:ascii="Times New Roman" w:hAnsi="Times New Roman"/>
              </w:rPr>
              <w:t>lhoria da qualidade;</w:t>
            </w:r>
          </w:p>
          <w:p w:rsidR="00061CEE" w:rsidRPr="000F3C24" w:rsidRDefault="00061CEE" w:rsidP="00DD70EF">
            <w:pPr>
              <w:keepNext/>
              <w:widowControl w:val="0"/>
              <w:autoSpaceDE w:val="0"/>
              <w:autoSpaceDN w:val="0"/>
              <w:adjustRightInd w:val="0"/>
              <w:ind w:firstLine="0"/>
              <w:contextualSpacing/>
              <w:rPr>
                <w:rFonts w:ascii="Times New Roman" w:hAnsi="Times New Roman"/>
              </w:rPr>
            </w:pPr>
            <w:r w:rsidRPr="000F3C24">
              <w:rPr>
                <w:rFonts w:ascii="Times New Roman" w:hAnsi="Times New Roman"/>
              </w:rPr>
              <w:t>• Imagens em gradação de cinza requerem espaço de armazenamento maior.</w:t>
            </w:r>
          </w:p>
        </w:tc>
      </w:tr>
      <w:tr w:rsidR="004D10B9" w:rsidRPr="000F3C24" w:rsidTr="00A945C5">
        <w:tc>
          <w:tcPr>
            <w:tcW w:w="709" w:type="dxa"/>
            <w:tcBorders>
              <w:top w:val="nil"/>
              <w:left w:val="nil"/>
              <w:bottom w:val="nil"/>
              <w:right w:val="nil"/>
            </w:tcBorders>
          </w:tcPr>
          <w:p w:rsidR="00061CEE" w:rsidRPr="000F3C24" w:rsidRDefault="00061CEE" w:rsidP="00DD70EF">
            <w:pPr>
              <w:keepNext/>
              <w:widowControl w:val="0"/>
              <w:tabs>
                <w:tab w:val="left" w:pos="9066"/>
              </w:tabs>
              <w:spacing w:line="360" w:lineRule="auto"/>
              <w:ind w:right="-6" w:firstLine="0"/>
              <w:contextualSpacing/>
              <w:rPr>
                <w:rFonts w:ascii="Times New Roman" w:hAnsi="Times New Roman"/>
              </w:rPr>
            </w:pPr>
          </w:p>
        </w:tc>
        <w:tc>
          <w:tcPr>
            <w:tcW w:w="8505" w:type="dxa"/>
            <w:gridSpan w:val="3"/>
            <w:tcBorders>
              <w:left w:val="nil"/>
              <w:right w:val="nil"/>
            </w:tcBorders>
          </w:tcPr>
          <w:p w:rsidR="00061CEE" w:rsidRPr="000F3C24" w:rsidRDefault="00061CEE" w:rsidP="00DD70EF">
            <w:pPr>
              <w:keepNext/>
              <w:widowControl w:val="0"/>
              <w:autoSpaceDE w:val="0"/>
              <w:autoSpaceDN w:val="0"/>
              <w:adjustRightInd w:val="0"/>
              <w:ind w:firstLine="0"/>
              <w:contextualSpacing/>
              <w:rPr>
                <w:rFonts w:ascii="Times New Roman" w:hAnsi="Times New Roman"/>
              </w:rPr>
            </w:pPr>
            <w:r w:rsidRPr="000F3C24">
              <w:rPr>
                <w:rFonts w:ascii="Times New Roman" w:hAnsi="Times New Roman"/>
              </w:rPr>
              <w:t xml:space="preserve">Fonte: </w:t>
            </w:r>
            <w:r w:rsidR="000C1423" w:rsidRPr="000F3C24">
              <w:rPr>
                <w:rFonts w:ascii="Times New Roman" w:hAnsi="Times New Roman"/>
              </w:rPr>
              <w:t xml:space="preserve">Adaptação de </w:t>
            </w:r>
            <w:r w:rsidRPr="000F3C24">
              <w:rPr>
                <w:rFonts w:ascii="Times New Roman" w:hAnsi="Times New Roman"/>
              </w:rPr>
              <w:t>(CRUZ, 2013, p. 94</w:t>
            </w:r>
            <w:r w:rsidR="00184155" w:rsidRPr="000F3C24">
              <w:rPr>
                <w:rFonts w:ascii="Times New Roman" w:hAnsi="Times New Roman"/>
              </w:rPr>
              <w:t>).</w:t>
            </w:r>
          </w:p>
        </w:tc>
      </w:tr>
    </w:tbl>
    <w:p w:rsidR="004A6CC2" w:rsidRPr="000F3C24" w:rsidRDefault="0058624C"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lastRenderedPageBreak/>
        <w:t>A</w:t>
      </w:r>
      <w:r w:rsidR="004A6CC2" w:rsidRPr="000F3C24">
        <w:rPr>
          <w:rFonts w:ascii="Times New Roman" w:hAnsi="Times New Roman" w:cs="Times New Roman"/>
          <w:sz w:val="24"/>
          <w:szCs w:val="24"/>
        </w:rPr>
        <w:t xml:space="preserve"> digital</w:t>
      </w:r>
      <w:r w:rsidR="00A25BBE" w:rsidRPr="000F3C24">
        <w:rPr>
          <w:rFonts w:ascii="Times New Roman" w:hAnsi="Times New Roman" w:cs="Times New Roman"/>
          <w:sz w:val="24"/>
          <w:szCs w:val="24"/>
        </w:rPr>
        <w:t xml:space="preserve">ização das imagens em movimento, ao fornecer uma cópia </w:t>
      </w:r>
      <w:r w:rsidR="004A6CC2" w:rsidRPr="000F3C24">
        <w:rPr>
          <w:rFonts w:ascii="Times New Roman" w:hAnsi="Times New Roman" w:cs="Times New Roman"/>
          <w:sz w:val="24"/>
          <w:szCs w:val="24"/>
        </w:rPr>
        <w:t>para fins de pr</w:t>
      </w:r>
      <w:r w:rsidR="004A6CC2" w:rsidRPr="000F3C24">
        <w:rPr>
          <w:rFonts w:ascii="Times New Roman" w:hAnsi="Times New Roman" w:cs="Times New Roman"/>
          <w:sz w:val="24"/>
          <w:szCs w:val="24"/>
        </w:rPr>
        <w:t>e</w:t>
      </w:r>
      <w:r w:rsidR="004A6CC2" w:rsidRPr="000F3C24">
        <w:rPr>
          <w:rFonts w:ascii="Times New Roman" w:hAnsi="Times New Roman" w:cs="Times New Roman"/>
          <w:sz w:val="24"/>
          <w:szCs w:val="24"/>
        </w:rPr>
        <w:t>servação podem cumprir dois objetivos: 1) substituir o documento original; ou, 2) reduzir o desgaste do documento original ao ser utilizada em seu lugar. Ou seja, ela nos dá uma respo</w:t>
      </w:r>
      <w:r w:rsidR="004A6CC2" w:rsidRPr="000F3C24">
        <w:rPr>
          <w:rFonts w:ascii="Times New Roman" w:hAnsi="Times New Roman" w:cs="Times New Roman"/>
          <w:sz w:val="24"/>
          <w:szCs w:val="24"/>
        </w:rPr>
        <w:t>s</w:t>
      </w:r>
      <w:r w:rsidR="004A6CC2" w:rsidRPr="000F3C24">
        <w:rPr>
          <w:rFonts w:ascii="Times New Roman" w:hAnsi="Times New Roman" w:cs="Times New Roman"/>
          <w:sz w:val="24"/>
          <w:szCs w:val="24"/>
        </w:rPr>
        <w:t>ta adequada para se reduzir o desgaste do documento original, em termos de: – acesso, dupl</w:t>
      </w:r>
      <w:r w:rsidR="004A6CC2" w:rsidRPr="000F3C24">
        <w:rPr>
          <w:rFonts w:ascii="Times New Roman" w:hAnsi="Times New Roman" w:cs="Times New Roman"/>
          <w:sz w:val="24"/>
          <w:szCs w:val="24"/>
        </w:rPr>
        <w:t>i</w:t>
      </w:r>
      <w:r w:rsidR="004A6CC2" w:rsidRPr="000F3C24">
        <w:rPr>
          <w:rFonts w:ascii="Times New Roman" w:hAnsi="Times New Roman" w:cs="Times New Roman"/>
          <w:sz w:val="24"/>
          <w:szCs w:val="24"/>
        </w:rPr>
        <w:t>cação e uso – seja do ponto de vista da administração ou do usuário, contudo, o sucesso desta estratégia, requer uma atenção constante ao documento original a fim de que fique assegurada a sua sobrevivência. (OGDEN; JONES; et al, 2001, p. 10</w:t>
      </w:r>
      <w:r w:rsidR="00184155" w:rsidRPr="000F3C24">
        <w:rPr>
          <w:rFonts w:ascii="Times New Roman" w:hAnsi="Times New Roman" w:cs="Times New Roman"/>
          <w:sz w:val="24"/>
          <w:szCs w:val="24"/>
        </w:rPr>
        <w:t>).</w:t>
      </w:r>
    </w:p>
    <w:p w:rsidR="005B331F" w:rsidRPr="000F3C24" w:rsidRDefault="005B331F"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Tecnicamente o processo de digitalização</w:t>
      </w:r>
      <w:r w:rsidR="004A6CC2" w:rsidRPr="000F3C24">
        <w:rPr>
          <w:rFonts w:ascii="Times New Roman" w:hAnsi="Times New Roman" w:cs="Times New Roman"/>
          <w:sz w:val="24"/>
          <w:szCs w:val="24"/>
        </w:rPr>
        <w:t xml:space="preserve"> do sinal de vídeo dos documentos audiov</w:t>
      </w:r>
      <w:r w:rsidR="004A6CC2" w:rsidRPr="000F3C24">
        <w:rPr>
          <w:rFonts w:ascii="Times New Roman" w:hAnsi="Times New Roman" w:cs="Times New Roman"/>
          <w:sz w:val="24"/>
          <w:szCs w:val="24"/>
        </w:rPr>
        <w:t>i</w:t>
      </w:r>
      <w:r w:rsidR="004A6CC2" w:rsidRPr="000F3C24">
        <w:rPr>
          <w:rFonts w:ascii="Times New Roman" w:hAnsi="Times New Roman" w:cs="Times New Roman"/>
          <w:sz w:val="24"/>
          <w:szCs w:val="24"/>
        </w:rPr>
        <w:t>suais</w:t>
      </w:r>
      <w:r w:rsidR="00C66E93" w:rsidRPr="000F3C24">
        <w:rPr>
          <w:rFonts w:ascii="Times New Roman" w:hAnsi="Times New Roman" w:cs="Times New Roman"/>
          <w:sz w:val="24"/>
          <w:szCs w:val="24"/>
        </w:rPr>
        <w:t xml:space="preserve">, </w:t>
      </w:r>
      <w:r w:rsidRPr="000F3C24">
        <w:rPr>
          <w:rFonts w:ascii="Times New Roman" w:hAnsi="Times New Roman" w:cs="Times New Roman"/>
          <w:sz w:val="24"/>
          <w:szCs w:val="24"/>
        </w:rPr>
        <w:t>i</w:t>
      </w:r>
      <w:r w:rsidR="004A6CC2" w:rsidRPr="000F3C24">
        <w:rPr>
          <w:rFonts w:ascii="Times New Roman" w:hAnsi="Times New Roman" w:cs="Times New Roman"/>
          <w:sz w:val="24"/>
          <w:szCs w:val="24"/>
        </w:rPr>
        <w:t xml:space="preserve">mplica na conversão de formatos e necessita de </w:t>
      </w:r>
      <w:r w:rsidRPr="000F3C24">
        <w:rPr>
          <w:rFonts w:ascii="Times New Roman" w:hAnsi="Times New Roman" w:cs="Times New Roman"/>
          <w:sz w:val="24"/>
          <w:szCs w:val="24"/>
        </w:rPr>
        <w:t>algumas bases tecnológicas para real</w:t>
      </w:r>
      <w:r w:rsidRPr="000F3C24">
        <w:rPr>
          <w:rFonts w:ascii="Times New Roman" w:hAnsi="Times New Roman" w:cs="Times New Roman"/>
          <w:sz w:val="24"/>
          <w:szCs w:val="24"/>
        </w:rPr>
        <w:t>i</w:t>
      </w:r>
      <w:r w:rsidRPr="000F3C24">
        <w:rPr>
          <w:rFonts w:ascii="Times New Roman" w:hAnsi="Times New Roman" w:cs="Times New Roman"/>
          <w:sz w:val="24"/>
          <w:szCs w:val="24"/>
        </w:rPr>
        <w:t>zá-lo, que de acordo com Mário Vera (2018, p.</w:t>
      </w:r>
      <w:r w:rsidR="00506347" w:rsidRPr="000F3C24">
        <w:rPr>
          <w:rFonts w:ascii="Times New Roman" w:hAnsi="Times New Roman" w:cs="Times New Roman"/>
          <w:sz w:val="24"/>
          <w:szCs w:val="24"/>
        </w:rPr>
        <w:t xml:space="preserve"> 148-</w:t>
      </w:r>
      <w:r w:rsidRPr="000F3C24">
        <w:rPr>
          <w:rFonts w:ascii="Times New Roman" w:hAnsi="Times New Roman" w:cs="Times New Roman"/>
          <w:sz w:val="24"/>
          <w:szCs w:val="24"/>
        </w:rPr>
        <w:t>149, tradução nossa) podem se resumir nas seguintes etapas:</w:t>
      </w:r>
    </w:p>
    <w:tbl>
      <w:tblPr>
        <w:tblW w:w="9214" w:type="dxa"/>
        <w:tblInd w:w="108" w:type="dxa"/>
        <w:tblLayout w:type="fixed"/>
        <w:tblLook w:val="04A0" w:firstRow="1" w:lastRow="0" w:firstColumn="1" w:lastColumn="0" w:noHBand="0" w:noVBand="1"/>
      </w:tblPr>
      <w:tblGrid>
        <w:gridCol w:w="720"/>
        <w:gridCol w:w="8494"/>
      </w:tblGrid>
      <w:tr w:rsidR="004D10B9" w:rsidRPr="000F3C24" w:rsidTr="001E6CDE">
        <w:tc>
          <w:tcPr>
            <w:tcW w:w="720" w:type="dxa"/>
            <w:shd w:val="clear" w:color="auto" w:fill="auto"/>
          </w:tcPr>
          <w:p w:rsidR="005B331F" w:rsidRPr="000F3C24" w:rsidRDefault="005B331F" w:rsidP="00DD70EF">
            <w:pPr>
              <w:keepNext/>
              <w:widowControl w:val="0"/>
              <w:ind w:firstLine="0"/>
              <w:rPr>
                <w:rFonts w:ascii="Times New Roman" w:hAnsi="Times New Roman" w:cs="Times New Roman"/>
                <w:sz w:val="24"/>
                <w:szCs w:val="24"/>
              </w:rPr>
            </w:pPr>
          </w:p>
        </w:tc>
        <w:tc>
          <w:tcPr>
            <w:tcW w:w="8494" w:type="dxa"/>
            <w:shd w:val="clear" w:color="auto" w:fill="auto"/>
          </w:tcPr>
          <w:p w:rsidR="005B331F" w:rsidRPr="000F3C24" w:rsidRDefault="005B331F" w:rsidP="00DD70EF">
            <w:pPr>
              <w:keepNext/>
              <w:widowControl w:val="0"/>
              <w:ind w:left="357" w:hanging="357"/>
              <w:rPr>
                <w:rFonts w:ascii="Times New Roman" w:hAnsi="Times New Roman" w:cs="Times New Roman"/>
                <w:sz w:val="24"/>
                <w:szCs w:val="24"/>
              </w:rPr>
            </w:pPr>
            <w:r w:rsidRPr="000F3C24">
              <w:rPr>
                <w:rFonts w:ascii="Times New Roman" w:hAnsi="Times New Roman" w:cs="Times New Roman"/>
                <w:b/>
                <w:sz w:val="24"/>
                <w:szCs w:val="24"/>
              </w:rPr>
              <w:t>1.</w:t>
            </w:r>
            <w:r w:rsidRPr="000F3C24">
              <w:rPr>
                <w:rFonts w:ascii="Times New Roman" w:hAnsi="Times New Roman" w:cs="Times New Roman"/>
                <w:sz w:val="24"/>
                <w:szCs w:val="24"/>
              </w:rPr>
              <w:t xml:space="preserve"> Disposição dos equipamentos de reprodução e a captura de acordo com os formatos e o número total de unidades a serem digitalizadas;</w:t>
            </w:r>
          </w:p>
        </w:tc>
      </w:tr>
      <w:tr w:rsidR="004D10B9" w:rsidRPr="000F3C24" w:rsidTr="001E6CDE">
        <w:tc>
          <w:tcPr>
            <w:tcW w:w="720" w:type="dxa"/>
            <w:shd w:val="clear" w:color="auto" w:fill="auto"/>
          </w:tcPr>
          <w:p w:rsidR="005B331F" w:rsidRPr="000F3C24" w:rsidRDefault="005B331F" w:rsidP="00DD70EF">
            <w:pPr>
              <w:keepNext/>
              <w:widowControl w:val="0"/>
              <w:ind w:firstLine="0"/>
              <w:rPr>
                <w:rFonts w:ascii="Times New Roman" w:hAnsi="Times New Roman" w:cs="Times New Roman"/>
                <w:sz w:val="24"/>
                <w:szCs w:val="24"/>
              </w:rPr>
            </w:pPr>
          </w:p>
        </w:tc>
        <w:tc>
          <w:tcPr>
            <w:tcW w:w="8494" w:type="dxa"/>
            <w:shd w:val="clear" w:color="auto" w:fill="auto"/>
          </w:tcPr>
          <w:p w:rsidR="005B331F" w:rsidRPr="000F3C24" w:rsidRDefault="005B331F" w:rsidP="00DD70EF">
            <w:pPr>
              <w:keepNext/>
              <w:widowControl w:val="0"/>
              <w:ind w:left="357" w:hanging="357"/>
              <w:rPr>
                <w:rFonts w:ascii="Times New Roman" w:hAnsi="Times New Roman" w:cs="Times New Roman"/>
                <w:sz w:val="24"/>
                <w:szCs w:val="24"/>
              </w:rPr>
            </w:pPr>
            <w:r w:rsidRPr="000F3C24">
              <w:rPr>
                <w:rFonts w:ascii="Times New Roman" w:hAnsi="Times New Roman" w:cs="Times New Roman"/>
                <w:b/>
                <w:sz w:val="24"/>
                <w:szCs w:val="24"/>
              </w:rPr>
              <w:t>2.</w:t>
            </w:r>
            <w:r w:rsidRPr="000F3C24">
              <w:rPr>
                <w:rFonts w:ascii="Times New Roman" w:hAnsi="Times New Roman" w:cs="Times New Roman"/>
                <w:sz w:val="24"/>
                <w:szCs w:val="24"/>
              </w:rPr>
              <w:t xml:space="preserve"> Manutenção de cada unidade e equipamento que será usado;</w:t>
            </w:r>
          </w:p>
        </w:tc>
      </w:tr>
      <w:tr w:rsidR="004D10B9" w:rsidRPr="000F3C24" w:rsidTr="001E6CDE">
        <w:tc>
          <w:tcPr>
            <w:tcW w:w="720" w:type="dxa"/>
            <w:shd w:val="clear" w:color="auto" w:fill="auto"/>
          </w:tcPr>
          <w:p w:rsidR="005B331F" w:rsidRPr="000F3C24" w:rsidRDefault="005B331F" w:rsidP="00DD70EF">
            <w:pPr>
              <w:keepNext/>
              <w:widowControl w:val="0"/>
              <w:ind w:firstLine="0"/>
              <w:rPr>
                <w:rFonts w:ascii="Times New Roman" w:hAnsi="Times New Roman" w:cs="Times New Roman"/>
                <w:sz w:val="24"/>
                <w:szCs w:val="24"/>
              </w:rPr>
            </w:pPr>
          </w:p>
        </w:tc>
        <w:tc>
          <w:tcPr>
            <w:tcW w:w="8494" w:type="dxa"/>
            <w:shd w:val="clear" w:color="auto" w:fill="auto"/>
          </w:tcPr>
          <w:p w:rsidR="005B331F" w:rsidRPr="000F3C24" w:rsidRDefault="005B331F" w:rsidP="00DD70EF">
            <w:pPr>
              <w:keepNext/>
              <w:widowControl w:val="0"/>
              <w:ind w:left="357" w:hanging="357"/>
              <w:rPr>
                <w:rFonts w:ascii="Times New Roman" w:hAnsi="Times New Roman" w:cs="Times New Roman"/>
                <w:sz w:val="24"/>
                <w:szCs w:val="24"/>
              </w:rPr>
            </w:pPr>
            <w:r w:rsidRPr="000F3C24">
              <w:rPr>
                <w:rFonts w:ascii="Times New Roman" w:hAnsi="Times New Roman" w:cs="Times New Roman"/>
                <w:b/>
                <w:sz w:val="24"/>
                <w:szCs w:val="24"/>
              </w:rPr>
              <w:t>3.</w:t>
            </w:r>
            <w:r w:rsidRPr="000F3C24">
              <w:rPr>
                <w:rFonts w:ascii="Times New Roman" w:hAnsi="Times New Roman" w:cs="Times New Roman"/>
                <w:sz w:val="24"/>
                <w:szCs w:val="24"/>
              </w:rPr>
              <w:t xml:space="preserve"> Ingestão do material através dos dispositivos reprodutores;</w:t>
            </w:r>
          </w:p>
        </w:tc>
      </w:tr>
      <w:tr w:rsidR="004D10B9" w:rsidRPr="000F3C24" w:rsidTr="001E6CDE">
        <w:tc>
          <w:tcPr>
            <w:tcW w:w="720" w:type="dxa"/>
            <w:shd w:val="clear" w:color="auto" w:fill="auto"/>
          </w:tcPr>
          <w:p w:rsidR="005B331F" w:rsidRPr="000F3C24" w:rsidRDefault="005B331F" w:rsidP="00DD70EF">
            <w:pPr>
              <w:keepNext/>
              <w:widowControl w:val="0"/>
              <w:ind w:firstLine="0"/>
              <w:rPr>
                <w:rFonts w:ascii="Times New Roman" w:hAnsi="Times New Roman" w:cs="Times New Roman"/>
                <w:sz w:val="24"/>
                <w:szCs w:val="24"/>
              </w:rPr>
            </w:pPr>
          </w:p>
        </w:tc>
        <w:tc>
          <w:tcPr>
            <w:tcW w:w="8494" w:type="dxa"/>
            <w:shd w:val="clear" w:color="auto" w:fill="auto"/>
          </w:tcPr>
          <w:p w:rsidR="005B331F" w:rsidRPr="000F3C24" w:rsidRDefault="005B331F" w:rsidP="00DD70EF">
            <w:pPr>
              <w:keepNext/>
              <w:widowControl w:val="0"/>
              <w:ind w:left="357" w:hanging="357"/>
              <w:rPr>
                <w:rFonts w:ascii="Times New Roman" w:hAnsi="Times New Roman" w:cs="Times New Roman"/>
                <w:sz w:val="24"/>
                <w:szCs w:val="24"/>
              </w:rPr>
            </w:pPr>
            <w:r w:rsidRPr="000F3C24">
              <w:rPr>
                <w:rFonts w:ascii="Times New Roman" w:hAnsi="Times New Roman" w:cs="Times New Roman"/>
                <w:b/>
                <w:sz w:val="24"/>
                <w:szCs w:val="24"/>
              </w:rPr>
              <w:t>4.</w:t>
            </w:r>
            <w:r w:rsidRPr="000F3C24">
              <w:rPr>
                <w:rFonts w:ascii="Times New Roman" w:hAnsi="Times New Roman" w:cs="Times New Roman"/>
                <w:sz w:val="24"/>
                <w:szCs w:val="24"/>
              </w:rPr>
              <w:t xml:space="preserve"> Admissão de metadados adicionais no momento da digitalização para enriquecer os dados iniciais.</w:t>
            </w:r>
          </w:p>
        </w:tc>
      </w:tr>
      <w:tr w:rsidR="004D10B9" w:rsidRPr="000F3C24" w:rsidTr="001E6CDE">
        <w:tc>
          <w:tcPr>
            <w:tcW w:w="720" w:type="dxa"/>
            <w:shd w:val="clear" w:color="auto" w:fill="auto"/>
          </w:tcPr>
          <w:p w:rsidR="005B331F" w:rsidRPr="000F3C24" w:rsidRDefault="005B331F" w:rsidP="00DD70EF">
            <w:pPr>
              <w:keepNext/>
              <w:widowControl w:val="0"/>
              <w:ind w:firstLine="0"/>
              <w:rPr>
                <w:rFonts w:ascii="Times New Roman" w:hAnsi="Times New Roman" w:cs="Times New Roman"/>
                <w:sz w:val="24"/>
                <w:szCs w:val="24"/>
              </w:rPr>
            </w:pPr>
          </w:p>
        </w:tc>
        <w:tc>
          <w:tcPr>
            <w:tcW w:w="8494" w:type="dxa"/>
            <w:shd w:val="clear" w:color="auto" w:fill="auto"/>
          </w:tcPr>
          <w:p w:rsidR="005B331F" w:rsidRPr="000F3C24" w:rsidRDefault="005B331F" w:rsidP="00DD70EF">
            <w:pPr>
              <w:keepNext/>
              <w:widowControl w:val="0"/>
              <w:ind w:left="357" w:hanging="357"/>
              <w:rPr>
                <w:rFonts w:ascii="Times New Roman" w:hAnsi="Times New Roman" w:cs="Times New Roman"/>
                <w:sz w:val="24"/>
                <w:szCs w:val="24"/>
              </w:rPr>
            </w:pPr>
            <w:r w:rsidRPr="000F3C24">
              <w:rPr>
                <w:rFonts w:ascii="Times New Roman" w:hAnsi="Times New Roman" w:cs="Times New Roman"/>
                <w:b/>
                <w:sz w:val="24"/>
                <w:szCs w:val="24"/>
              </w:rPr>
              <w:t>5.</w:t>
            </w:r>
            <w:r w:rsidRPr="000F3C24">
              <w:rPr>
                <w:rFonts w:ascii="Times New Roman" w:hAnsi="Times New Roman" w:cs="Times New Roman"/>
                <w:sz w:val="24"/>
                <w:szCs w:val="24"/>
              </w:rPr>
              <w:t xml:space="preserve"> Armazenamento em arquivos digitais para os diferentes processos, de acordo com o alcance estabelecido da digitalização (restauração, correção de cor, re-masterização, gradação de cor);</w:t>
            </w:r>
          </w:p>
        </w:tc>
      </w:tr>
      <w:tr w:rsidR="004D10B9" w:rsidRPr="000F3C24" w:rsidTr="001E6CDE">
        <w:tc>
          <w:tcPr>
            <w:tcW w:w="720" w:type="dxa"/>
            <w:shd w:val="clear" w:color="auto" w:fill="auto"/>
          </w:tcPr>
          <w:p w:rsidR="005B331F" w:rsidRPr="000F3C24" w:rsidRDefault="005B331F" w:rsidP="00DD70EF">
            <w:pPr>
              <w:keepNext/>
              <w:widowControl w:val="0"/>
              <w:ind w:firstLine="0"/>
              <w:rPr>
                <w:rFonts w:ascii="Times New Roman" w:hAnsi="Times New Roman" w:cs="Times New Roman"/>
                <w:sz w:val="24"/>
                <w:szCs w:val="24"/>
              </w:rPr>
            </w:pPr>
          </w:p>
        </w:tc>
        <w:tc>
          <w:tcPr>
            <w:tcW w:w="8494" w:type="dxa"/>
            <w:shd w:val="clear" w:color="auto" w:fill="auto"/>
          </w:tcPr>
          <w:p w:rsidR="005B331F" w:rsidRPr="000F3C24" w:rsidRDefault="005B331F" w:rsidP="00DD70EF">
            <w:pPr>
              <w:keepNext/>
              <w:widowControl w:val="0"/>
              <w:ind w:left="357" w:hanging="357"/>
              <w:rPr>
                <w:rFonts w:ascii="Times New Roman" w:hAnsi="Times New Roman" w:cs="Times New Roman"/>
                <w:sz w:val="24"/>
                <w:szCs w:val="24"/>
              </w:rPr>
            </w:pPr>
            <w:r w:rsidRPr="000F3C24">
              <w:rPr>
                <w:rFonts w:ascii="Times New Roman" w:hAnsi="Times New Roman" w:cs="Times New Roman"/>
                <w:b/>
                <w:sz w:val="24"/>
                <w:szCs w:val="24"/>
              </w:rPr>
              <w:t>6.</w:t>
            </w:r>
            <w:r w:rsidRPr="000F3C24">
              <w:rPr>
                <w:rFonts w:ascii="Times New Roman" w:hAnsi="Times New Roman" w:cs="Times New Roman"/>
                <w:sz w:val="24"/>
                <w:szCs w:val="24"/>
              </w:rPr>
              <w:t xml:space="preserve"> Armazenamento digital dos registros e obras digitais intervindas, criação de form</w:t>
            </w:r>
            <w:r w:rsidRPr="000F3C24">
              <w:rPr>
                <w:rFonts w:ascii="Times New Roman" w:hAnsi="Times New Roman" w:cs="Times New Roman"/>
                <w:sz w:val="24"/>
                <w:szCs w:val="24"/>
              </w:rPr>
              <w:t>a</w:t>
            </w:r>
            <w:r w:rsidRPr="000F3C24">
              <w:rPr>
                <w:rFonts w:ascii="Times New Roman" w:hAnsi="Times New Roman" w:cs="Times New Roman"/>
                <w:sz w:val="24"/>
                <w:szCs w:val="24"/>
              </w:rPr>
              <w:t>tos de consulta com “</w:t>
            </w:r>
            <w:r w:rsidRPr="000F3C24">
              <w:rPr>
                <w:rFonts w:ascii="Times New Roman" w:hAnsi="Times New Roman" w:cs="Times New Roman"/>
                <w:i/>
                <w:sz w:val="24"/>
                <w:szCs w:val="24"/>
              </w:rPr>
              <w:t>time code</w:t>
            </w:r>
            <w:r w:rsidRPr="000F3C24">
              <w:rPr>
                <w:rStyle w:val="Refdenotaderodap"/>
                <w:rFonts w:ascii="Times New Roman" w:hAnsi="Times New Roman" w:cs="Times New Roman"/>
                <w:sz w:val="24"/>
                <w:szCs w:val="24"/>
              </w:rPr>
              <w:footnoteReference w:id="63"/>
            </w:r>
            <w:r w:rsidRPr="000F3C24">
              <w:rPr>
                <w:rFonts w:ascii="Times New Roman" w:hAnsi="Times New Roman" w:cs="Times New Roman"/>
                <w:sz w:val="24"/>
                <w:szCs w:val="24"/>
              </w:rPr>
              <w:t>” visível e matrizes com fins de preservação.</w:t>
            </w:r>
          </w:p>
        </w:tc>
      </w:tr>
      <w:tr w:rsidR="004D10B9" w:rsidRPr="000F3C24" w:rsidTr="001E6CDE">
        <w:tc>
          <w:tcPr>
            <w:tcW w:w="720" w:type="dxa"/>
            <w:shd w:val="clear" w:color="auto" w:fill="auto"/>
          </w:tcPr>
          <w:p w:rsidR="005B331F" w:rsidRPr="000F3C24" w:rsidRDefault="005B331F" w:rsidP="00DD70EF">
            <w:pPr>
              <w:keepNext/>
              <w:widowControl w:val="0"/>
              <w:ind w:right="-6" w:firstLine="0"/>
              <w:contextualSpacing/>
              <w:rPr>
                <w:rFonts w:ascii="Times New Roman" w:hAnsi="Times New Roman" w:cs="Times New Roman"/>
                <w:sz w:val="24"/>
                <w:szCs w:val="24"/>
              </w:rPr>
            </w:pPr>
          </w:p>
        </w:tc>
        <w:tc>
          <w:tcPr>
            <w:tcW w:w="8494" w:type="dxa"/>
            <w:shd w:val="clear" w:color="auto" w:fill="auto"/>
          </w:tcPr>
          <w:p w:rsidR="005B331F" w:rsidRPr="000F3C24" w:rsidRDefault="005B331F" w:rsidP="00DD70EF">
            <w:pPr>
              <w:keepNext/>
              <w:widowControl w:val="0"/>
              <w:ind w:firstLine="0"/>
              <w:rPr>
                <w:rFonts w:ascii="Times New Roman" w:hAnsi="Times New Roman" w:cs="Times New Roman"/>
                <w:sz w:val="24"/>
                <w:szCs w:val="24"/>
              </w:rPr>
            </w:pPr>
          </w:p>
        </w:tc>
      </w:tr>
    </w:tbl>
    <w:p w:rsidR="004135DE" w:rsidRDefault="001E6CDE" w:rsidP="00DD70EF">
      <w:pPr>
        <w:keepNext/>
        <w:widowControl w:val="0"/>
        <w:rPr>
          <w:rFonts w:ascii="Times New Roman" w:eastAsia="Times New Roman" w:hAnsi="Times New Roman" w:cs="Times New Roman"/>
          <w:sz w:val="24"/>
          <w:szCs w:val="24"/>
          <w:lang w:eastAsia="pt-BR"/>
        </w:rPr>
      </w:pPr>
      <w:r w:rsidRPr="000F3C24">
        <w:rPr>
          <w:rFonts w:ascii="Times New Roman" w:hAnsi="Times New Roman" w:cs="Times New Roman"/>
          <w:sz w:val="24"/>
          <w:szCs w:val="24"/>
        </w:rPr>
        <w:t>Contudo, quando se pensa em conservar e preservar um documento audiovisual telev</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sivo, além do acesso, se busca também a sua durabilidade ao longo do tempo.  </w:t>
      </w:r>
      <w:r w:rsidRPr="000F3C24">
        <w:rPr>
          <w:rFonts w:ascii="Times New Roman" w:eastAsia="Times New Roman" w:hAnsi="Times New Roman" w:cs="Times New Roman"/>
          <w:sz w:val="24"/>
          <w:szCs w:val="24"/>
          <w:lang w:eastAsia="pt-BR"/>
        </w:rPr>
        <w:t xml:space="preserve">Nessa direção, para se mantiver os objetos digitais perenemente acessíveis, de acordo com Sayão (2008, p.176)  “é necessário requerer algo mais do que simplesmente conservar o artefato físico. É preciso preservar também sua usabilidade, não desejamos preservar </w:t>
      </w:r>
      <w:r w:rsidRPr="000F3C24">
        <w:rPr>
          <w:rFonts w:ascii="Times New Roman" w:eastAsia="Times New Roman" w:hAnsi="Times New Roman" w:cs="Times New Roman"/>
          <w:i/>
          <w:sz w:val="24"/>
          <w:szCs w:val="24"/>
          <w:lang w:eastAsia="pt-BR"/>
        </w:rPr>
        <w:t>bits</w:t>
      </w:r>
      <w:r w:rsidRPr="000F3C24">
        <w:rPr>
          <w:rFonts w:ascii="Times New Roman" w:eastAsia="Times New Roman" w:hAnsi="Times New Roman" w:cs="Times New Roman"/>
          <w:sz w:val="24"/>
          <w:szCs w:val="24"/>
          <w:lang w:eastAsia="pt-BR"/>
        </w:rPr>
        <w:t>, mas sim objetos i</w:t>
      </w:r>
      <w:r w:rsidRPr="000F3C24">
        <w:rPr>
          <w:rFonts w:ascii="Times New Roman" w:eastAsia="Times New Roman" w:hAnsi="Times New Roman" w:cs="Times New Roman"/>
          <w:sz w:val="24"/>
          <w:szCs w:val="24"/>
          <w:lang w:eastAsia="pt-BR"/>
        </w:rPr>
        <w:t>n</w:t>
      </w:r>
      <w:r w:rsidRPr="000F3C24">
        <w:rPr>
          <w:rFonts w:ascii="Times New Roman" w:eastAsia="Times New Roman" w:hAnsi="Times New Roman" w:cs="Times New Roman"/>
          <w:sz w:val="24"/>
          <w:szCs w:val="24"/>
          <w:lang w:eastAsia="pt-BR"/>
        </w:rPr>
        <w:t>formacionais.</w:t>
      </w:r>
      <w:r w:rsidR="00184155" w:rsidRPr="000F3C24">
        <w:rPr>
          <w:rFonts w:ascii="Times New Roman" w:eastAsia="Times New Roman" w:hAnsi="Times New Roman" w:cs="Times New Roman"/>
          <w:sz w:val="24"/>
          <w:szCs w:val="24"/>
          <w:lang w:eastAsia="pt-BR"/>
        </w:rPr>
        <w:t>”.</w:t>
      </w:r>
      <w:r w:rsidR="004135DE" w:rsidRPr="000F3C24">
        <w:rPr>
          <w:rFonts w:ascii="Times New Roman" w:eastAsia="Times New Roman" w:hAnsi="Times New Roman" w:cs="Times New Roman"/>
          <w:sz w:val="24"/>
          <w:szCs w:val="24"/>
          <w:lang w:eastAsia="pt-BR"/>
        </w:rPr>
        <w:t xml:space="preserve"> </w:t>
      </w:r>
    </w:p>
    <w:p w:rsidR="001E6CDE" w:rsidRPr="000F3C24" w:rsidRDefault="004135DE" w:rsidP="00DD70EF">
      <w:pPr>
        <w:keepNext/>
        <w:widowControl w:val="0"/>
        <w:rPr>
          <w:rFonts w:ascii="Times New Roman" w:hAnsi="Times New Roman" w:cs="Times New Roman"/>
          <w:sz w:val="24"/>
          <w:szCs w:val="24"/>
        </w:rPr>
      </w:pPr>
      <w:r w:rsidRPr="000F3C24">
        <w:rPr>
          <w:rFonts w:ascii="Times New Roman" w:eastAsia="Times New Roman" w:hAnsi="Times New Roman" w:cs="Times New Roman"/>
          <w:sz w:val="24"/>
          <w:szCs w:val="24"/>
          <w:lang w:eastAsia="pt-BR"/>
        </w:rPr>
        <w:t>Assim, no próximo item abordaremos sobre a preservação centrada no objeto digital.</w:t>
      </w:r>
    </w:p>
    <w:p w:rsidR="00CB5C8E" w:rsidRPr="000F3C24" w:rsidRDefault="00CB5C8E" w:rsidP="00DD70EF">
      <w:pPr>
        <w:keepNext/>
        <w:widowControl w:val="0"/>
        <w:rPr>
          <w:rFonts w:ascii="Times New Roman" w:hAnsi="Times New Roman" w:cs="Times New Roman"/>
          <w:sz w:val="24"/>
          <w:szCs w:val="24"/>
        </w:rPr>
      </w:pPr>
    </w:p>
    <w:p w:rsidR="00A25BBE" w:rsidRPr="000F3C24" w:rsidRDefault="00A25BB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br w:type="page"/>
      </w:r>
    </w:p>
    <w:p w:rsidR="00F441BE" w:rsidRPr="000F3C24" w:rsidRDefault="00FF1B7B" w:rsidP="00DD70EF">
      <w:pPr>
        <w:pStyle w:val="Ttulo2"/>
        <w:keepLines w:val="0"/>
        <w:widowControl w:val="0"/>
        <w:spacing w:before="0" w:line="360" w:lineRule="auto"/>
        <w:ind w:left="0" w:firstLine="0"/>
        <w:contextualSpacing/>
        <w:rPr>
          <w:rFonts w:ascii="Times New Roman" w:hAnsi="Times New Roman" w:cs="Times New Roman"/>
          <w:b w:val="0"/>
          <w:color w:val="auto"/>
          <w:sz w:val="24"/>
          <w:szCs w:val="24"/>
        </w:rPr>
      </w:pPr>
      <w:bookmarkStart w:id="28" w:name="_Toc17035317"/>
      <w:bookmarkStart w:id="29" w:name="_Toc17208976"/>
      <w:r w:rsidRPr="000F3C24">
        <w:rPr>
          <w:rFonts w:ascii="Times New Roman" w:hAnsi="Times New Roman" w:cs="Times New Roman"/>
          <w:b w:val="0"/>
          <w:color w:val="auto"/>
          <w:sz w:val="24"/>
          <w:szCs w:val="24"/>
        </w:rPr>
        <w:lastRenderedPageBreak/>
        <w:t>A PRESERVAÇÃO CENTRADA NO OBJETO DIGITAL</w:t>
      </w:r>
      <w:bookmarkEnd w:id="28"/>
      <w:bookmarkEnd w:id="29"/>
      <w:r w:rsidR="00F441BE" w:rsidRPr="000F3C24">
        <w:rPr>
          <w:rFonts w:ascii="Times New Roman" w:hAnsi="Times New Roman" w:cs="Times New Roman"/>
          <w:b w:val="0"/>
          <w:color w:val="auto"/>
          <w:sz w:val="24"/>
          <w:szCs w:val="24"/>
        </w:rPr>
        <w:t xml:space="preserve"> </w:t>
      </w:r>
    </w:p>
    <w:p w:rsidR="00FC7C3C" w:rsidRPr="000F3C24" w:rsidRDefault="00FC7C3C" w:rsidP="00DD70EF">
      <w:pPr>
        <w:keepNext/>
        <w:widowControl w:val="0"/>
        <w:ind w:firstLine="0"/>
        <w:rPr>
          <w:rFonts w:ascii="Times New Roman" w:hAnsi="Times New Roman" w:cs="Times New Roman"/>
          <w:sz w:val="24"/>
          <w:szCs w:val="24"/>
        </w:rPr>
      </w:pPr>
    </w:p>
    <w:p w:rsidR="00CC4515" w:rsidRPr="000F3C24" w:rsidRDefault="00CC4515" w:rsidP="00DD70EF">
      <w:pPr>
        <w:pStyle w:val="paragraph"/>
        <w:keepNext/>
        <w:widowControl w:val="0"/>
        <w:spacing w:before="0" w:beforeAutospacing="0" w:after="0" w:afterAutospacing="0" w:line="360" w:lineRule="auto"/>
        <w:contextualSpacing/>
        <w:textAlignment w:val="baseline"/>
      </w:pPr>
      <w:r w:rsidRPr="000F3C24">
        <w:rPr>
          <w:shd w:val="clear" w:color="auto" w:fill="FFFFFF"/>
        </w:rPr>
        <w:t>N</w:t>
      </w:r>
      <w:r w:rsidRPr="000F3C24">
        <w:t xml:space="preserve">o contexto digital, a preservação é uma tarefa de manutenção que jamais termina, pois, um documento nunca </w:t>
      </w:r>
      <w:r w:rsidRPr="000F3C24">
        <w:rPr>
          <w:i/>
          <w:iCs/>
        </w:rPr>
        <w:t xml:space="preserve">está </w:t>
      </w:r>
      <w:r w:rsidRPr="000F3C24">
        <w:t xml:space="preserve">preservado, e sim ele está sempre </w:t>
      </w:r>
      <w:r w:rsidRPr="000F3C24">
        <w:rPr>
          <w:i/>
          <w:iCs/>
        </w:rPr>
        <w:t>em preservação</w:t>
      </w:r>
      <w:r w:rsidRPr="000F3C24">
        <w:t xml:space="preserve">, ou seja, a preservação nunca é um fim em si, ela é necessária para assegurar o acesso permanente, </w:t>
      </w:r>
      <w:r w:rsidR="00770F20" w:rsidRPr="000F3C24">
        <w:t>sem</w:t>
      </w:r>
      <w:r w:rsidRPr="000F3C24">
        <w:t xml:space="preserve"> ela não faria sentido algum, sem o objetivo do </w:t>
      </w:r>
      <w:r w:rsidRPr="000F3C24">
        <w:rPr>
          <w:i/>
          <w:iCs/>
        </w:rPr>
        <w:t xml:space="preserve">acesso, </w:t>
      </w:r>
      <w:r w:rsidRPr="000F3C24">
        <w:t xml:space="preserve">além disso, esses conceitos guardam entre si tal relação de interdependência que o acesso pode ser encarado como </w:t>
      </w:r>
      <w:r w:rsidRPr="000F3C24">
        <w:rPr>
          <w:i/>
        </w:rPr>
        <w:t>parte integrante</w:t>
      </w:r>
      <w:r w:rsidRPr="000F3C24">
        <w:t xml:space="preserve"> da preservação. (EDMONDSON, 2017, p. 8, 23, grifo do autor).</w:t>
      </w:r>
    </w:p>
    <w:p w:rsidR="00CC4515" w:rsidRPr="000F3C24" w:rsidRDefault="00697348" w:rsidP="00DD70EF">
      <w:pPr>
        <w:pStyle w:val="paragraph"/>
        <w:keepNext/>
        <w:widowControl w:val="0"/>
        <w:spacing w:before="0" w:beforeAutospacing="0" w:after="0" w:afterAutospacing="0" w:line="360" w:lineRule="auto"/>
        <w:contextualSpacing/>
        <w:textAlignment w:val="baseline"/>
      </w:pPr>
      <w:r w:rsidRPr="000F3C24">
        <w:t>A</w:t>
      </w:r>
      <w:r w:rsidR="00CC4515" w:rsidRPr="000F3C24">
        <w:t xml:space="preserve"> preservação digital se confunde com a própria preservação do acesso</w:t>
      </w:r>
      <w:r w:rsidR="004A6CC2" w:rsidRPr="000F3C24">
        <w:t xml:space="preserve">. </w:t>
      </w:r>
      <w:r w:rsidR="00CC4515" w:rsidRPr="000F3C24">
        <w:t> </w:t>
      </w:r>
      <w:r w:rsidR="004A6CC2" w:rsidRPr="000F3C24">
        <w:t>Sayão (2008, p.176) explica que n</w:t>
      </w:r>
      <w:r w:rsidR="00770F20" w:rsidRPr="000F3C24">
        <w:t>o mundo analógico,</w:t>
      </w:r>
      <w:r w:rsidR="00CC4515" w:rsidRPr="000F3C24">
        <w:t xml:space="preserve"> do papel e do microfilme ,</w:t>
      </w:r>
      <w:r w:rsidR="004A6CC2" w:rsidRPr="000F3C24">
        <w:t xml:space="preserve"> a</w:t>
      </w:r>
      <w:r w:rsidR="00CC4515" w:rsidRPr="000F3C24">
        <w:t xml:space="preserve"> preservação e </w:t>
      </w:r>
      <w:r w:rsidR="004A6CC2" w:rsidRPr="000F3C24">
        <w:t xml:space="preserve">o </w:t>
      </w:r>
      <w:r w:rsidR="00CC4515" w:rsidRPr="000F3C24">
        <w:t>acesso são atividades relacionadas, porém, distint</w:t>
      </w:r>
      <w:r w:rsidR="00021E8B" w:rsidRPr="000F3C24">
        <w:t>as e, muitas vezes, antagônicas, enquanto que n</w:t>
      </w:r>
      <w:r w:rsidR="00CC4515" w:rsidRPr="000F3C24">
        <w:t xml:space="preserve">o mundo digital, </w:t>
      </w:r>
      <w:r w:rsidR="00021E8B" w:rsidRPr="000F3C24">
        <w:t xml:space="preserve">a </w:t>
      </w:r>
      <w:r w:rsidR="00CC4515" w:rsidRPr="000F3C24">
        <w:t>preservação e </w:t>
      </w:r>
      <w:r w:rsidR="00021E8B" w:rsidRPr="000F3C24">
        <w:t xml:space="preserve"> o </w:t>
      </w:r>
      <w:r w:rsidR="00CC4515" w:rsidRPr="000F3C24">
        <w:t xml:space="preserve">acesso </w:t>
      </w:r>
      <w:r w:rsidR="00184155" w:rsidRPr="000F3C24">
        <w:t>é indissociável</w:t>
      </w:r>
      <w:r w:rsidR="00CC4515" w:rsidRPr="000F3C24">
        <w:t>: a preservação digital se confunde com a própria preservação do acesso.</w:t>
      </w:r>
    </w:p>
    <w:p w:rsidR="004A6CC2" w:rsidRPr="000F3C24" w:rsidRDefault="00021E8B" w:rsidP="00DD70EF">
      <w:pPr>
        <w:keepNext/>
        <w:widowControl w:val="0"/>
        <w:ind w:right="-6"/>
        <w:contextualSpacing/>
        <w:rPr>
          <w:rFonts w:ascii="Times New Roman" w:hAnsi="Times New Roman" w:cs="Times New Roman"/>
          <w:sz w:val="24"/>
          <w:szCs w:val="24"/>
          <w:shd w:val="clear" w:color="auto" w:fill="FFFFFF"/>
        </w:rPr>
      </w:pPr>
      <w:r w:rsidRPr="000F3C24">
        <w:rPr>
          <w:rFonts w:ascii="Times New Roman" w:hAnsi="Times New Roman" w:cs="Times New Roman"/>
          <w:sz w:val="24"/>
          <w:szCs w:val="24"/>
        </w:rPr>
        <w:t>Na contemporaneidade, a</w:t>
      </w:r>
      <w:r w:rsidR="004A6CC2" w:rsidRPr="000F3C24">
        <w:rPr>
          <w:rFonts w:ascii="Times New Roman" w:hAnsi="Times New Roman" w:cs="Times New Roman"/>
          <w:sz w:val="24"/>
          <w:szCs w:val="24"/>
        </w:rPr>
        <w:t xml:space="preserve"> </w:t>
      </w:r>
      <w:r w:rsidRPr="000F3C24">
        <w:rPr>
          <w:rFonts w:ascii="Times New Roman" w:hAnsi="Times New Roman" w:cs="Times New Roman"/>
          <w:sz w:val="24"/>
          <w:szCs w:val="24"/>
        </w:rPr>
        <w:t>“</w:t>
      </w:r>
      <w:r w:rsidR="004A6CC2" w:rsidRPr="000F3C24">
        <w:rPr>
          <w:rFonts w:ascii="Times New Roman" w:hAnsi="Times New Roman" w:cs="Times New Roman"/>
          <w:sz w:val="24"/>
          <w:szCs w:val="24"/>
        </w:rPr>
        <w:t>fragilidade dos documentos digitais quanto à sua integrid</w:t>
      </w:r>
      <w:r w:rsidR="004A6CC2" w:rsidRPr="000F3C24">
        <w:rPr>
          <w:rFonts w:ascii="Times New Roman" w:hAnsi="Times New Roman" w:cs="Times New Roman"/>
          <w:sz w:val="24"/>
          <w:szCs w:val="24"/>
        </w:rPr>
        <w:t>a</w:t>
      </w:r>
      <w:r w:rsidR="004A6CC2" w:rsidRPr="000F3C24">
        <w:rPr>
          <w:rFonts w:ascii="Times New Roman" w:hAnsi="Times New Roman" w:cs="Times New Roman"/>
          <w:sz w:val="24"/>
          <w:szCs w:val="24"/>
        </w:rPr>
        <w:t>de física, bem como</w:t>
      </w:r>
      <w:r w:rsidRPr="000F3C24">
        <w:rPr>
          <w:rFonts w:ascii="Times New Roman" w:hAnsi="Times New Roman" w:cs="Times New Roman"/>
          <w:sz w:val="24"/>
          <w:szCs w:val="24"/>
        </w:rPr>
        <w:t xml:space="preserve"> </w:t>
      </w:r>
      <w:r w:rsidR="004A6CC2" w:rsidRPr="000F3C24">
        <w:rPr>
          <w:rFonts w:ascii="Times New Roman" w:hAnsi="Times New Roman" w:cs="Times New Roman"/>
          <w:sz w:val="24"/>
          <w:szCs w:val="24"/>
        </w:rPr>
        <w:t>a durabilidad</w:t>
      </w:r>
      <w:r w:rsidRPr="000F3C24">
        <w:rPr>
          <w:rFonts w:ascii="Times New Roman" w:hAnsi="Times New Roman" w:cs="Times New Roman"/>
          <w:sz w:val="24"/>
          <w:szCs w:val="24"/>
        </w:rPr>
        <w:t>e/</w:t>
      </w:r>
      <w:r w:rsidR="004A6CC2" w:rsidRPr="000F3C24">
        <w:rPr>
          <w:rFonts w:ascii="Times New Roman" w:hAnsi="Times New Roman" w:cs="Times New Roman"/>
          <w:sz w:val="24"/>
          <w:szCs w:val="24"/>
        </w:rPr>
        <w:t>vitalidade do seu suporte, concerne em um desafio con</w:t>
      </w:r>
      <w:r w:rsidR="004A6CC2" w:rsidRPr="000F3C24">
        <w:rPr>
          <w:rFonts w:ascii="Times New Roman" w:hAnsi="Times New Roman" w:cs="Times New Roman"/>
          <w:sz w:val="24"/>
          <w:szCs w:val="24"/>
        </w:rPr>
        <w:t>s</w:t>
      </w:r>
      <w:r w:rsidR="004A6CC2" w:rsidRPr="000F3C24">
        <w:rPr>
          <w:rFonts w:ascii="Times New Roman" w:hAnsi="Times New Roman" w:cs="Times New Roman"/>
          <w:sz w:val="24"/>
          <w:szCs w:val="24"/>
        </w:rPr>
        <w:t>tante para a</w:t>
      </w:r>
      <w:r w:rsidRPr="000F3C24">
        <w:rPr>
          <w:rFonts w:ascii="Times New Roman" w:hAnsi="Times New Roman" w:cs="Times New Roman"/>
          <w:sz w:val="24"/>
          <w:szCs w:val="24"/>
        </w:rPr>
        <w:t xml:space="preserve"> </w:t>
      </w:r>
      <w:r w:rsidR="004A6CC2" w:rsidRPr="000F3C24">
        <w:rPr>
          <w:rFonts w:ascii="Times New Roman" w:hAnsi="Times New Roman" w:cs="Times New Roman"/>
          <w:sz w:val="24"/>
          <w:szCs w:val="24"/>
        </w:rPr>
        <w:t>Arquivologia, exigindo do arquivista o desenvolvimento de estudos e adaptação ao</w:t>
      </w:r>
      <w:r w:rsidRPr="000F3C24">
        <w:rPr>
          <w:rFonts w:ascii="Times New Roman" w:hAnsi="Times New Roman" w:cs="Times New Roman"/>
          <w:sz w:val="24"/>
          <w:szCs w:val="24"/>
        </w:rPr>
        <w:t xml:space="preserve"> </w:t>
      </w:r>
      <w:r w:rsidR="004A6CC2" w:rsidRPr="000F3C24">
        <w:rPr>
          <w:rFonts w:ascii="Times New Roman" w:hAnsi="Times New Roman" w:cs="Times New Roman"/>
          <w:sz w:val="24"/>
          <w:szCs w:val="24"/>
        </w:rPr>
        <w:t>mundo digital.</w:t>
      </w:r>
      <w:r w:rsidRPr="000F3C24">
        <w:rPr>
          <w:rFonts w:ascii="Times New Roman" w:hAnsi="Times New Roman" w:cs="Times New Roman"/>
          <w:sz w:val="24"/>
          <w:szCs w:val="24"/>
        </w:rPr>
        <w:t>”</w:t>
      </w:r>
      <w:r w:rsidR="004A6CC2" w:rsidRPr="000F3C24">
        <w:rPr>
          <w:rFonts w:ascii="Times New Roman" w:hAnsi="Times New Roman" w:cs="Times New Roman"/>
          <w:sz w:val="24"/>
          <w:szCs w:val="24"/>
        </w:rPr>
        <w:t xml:space="preserve"> (PAIVA; CARNEIRO, 2016, p.79)</w:t>
      </w:r>
      <w:r w:rsidRPr="000F3C24">
        <w:rPr>
          <w:rFonts w:ascii="Times New Roman" w:hAnsi="Times New Roman" w:cs="Times New Roman"/>
          <w:sz w:val="24"/>
          <w:szCs w:val="24"/>
        </w:rPr>
        <w:t>. Principalmente, porque “a informação na forma digital a evidencia do mundo em que vivemos</w:t>
      </w:r>
      <w:r w:rsidR="00770F20" w:rsidRPr="000F3C24">
        <w:rPr>
          <w:rFonts w:ascii="Times New Roman" w:hAnsi="Times New Roman" w:cs="Times New Roman"/>
          <w:sz w:val="24"/>
          <w:szCs w:val="24"/>
        </w:rPr>
        <w:t>,</w:t>
      </w:r>
      <w:r w:rsidRPr="000F3C24">
        <w:rPr>
          <w:rFonts w:ascii="Times New Roman" w:hAnsi="Times New Roman" w:cs="Times New Roman"/>
          <w:sz w:val="24"/>
          <w:szCs w:val="24"/>
        </w:rPr>
        <w:t xml:space="preserve"> é mais frágil que os fragmentos de papiros encontrados nas tumbas dos Faraós” (</w:t>
      </w:r>
      <w:r w:rsidRPr="000F3C24">
        <w:rPr>
          <w:rFonts w:ascii="Times New Roman" w:hAnsi="Times New Roman" w:cs="Times New Roman"/>
          <w:spacing w:val="6"/>
          <w:sz w:val="24"/>
          <w:szCs w:val="24"/>
        </w:rPr>
        <w:t>CONWEY, 2001, p.11).</w:t>
      </w:r>
    </w:p>
    <w:p w:rsidR="00CC4515" w:rsidRPr="000F3C24" w:rsidRDefault="00CC4515"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Desta forma,  Villalobos, </w:t>
      </w:r>
      <w:r w:rsidRPr="000F3C24">
        <w:rPr>
          <w:rFonts w:ascii="Times New Roman" w:hAnsi="Times New Roman" w:cs="Times New Roman"/>
          <w:i/>
          <w:sz w:val="24"/>
          <w:szCs w:val="24"/>
        </w:rPr>
        <w:t>et al</w:t>
      </w:r>
      <w:r w:rsidRPr="000F3C24">
        <w:rPr>
          <w:rFonts w:ascii="Times New Roman" w:hAnsi="Times New Roman" w:cs="Times New Roman"/>
          <w:sz w:val="24"/>
          <w:szCs w:val="24"/>
        </w:rPr>
        <w:t xml:space="preserve"> (2014, p. 265) afirma que como as organizações depe</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dem cada vez mais da informação digital que desenvolve, torna-se necessário </w:t>
      </w:r>
      <w:r w:rsidR="00184155" w:rsidRPr="000F3C24">
        <w:rPr>
          <w:rFonts w:ascii="Times New Roman" w:hAnsi="Times New Roman" w:cs="Times New Roman"/>
          <w:sz w:val="24"/>
          <w:szCs w:val="24"/>
        </w:rPr>
        <w:t>à</w:t>
      </w:r>
      <w:r w:rsidRPr="000F3C24">
        <w:rPr>
          <w:rFonts w:ascii="Times New Roman" w:hAnsi="Times New Roman" w:cs="Times New Roman"/>
          <w:sz w:val="24"/>
          <w:szCs w:val="24"/>
        </w:rPr>
        <w:t xml:space="preserve"> implantação de técnicas e políticas de preservação de seu conteúdo digital, além da busca por medidas para preservação do objeto/documento digital. </w:t>
      </w:r>
      <w:r w:rsidR="00184155" w:rsidRPr="000F3C24">
        <w:rPr>
          <w:rFonts w:ascii="Times New Roman" w:hAnsi="Times New Roman" w:cs="Times New Roman"/>
          <w:sz w:val="24"/>
          <w:szCs w:val="24"/>
        </w:rPr>
        <w:t xml:space="preserve"> .</w:t>
      </w:r>
    </w:p>
    <w:p w:rsidR="00F91D87" w:rsidRPr="000F3C24" w:rsidRDefault="00F91D87" w:rsidP="00DD70EF">
      <w:pPr>
        <w:keepNext/>
        <w:widowControl w:val="0"/>
        <w:rPr>
          <w:rFonts w:ascii="Times New Roman" w:hAnsi="Times New Roman" w:cs="Times New Roman"/>
          <w:sz w:val="24"/>
          <w:szCs w:val="24"/>
        </w:rPr>
      </w:pPr>
    </w:p>
    <w:p w:rsidR="00F91D87" w:rsidRPr="000F3C24" w:rsidRDefault="00D90F5A" w:rsidP="00DD70EF">
      <w:pPr>
        <w:pStyle w:val="Ttulo3"/>
        <w:widowControl w:val="0"/>
        <w:spacing w:before="0" w:after="0" w:line="360" w:lineRule="auto"/>
        <w:ind w:left="0" w:firstLine="0"/>
        <w:contextualSpacing/>
        <w:rPr>
          <w:sz w:val="24"/>
          <w:szCs w:val="24"/>
          <w:lang w:val="pt-BR"/>
        </w:rPr>
      </w:pPr>
      <w:bookmarkStart w:id="30" w:name="_Toc17035318"/>
      <w:bookmarkStart w:id="31" w:name="_Toc17208977"/>
      <w:r w:rsidRPr="000F3C24">
        <w:rPr>
          <w:sz w:val="24"/>
          <w:szCs w:val="24"/>
        </w:rPr>
        <w:t xml:space="preserve">A </w:t>
      </w:r>
      <w:r w:rsidRPr="000F3C24">
        <w:rPr>
          <w:sz w:val="24"/>
          <w:szCs w:val="24"/>
          <w:lang w:val="pt-BR"/>
        </w:rPr>
        <w:t>preservação digital</w:t>
      </w:r>
      <w:bookmarkEnd w:id="30"/>
      <w:bookmarkEnd w:id="31"/>
      <w:r w:rsidRPr="000F3C24">
        <w:rPr>
          <w:sz w:val="24"/>
          <w:szCs w:val="24"/>
          <w:lang w:val="pt-BR"/>
        </w:rPr>
        <w:t xml:space="preserve"> </w:t>
      </w:r>
    </w:p>
    <w:p w:rsidR="00EE3439" w:rsidRPr="000F3C24" w:rsidRDefault="00EE3439" w:rsidP="00DD70EF">
      <w:pPr>
        <w:keepNext/>
        <w:widowControl w:val="0"/>
        <w:rPr>
          <w:rFonts w:ascii="Times New Roman" w:hAnsi="Times New Roman" w:cs="Times New Roman"/>
          <w:sz w:val="24"/>
          <w:szCs w:val="24"/>
          <w:lang w:eastAsia="x-none"/>
        </w:rPr>
      </w:pPr>
    </w:p>
    <w:p w:rsidR="00F44C58" w:rsidRPr="000F3C24" w:rsidRDefault="00021E8B"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No mundo atual, “a natureza dos documentos digitais está permitindo ampla produção e disseminação de informação.” (ARELLANO, 2004, p. 15). Entretanto, d</w:t>
      </w:r>
      <w:r w:rsidR="00474ED3" w:rsidRPr="000F3C24">
        <w:rPr>
          <w:rFonts w:ascii="Times New Roman" w:hAnsi="Times New Roman" w:cs="Times New Roman"/>
          <w:sz w:val="24"/>
          <w:szCs w:val="24"/>
        </w:rPr>
        <w:t>entro da avalanche tecnológica que se produz dia a dia</w:t>
      </w:r>
      <w:r w:rsidR="00F44C58" w:rsidRPr="000F3C24">
        <w:rPr>
          <w:rFonts w:ascii="Times New Roman" w:hAnsi="Times New Roman" w:cs="Times New Roman"/>
          <w:sz w:val="24"/>
          <w:szCs w:val="24"/>
        </w:rPr>
        <w:t xml:space="preserve"> no meio televisivo</w:t>
      </w:r>
      <w:r w:rsidR="00474ED3" w:rsidRPr="000F3C24">
        <w:rPr>
          <w:rFonts w:ascii="Times New Roman" w:hAnsi="Times New Roman" w:cs="Times New Roman"/>
          <w:sz w:val="24"/>
          <w:szCs w:val="24"/>
        </w:rPr>
        <w:t>, um dos desafios mais importantes do arquivo digital é a</w:t>
      </w:r>
      <w:r w:rsidR="00495030" w:rsidRPr="000F3C24">
        <w:rPr>
          <w:rFonts w:ascii="Times New Roman" w:hAnsi="Times New Roman" w:cs="Times New Roman"/>
          <w:sz w:val="24"/>
          <w:szCs w:val="24"/>
        </w:rPr>
        <w:t xml:space="preserve"> sua</w:t>
      </w:r>
      <w:r w:rsidR="00474ED3" w:rsidRPr="000F3C24">
        <w:rPr>
          <w:rFonts w:ascii="Times New Roman" w:hAnsi="Times New Roman" w:cs="Times New Roman"/>
          <w:sz w:val="24"/>
          <w:szCs w:val="24"/>
        </w:rPr>
        <w:t xml:space="preserve"> conservação em longo prazo</w:t>
      </w:r>
      <w:r w:rsidR="009E77CB" w:rsidRPr="000F3C24">
        <w:rPr>
          <w:rStyle w:val="Refdenotaderodap"/>
          <w:rFonts w:ascii="Times New Roman" w:hAnsi="Times New Roman" w:cs="Times New Roman"/>
          <w:sz w:val="24"/>
          <w:szCs w:val="24"/>
        </w:rPr>
        <w:footnoteReference w:id="64"/>
      </w:r>
      <w:r w:rsidR="00474ED3" w:rsidRPr="000F3C24">
        <w:rPr>
          <w:rFonts w:ascii="Times New Roman" w:hAnsi="Times New Roman" w:cs="Times New Roman"/>
          <w:sz w:val="24"/>
          <w:szCs w:val="24"/>
        </w:rPr>
        <w:t xml:space="preserve">. </w:t>
      </w:r>
      <w:r w:rsidR="00F44C58" w:rsidRPr="000F3C24">
        <w:rPr>
          <w:rFonts w:ascii="Times New Roman" w:hAnsi="Times New Roman" w:cs="Times New Roman"/>
          <w:sz w:val="24"/>
          <w:szCs w:val="24"/>
        </w:rPr>
        <w:t>Nesse sentido, a arquivologia, “tem na preservação digital um objeto de estudo que propõe padrões, normas, políticas, critérios e procedimentos para a preservação digital.</w:t>
      </w:r>
      <w:r w:rsidR="00963B25" w:rsidRPr="000F3C24">
        <w:rPr>
          <w:rStyle w:val="Refdenotaderodap"/>
          <w:rFonts w:ascii="Times New Roman" w:hAnsi="Times New Roman" w:cs="Times New Roman"/>
          <w:sz w:val="24"/>
          <w:szCs w:val="24"/>
        </w:rPr>
        <w:footnoteReference w:id="65"/>
      </w:r>
      <w:r w:rsidR="00184155" w:rsidRPr="000F3C24">
        <w:rPr>
          <w:rFonts w:ascii="Times New Roman" w:hAnsi="Times New Roman" w:cs="Times New Roman"/>
          <w:sz w:val="24"/>
          <w:szCs w:val="24"/>
        </w:rPr>
        <w:t>“.</w:t>
      </w:r>
      <w:r w:rsidR="00F44C58" w:rsidRPr="000F3C24">
        <w:rPr>
          <w:rFonts w:ascii="Times New Roman" w:hAnsi="Times New Roman" w:cs="Times New Roman"/>
          <w:sz w:val="24"/>
          <w:szCs w:val="24"/>
        </w:rPr>
        <w:t xml:space="preserve"> </w:t>
      </w:r>
    </w:p>
    <w:p w:rsidR="006C2396" w:rsidRPr="000F3C24" w:rsidRDefault="006C2396" w:rsidP="00DD70EF">
      <w:pPr>
        <w:keepNext/>
        <w:widowControl w:val="0"/>
        <w:contextualSpacing/>
        <w:rPr>
          <w:rFonts w:ascii="Times New Roman" w:hAnsi="Times New Roman" w:cs="Times New Roman"/>
          <w:sz w:val="24"/>
          <w:szCs w:val="24"/>
          <w:shd w:val="clear" w:color="auto" w:fill="FFFFFF"/>
        </w:rPr>
      </w:pPr>
      <w:r w:rsidRPr="000F3C24">
        <w:rPr>
          <w:rFonts w:ascii="Times New Roman" w:hAnsi="Times New Roman" w:cs="Times New Roman"/>
          <w:sz w:val="24"/>
          <w:szCs w:val="24"/>
          <w:shd w:val="clear" w:color="auto" w:fill="FFFFFF"/>
        </w:rPr>
        <w:lastRenderedPageBreak/>
        <w:t>O formato digital, conforme Pacheco (2012, p. 103) é uma opção rápida e eficiente que garante tanto o acesso aos programas televisivos quanto a economia do espaço físico do acervo, entretanto, surge novas possibilidades e desafios. Complementa Bokova (2014, p.1) que todo o patrimônio audiovisual entra em perigo, uma vez que grandes mudanças transfo</w:t>
      </w:r>
      <w:r w:rsidRPr="000F3C24">
        <w:rPr>
          <w:rFonts w:ascii="Times New Roman" w:hAnsi="Times New Roman" w:cs="Times New Roman"/>
          <w:sz w:val="24"/>
          <w:szCs w:val="24"/>
          <w:shd w:val="clear" w:color="auto" w:fill="FFFFFF"/>
        </w:rPr>
        <w:t>r</w:t>
      </w:r>
      <w:r w:rsidRPr="000F3C24">
        <w:rPr>
          <w:rFonts w:ascii="Times New Roman" w:hAnsi="Times New Roman" w:cs="Times New Roman"/>
          <w:sz w:val="24"/>
          <w:szCs w:val="24"/>
          <w:shd w:val="clear" w:color="auto" w:fill="FFFFFF"/>
        </w:rPr>
        <w:t>mam a maneira pela qual a informação e os recursos são gerados, acessados e gerenciados, e à medida que uma quantidade crescente de material audiovisual emerge na forma digital – i</w:t>
      </w:r>
      <w:r w:rsidRPr="000F3C24">
        <w:rPr>
          <w:rFonts w:ascii="Times New Roman" w:hAnsi="Times New Roman" w:cs="Times New Roman"/>
          <w:sz w:val="24"/>
          <w:szCs w:val="24"/>
          <w:shd w:val="clear" w:color="auto" w:fill="FFFFFF"/>
        </w:rPr>
        <w:t>n</w:t>
      </w:r>
      <w:r w:rsidRPr="000F3C24">
        <w:rPr>
          <w:rFonts w:ascii="Times New Roman" w:hAnsi="Times New Roman" w:cs="Times New Roman"/>
          <w:sz w:val="24"/>
          <w:szCs w:val="24"/>
          <w:shd w:val="clear" w:color="auto" w:fill="FFFFFF"/>
        </w:rPr>
        <w:t xml:space="preserve">cluindo e-mails, blogs, redes sociais e sites eletrônicos.  </w:t>
      </w:r>
    </w:p>
    <w:p w:rsidR="00EE402A" w:rsidRPr="000F3C24" w:rsidRDefault="00EE402A" w:rsidP="00DD70EF">
      <w:pPr>
        <w:keepNext/>
        <w:widowControl w:val="0"/>
        <w:shd w:val="clear" w:color="auto" w:fill="FFFFFF"/>
        <w:contextualSpacing/>
        <w:textAlignment w:val="baseline"/>
        <w:rPr>
          <w:rFonts w:ascii="Times New Roman" w:hAnsi="Times New Roman" w:cs="Times New Roman"/>
          <w:sz w:val="24"/>
          <w:szCs w:val="24"/>
        </w:rPr>
      </w:pPr>
      <w:r w:rsidRPr="000F3C24">
        <w:rPr>
          <w:rFonts w:ascii="Times New Roman" w:eastAsia="Times New Roman" w:hAnsi="Times New Roman" w:cs="Times New Roman"/>
          <w:sz w:val="24"/>
          <w:szCs w:val="24"/>
          <w:lang w:eastAsia="pt-BR"/>
        </w:rPr>
        <w:t xml:space="preserve">A preservação digital é definida de maneira simples,  por Sayão (2008, p.175), como “o conjunto de ações destinadas a conferir viabilidade em longo prazo aos objetivos digitais </w:t>
      </w:r>
      <w:r w:rsidR="004C2E00" w:rsidRPr="000F3C24">
        <w:rPr>
          <w:rFonts w:ascii="Times New Roman" w:eastAsia="Times New Roman" w:hAnsi="Times New Roman" w:cs="Times New Roman"/>
          <w:sz w:val="24"/>
          <w:szCs w:val="24"/>
          <w:lang w:eastAsia="pt-BR"/>
        </w:rPr>
        <w:t>de valor contínuo”, ou seja, é o</w:t>
      </w:r>
      <w:r w:rsidRPr="000F3C24">
        <w:rPr>
          <w:rFonts w:ascii="Times New Roman" w:hAnsi="Times New Roman" w:cs="Times New Roman"/>
          <w:sz w:val="24"/>
          <w:szCs w:val="24"/>
        </w:rPr>
        <w:t xml:space="preserve"> “conjunto de princípios, políticas, estratégias e ações especif</w:t>
      </w:r>
      <w:r w:rsidRPr="000F3C24">
        <w:rPr>
          <w:rFonts w:ascii="Times New Roman" w:hAnsi="Times New Roman" w:cs="Times New Roman"/>
          <w:sz w:val="24"/>
          <w:szCs w:val="24"/>
        </w:rPr>
        <w:t>i</w:t>
      </w:r>
      <w:r w:rsidRPr="000F3C24">
        <w:rPr>
          <w:rFonts w:ascii="Times New Roman" w:hAnsi="Times New Roman" w:cs="Times New Roman"/>
          <w:sz w:val="24"/>
          <w:szCs w:val="24"/>
        </w:rPr>
        <w:t>cas que visam garantir a estabilidade física e tecnológica dos dados, a permanência e acesso das informações dos documentos digitais e proteger o conteúdo deles durante o tempo que se considere necessário.” (ÁLVAREZ CAVIEDES, 2016, p.59, tradução nossa</w:t>
      </w:r>
      <w:r w:rsidR="00184155" w:rsidRPr="000F3C24">
        <w:rPr>
          <w:rFonts w:ascii="Times New Roman" w:hAnsi="Times New Roman" w:cs="Times New Roman"/>
          <w:sz w:val="24"/>
          <w:szCs w:val="24"/>
        </w:rPr>
        <w:t>).</w:t>
      </w:r>
    </w:p>
    <w:p w:rsidR="00FE7F2C" w:rsidRPr="000F3C24" w:rsidRDefault="00FE7F2C" w:rsidP="00DD70EF">
      <w:pPr>
        <w:keepNext/>
        <w:widowControl w:val="0"/>
        <w:shd w:val="clear" w:color="auto" w:fill="FFFFFF"/>
        <w:contextualSpacing/>
        <w:textAlignment w:val="baseline"/>
        <w:rPr>
          <w:rFonts w:ascii="Times New Roman" w:hAnsi="Times New Roman" w:cs="Times New Roman"/>
          <w:sz w:val="24"/>
          <w:szCs w:val="24"/>
        </w:rPr>
      </w:pPr>
      <w:r w:rsidRPr="000F3C24">
        <w:rPr>
          <w:rFonts w:ascii="Times New Roman" w:hAnsi="Times New Roman" w:cs="Times New Roman"/>
          <w:sz w:val="24"/>
          <w:szCs w:val="24"/>
        </w:rPr>
        <w:t xml:space="preserve">Recentemente, o </w:t>
      </w:r>
      <w:r w:rsidRPr="000F3C24">
        <w:rPr>
          <w:rFonts w:ascii="Times New Roman" w:eastAsia="Times New Roman" w:hAnsi="Times New Roman" w:cs="Times New Roman"/>
          <w:bCs/>
          <w:sz w:val="24"/>
          <w:szCs w:val="24"/>
          <w:lang w:eastAsia="pt-BR"/>
        </w:rPr>
        <w:t xml:space="preserve">IBICT (2018, p.1) </w:t>
      </w:r>
      <w:r w:rsidRPr="000F3C24">
        <w:rPr>
          <w:rFonts w:ascii="Times New Roman" w:hAnsi="Times New Roman" w:cs="Times New Roman"/>
          <w:sz w:val="24"/>
          <w:szCs w:val="24"/>
        </w:rPr>
        <w:t>definiu a preservação digital como</w:t>
      </w:r>
      <w:r w:rsidRPr="000F3C24">
        <w:rPr>
          <w:rFonts w:ascii="Times New Roman" w:eastAsia="Times New Roman" w:hAnsi="Times New Roman" w:cs="Times New Roman"/>
          <w:b/>
          <w:bCs/>
          <w:sz w:val="24"/>
          <w:szCs w:val="24"/>
          <w:lang w:eastAsia="pt-BR"/>
        </w:rPr>
        <w:t xml:space="preserve"> </w:t>
      </w:r>
      <w:r w:rsidRPr="000F3C24">
        <w:rPr>
          <w:rFonts w:ascii="Times New Roman" w:eastAsia="Times New Roman" w:hAnsi="Times New Roman" w:cs="Times New Roman"/>
          <w:bCs/>
          <w:sz w:val="24"/>
          <w:szCs w:val="24"/>
          <w:lang w:eastAsia="pt-BR"/>
        </w:rPr>
        <w:t>“</w:t>
      </w:r>
      <w:r w:rsidRPr="000F3C24">
        <w:rPr>
          <w:rFonts w:ascii="Times New Roman" w:eastAsia="Times New Roman" w:hAnsi="Times New Roman" w:cs="Times New Roman"/>
          <w:sz w:val="24"/>
          <w:szCs w:val="24"/>
          <w:lang w:eastAsia="pt-BR"/>
        </w:rPr>
        <w:t>o conjunto de atividades ou processos responsáveis por garantir o acesso contínuo a longo-prazo à inform</w:t>
      </w:r>
      <w:r w:rsidRPr="000F3C24">
        <w:rPr>
          <w:rFonts w:ascii="Times New Roman" w:eastAsia="Times New Roman" w:hAnsi="Times New Roman" w:cs="Times New Roman"/>
          <w:sz w:val="24"/>
          <w:szCs w:val="24"/>
          <w:lang w:eastAsia="pt-BR"/>
        </w:rPr>
        <w:t>a</w:t>
      </w:r>
      <w:r w:rsidRPr="000F3C24">
        <w:rPr>
          <w:rFonts w:ascii="Times New Roman" w:eastAsia="Times New Roman" w:hAnsi="Times New Roman" w:cs="Times New Roman"/>
          <w:sz w:val="24"/>
          <w:szCs w:val="24"/>
          <w:lang w:eastAsia="pt-BR"/>
        </w:rPr>
        <w:t xml:space="preserve">ção científica, tecnológica e cultural existente em formatos digitais.” </w:t>
      </w:r>
      <w:r w:rsidR="00873075" w:rsidRPr="000F3C24">
        <w:rPr>
          <w:rFonts w:ascii="Times New Roman" w:eastAsia="Times New Roman" w:hAnsi="Times New Roman" w:cs="Times New Roman"/>
          <w:sz w:val="24"/>
          <w:szCs w:val="24"/>
          <w:lang w:eastAsia="pt-BR"/>
        </w:rPr>
        <w:t>Nesse contexto</w:t>
      </w:r>
      <w:r w:rsidRPr="000F3C24">
        <w:rPr>
          <w:rFonts w:ascii="Times New Roman" w:eastAsia="Times New Roman" w:hAnsi="Times New Roman" w:cs="Times New Roman"/>
          <w:sz w:val="24"/>
          <w:szCs w:val="24"/>
          <w:lang w:eastAsia="pt-BR"/>
        </w:rPr>
        <w:t>, no e</w:t>
      </w:r>
      <w:r w:rsidRPr="000F3C24">
        <w:rPr>
          <w:rFonts w:ascii="Times New Roman" w:eastAsia="Times New Roman" w:hAnsi="Times New Roman" w:cs="Times New Roman"/>
          <w:sz w:val="24"/>
          <w:szCs w:val="24"/>
          <w:lang w:eastAsia="pt-BR"/>
        </w:rPr>
        <w:t>n</w:t>
      </w:r>
      <w:r w:rsidRPr="000F3C24">
        <w:rPr>
          <w:rFonts w:ascii="Times New Roman" w:eastAsia="Times New Roman" w:hAnsi="Times New Roman" w:cs="Times New Roman"/>
          <w:sz w:val="24"/>
          <w:szCs w:val="24"/>
          <w:lang w:eastAsia="pt-BR"/>
        </w:rPr>
        <w:t xml:space="preserve">tendimento dos autores </w:t>
      </w:r>
      <w:r w:rsidRPr="000F3C24">
        <w:rPr>
          <w:rFonts w:ascii="Times New Roman" w:hAnsi="Times New Roman" w:cs="Times New Roman"/>
          <w:sz w:val="24"/>
          <w:szCs w:val="24"/>
        </w:rPr>
        <w:t xml:space="preserve">Villalobos </w:t>
      </w:r>
      <w:r w:rsidRPr="000F3C24">
        <w:rPr>
          <w:rFonts w:ascii="Times New Roman" w:hAnsi="Times New Roman" w:cs="Times New Roman"/>
          <w:i/>
          <w:sz w:val="24"/>
          <w:szCs w:val="24"/>
        </w:rPr>
        <w:t>et al</w:t>
      </w:r>
      <w:r w:rsidRPr="000F3C24">
        <w:rPr>
          <w:rFonts w:ascii="Times New Roman" w:hAnsi="Times New Roman" w:cs="Times New Roman"/>
          <w:sz w:val="24"/>
          <w:szCs w:val="24"/>
        </w:rPr>
        <w:t xml:space="preserve"> (2014, p. 266) esse mesmo conjunto de atividades ou processos são responsáveis por garantir o acesso continuado a longo-prazo à informação e o patrimônio cultural existente em formatos digitais. </w:t>
      </w:r>
    </w:p>
    <w:p w:rsidR="00B15A75" w:rsidRPr="000F3C24" w:rsidRDefault="004A58E5" w:rsidP="00DD70EF">
      <w:pPr>
        <w:keepNext/>
        <w:widowControl w:val="0"/>
        <w:autoSpaceDE w:val="0"/>
        <w:autoSpaceDN w:val="0"/>
        <w:adjustRightInd w:val="0"/>
        <w:contextualSpacing/>
        <w:rPr>
          <w:rFonts w:ascii="Times New Roman" w:eastAsia="ACaslonPro-Regular" w:hAnsi="Times New Roman" w:cs="Times New Roman"/>
          <w:bCs/>
          <w:sz w:val="24"/>
          <w:szCs w:val="24"/>
        </w:rPr>
      </w:pPr>
      <w:r w:rsidRPr="000F3C24">
        <w:rPr>
          <w:rFonts w:ascii="Times New Roman" w:hAnsi="Times New Roman" w:cs="Times New Roman"/>
          <w:sz w:val="24"/>
          <w:szCs w:val="24"/>
        </w:rPr>
        <w:t>Nessa conjuntura</w:t>
      </w:r>
      <w:r w:rsidR="00B15A75" w:rsidRPr="000F3C24">
        <w:rPr>
          <w:rFonts w:ascii="Times New Roman" w:hAnsi="Times New Roman" w:cs="Times New Roman"/>
          <w:sz w:val="24"/>
          <w:szCs w:val="24"/>
        </w:rPr>
        <w:t xml:space="preserve"> </w:t>
      </w:r>
      <w:r w:rsidR="00B15A75" w:rsidRPr="000F3C24">
        <w:rPr>
          <w:rFonts w:ascii="Times New Roman" w:eastAsia="ACaslonPro-Regular" w:hAnsi="Times New Roman" w:cs="Times New Roman"/>
          <w:bCs/>
          <w:sz w:val="24"/>
          <w:szCs w:val="24"/>
        </w:rPr>
        <w:t>o objetivo da preservação digital</w:t>
      </w:r>
      <w:r w:rsidRPr="000F3C24">
        <w:rPr>
          <w:rStyle w:val="Refdenotaderodap"/>
          <w:rFonts w:ascii="Times New Roman" w:eastAsia="ACaslonPro-Regular" w:hAnsi="Times New Roman" w:cs="Times New Roman"/>
          <w:bCs/>
          <w:sz w:val="24"/>
          <w:szCs w:val="24"/>
        </w:rPr>
        <w:footnoteReference w:id="66"/>
      </w:r>
      <w:r w:rsidR="00B15A75" w:rsidRPr="000F3C24">
        <w:rPr>
          <w:rFonts w:ascii="Times New Roman" w:eastAsia="ACaslonPro-Regular" w:hAnsi="Times New Roman" w:cs="Times New Roman"/>
          <w:bCs/>
          <w:sz w:val="24"/>
          <w:szCs w:val="24"/>
        </w:rPr>
        <w:t xml:space="preserve"> é a apresentação acurada de co</w:t>
      </w:r>
      <w:r w:rsidR="00B15A75" w:rsidRPr="000F3C24">
        <w:rPr>
          <w:rFonts w:ascii="Times New Roman" w:eastAsia="ACaslonPro-Regular" w:hAnsi="Times New Roman" w:cs="Times New Roman"/>
          <w:bCs/>
          <w:sz w:val="24"/>
          <w:szCs w:val="24"/>
        </w:rPr>
        <w:t>n</w:t>
      </w:r>
      <w:r w:rsidR="00B15A75" w:rsidRPr="000F3C24">
        <w:rPr>
          <w:rFonts w:ascii="Times New Roman" w:eastAsia="ACaslonPro-Regular" w:hAnsi="Times New Roman" w:cs="Times New Roman"/>
          <w:bCs/>
          <w:sz w:val="24"/>
          <w:szCs w:val="24"/>
        </w:rPr>
        <w:t xml:space="preserve">teúdos autenticados ao longo do tempo. Além disso, ela combina políticas, estratégias e ações para assegurar o acesso aos conteúdos convertidos ou produzidos digitalmente, a despeito dos desafios de falhas de mídias ou de mudanças tecnológicas. </w:t>
      </w:r>
    </w:p>
    <w:p w:rsidR="00770F20" w:rsidRPr="000F3C24" w:rsidRDefault="00770F20" w:rsidP="00DD70EF">
      <w:pPr>
        <w:keepNext/>
        <w:widowControl w:val="0"/>
        <w:ind w:right="-6"/>
        <w:contextualSpacing/>
        <w:rPr>
          <w:rFonts w:ascii="Times New Roman" w:hAnsi="Times New Roman" w:cs="Times New Roman"/>
          <w:b/>
          <w:sz w:val="24"/>
          <w:szCs w:val="24"/>
          <w:shd w:val="clear" w:color="auto" w:fill="FFFFFF"/>
        </w:rPr>
      </w:pPr>
      <w:r w:rsidRPr="000F3C24">
        <w:rPr>
          <w:rFonts w:ascii="Times New Roman" w:hAnsi="Times New Roman" w:cs="Times New Roman"/>
          <w:sz w:val="24"/>
          <w:szCs w:val="24"/>
          <w:lang w:eastAsia="pt-BR"/>
        </w:rPr>
        <w:t xml:space="preserve">Embora ainda não seja um método muito seguro do ponto de vista legal e arquivístico, os autores </w:t>
      </w:r>
      <w:r w:rsidRPr="000F3C24">
        <w:rPr>
          <w:rFonts w:ascii="Times New Roman" w:hAnsi="Times New Roman" w:cs="Times New Roman"/>
          <w:sz w:val="24"/>
          <w:szCs w:val="24"/>
        </w:rPr>
        <w:t xml:space="preserve">Biavaschi, Lübbe e Miranda (2007, p.48) apresentam algumas </w:t>
      </w:r>
      <w:r w:rsidRPr="000F3C24">
        <w:rPr>
          <w:rFonts w:ascii="Times New Roman" w:hAnsi="Times New Roman" w:cs="Times New Roman"/>
          <w:sz w:val="24"/>
          <w:szCs w:val="24"/>
          <w:lang w:eastAsia="pt-BR"/>
        </w:rPr>
        <w:t>vantagens da prese</w:t>
      </w:r>
      <w:r w:rsidRPr="000F3C24">
        <w:rPr>
          <w:rFonts w:ascii="Times New Roman" w:hAnsi="Times New Roman" w:cs="Times New Roman"/>
          <w:sz w:val="24"/>
          <w:szCs w:val="24"/>
          <w:lang w:eastAsia="pt-BR"/>
        </w:rPr>
        <w:t>r</w:t>
      </w:r>
      <w:r w:rsidRPr="000F3C24">
        <w:rPr>
          <w:rFonts w:ascii="Times New Roman" w:hAnsi="Times New Roman" w:cs="Times New Roman"/>
          <w:sz w:val="24"/>
          <w:szCs w:val="24"/>
          <w:lang w:eastAsia="pt-BR"/>
        </w:rPr>
        <w:t>vação digital como: a facilidade de localização e consulta (com precisão e agilidade), a grande capacidade de armazenamento, a rapidez na captação e recuperação das informações, a visu</w:t>
      </w:r>
      <w:r w:rsidRPr="000F3C24">
        <w:rPr>
          <w:rFonts w:ascii="Times New Roman" w:hAnsi="Times New Roman" w:cs="Times New Roman"/>
          <w:sz w:val="24"/>
          <w:szCs w:val="24"/>
          <w:lang w:eastAsia="pt-BR"/>
        </w:rPr>
        <w:t>a</w:t>
      </w:r>
      <w:r w:rsidRPr="000F3C24">
        <w:rPr>
          <w:rFonts w:ascii="Times New Roman" w:hAnsi="Times New Roman" w:cs="Times New Roman"/>
          <w:sz w:val="24"/>
          <w:szCs w:val="24"/>
          <w:lang w:eastAsia="pt-BR"/>
        </w:rPr>
        <w:t xml:space="preserve">lização instantânea do documento, e a disponibilização imediata. </w:t>
      </w:r>
    </w:p>
    <w:p w:rsidR="00770F20" w:rsidRPr="000F3C24" w:rsidRDefault="00770F20" w:rsidP="00DD70EF">
      <w:pPr>
        <w:keepNext/>
        <w:widowControl w:val="0"/>
        <w:autoSpaceDE w:val="0"/>
        <w:autoSpaceDN w:val="0"/>
        <w:adjustRightInd w:val="0"/>
        <w:contextualSpacing/>
        <w:rPr>
          <w:rFonts w:ascii="Times New Roman" w:hAnsi="Times New Roman" w:cs="Times New Roman"/>
          <w:sz w:val="24"/>
          <w:szCs w:val="24"/>
        </w:rPr>
      </w:pPr>
    </w:p>
    <w:p w:rsidR="00770F20" w:rsidRPr="000F3C24" w:rsidRDefault="00770F20" w:rsidP="00DD70EF">
      <w:pPr>
        <w:keepNext/>
        <w:widowControl w:val="0"/>
        <w:autoSpaceDE w:val="0"/>
        <w:autoSpaceDN w:val="0"/>
        <w:adjustRightInd w:val="0"/>
        <w:contextualSpacing/>
        <w:rPr>
          <w:rFonts w:ascii="Times New Roman" w:hAnsi="Times New Roman" w:cs="Times New Roman"/>
          <w:sz w:val="24"/>
          <w:szCs w:val="24"/>
        </w:rPr>
      </w:pPr>
    </w:p>
    <w:p w:rsidR="00770F20" w:rsidRPr="000F3C24" w:rsidRDefault="00770F20" w:rsidP="00DD70EF">
      <w:pPr>
        <w:keepNext/>
        <w:widowControl w:val="0"/>
        <w:autoSpaceDE w:val="0"/>
        <w:autoSpaceDN w:val="0"/>
        <w:adjustRightInd w:val="0"/>
        <w:contextualSpacing/>
        <w:rPr>
          <w:rFonts w:ascii="Times New Roman" w:hAnsi="Times New Roman" w:cs="Times New Roman"/>
          <w:sz w:val="24"/>
          <w:szCs w:val="24"/>
        </w:rPr>
      </w:pPr>
    </w:p>
    <w:p w:rsidR="00770F20" w:rsidRPr="000F3C24" w:rsidRDefault="00770F20" w:rsidP="00DD70EF">
      <w:pPr>
        <w:keepNext/>
        <w:widowControl w:val="0"/>
        <w:autoSpaceDE w:val="0"/>
        <w:autoSpaceDN w:val="0"/>
        <w:adjustRightInd w:val="0"/>
        <w:contextualSpacing/>
        <w:rPr>
          <w:rFonts w:ascii="Times New Roman" w:hAnsi="Times New Roman" w:cs="Times New Roman"/>
          <w:sz w:val="24"/>
          <w:szCs w:val="24"/>
        </w:rPr>
      </w:pPr>
    </w:p>
    <w:p w:rsidR="00EE402A" w:rsidRPr="000F3C24" w:rsidRDefault="00EE402A" w:rsidP="00DD70EF">
      <w:pPr>
        <w:pStyle w:val="paragraph"/>
        <w:keepNext/>
        <w:widowControl w:val="0"/>
        <w:spacing w:before="0" w:beforeAutospacing="0" w:after="0" w:afterAutospacing="0" w:line="360" w:lineRule="auto"/>
        <w:contextualSpacing/>
        <w:textAlignment w:val="baseline"/>
      </w:pPr>
      <w:r w:rsidRPr="000F3C24">
        <w:rPr>
          <w:rStyle w:val="normaltextrun"/>
        </w:rPr>
        <w:lastRenderedPageBreak/>
        <w:t>Sayão (2008, p. 170) a</w:t>
      </w:r>
      <w:r w:rsidR="004C2E00" w:rsidRPr="000F3C24">
        <w:rPr>
          <w:rStyle w:val="normaltextrun"/>
        </w:rPr>
        <w:t>firma que a</w:t>
      </w:r>
      <w:r w:rsidRPr="000F3C24">
        <w:rPr>
          <w:rStyle w:val="normaltextrun"/>
        </w:rPr>
        <w:t xml:space="preserve"> preservação digital é </w:t>
      </w:r>
      <w:r w:rsidRPr="000F3C24">
        <w:rPr>
          <w:rStyle w:val="normaltextrun"/>
          <w:i/>
        </w:rPr>
        <w:t>per</w:t>
      </w:r>
      <w:r w:rsidRPr="000F3C24">
        <w:rPr>
          <w:rStyle w:val="normaltextrun"/>
        </w:rPr>
        <w:t xml:space="preserve"> se um problema complexo, que envolve muitas variáveis e compromissos de longa duração e pressupõe grandes invest</w:t>
      </w:r>
      <w:r w:rsidRPr="000F3C24">
        <w:rPr>
          <w:rStyle w:val="normaltextrun"/>
        </w:rPr>
        <w:t>i</w:t>
      </w:r>
      <w:r w:rsidRPr="000F3C24">
        <w:rPr>
          <w:rStyle w:val="normaltextrun"/>
        </w:rPr>
        <w:t>mentos. Além disso, o autor indica que e</w:t>
      </w:r>
      <w:r w:rsidRPr="000F3C24">
        <w:t>sse problema tem várias dimensões: </w:t>
      </w:r>
    </w:p>
    <w:p w:rsidR="00EE402A" w:rsidRPr="000F3C24" w:rsidRDefault="00EE402A" w:rsidP="00DD70EF">
      <w:pPr>
        <w:pStyle w:val="paragraph"/>
        <w:keepNext/>
        <w:widowControl w:val="0"/>
        <w:spacing w:before="0" w:beforeAutospacing="0" w:after="0" w:afterAutospacing="0" w:line="360" w:lineRule="auto"/>
        <w:ind w:firstLine="0"/>
        <w:contextualSpacing/>
        <w:textAlignment w:val="baseline"/>
      </w:pPr>
    </w:p>
    <w:p w:rsidR="00EE402A" w:rsidRPr="000F3C24" w:rsidRDefault="00EE402A" w:rsidP="00DD70EF">
      <w:pPr>
        <w:keepNext/>
        <w:widowControl w:val="0"/>
        <w:spacing w:line="240" w:lineRule="auto"/>
        <w:ind w:left="2268" w:firstLine="0"/>
        <w:textAlignment w:val="baseline"/>
        <w:rPr>
          <w:rFonts w:ascii="Times New Roman" w:eastAsia="Times New Roman" w:hAnsi="Times New Roman" w:cs="Times New Roman"/>
          <w:sz w:val="20"/>
          <w:szCs w:val="20"/>
          <w:lang w:eastAsia="pt-BR"/>
        </w:rPr>
      </w:pPr>
      <w:r w:rsidRPr="000F3C24">
        <w:rPr>
          <w:rFonts w:ascii="Times New Roman" w:eastAsia="Times New Roman" w:hAnsi="Times New Roman" w:cs="Times New Roman"/>
          <w:sz w:val="20"/>
          <w:szCs w:val="20"/>
          <w:lang w:eastAsia="pt-BR"/>
        </w:rPr>
        <w:t>- A preservação física – cujo foco está na preservação das mídias em sua renov</w:t>
      </w:r>
      <w:r w:rsidRPr="000F3C24">
        <w:rPr>
          <w:rFonts w:ascii="Times New Roman" w:eastAsia="Times New Roman" w:hAnsi="Times New Roman" w:cs="Times New Roman"/>
          <w:sz w:val="20"/>
          <w:szCs w:val="20"/>
          <w:lang w:eastAsia="pt-BR"/>
        </w:rPr>
        <w:t>a</w:t>
      </w:r>
      <w:r w:rsidRPr="000F3C24">
        <w:rPr>
          <w:rFonts w:ascii="Times New Roman" w:eastAsia="Times New Roman" w:hAnsi="Times New Roman" w:cs="Times New Roman"/>
          <w:sz w:val="20"/>
          <w:szCs w:val="20"/>
          <w:lang w:eastAsia="pt-BR"/>
        </w:rPr>
        <w:t>ção, quando necessário; </w:t>
      </w:r>
    </w:p>
    <w:p w:rsidR="008D0021" w:rsidRPr="000F3C24" w:rsidRDefault="008D0021" w:rsidP="00DD70EF">
      <w:pPr>
        <w:keepNext/>
        <w:widowControl w:val="0"/>
        <w:spacing w:line="240" w:lineRule="auto"/>
        <w:ind w:left="2268" w:firstLine="0"/>
        <w:textAlignment w:val="baseline"/>
        <w:rPr>
          <w:rFonts w:ascii="Times New Roman" w:eastAsia="Times New Roman" w:hAnsi="Times New Roman" w:cs="Times New Roman"/>
          <w:sz w:val="20"/>
          <w:szCs w:val="20"/>
          <w:lang w:eastAsia="pt-BR"/>
        </w:rPr>
      </w:pPr>
    </w:p>
    <w:p w:rsidR="00EE402A" w:rsidRPr="000F3C24" w:rsidRDefault="00EE402A" w:rsidP="00DD70EF">
      <w:pPr>
        <w:keepNext/>
        <w:widowControl w:val="0"/>
        <w:spacing w:line="240" w:lineRule="auto"/>
        <w:ind w:left="2268" w:firstLine="0"/>
        <w:textAlignment w:val="baseline"/>
        <w:rPr>
          <w:rFonts w:ascii="Times New Roman" w:eastAsia="Times New Roman" w:hAnsi="Times New Roman" w:cs="Times New Roman"/>
          <w:sz w:val="20"/>
          <w:szCs w:val="20"/>
          <w:lang w:eastAsia="pt-BR"/>
        </w:rPr>
      </w:pPr>
      <w:r w:rsidRPr="000F3C24">
        <w:rPr>
          <w:rFonts w:ascii="Times New Roman" w:eastAsia="Times New Roman" w:hAnsi="Times New Roman" w:cs="Times New Roman"/>
          <w:sz w:val="20"/>
          <w:szCs w:val="20"/>
          <w:lang w:eastAsia="pt-BR"/>
        </w:rPr>
        <w:t xml:space="preserve">- A preservação lógica – cujo foco está nos formatos e nas dependências de </w:t>
      </w:r>
      <w:r w:rsidR="00184155" w:rsidRPr="000F3C24">
        <w:rPr>
          <w:rFonts w:ascii="Times New Roman" w:eastAsia="Times New Roman" w:hAnsi="Times New Roman" w:cs="Times New Roman"/>
          <w:i/>
          <w:sz w:val="20"/>
          <w:szCs w:val="20"/>
          <w:lang w:eastAsia="pt-BR"/>
        </w:rPr>
        <w:t>hardw</w:t>
      </w:r>
      <w:r w:rsidR="00184155" w:rsidRPr="000F3C24">
        <w:rPr>
          <w:rFonts w:ascii="Times New Roman" w:eastAsia="Times New Roman" w:hAnsi="Times New Roman" w:cs="Times New Roman"/>
          <w:i/>
          <w:sz w:val="20"/>
          <w:szCs w:val="20"/>
          <w:lang w:eastAsia="pt-BR"/>
        </w:rPr>
        <w:t>a</w:t>
      </w:r>
      <w:r w:rsidR="00184155" w:rsidRPr="000F3C24">
        <w:rPr>
          <w:rFonts w:ascii="Times New Roman" w:eastAsia="Times New Roman" w:hAnsi="Times New Roman" w:cs="Times New Roman"/>
          <w:i/>
          <w:sz w:val="20"/>
          <w:szCs w:val="20"/>
          <w:lang w:eastAsia="pt-BR"/>
        </w:rPr>
        <w:t>re</w:t>
      </w:r>
      <w:r w:rsidRPr="000F3C24">
        <w:rPr>
          <w:rFonts w:ascii="Times New Roman" w:eastAsia="Times New Roman" w:hAnsi="Times New Roman" w:cs="Times New Roman"/>
          <w:i/>
          <w:sz w:val="20"/>
          <w:szCs w:val="20"/>
          <w:lang w:eastAsia="pt-BR"/>
        </w:rPr>
        <w:t xml:space="preserve"> </w:t>
      </w:r>
      <w:r w:rsidRPr="000F3C24">
        <w:rPr>
          <w:rFonts w:ascii="Times New Roman" w:eastAsia="Times New Roman" w:hAnsi="Times New Roman" w:cs="Times New Roman"/>
          <w:sz w:val="20"/>
          <w:szCs w:val="20"/>
          <w:lang w:eastAsia="pt-BR"/>
        </w:rPr>
        <w:t xml:space="preserve">e de </w:t>
      </w:r>
      <w:r w:rsidRPr="000F3C24">
        <w:rPr>
          <w:rFonts w:ascii="Times New Roman" w:eastAsia="Times New Roman" w:hAnsi="Times New Roman" w:cs="Times New Roman"/>
          <w:i/>
          <w:sz w:val="20"/>
          <w:szCs w:val="20"/>
          <w:lang w:eastAsia="pt-BR"/>
        </w:rPr>
        <w:t xml:space="preserve">software </w:t>
      </w:r>
      <w:r w:rsidRPr="000F3C24">
        <w:rPr>
          <w:rFonts w:ascii="Times New Roman" w:eastAsia="Times New Roman" w:hAnsi="Times New Roman" w:cs="Times New Roman"/>
          <w:sz w:val="20"/>
          <w:szCs w:val="20"/>
          <w:lang w:eastAsia="pt-BR"/>
        </w:rPr>
        <w:t>que mantenham legíveis e interpretáveis a cadeia de </w:t>
      </w:r>
      <w:r w:rsidRPr="000F3C24">
        <w:rPr>
          <w:rFonts w:ascii="Times New Roman" w:eastAsia="Times New Roman" w:hAnsi="Times New Roman" w:cs="Times New Roman"/>
          <w:i/>
          <w:sz w:val="20"/>
          <w:szCs w:val="20"/>
          <w:lang w:eastAsia="pt-BR"/>
        </w:rPr>
        <w:t>bits</w:t>
      </w:r>
      <w:r w:rsidRPr="000F3C24">
        <w:rPr>
          <w:rFonts w:ascii="Times New Roman" w:eastAsia="Times New Roman" w:hAnsi="Times New Roman" w:cs="Times New Roman"/>
          <w:sz w:val="20"/>
          <w:szCs w:val="20"/>
          <w:lang w:eastAsia="pt-BR"/>
        </w:rPr>
        <w:t>; </w:t>
      </w:r>
    </w:p>
    <w:p w:rsidR="008D0021" w:rsidRPr="000F3C24" w:rsidRDefault="008D0021" w:rsidP="00DD70EF">
      <w:pPr>
        <w:keepNext/>
        <w:widowControl w:val="0"/>
        <w:spacing w:line="240" w:lineRule="auto"/>
        <w:ind w:left="2268" w:firstLine="0"/>
        <w:textAlignment w:val="baseline"/>
        <w:rPr>
          <w:rFonts w:ascii="Times New Roman" w:eastAsia="Times New Roman" w:hAnsi="Times New Roman" w:cs="Times New Roman"/>
          <w:sz w:val="20"/>
          <w:szCs w:val="20"/>
          <w:lang w:eastAsia="pt-BR"/>
        </w:rPr>
      </w:pPr>
    </w:p>
    <w:p w:rsidR="00EE402A" w:rsidRPr="000F3C24" w:rsidRDefault="00EE402A" w:rsidP="00DD70EF">
      <w:pPr>
        <w:keepNext/>
        <w:widowControl w:val="0"/>
        <w:spacing w:line="240" w:lineRule="auto"/>
        <w:ind w:left="2268" w:firstLine="0"/>
        <w:textAlignment w:val="baseline"/>
        <w:rPr>
          <w:rFonts w:ascii="Times New Roman" w:eastAsia="Times New Roman" w:hAnsi="Times New Roman" w:cs="Times New Roman"/>
          <w:sz w:val="20"/>
          <w:szCs w:val="20"/>
          <w:lang w:eastAsia="pt-BR"/>
        </w:rPr>
      </w:pPr>
      <w:r w:rsidRPr="000F3C24">
        <w:rPr>
          <w:rFonts w:ascii="Times New Roman" w:eastAsia="Times New Roman" w:hAnsi="Times New Roman" w:cs="Times New Roman"/>
          <w:sz w:val="20"/>
          <w:szCs w:val="20"/>
          <w:lang w:eastAsia="pt-BR"/>
        </w:rPr>
        <w:t>- A preservação intelectual – cujo foco está no conteúdo intelectual, em sua autent</w:t>
      </w:r>
      <w:r w:rsidRPr="000F3C24">
        <w:rPr>
          <w:rFonts w:ascii="Times New Roman" w:eastAsia="Times New Roman" w:hAnsi="Times New Roman" w:cs="Times New Roman"/>
          <w:sz w:val="20"/>
          <w:szCs w:val="20"/>
          <w:lang w:eastAsia="pt-BR"/>
        </w:rPr>
        <w:t>i</w:t>
      </w:r>
      <w:r w:rsidRPr="000F3C24">
        <w:rPr>
          <w:rFonts w:ascii="Times New Roman" w:eastAsia="Times New Roman" w:hAnsi="Times New Roman" w:cs="Times New Roman"/>
          <w:sz w:val="20"/>
          <w:szCs w:val="20"/>
          <w:lang w:eastAsia="pt-BR"/>
        </w:rPr>
        <w:t>cidade e integridade; </w:t>
      </w:r>
      <w:r w:rsidR="00184155" w:rsidRPr="000F3C24">
        <w:rPr>
          <w:rFonts w:ascii="Times New Roman" w:eastAsia="Times New Roman" w:hAnsi="Times New Roman" w:cs="Times New Roman"/>
          <w:sz w:val="20"/>
          <w:szCs w:val="20"/>
          <w:lang w:eastAsia="pt-BR"/>
        </w:rPr>
        <w:t> .</w:t>
      </w:r>
    </w:p>
    <w:p w:rsidR="008D0021" w:rsidRPr="000F3C24" w:rsidRDefault="008D0021" w:rsidP="00DD70EF">
      <w:pPr>
        <w:keepNext/>
        <w:widowControl w:val="0"/>
        <w:spacing w:line="240" w:lineRule="auto"/>
        <w:ind w:left="2268" w:firstLine="0"/>
        <w:textAlignment w:val="baseline"/>
        <w:rPr>
          <w:rFonts w:ascii="Times New Roman" w:eastAsia="Times New Roman" w:hAnsi="Times New Roman" w:cs="Times New Roman"/>
          <w:sz w:val="20"/>
          <w:szCs w:val="20"/>
          <w:lang w:eastAsia="pt-BR"/>
        </w:rPr>
      </w:pPr>
    </w:p>
    <w:p w:rsidR="00EE402A" w:rsidRPr="000F3C24" w:rsidRDefault="00EE402A" w:rsidP="00DD70EF">
      <w:pPr>
        <w:keepNext/>
        <w:widowControl w:val="0"/>
        <w:spacing w:line="240" w:lineRule="auto"/>
        <w:ind w:left="2268" w:firstLine="0"/>
        <w:textAlignment w:val="baseline"/>
        <w:rPr>
          <w:rFonts w:ascii="Times New Roman" w:eastAsia="Times New Roman" w:hAnsi="Times New Roman" w:cs="Times New Roman"/>
          <w:sz w:val="20"/>
          <w:szCs w:val="20"/>
          <w:lang w:eastAsia="pt-BR"/>
        </w:rPr>
      </w:pPr>
      <w:r w:rsidRPr="000F3C24">
        <w:rPr>
          <w:rFonts w:ascii="Times New Roman" w:eastAsia="Times New Roman" w:hAnsi="Times New Roman" w:cs="Times New Roman"/>
          <w:sz w:val="20"/>
          <w:szCs w:val="20"/>
          <w:lang w:eastAsia="pt-BR"/>
        </w:rPr>
        <w:t>- A preservação do aparato  – na forma de metadados – necessário para identificar, localizar, recuperar e representar a informação digital;</w:t>
      </w:r>
    </w:p>
    <w:p w:rsidR="008D0021" w:rsidRPr="000F3C24" w:rsidRDefault="008D0021" w:rsidP="00DD70EF">
      <w:pPr>
        <w:keepNext/>
        <w:widowControl w:val="0"/>
        <w:spacing w:line="240" w:lineRule="auto"/>
        <w:ind w:left="2268" w:firstLine="0"/>
        <w:textAlignment w:val="baseline"/>
        <w:rPr>
          <w:rFonts w:ascii="Times New Roman" w:eastAsia="Times New Roman" w:hAnsi="Times New Roman" w:cs="Times New Roman"/>
          <w:sz w:val="20"/>
          <w:szCs w:val="20"/>
          <w:lang w:eastAsia="pt-BR"/>
        </w:rPr>
      </w:pPr>
    </w:p>
    <w:p w:rsidR="00EE402A" w:rsidRPr="000F3C24" w:rsidRDefault="00EE402A" w:rsidP="00DD70EF">
      <w:pPr>
        <w:keepNext/>
        <w:widowControl w:val="0"/>
        <w:spacing w:line="240" w:lineRule="auto"/>
        <w:ind w:left="2268" w:firstLine="0"/>
        <w:textAlignment w:val="baseline"/>
        <w:rPr>
          <w:rFonts w:ascii="Times New Roman" w:eastAsia="Times New Roman" w:hAnsi="Times New Roman" w:cs="Times New Roman"/>
          <w:sz w:val="20"/>
          <w:szCs w:val="20"/>
          <w:lang w:eastAsia="pt-BR"/>
        </w:rPr>
      </w:pPr>
      <w:r w:rsidRPr="000F3C24">
        <w:rPr>
          <w:rFonts w:ascii="Times New Roman" w:eastAsia="Times New Roman" w:hAnsi="Times New Roman" w:cs="Times New Roman"/>
          <w:sz w:val="20"/>
          <w:szCs w:val="20"/>
          <w:lang w:eastAsia="pt-BR"/>
        </w:rPr>
        <w:t>- O monitoramento e a instrumentalização da comunidade alvo, audiência para qual a informação, de forma privilegiada, se dirige no sentido de garantir que se possa compreender plenamente a informação no momento de seu acesso. (SAYÃO, 2008, p. 176</w:t>
      </w:r>
      <w:r w:rsidR="00184155" w:rsidRPr="000F3C24">
        <w:rPr>
          <w:rFonts w:ascii="Times New Roman" w:eastAsia="Times New Roman" w:hAnsi="Times New Roman" w:cs="Times New Roman"/>
          <w:sz w:val="20"/>
          <w:szCs w:val="20"/>
          <w:lang w:eastAsia="pt-BR"/>
        </w:rPr>
        <w:t>).</w:t>
      </w:r>
    </w:p>
    <w:p w:rsidR="008D0021" w:rsidRPr="000F3C24" w:rsidRDefault="008D0021" w:rsidP="00DD70EF">
      <w:pPr>
        <w:keepNext/>
        <w:widowControl w:val="0"/>
        <w:ind w:right="-6" w:firstLine="0"/>
        <w:contextualSpacing/>
        <w:rPr>
          <w:rFonts w:ascii="Times New Roman" w:hAnsi="Times New Roman" w:cs="Times New Roman"/>
          <w:sz w:val="24"/>
          <w:szCs w:val="24"/>
          <w:lang w:eastAsia="pt-BR"/>
        </w:rPr>
      </w:pPr>
    </w:p>
    <w:p w:rsidR="00FE7F2C" w:rsidRPr="000F3C24" w:rsidRDefault="00FE7F2C" w:rsidP="00DD70EF">
      <w:pPr>
        <w:keepNext/>
        <w:widowControl w:val="0"/>
        <w:ind w:right="-6"/>
        <w:contextualSpacing/>
        <w:rPr>
          <w:rFonts w:ascii="Times New Roman" w:hAnsi="Times New Roman" w:cs="Times New Roman"/>
          <w:sz w:val="24"/>
          <w:szCs w:val="24"/>
        </w:rPr>
      </w:pPr>
      <w:r w:rsidRPr="000F3C24">
        <w:rPr>
          <w:rFonts w:ascii="Times New Roman" w:hAnsi="Times New Roman" w:cs="Times New Roman"/>
          <w:sz w:val="24"/>
          <w:szCs w:val="24"/>
        </w:rPr>
        <w:t>Na preservação digital de documentos em arquivos, Flores e Baggio (2013) apontam sobre a necessidade da utilização de ações como:</w:t>
      </w:r>
    </w:p>
    <w:p w:rsidR="00FE7F2C" w:rsidRPr="000F3C24" w:rsidRDefault="00FE7F2C" w:rsidP="00DD70EF">
      <w:pPr>
        <w:keepNext/>
        <w:widowControl w:val="0"/>
        <w:ind w:left="2268" w:right="-6" w:firstLine="0"/>
        <w:contextualSpacing/>
        <w:rPr>
          <w:rFonts w:ascii="Times New Roman" w:hAnsi="Times New Roman" w:cs="Times New Roman"/>
          <w:sz w:val="24"/>
          <w:szCs w:val="24"/>
        </w:rPr>
      </w:pPr>
      <w:r w:rsidRPr="000F3C24">
        <w:rPr>
          <w:rFonts w:ascii="Times New Roman" w:hAnsi="Times New Roman" w:cs="Times New Roman"/>
          <w:sz w:val="24"/>
          <w:szCs w:val="24"/>
        </w:rPr>
        <w:t xml:space="preserve"> </w:t>
      </w:r>
    </w:p>
    <w:p w:rsidR="00FE7F2C" w:rsidRPr="000F3C24" w:rsidRDefault="00FE7F2C" w:rsidP="00DD70EF">
      <w:pPr>
        <w:keepNext/>
        <w:widowControl w:val="0"/>
        <w:spacing w:line="240" w:lineRule="auto"/>
        <w:ind w:left="2268" w:right="-6" w:firstLine="0"/>
        <w:contextualSpacing/>
        <w:rPr>
          <w:rFonts w:ascii="Times New Roman" w:hAnsi="Times New Roman" w:cs="Times New Roman"/>
          <w:sz w:val="20"/>
          <w:szCs w:val="20"/>
        </w:rPr>
      </w:pPr>
      <w:r w:rsidRPr="000F3C24">
        <w:rPr>
          <w:rFonts w:ascii="Times New Roman" w:hAnsi="Times New Roman" w:cs="Times New Roman"/>
          <w:sz w:val="20"/>
          <w:szCs w:val="20"/>
        </w:rPr>
        <w:t>...a preservação tecnológica, a migração, a emulação, o encapsulamento, a adoção de padrões e protocolos, a adoção de política de gestão documental e tecnológica, o controle público de legitimidade, além de uma política pública que inclua pesquisa científica, assim como ações de arquivos, em todos os níveis. Isso dependerá de l</w:t>
      </w:r>
      <w:r w:rsidRPr="000F3C24">
        <w:rPr>
          <w:rFonts w:ascii="Times New Roman" w:hAnsi="Times New Roman" w:cs="Times New Roman"/>
          <w:sz w:val="20"/>
          <w:szCs w:val="20"/>
        </w:rPr>
        <w:t>e</w:t>
      </w:r>
      <w:r w:rsidRPr="000F3C24">
        <w:rPr>
          <w:rFonts w:ascii="Times New Roman" w:hAnsi="Times New Roman" w:cs="Times New Roman"/>
          <w:sz w:val="20"/>
          <w:szCs w:val="20"/>
        </w:rPr>
        <w:t>gislação apropriada. (FLORES; BAGGIO, 2013, p. 15)</w:t>
      </w:r>
    </w:p>
    <w:p w:rsidR="00513CBF" w:rsidRPr="000F3C24" w:rsidRDefault="00513CBF" w:rsidP="00DD70EF">
      <w:pPr>
        <w:keepNext/>
        <w:widowControl w:val="0"/>
        <w:ind w:firstLine="0"/>
        <w:rPr>
          <w:rFonts w:ascii="Times New Roman" w:hAnsi="Times New Roman" w:cs="Times New Roman"/>
          <w:sz w:val="24"/>
          <w:szCs w:val="24"/>
          <w:lang w:eastAsia="x-none"/>
        </w:rPr>
      </w:pPr>
    </w:p>
    <w:p w:rsidR="00FE7F2C" w:rsidRPr="000F3C24" w:rsidRDefault="0070173B" w:rsidP="00DD70EF">
      <w:pPr>
        <w:keepNext/>
        <w:widowControl w:val="0"/>
        <w:rPr>
          <w:rFonts w:ascii="Times New Roman" w:hAnsi="Times New Roman" w:cs="Times New Roman"/>
          <w:sz w:val="24"/>
          <w:szCs w:val="24"/>
          <w:lang w:eastAsia="x-none"/>
        </w:rPr>
      </w:pPr>
      <w:r w:rsidRPr="000F3C24">
        <w:rPr>
          <w:rFonts w:ascii="Times New Roman" w:eastAsia="Times New Roman" w:hAnsi="Times New Roman" w:cs="Times New Roman"/>
          <w:sz w:val="24"/>
          <w:szCs w:val="24"/>
          <w:lang w:eastAsia="pt-BR"/>
        </w:rPr>
        <w:t>C</w:t>
      </w:r>
      <w:r w:rsidR="00FE7F2C" w:rsidRPr="000F3C24">
        <w:rPr>
          <w:rFonts w:ascii="Times New Roman" w:eastAsia="Times New Roman" w:hAnsi="Times New Roman" w:cs="Times New Roman"/>
          <w:sz w:val="24"/>
          <w:szCs w:val="24"/>
          <w:lang w:eastAsia="pt-BR"/>
        </w:rPr>
        <w:t xml:space="preserve">oncorda-se, que </w:t>
      </w:r>
      <w:r w:rsidR="008D0021" w:rsidRPr="000F3C24">
        <w:rPr>
          <w:rFonts w:ascii="Times New Roman" w:eastAsia="Times New Roman" w:hAnsi="Times New Roman" w:cs="Times New Roman"/>
          <w:sz w:val="24"/>
          <w:szCs w:val="24"/>
          <w:lang w:eastAsia="pt-BR"/>
        </w:rPr>
        <w:t>uso de</w:t>
      </w:r>
      <w:r w:rsidR="00FE7F2C" w:rsidRPr="000F3C24">
        <w:rPr>
          <w:rFonts w:ascii="Times New Roman" w:eastAsia="Times New Roman" w:hAnsi="Times New Roman" w:cs="Times New Roman"/>
          <w:sz w:val="24"/>
          <w:szCs w:val="24"/>
          <w:lang w:eastAsia="pt-BR"/>
        </w:rPr>
        <w:t xml:space="preserve"> estratégias da preservação digital</w:t>
      </w:r>
      <w:r w:rsidR="008D0021" w:rsidRPr="000F3C24">
        <w:rPr>
          <w:rFonts w:ascii="Times New Roman" w:eastAsia="Times New Roman" w:hAnsi="Times New Roman" w:cs="Times New Roman"/>
          <w:sz w:val="24"/>
          <w:szCs w:val="24"/>
          <w:lang w:eastAsia="pt-BR"/>
        </w:rPr>
        <w:t>, permitirá que</w:t>
      </w:r>
      <w:r w:rsidR="00FE7F2C" w:rsidRPr="000F3C24">
        <w:rPr>
          <w:rFonts w:ascii="Times New Roman" w:eastAsia="Times New Roman" w:hAnsi="Times New Roman" w:cs="Times New Roman"/>
          <w:sz w:val="24"/>
          <w:szCs w:val="24"/>
          <w:lang w:eastAsia="pt-BR"/>
        </w:rPr>
        <w:t xml:space="preserve"> “daqui a cinco, vinte, cem anos ou mais, seremos capazes de identificar um documento digital, de ler os arquivos que o compõe, entender sua estrutura e interpretá-lo corretamente, além de esta</w:t>
      </w:r>
      <w:r w:rsidR="00FE7F2C" w:rsidRPr="000F3C24">
        <w:rPr>
          <w:rFonts w:ascii="Times New Roman" w:eastAsia="Times New Roman" w:hAnsi="Times New Roman" w:cs="Times New Roman"/>
          <w:sz w:val="24"/>
          <w:szCs w:val="24"/>
          <w:lang w:eastAsia="pt-BR"/>
        </w:rPr>
        <w:t>r</w:t>
      </w:r>
      <w:r w:rsidR="00FE7F2C" w:rsidRPr="000F3C24">
        <w:rPr>
          <w:rFonts w:ascii="Times New Roman" w:eastAsia="Times New Roman" w:hAnsi="Times New Roman" w:cs="Times New Roman"/>
          <w:sz w:val="24"/>
          <w:szCs w:val="24"/>
          <w:lang w:eastAsia="pt-BR"/>
        </w:rPr>
        <w:t>mos seguros de que se trata de uma cópia autêntica do documento.” (SAYÃO, 2008, p.175</w:t>
      </w:r>
      <w:r w:rsidR="00184155" w:rsidRPr="000F3C24">
        <w:rPr>
          <w:rFonts w:ascii="Times New Roman" w:eastAsia="Times New Roman" w:hAnsi="Times New Roman" w:cs="Times New Roman"/>
          <w:sz w:val="24"/>
          <w:szCs w:val="24"/>
          <w:lang w:eastAsia="pt-BR"/>
        </w:rPr>
        <w:t>).</w:t>
      </w:r>
    </w:p>
    <w:p w:rsidR="00C376CD" w:rsidRPr="000F3C24" w:rsidRDefault="00C376CD" w:rsidP="00DD70EF">
      <w:pPr>
        <w:keepNext/>
        <w:widowControl w:val="0"/>
        <w:rPr>
          <w:rFonts w:ascii="Times New Roman" w:hAnsi="Times New Roman" w:cs="Times New Roman"/>
          <w:sz w:val="24"/>
          <w:szCs w:val="24"/>
          <w:lang w:eastAsia="x-none"/>
        </w:rPr>
      </w:pPr>
    </w:p>
    <w:p w:rsidR="00FB28BE" w:rsidRPr="000F3C24" w:rsidRDefault="00FB28BE" w:rsidP="00DD70EF">
      <w:pPr>
        <w:keepNext/>
        <w:widowControl w:val="0"/>
        <w:rPr>
          <w:rFonts w:ascii="Times New Roman" w:hAnsi="Times New Roman" w:cs="Times New Roman"/>
          <w:sz w:val="24"/>
          <w:szCs w:val="24"/>
          <w:lang w:eastAsia="x-none"/>
        </w:rPr>
      </w:pPr>
    </w:p>
    <w:p w:rsidR="00FB28BE" w:rsidRPr="000F3C24" w:rsidRDefault="00FB28BE" w:rsidP="00DD70EF">
      <w:pPr>
        <w:keepNext/>
        <w:widowControl w:val="0"/>
        <w:ind w:firstLine="0"/>
        <w:rPr>
          <w:rFonts w:ascii="Times New Roman" w:hAnsi="Times New Roman" w:cs="Times New Roman"/>
          <w:sz w:val="24"/>
          <w:szCs w:val="24"/>
          <w:lang w:eastAsia="x-none"/>
        </w:rPr>
      </w:pPr>
    </w:p>
    <w:p w:rsidR="00E37A6C" w:rsidRPr="000F3C24" w:rsidRDefault="00E37A6C" w:rsidP="00DD70EF">
      <w:pPr>
        <w:keepNext/>
        <w:widowControl w:val="0"/>
        <w:ind w:firstLine="0"/>
        <w:rPr>
          <w:rFonts w:ascii="Times New Roman" w:hAnsi="Times New Roman" w:cs="Times New Roman"/>
          <w:sz w:val="24"/>
          <w:szCs w:val="24"/>
          <w:lang w:eastAsia="x-none"/>
        </w:rPr>
      </w:pPr>
    </w:p>
    <w:p w:rsidR="00E37A6C" w:rsidRPr="000F3C24" w:rsidRDefault="00E37A6C" w:rsidP="00DD70EF">
      <w:pPr>
        <w:keepNext/>
        <w:widowControl w:val="0"/>
        <w:ind w:firstLine="0"/>
        <w:rPr>
          <w:rFonts w:ascii="Times New Roman" w:hAnsi="Times New Roman" w:cs="Times New Roman"/>
          <w:sz w:val="24"/>
          <w:szCs w:val="24"/>
          <w:lang w:eastAsia="x-none"/>
        </w:rPr>
      </w:pPr>
    </w:p>
    <w:p w:rsidR="00E37A6C" w:rsidRPr="000F3C24" w:rsidRDefault="00E37A6C" w:rsidP="00DD70EF">
      <w:pPr>
        <w:keepNext/>
        <w:widowControl w:val="0"/>
        <w:ind w:firstLine="0"/>
        <w:rPr>
          <w:rFonts w:ascii="Times New Roman" w:hAnsi="Times New Roman" w:cs="Times New Roman"/>
          <w:sz w:val="24"/>
          <w:szCs w:val="24"/>
          <w:lang w:eastAsia="x-none"/>
        </w:rPr>
      </w:pPr>
    </w:p>
    <w:p w:rsidR="00E37A6C" w:rsidRPr="000F3C24" w:rsidRDefault="00E37A6C" w:rsidP="00DD70EF">
      <w:pPr>
        <w:keepNext/>
        <w:widowControl w:val="0"/>
        <w:ind w:firstLine="0"/>
        <w:rPr>
          <w:rFonts w:ascii="Times New Roman" w:hAnsi="Times New Roman" w:cs="Times New Roman"/>
          <w:sz w:val="24"/>
          <w:szCs w:val="24"/>
          <w:lang w:eastAsia="x-none"/>
        </w:rPr>
      </w:pPr>
    </w:p>
    <w:p w:rsidR="00E37A6C" w:rsidRPr="000F3C24" w:rsidRDefault="00E37A6C" w:rsidP="00DD70EF">
      <w:pPr>
        <w:keepNext/>
        <w:widowControl w:val="0"/>
        <w:ind w:firstLine="0"/>
        <w:rPr>
          <w:rFonts w:ascii="Times New Roman" w:hAnsi="Times New Roman" w:cs="Times New Roman"/>
          <w:sz w:val="24"/>
          <w:szCs w:val="24"/>
          <w:lang w:eastAsia="x-none"/>
        </w:rPr>
      </w:pPr>
    </w:p>
    <w:p w:rsidR="00FB28BE" w:rsidRPr="000F3C24" w:rsidRDefault="00FB28BE" w:rsidP="00DD70EF">
      <w:pPr>
        <w:keepNext/>
        <w:widowControl w:val="0"/>
        <w:ind w:firstLine="0"/>
        <w:rPr>
          <w:rFonts w:ascii="Times New Roman" w:hAnsi="Times New Roman" w:cs="Times New Roman"/>
          <w:sz w:val="24"/>
          <w:szCs w:val="24"/>
          <w:lang w:eastAsia="x-none"/>
        </w:rPr>
      </w:pPr>
    </w:p>
    <w:p w:rsidR="002E5C4F" w:rsidRPr="000F3C24" w:rsidRDefault="002E5C4F" w:rsidP="00DD70EF">
      <w:pPr>
        <w:pStyle w:val="Ttulo4"/>
        <w:keepLines w:val="0"/>
        <w:widowControl w:val="0"/>
        <w:spacing w:before="0" w:line="360" w:lineRule="auto"/>
        <w:ind w:left="0" w:firstLine="0"/>
        <w:contextualSpacing/>
        <w:rPr>
          <w:rFonts w:ascii="Times New Roman" w:hAnsi="Times New Roman" w:cs="Times New Roman"/>
          <w:b w:val="0"/>
          <w:color w:val="auto"/>
          <w:sz w:val="24"/>
          <w:szCs w:val="24"/>
        </w:rPr>
      </w:pPr>
      <w:r w:rsidRPr="000F3C24">
        <w:rPr>
          <w:rFonts w:ascii="Times New Roman" w:hAnsi="Times New Roman" w:cs="Times New Roman"/>
          <w:b w:val="0"/>
          <w:color w:val="auto"/>
          <w:sz w:val="24"/>
          <w:szCs w:val="24"/>
        </w:rPr>
        <w:lastRenderedPageBreak/>
        <w:t>O contexto da preservação digital dos documentos audiovisuais televisivos</w:t>
      </w:r>
    </w:p>
    <w:p w:rsidR="00C41C2D" w:rsidRPr="000F3C24" w:rsidRDefault="00C41C2D" w:rsidP="00DD70EF">
      <w:pPr>
        <w:keepNext/>
        <w:widowControl w:val="0"/>
        <w:ind w:firstLine="0"/>
        <w:rPr>
          <w:rFonts w:ascii="Times New Roman" w:hAnsi="Times New Roman" w:cs="Times New Roman"/>
          <w:sz w:val="24"/>
          <w:szCs w:val="24"/>
          <w:lang w:eastAsia="x-none"/>
        </w:rPr>
      </w:pPr>
    </w:p>
    <w:p w:rsidR="002E5C4F" w:rsidRPr="000F3C24" w:rsidRDefault="00E37A6C" w:rsidP="00DD70EF">
      <w:pPr>
        <w:keepNext/>
        <w:widowControl w:val="0"/>
        <w:ind w:right="-6"/>
        <w:contextualSpacing/>
        <w:rPr>
          <w:rFonts w:ascii="Times New Roman" w:hAnsi="Times New Roman" w:cs="Times New Roman"/>
          <w:sz w:val="24"/>
          <w:szCs w:val="24"/>
        </w:rPr>
      </w:pPr>
      <w:r w:rsidRPr="000F3C24">
        <w:rPr>
          <w:rFonts w:ascii="Times New Roman" w:hAnsi="Times New Roman" w:cs="Times New Roman"/>
          <w:sz w:val="24"/>
          <w:szCs w:val="24"/>
        </w:rPr>
        <w:t>Ness</w:t>
      </w:r>
      <w:r w:rsidR="002E5C4F" w:rsidRPr="000F3C24">
        <w:rPr>
          <w:rFonts w:ascii="Times New Roman" w:hAnsi="Times New Roman" w:cs="Times New Roman"/>
          <w:sz w:val="24"/>
          <w:szCs w:val="24"/>
        </w:rPr>
        <w:t>e momento de transição da televisão analógica para a digital, o cenário híbrido apresenta uma boa oportunidade para refletirmos sobre a natureza e as peculiaridades da pr</w:t>
      </w:r>
      <w:r w:rsidR="002E5C4F" w:rsidRPr="000F3C24">
        <w:rPr>
          <w:rFonts w:ascii="Times New Roman" w:hAnsi="Times New Roman" w:cs="Times New Roman"/>
          <w:sz w:val="24"/>
          <w:szCs w:val="24"/>
        </w:rPr>
        <w:t>e</w:t>
      </w:r>
      <w:r w:rsidR="002E5C4F" w:rsidRPr="000F3C24">
        <w:rPr>
          <w:rFonts w:ascii="Times New Roman" w:hAnsi="Times New Roman" w:cs="Times New Roman"/>
          <w:sz w:val="24"/>
          <w:szCs w:val="24"/>
        </w:rPr>
        <w:t>servação digital dos documentos audiovisuais. Principalmente, porque a televisão digital</w:t>
      </w:r>
      <w:r w:rsidR="002B4B3D" w:rsidRPr="000F3C24">
        <w:rPr>
          <w:rStyle w:val="Refdenotaderodap"/>
          <w:rFonts w:ascii="Times New Roman" w:hAnsi="Times New Roman" w:cs="Times New Roman"/>
          <w:sz w:val="24"/>
          <w:szCs w:val="24"/>
        </w:rPr>
        <w:footnoteReference w:id="67"/>
      </w:r>
      <w:r w:rsidR="002E5C4F" w:rsidRPr="000F3C24">
        <w:rPr>
          <w:rFonts w:ascii="Times New Roman" w:hAnsi="Times New Roman" w:cs="Times New Roman"/>
          <w:sz w:val="24"/>
          <w:szCs w:val="24"/>
        </w:rPr>
        <w:t>, em seu modelo de infraestrutura tecnológica, traz os arquivos para o centro do processo de prod</w:t>
      </w:r>
      <w:r w:rsidR="002E5C4F" w:rsidRPr="000F3C24">
        <w:rPr>
          <w:rFonts w:ascii="Times New Roman" w:hAnsi="Times New Roman" w:cs="Times New Roman"/>
          <w:sz w:val="24"/>
          <w:szCs w:val="24"/>
        </w:rPr>
        <w:t>u</w:t>
      </w:r>
      <w:r w:rsidR="002E5C4F" w:rsidRPr="000F3C24">
        <w:rPr>
          <w:rFonts w:ascii="Times New Roman" w:hAnsi="Times New Roman" w:cs="Times New Roman"/>
          <w:sz w:val="24"/>
          <w:szCs w:val="24"/>
        </w:rPr>
        <w:t>ção das empresas de radiodifusão, isto significa uma participação ativa nos processos de i</w:t>
      </w:r>
      <w:r w:rsidR="002E5C4F" w:rsidRPr="000F3C24">
        <w:rPr>
          <w:rFonts w:ascii="Times New Roman" w:hAnsi="Times New Roman" w:cs="Times New Roman"/>
          <w:sz w:val="24"/>
          <w:szCs w:val="24"/>
        </w:rPr>
        <w:t>m</w:t>
      </w:r>
      <w:r w:rsidR="002E5C4F" w:rsidRPr="000F3C24">
        <w:rPr>
          <w:rFonts w:ascii="Times New Roman" w:hAnsi="Times New Roman" w:cs="Times New Roman"/>
          <w:sz w:val="24"/>
          <w:szCs w:val="24"/>
        </w:rPr>
        <w:t>plementação da TV Digital, e consequentemente, a abertura para discussões das novas polít</w:t>
      </w:r>
      <w:r w:rsidR="002E5C4F" w:rsidRPr="000F3C24">
        <w:rPr>
          <w:rFonts w:ascii="Times New Roman" w:hAnsi="Times New Roman" w:cs="Times New Roman"/>
          <w:sz w:val="24"/>
          <w:szCs w:val="24"/>
        </w:rPr>
        <w:t>i</w:t>
      </w:r>
      <w:r w:rsidR="002E5C4F" w:rsidRPr="000F3C24">
        <w:rPr>
          <w:rFonts w:ascii="Times New Roman" w:hAnsi="Times New Roman" w:cs="Times New Roman"/>
          <w:sz w:val="24"/>
          <w:szCs w:val="24"/>
        </w:rPr>
        <w:t xml:space="preserve">cas de gestão da informação. </w:t>
      </w:r>
    </w:p>
    <w:p w:rsidR="009A7870" w:rsidRPr="000F3C24" w:rsidRDefault="004002DF" w:rsidP="00DD70EF">
      <w:pPr>
        <w:keepNext/>
        <w:widowControl w:val="0"/>
        <w:ind w:right="-6"/>
        <w:contextualSpacing/>
        <w:rPr>
          <w:rFonts w:ascii="Times New Roman" w:hAnsi="Times New Roman" w:cs="Times New Roman"/>
          <w:sz w:val="24"/>
          <w:szCs w:val="24"/>
        </w:rPr>
      </w:pPr>
      <w:r w:rsidRPr="000F3C24">
        <w:rPr>
          <w:rFonts w:ascii="Times New Roman" w:hAnsi="Times New Roman" w:cs="Times New Roman"/>
          <w:sz w:val="24"/>
          <w:szCs w:val="24"/>
          <w:lang w:eastAsia="pt-BR"/>
        </w:rPr>
        <w:t xml:space="preserve">Em um arquivo de filmes, o mundo digital é o debate da atualidade. </w:t>
      </w:r>
      <w:r w:rsidRPr="000F3C24">
        <w:rPr>
          <w:rFonts w:ascii="Times New Roman" w:hAnsi="Times New Roman" w:cs="Times New Roman"/>
          <w:sz w:val="24"/>
          <w:szCs w:val="24"/>
        </w:rPr>
        <w:t xml:space="preserve">Patricia de Felippi aponta que </w:t>
      </w:r>
      <w:r w:rsidRPr="000F3C24">
        <w:rPr>
          <w:rFonts w:ascii="Times New Roman" w:hAnsi="Times New Roman" w:cs="Times New Roman"/>
          <w:sz w:val="24"/>
          <w:szCs w:val="24"/>
          <w:lang w:eastAsia="pt-BR"/>
        </w:rPr>
        <w:t xml:space="preserve">é preciso pensar em profundidade sobre o assunto, e </w:t>
      </w:r>
      <w:r w:rsidRPr="000F3C24">
        <w:rPr>
          <w:rFonts w:ascii="Times New Roman" w:hAnsi="Times New Roman" w:cs="Times New Roman"/>
          <w:sz w:val="24"/>
          <w:szCs w:val="24"/>
        </w:rPr>
        <w:t xml:space="preserve">questiona sobre a tecnologia digital, seus usos e abusos, defendendo uma política institucional da preservação, portanto, </w:t>
      </w:r>
      <w:r w:rsidRPr="000F3C24">
        <w:rPr>
          <w:rFonts w:ascii="Times New Roman" w:eastAsia="Calibri" w:hAnsi="Times New Roman" w:cs="Times New Roman"/>
          <w:sz w:val="24"/>
          <w:szCs w:val="24"/>
          <w:lang w:eastAsia="pt-BR"/>
        </w:rPr>
        <w:t>o digital é sem dúvida um risco do qual não podemos nos furtar, pois, ele é uma realidade e não será possível deixar de acompanhar o desenvolvimento dessa plataforma</w:t>
      </w:r>
      <w:r w:rsidR="00272896" w:rsidRPr="000F3C24">
        <w:rPr>
          <w:rStyle w:val="Refdenotaderodap"/>
          <w:rFonts w:ascii="Times New Roman" w:eastAsia="Calibri" w:hAnsi="Times New Roman" w:cs="Times New Roman"/>
          <w:sz w:val="24"/>
          <w:szCs w:val="24"/>
          <w:lang w:eastAsia="pt-BR"/>
        </w:rPr>
        <w:footnoteReference w:id="68"/>
      </w:r>
      <w:r w:rsidRPr="000F3C24">
        <w:rPr>
          <w:rFonts w:ascii="Times New Roman" w:eastAsia="Calibri" w:hAnsi="Times New Roman" w:cs="Times New Roman"/>
          <w:sz w:val="24"/>
          <w:szCs w:val="24"/>
          <w:lang w:eastAsia="pt-BR"/>
        </w:rPr>
        <w:t xml:space="preserve">. </w:t>
      </w:r>
      <w:r w:rsidR="009A7870" w:rsidRPr="000F3C24">
        <w:rPr>
          <w:rFonts w:ascii="Times New Roman" w:hAnsi="Times New Roman" w:cs="Times New Roman"/>
          <w:sz w:val="24"/>
          <w:szCs w:val="24"/>
        </w:rPr>
        <w:t>Nesse sentido, algumas situações das realidades</w:t>
      </w:r>
      <w:r w:rsidR="00272896" w:rsidRPr="000F3C24">
        <w:rPr>
          <w:rStyle w:val="Refdenotaderodap"/>
          <w:rFonts w:ascii="Times New Roman" w:hAnsi="Times New Roman" w:cs="Times New Roman"/>
          <w:sz w:val="24"/>
          <w:szCs w:val="24"/>
        </w:rPr>
        <w:footnoteReference w:id="69"/>
      </w:r>
      <w:r w:rsidR="009A7870" w:rsidRPr="000F3C24">
        <w:rPr>
          <w:rFonts w:ascii="Times New Roman" w:hAnsi="Times New Roman" w:cs="Times New Roman"/>
          <w:sz w:val="24"/>
          <w:szCs w:val="24"/>
        </w:rPr>
        <w:t xml:space="preserve"> que enfrentamos todos os dias quanto ao processo de pr</w:t>
      </w:r>
      <w:r w:rsidR="009A7870" w:rsidRPr="000F3C24">
        <w:rPr>
          <w:rFonts w:ascii="Times New Roman" w:hAnsi="Times New Roman" w:cs="Times New Roman"/>
          <w:sz w:val="24"/>
          <w:szCs w:val="24"/>
        </w:rPr>
        <w:t>e</w:t>
      </w:r>
      <w:r w:rsidR="009A7870" w:rsidRPr="000F3C24">
        <w:rPr>
          <w:rFonts w:ascii="Times New Roman" w:hAnsi="Times New Roman" w:cs="Times New Roman"/>
          <w:sz w:val="24"/>
          <w:szCs w:val="24"/>
        </w:rPr>
        <w:t>servação audiovisual: "hoje saiu um novo codec", "o disco rígido funcionou para mim até ontem", "o LTO7 me garante apenas trinta anos?", "O arquivo de dois anos atrás eu não co</w:t>
      </w:r>
      <w:r w:rsidR="009A7870" w:rsidRPr="000F3C24">
        <w:rPr>
          <w:rFonts w:ascii="Times New Roman" w:hAnsi="Times New Roman" w:cs="Times New Roman"/>
          <w:sz w:val="24"/>
          <w:szCs w:val="24"/>
        </w:rPr>
        <w:t>n</w:t>
      </w:r>
      <w:r w:rsidR="009A7870" w:rsidRPr="000F3C24">
        <w:rPr>
          <w:rFonts w:ascii="Times New Roman" w:hAnsi="Times New Roman" w:cs="Times New Roman"/>
          <w:sz w:val="24"/>
          <w:szCs w:val="24"/>
        </w:rPr>
        <w:t>sigo ler no computador que tenho", "este novo software só me servirá por dois anos".</w:t>
      </w:r>
    </w:p>
    <w:p w:rsidR="002E5C4F" w:rsidRPr="000F3C24" w:rsidRDefault="002E5C4F" w:rsidP="00DD70EF">
      <w:pPr>
        <w:keepNext/>
        <w:widowControl w:val="0"/>
        <w:autoSpaceDE w:val="0"/>
        <w:autoSpaceDN w:val="0"/>
        <w:adjustRightInd w:val="0"/>
        <w:ind w:right="-6"/>
        <w:contextualSpacing/>
        <w:rPr>
          <w:rFonts w:ascii="Times New Roman" w:hAnsi="Times New Roman" w:cs="Times New Roman"/>
          <w:sz w:val="24"/>
          <w:szCs w:val="24"/>
          <w:lang w:eastAsia="pt-BR"/>
        </w:rPr>
      </w:pPr>
      <w:r w:rsidRPr="000F3C24">
        <w:rPr>
          <w:rFonts w:ascii="Times New Roman" w:hAnsi="Times New Roman" w:cs="Times New Roman"/>
          <w:sz w:val="24"/>
          <w:szCs w:val="24"/>
          <w:lang w:eastAsia="pt-BR"/>
        </w:rPr>
        <w:t xml:space="preserve">Nas emissoras de TV, </w:t>
      </w:r>
      <w:r w:rsidRPr="000F3C24">
        <w:rPr>
          <w:rFonts w:ascii="Times New Roman" w:hAnsi="Times New Roman" w:cs="Times New Roman"/>
          <w:sz w:val="24"/>
          <w:szCs w:val="24"/>
          <w:shd w:val="clear" w:color="auto" w:fill="FFFFFF"/>
        </w:rPr>
        <w:t xml:space="preserve">os </w:t>
      </w:r>
      <w:r w:rsidRPr="000F3C24">
        <w:rPr>
          <w:rFonts w:ascii="Times New Roman" w:hAnsi="Times New Roman" w:cs="Times New Roman"/>
          <w:sz w:val="24"/>
          <w:szCs w:val="24"/>
          <w:lang w:eastAsia="pt-BR"/>
        </w:rPr>
        <w:t>problemas comuns estão relacionados às </w:t>
      </w:r>
      <w:r w:rsidRPr="000F3C24">
        <w:rPr>
          <w:rFonts w:ascii="Times New Roman" w:hAnsi="Times New Roman" w:cs="Times New Roman"/>
          <w:bCs/>
          <w:sz w:val="24"/>
          <w:szCs w:val="24"/>
          <w:lang w:eastAsia="pt-BR"/>
        </w:rPr>
        <w:t>perspectivas im</w:t>
      </w:r>
      <w:r w:rsidRPr="000F3C24">
        <w:rPr>
          <w:rFonts w:ascii="Times New Roman" w:hAnsi="Times New Roman" w:cs="Times New Roman"/>
          <w:bCs/>
          <w:sz w:val="24"/>
          <w:szCs w:val="24"/>
          <w:lang w:eastAsia="pt-BR"/>
        </w:rPr>
        <w:t>i</w:t>
      </w:r>
      <w:r w:rsidRPr="000F3C24">
        <w:rPr>
          <w:rFonts w:ascii="Times New Roman" w:hAnsi="Times New Roman" w:cs="Times New Roman"/>
          <w:bCs/>
          <w:sz w:val="24"/>
          <w:szCs w:val="24"/>
          <w:lang w:eastAsia="pt-BR"/>
        </w:rPr>
        <w:t>nentes de mudança</w:t>
      </w:r>
      <w:r w:rsidR="002B4B3D" w:rsidRPr="000F3C24">
        <w:rPr>
          <w:rStyle w:val="Refdenotaderodap"/>
          <w:rFonts w:ascii="Times New Roman" w:hAnsi="Times New Roman" w:cs="Times New Roman"/>
          <w:bCs/>
          <w:sz w:val="24"/>
          <w:szCs w:val="24"/>
          <w:lang w:eastAsia="pt-BR"/>
        </w:rPr>
        <w:footnoteReference w:id="70"/>
      </w:r>
      <w:r w:rsidRPr="000F3C24">
        <w:rPr>
          <w:rFonts w:ascii="Times New Roman" w:hAnsi="Times New Roman" w:cs="Times New Roman"/>
          <w:sz w:val="24"/>
          <w:szCs w:val="24"/>
          <w:lang w:eastAsia="pt-BR"/>
        </w:rPr>
        <w:t>, pois, uma vez que estamos imersos em um processo de transição entre a era analógica, em que ainda temos nossos pés ancorados, e a nova era do digital, na qual t</w:t>
      </w:r>
      <w:r w:rsidRPr="000F3C24">
        <w:rPr>
          <w:rFonts w:ascii="Times New Roman" w:hAnsi="Times New Roman" w:cs="Times New Roman"/>
          <w:sz w:val="24"/>
          <w:szCs w:val="24"/>
          <w:lang w:eastAsia="pt-BR"/>
        </w:rPr>
        <w:t>e</w:t>
      </w:r>
      <w:r w:rsidRPr="000F3C24">
        <w:rPr>
          <w:rFonts w:ascii="Times New Roman" w:hAnsi="Times New Roman" w:cs="Times New Roman"/>
          <w:sz w:val="24"/>
          <w:szCs w:val="24"/>
          <w:lang w:eastAsia="pt-BR"/>
        </w:rPr>
        <w:t>mos a cabeça e isso, causará mudanças importantes no trabalho e na organização dos trab</w:t>
      </w:r>
      <w:r w:rsidRPr="000F3C24">
        <w:rPr>
          <w:rFonts w:ascii="Times New Roman" w:hAnsi="Times New Roman" w:cs="Times New Roman"/>
          <w:sz w:val="24"/>
          <w:szCs w:val="24"/>
          <w:lang w:eastAsia="pt-BR"/>
        </w:rPr>
        <w:t>a</w:t>
      </w:r>
      <w:r w:rsidRPr="000F3C24">
        <w:rPr>
          <w:rFonts w:ascii="Times New Roman" w:hAnsi="Times New Roman" w:cs="Times New Roman"/>
          <w:sz w:val="24"/>
          <w:szCs w:val="24"/>
          <w:lang w:eastAsia="pt-BR"/>
        </w:rPr>
        <w:t>lhos técnicos que são realizados nos serviços de documentação audiovisual de televisão, com consequências diretas e imediatas na atividade diária dos profissionais de documentação que trabalham neste ambiente.</w:t>
      </w:r>
    </w:p>
    <w:p w:rsidR="002E5C4F" w:rsidRPr="000F3C24" w:rsidRDefault="002E5C4F" w:rsidP="00DD70EF">
      <w:pPr>
        <w:keepNext/>
        <w:widowControl w:val="0"/>
        <w:autoSpaceDE w:val="0"/>
        <w:autoSpaceDN w:val="0"/>
        <w:adjustRightInd w:val="0"/>
        <w:ind w:right="-6"/>
        <w:contextualSpacing/>
        <w:rPr>
          <w:rFonts w:ascii="Times New Roman" w:hAnsi="Times New Roman" w:cs="Times New Roman"/>
          <w:sz w:val="24"/>
          <w:szCs w:val="24"/>
          <w:shd w:val="clear" w:color="auto" w:fill="FFFFFF"/>
        </w:rPr>
      </w:pPr>
      <w:r w:rsidRPr="000F3C24">
        <w:rPr>
          <w:rFonts w:ascii="Times New Roman" w:hAnsi="Times New Roman" w:cs="Times New Roman"/>
          <w:sz w:val="24"/>
          <w:szCs w:val="24"/>
          <w:shd w:val="clear" w:color="auto" w:fill="FFFFFF"/>
        </w:rPr>
        <w:t>Felippi (2013, p. 102) alerta que se não seguirmos os desenvolvimentos tecnológicos, colocaremos em risco o que preservamos a duras penas, por que os materiais produzidos dir</w:t>
      </w:r>
      <w:r w:rsidRPr="000F3C24">
        <w:rPr>
          <w:rFonts w:ascii="Times New Roman" w:hAnsi="Times New Roman" w:cs="Times New Roman"/>
          <w:sz w:val="24"/>
          <w:szCs w:val="24"/>
          <w:shd w:val="clear" w:color="auto" w:fill="FFFFFF"/>
        </w:rPr>
        <w:t>e</w:t>
      </w:r>
      <w:r w:rsidRPr="000F3C24">
        <w:rPr>
          <w:rFonts w:ascii="Times New Roman" w:hAnsi="Times New Roman" w:cs="Times New Roman"/>
          <w:sz w:val="24"/>
          <w:szCs w:val="24"/>
          <w:shd w:val="clear" w:color="auto" w:fill="FFFFFF"/>
        </w:rPr>
        <w:t xml:space="preserve">tamente em meio digital engendrarão grandes problemas para o futuro próximo. Ou seja, a questão se adensa quando pensamos na preservação dos materiais captados unicamente em tecnologia digital, pois, eles precisam de migrações periódicas e de planos estratégicos muito bem definidos para acompanhar as inovações da indústria sem que nos tornemos reféns desse </w:t>
      </w:r>
      <w:r w:rsidRPr="000F3C24">
        <w:rPr>
          <w:rFonts w:ascii="Times New Roman" w:hAnsi="Times New Roman" w:cs="Times New Roman"/>
          <w:sz w:val="24"/>
          <w:szCs w:val="24"/>
          <w:shd w:val="clear" w:color="auto" w:fill="FFFFFF"/>
        </w:rPr>
        <w:lastRenderedPageBreak/>
        <w:t>progresso cujo fim é em si mesmo. (Idem, p.103)</w:t>
      </w:r>
    </w:p>
    <w:p w:rsidR="002E5C4F" w:rsidRPr="000F3C24" w:rsidRDefault="009A7870"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Acrescentamos que, desde a sua aparição, a criação de imagens eletrônicas tem apr</w:t>
      </w:r>
      <w:r w:rsidRPr="000F3C24">
        <w:rPr>
          <w:rFonts w:ascii="Times New Roman" w:hAnsi="Times New Roman" w:cs="Times New Roman"/>
          <w:sz w:val="24"/>
          <w:szCs w:val="24"/>
        </w:rPr>
        <w:t>e</w:t>
      </w:r>
      <w:r w:rsidRPr="000F3C24">
        <w:rPr>
          <w:rFonts w:ascii="Times New Roman" w:hAnsi="Times New Roman" w:cs="Times New Roman"/>
          <w:sz w:val="24"/>
          <w:szCs w:val="24"/>
        </w:rPr>
        <w:t>sentado um desenvolvimento instável e volátil, pois, apresentam mais de cem formatos disti</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tos, formas diferentes de codificação e decodificação, pixels, linhas, pontos. (MÁRIO VERA, 2018, p. 25, tradução nossa). </w:t>
      </w:r>
      <w:r w:rsidR="002E5C4F" w:rsidRPr="000F3C24">
        <w:rPr>
          <w:rFonts w:ascii="Times New Roman" w:hAnsi="Times New Roman" w:cs="Times New Roman"/>
          <w:sz w:val="24"/>
          <w:szCs w:val="24"/>
        </w:rPr>
        <w:t xml:space="preserve">A preservação digital dos documentos audiovisuais televisivos </w:t>
      </w:r>
      <w:r w:rsidRPr="000F3C24">
        <w:rPr>
          <w:rFonts w:ascii="Times New Roman" w:hAnsi="Times New Roman" w:cs="Times New Roman"/>
          <w:sz w:val="24"/>
          <w:szCs w:val="24"/>
        </w:rPr>
        <w:t xml:space="preserve">deve </w:t>
      </w:r>
      <w:r w:rsidR="002E5C4F" w:rsidRPr="000F3C24">
        <w:rPr>
          <w:rFonts w:ascii="Times New Roman" w:hAnsi="Times New Roman" w:cs="Times New Roman"/>
          <w:sz w:val="24"/>
          <w:szCs w:val="24"/>
        </w:rPr>
        <w:t>abrange</w:t>
      </w:r>
      <w:r w:rsidRPr="000F3C24">
        <w:rPr>
          <w:rFonts w:ascii="Times New Roman" w:hAnsi="Times New Roman" w:cs="Times New Roman"/>
          <w:sz w:val="24"/>
          <w:szCs w:val="24"/>
        </w:rPr>
        <w:t>r os</w:t>
      </w:r>
      <w:r w:rsidR="002E5C4F" w:rsidRPr="000F3C24">
        <w:rPr>
          <w:rFonts w:ascii="Times New Roman" w:hAnsi="Times New Roman" w:cs="Times New Roman"/>
          <w:sz w:val="24"/>
          <w:szCs w:val="24"/>
        </w:rPr>
        <w:t xml:space="preserve"> do</w:t>
      </w:r>
      <w:r w:rsidR="000E7898" w:rsidRPr="000F3C24">
        <w:rPr>
          <w:rFonts w:ascii="Times New Roman" w:hAnsi="Times New Roman" w:cs="Times New Roman"/>
          <w:sz w:val="24"/>
          <w:szCs w:val="24"/>
        </w:rPr>
        <w:t>is tipos de formatos digitais:</w:t>
      </w:r>
      <w:r w:rsidR="00184155" w:rsidRPr="000F3C24">
        <w:rPr>
          <w:rFonts w:ascii="Times New Roman" w:hAnsi="Times New Roman" w:cs="Times New Roman"/>
          <w:sz w:val="24"/>
          <w:szCs w:val="24"/>
        </w:rPr>
        <w:t xml:space="preserve"> </w:t>
      </w:r>
      <w:r w:rsidR="000E7898" w:rsidRPr="000F3C24">
        <w:rPr>
          <w:rFonts w:ascii="Times New Roman" w:hAnsi="Times New Roman" w:cs="Times New Roman"/>
          <w:sz w:val="24"/>
          <w:szCs w:val="24"/>
        </w:rPr>
        <w:t xml:space="preserve">o “nato-digital” </w:t>
      </w:r>
      <w:r w:rsidR="002E5C4F" w:rsidRPr="000F3C24">
        <w:rPr>
          <w:rFonts w:ascii="Times New Roman" w:hAnsi="Times New Roman" w:cs="Times New Roman"/>
          <w:sz w:val="24"/>
          <w:szCs w:val="24"/>
        </w:rPr>
        <w:t xml:space="preserve">que é </w:t>
      </w:r>
      <w:r w:rsidR="000E7898" w:rsidRPr="000F3C24">
        <w:rPr>
          <w:rFonts w:ascii="Times New Roman" w:hAnsi="Times New Roman" w:cs="Times New Roman"/>
          <w:sz w:val="24"/>
          <w:szCs w:val="24"/>
        </w:rPr>
        <w:t xml:space="preserve">aquele </w:t>
      </w:r>
      <w:r w:rsidR="002E5C4F" w:rsidRPr="000F3C24">
        <w:rPr>
          <w:rFonts w:ascii="Times New Roman" w:hAnsi="Times New Roman" w:cs="Times New Roman"/>
          <w:sz w:val="24"/>
          <w:szCs w:val="24"/>
        </w:rPr>
        <w:t>produzido t</w:t>
      </w:r>
      <w:r w:rsidR="002E5C4F" w:rsidRPr="000F3C24">
        <w:rPr>
          <w:rFonts w:ascii="Times New Roman" w:hAnsi="Times New Roman" w:cs="Times New Roman"/>
          <w:sz w:val="24"/>
          <w:szCs w:val="24"/>
        </w:rPr>
        <w:t>o</w:t>
      </w:r>
      <w:r w:rsidR="002E5C4F" w:rsidRPr="000F3C24">
        <w:rPr>
          <w:rFonts w:ascii="Times New Roman" w:hAnsi="Times New Roman" w:cs="Times New Roman"/>
          <w:sz w:val="24"/>
          <w:szCs w:val="24"/>
        </w:rPr>
        <w:t>talmente em formato digital desde o nascimento (tais como base de dados inf</w:t>
      </w:r>
      <w:r w:rsidR="00272896" w:rsidRPr="000F3C24">
        <w:rPr>
          <w:rFonts w:ascii="Times New Roman" w:hAnsi="Times New Roman" w:cs="Times New Roman"/>
          <w:sz w:val="24"/>
          <w:szCs w:val="24"/>
        </w:rPr>
        <w:t>ormatizados), e</w:t>
      </w:r>
      <w:r w:rsidR="00184155" w:rsidRPr="000F3C24">
        <w:rPr>
          <w:rFonts w:ascii="Times New Roman" w:hAnsi="Times New Roman" w:cs="Times New Roman"/>
          <w:sz w:val="24"/>
          <w:szCs w:val="24"/>
        </w:rPr>
        <w:t xml:space="preserve"> </w:t>
      </w:r>
      <w:r w:rsidR="002E5C4F" w:rsidRPr="000F3C24">
        <w:rPr>
          <w:rFonts w:ascii="Times New Roman" w:hAnsi="Times New Roman" w:cs="Times New Roman"/>
          <w:sz w:val="24"/>
          <w:szCs w:val="24"/>
        </w:rPr>
        <w:t>o documento digita</w:t>
      </w:r>
      <w:r w:rsidR="00272896" w:rsidRPr="000F3C24">
        <w:rPr>
          <w:rFonts w:ascii="Times New Roman" w:hAnsi="Times New Roman" w:cs="Times New Roman"/>
          <w:sz w:val="24"/>
          <w:szCs w:val="24"/>
        </w:rPr>
        <w:t>lizado,</w:t>
      </w:r>
      <w:r w:rsidR="00184155" w:rsidRPr="000F3C24">
        <w:rPr>
          <w:rFonts w:ascii="Times New Roman" w:hAnsi="Times New Roman" w:cs="Times New Roman"/>
          <w:sz w:val="24"/>
          <w:szCs w:val="24"/>
        </w:rPr>
        <w:t xml:space="preserve"> </w:t>
      </w:r>
      <w:r w:rsidR="002E5C4F" w:rsidRPr="000F3C24">
        <w:rPr>
          <w:rFonts w:ascii="Times New Roman" w:hAnsi="Times New Roman" w:cs="Times New Roman"/>
          <w:sz w:val="24"/>
          <w:szCs w:val="24"/>
        </w:rPr>
        <w:t>aquele produzido no formato analógico e depois migrado ou conve</w:t>
      </w:r>
      <w:r w:rsidR="002E5C4F" w:rsidRPr="000F3C24">
        <w:rPr>
          <w:rFonts w:ascii="Times New Roman" w:hAnsi="Times New Roman" w:cs="Times New Roman"/>
          <w:sz w:val="24"/>
          <w:szCs w:val="24"/>
        </w:rPr>
        <w:t>r</w:t>
      </w:r>
      <w:r w:rsidR="002E5C4F" w:rsidRPr="000F3C24">
        <w:rPr>
          <w:rFonts w:ascii="Times New Roman" w:hAnsi="Times New Roman" w:cs="Times New Roman"/>
          <w:sz w:val="24"/>
          <w:szCs w:val="24"/>
        </w:rPr>
        <w:t>tido para o objeto digital.</w:t>
      </w:r>
    </w:p>
    <w:p w:rsidR="000E7898" w:rsidRPr="000F3C24" w:rsidRDefault="000E7898" w:rsidP="000E7898">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De acordo com as orientações da UNESCO na “Carta para Preservação do Patrimônio Arquivístico Digital”, a preservação dos documentos digitais requer ações arquivísticas: </w:t>
      </w:r>
    </w:p>
    <w:p w:rsidR="00364BC4" w:rsidRPr="000F3C24" w:rsidRDefault="00364BC4" w:rsidP="000E7898">
      <w:pPr>
        <w:keepNext/>
        <w:widowControl w:val="0"/>
        <w:rPr>
          <w:rFonts w:ascii="Times New Roman" w:hAnsi="Times New Roman" w:cs="Times New Roman"/>
          <w:sz w:val="24"/>
          <w:szCs w:val="24"/>
        </w:rPr>
      </w:pPr>
    </w:p>
    <w:p w:rsidR="000E7898" w:rsidRPr="000F3C24" w:rsidRDefault="000E7898" w:rsidP="000E7898">
      <w:pPr>
        <w:keepNext/>
        <w:widowControl w:val="0"/>
        <w:autoSpaceDE w:val="0"/>
        <w:autoSpaceDN w:val="0"/>
        <w:adjustRightInd w:val="0"/>
        <w:spacing w:line="240" w:lineRule="auto"/>
        <w:ind w:left="2268" w:firstLine="0"/>
        <w:contextualSpacing/>
        <w:rPr>
          <w:rFonts w:ascii="Times New Roman" w:hAnsi="Times New Roman" w:cs="Times New Roman"/>
          <w:sz w:val="20"/>
          <w:szCs w:val="20"/>
        </w:rPr>
      </w:pPr>
      <w:r w:rsidRPr="000F3C24">
        <w:rPr>
          <w:rFonts w:ascii="Times New Roman" w:eastAsia="Calibri" w:hAnsi="Times New Roman" w:cs="Times New Roman"/>
          <w:sz w:val="20"/>
          <w:szCs w:val="20"/>
          <w:lang w:eastAsia="pt-BR"/>
        </w:rPr>
        <w:t>[...] a serem incorporadas em todo o seu ciclo de vida, antes mesmo de terem sido criados, incluindo as etapas de planejamento e concepção de sistemas eletrônicos, a fim de que não haja perda nem adulteração dos registros. Somente desta forma se garantirá que esses documentos permaneçam disponíveis, recuperáveis e compree</w:t>
      </w:r>
      <w:r w:rsidRPr="000F3C24">
        <w:rPr>
          <w:rFonts w:ascii="Times New Roman" w:eastAsia="Calibri" w:hAnsi="Times New Roman" w:cs="Times New Roman"/>
          <w:sz w:val="20"/>
          <w:szCs w:val="20"/>
          <w:lang w:eastAsia="pt-BR"/>
        </w:rPr>
        <w:t>n</w:t>
      </w:r>
      <w:r w:rsidRPr="000F3C24">
        <w:rPr>
          <w:rFonts w:ascii="Times New Roman" w:eastAsia="Calibri" w:hAnsi="Times New Roman" w:cs="Times New Roman"/>
          <w:sz w:val="20"/>
          <w:szCs w:val="20"/>
          <w:lang w:eastAsia="pt-BR"/>
        </w:rPr>
        <w:t>síveis pelo tempo que se fizer necessário.</w:t>
      </w:r>
      <w:r w:rsidRPr="000F3C24">
        <w:rPr>
          <w:rFonts w:ascii="Times New Roman" w:hAnsi="Times New Roman" w:cs="Times New Roman"/>
          <w:sz w:val="20"/>
          <w:szCs w:val="20"/>
        </w:rPr>
        <w:t xml:space="preserve"> (CONSELHO NACIONAL DE ARQU</w:t>
      </w:r>
      <w:r w:rsidRPr="000F3C24">
        <w:rPr>
          <w:rFonts w:ascii="Times New Roman" w:hAnsi="Times New Roman" w:cs="Times New Roman"/>
          <w:sz w:val="20"/>
          <w:szCs w:val="20"/>
        </w:rPr>
        <w:t>I</w:t>
      </w:r>
      <w:r w:rsidRPr="000F3C24">
        <w:rPr>
          <w:rFonts w:ascii="Times New Roman" w:hAnsi="Times New Roman" w:cs="Times New Roman"/>
          <w:sz w:val="20"/>
          <w:szCs w:val="20"/>
        </w:rPr>
        <w:t>VOS, BRASIL, 2004, p. 02</w:t>
      </w:r>
      <w:r w:rsidR="00184155" w:rsidRPr="000F3C24">
        <w:rPr>
          <w:rFonts w:ascii="Times New Roman" w:hAnsi="Times New Roman" w:cs="Times New Roman"/>
          <w:sz w:val="20"/>
          <w:szCs w:val="20"/>
        </w:rPr>
        <w:t>).</w:t>
      </w:r>
    </w:p>
    <w:p w:rsidR="00FA259A" w:rsidRPr="000F3C24" w:rsidRDefault="00FA259A" w:rsidP="00DD70EF">
      <w:pPr>
        <w:keepNext/>
        <w:widowControl w:val="0"/>
        <w:rPr>
          <w:rFonts w:ascii="Times New Roman" w:eastAsia="Times New Roman" w:hAnsi="Times New Roman" w:cs="Times New Roman"/>
          <w:sz w:val="24"/>
          <w:szCs w:val="24"/>
          <w:shd w:val="clear" w:color="auto" w:fill="FFFFFF"/>
          <w:lang w:eastAsia="pt-BR"/>
        </w:rPr>
      </w:pPr>
    </w:p>
    <w:p w:rsidR="00364BC4" w:rsidRPr="000F3C24" w:rsidRDefault="00364BC4" w:rsidP="00364BC4">
      <w:pPr>
        <w:keepNext/>
        <w:widowControl w:val="0"/>
        <w:rPr>
          <w:rFonts w:ascii="Times New Roman" w:hAnsi="Times New Roman" w:cs="Times New Roman"/>
          <w:sz w:val="24"/>
          <w:szCs w:val="24"/>
        </w:rPr>
      </w:pPr>
      <w:r w:rsidRPr="000F3C24">
        <w:rPr>
          <w:rFonts w:ascii="Times New Roman" w:hAnsi="Times New Roman" w:cs="Times New Roman"/>
          <w:sz w:val="24"/>
          <w:szCs w:val="24"/>
        </w:rPr>
        <w:t>Contudo, “é no ambiente de produção digital, resultado das inúmeras transformações tecnológicas dos meios de comunicação, que a gestão de documentos encontra espaço a partir da definição de um fluxo de trabalho integrado.” (CARVALHO, 2010, p.39). Nesse sentido, o próximo capítulo trata da preservação e a gestão da informação audiovisual.</w:t>
      </w:r>
    </w:p>
    <w:p w:rsidR="00364BC4" w:rsidRPr="000F3C24" w:rsidRDefault="00364BC4">
      <w:pPr>
        <w:rPr>
          <w:rFonts w:ascii="Times New Roman" w:hAnsi="Times New Roman" w:cs="Times New Roman"/>
          <w:sz w:val="24"/>
          <w:szCs w:val="24"/>
        </w:rPr>
      </w:pPr>
      <w:r w:rsidRPr="000F3C24">
        <w:rPr>
          <w:rFonts w:ascii="Times New Roman" w:hAnsi="Times New Roman" w:cs="Times New Roman"/>
          <w:sz w:val="24"/>
          <w:szCs w:val="24"/>
        </w:rPr>
        <w:br w:type="page"/>
      </w:r>
    </w:p>
    <w:p w:rsidR="00F441BE" w:rsidRPr="000F3C24" w:rsidRDefault="00F441BE" w:rsidP="00915AB4">
      <w:pPr>
        <w:pStyle w:val="Ttulo2"/>
        <w:spacing w:line="360" w:lineRule="auto"/>
        <w:rPr>
          <w:rFonts w:ascii="Times New Roman" w:hAnsi="Times New Roman" w:cs="Times New Roman"/>
          <w:b w:val="0"/>
          <w:color w:val="auto"/>
          <w:sz w:val="24"/>
          <w:szCs w:val="24"/>
        </w:rPr>
      </w:pPr>
      <w:bookmarkStart w:id="32" w:name="_Toc17035319"/>
      <w:bookmarkStart w:id="33" w:name="_Toc17208978"/>
      <w:r w:rsidRPr="000F3C24">
        <w:rPr>
          <w:rFonts w:ascii="Times New Roman" w:hAnsi="Times New Roman" w:cs="Times New Roman"/>
          <w:b w:val="0"/>
          <w:color w:val="auto"/>
          <w:sz w:val="24"/>
          <w:szCs w:val="24"/>
        </w:rPr>
        <w:lastRenderedPageBreak/>
        <w:t>A PRESERVAÇÃO E A GESTÃO DA INFORMAÇÃO AUDIOVISUAL</w:t>
      </w:r>
      <w:bookmarkEnd w:id="32"/>
      <w:bookmarkEnd w:id="33"/>
    </w:p>
    <w:p w:rsidR="000E7898" w:rsidRPr="000F3C24" w:rsidRDefault="000E7898" w:rsidP="00915AB4">
      <w:pPr>
        <w:keepNext/>
        <w:widowControl w:val="0"/>
        <w:ind w:firstLine="0"/>
        <w:rPr>
          <w:rFonts w:ascii="Times New Roman" w:hAnsi="Times New Roman" w:cs="Times New Roman"/>
        </w:rPr>
      </w:pPr>
    </w:p>
    <w:tbl>
      <w:tblPr>
        <w:tblW w:w="0" w:type="auto"/>
        <w:tblLook w:val="04A0" w:firstRow="1" w:lastRow="0" w:firstColumn="1" w:lastColumn="0" w:noHBand="0" w:noVBand="1"/>
      </w:tblPr>
      <w:tblGrid>
        <w:gridCol w:w="4605"/>
        <w:gridCol w:w="4606"/>
      </w:tblGrid>
      <w:tr w:rsidR="004D10B9" w:rsidRPr="000F3C24" w:rsidTr="00A95B3C">
        <w:tc>
          <w:tcPr>
            <w:tcW w:w="4605" w:type="dxa"/>
            <w:shd w:val="clear" w:color="auto" w:fill="auto"/>
          </w:tcPr>
          <w:p w:rsidR="0045040B" w:rsidRPr="000F3C24" w:rsidRDefault="0045040B" w:rsidP="0045040B">
            <w:pPr>
              <w:keepNext/>
              <w:keepLines/>
              <w:suppressLineNumbers/>
              <w:spacing w:line="240" w:lineRule="auto"/>
              <w:ind w:firstLine="0"/>
              <w:rPr>
                <w:rFonts w:ascii="Times New Roman" w:hAnsi="Times New Roman" w:cs="Times New Roman"/>
                <w:b/>
                <w:sz w:val="20"/>
                <w:szCs w:val="20"/>
              </w:rPr>
            </w:pPr>
          </w:p>
        </w:tc>
        <w:tc>
          <w:tcPr>
            <w:tcW w:w="4606" w:type="dxa"/>
            <w:shd w:val="clear" w:color="auto" w:fill="auto"/>
          </w:tcPr>
          <w:p w:rsidR="0045040B" w:rsidRPr="000F3C24" w:rsidRDefault="0045040B" w:rsidP="0045040B">
            <w:pPr>
              <w:keepNext/>
              <w:keepLines/>
              <w:suppressLineNumbers/>
              <w:autoSpaceDE w:val="0"/>
              <w:autoSpaceDN w:val="0"/>
              <w:adjustRightInd w:val="0"/>
              <w:spacing w:line="240" w:lineRule="auto"/>
              <w:ind w:left="-68" w:firstLine="0"/>
              <w:rPr>
                <w:rFonts w:ascii="Times New Roman" w:hAnsi="Times New Roman" w:cs="Times New Roman"/>
                <w:i/>
                <w:sz w:val="20"/>
                <w:szCs w:val="20"/>
              </w:rPr>
            </w:pPr>
            <w:r w:rsidRPr="000F3C24">
              <w:rPr>
                <w:rFonts w:ascii="Times New Roman" w:hAnsi="Times New Roman" w:cs="Times New Roman"/>
                <w:i/>
                <w:sz w:val="20"/>
                <w:szCs w:val="20"/>
              </w:rPr>
              <w:t>A memória organizadíssima, que é a memória naci</w:t>
            </w:r>
            <w:r w:rsidRPr="000F3C24">
              <w:rPr>
                <w:rFonts w:ascii="Times New Roman" w:hAnsi="Times New Roman" w:cs="Times New Roman"/>
                <w:i/>
                <w:sz w:val="20"/>
                <w:szCs w:val="20"/>
              </w:rPr>
              <w:t>o</w:t>
            </w:r>
            <w:r w:rsidRPr="000F3C24">
              <w:rPr>
                <w:rFonts w:ascii="Times New Roman" w:hAnsi="Times New Roman" w:cs="Times New Roman"/>
                <w:i/>
                <w:sz w:val="20"/>
                <w:szCs w:val="20"/>
              </w:rPr>
              <w:t>nal, constitui um objeto de disputa importante, e são comuns os conflitos para determinar que datas e que acontecimentos vão ser gravados na memória de um povo.  (POLLAK, 1992, p.204)</w:t>
            </w:r>
          </w:p>
        </w:tc>
      </w:tr>
      <w:tr w:rsidR="0045040B" w:rsidRPr="000F3C24" w:rsidTr="00A95B3C">
        <w:tc>
          <w:tcPr>
            <w:tcW w:w="4605" w:type="dxa"/>
            <w:shd w:val="clear" w:color="auto" w:fill="auto"/>
          </w:tcPr>
          <w:p w:rsidR="0045040B" w:rsidRPr="000F3C24" w:rsidRDefault="0045040B" w:rsidP="0045040B">
            <w:pPr>
              <w:keepNext/>
              <w:keepLines/>
              <w:suppressLineNumbers/>
              <w:spacing w:line="240" w:lineRule="auto"/>
              <w:ind w:firstLine="0"/>
              <w:rPr>
                <w:rFonts w:ascii="Times New Roman" w:hAnsi="Times New Roman" w:cs="Times New Roman"/>
                <w:b/>
                <w:sz w:val="20"/>
                <w:szCs w:val="20"/>
              </w:rPr>
            </w:pPr>
          </w:p>
        </w:tc>
        <w:tc>
          <w:tcPr>
            <w:tcW w:w="4606" w:type="dxa"/>
            <w:shd w:val="clear" w:color="auto" w:fill="auto"/>
          </w:tcPr>
          <w:p w:rsidR="0045040B" w:rsidRPr="000F3C24" w:rsidRDefault="0045040B" w:rsidP="0045040B">
            <w:pPr>
              <w:keepNext/>
              <w:keepLines/>
              <w:suppressLineNumbers/>
              <w:autoSpaceDE w:val="0"/>
              <w:autoSpaceDN w:val="0"/>
              <w:adjustRightInd w:val="0"/>
              <w:spacing w:line="240" w:lineRule="auto"/>
              <w:ind w:left="-68" w:firstLine="0"/>
              <w:rPr>
                <w:rFonts w:ascii="Times New Roman" w:hAnsi="Times New Roman" w:cs="Times New Roman"/>
                <w:i/>
                <w:sz w:val="20"/>
                <w:szCs w:val="20"/>
              </w:rPr>
            </w:pPr>
          </w:p>
        </w:tc>
      </w:tr>
    </w:tbl>
    <w:p w:rsidR="0045040B" w:rsidRPr="000F3C24" w:rsidRDefault="0045040B" w:rsidP="00915AB4">
      <w:pPr>
        <w:keepNext/>
        <w:widowControl w:val="0"/>
        <w:ind w:firstLine="851"/>
        <w:rPr>
          <w:rFonts w:ascii="Times New Roman" w:hAnsi="Times New Roman" w:cs="Times New Roman"/>
          <w:sz w:val="24"/>
          <w:szCs w:val="24"/>
        </w:rPr>
      </w:pPr>
    </w:p>
    <w:p w:rsidR="004A5805" w:rsidRPr="000F3C24" w:rsidRDefault="004A5805"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t>Na era da comunicação e da informação digital, preservar a informação audiovisual é uma atribuição de gestão também cobrada pela sociedade da informação. Nesse sentido, no cumprimento da missão de preservar as imagens em movimento contemporâneas, a explosão da tecnologia digital está obrigando os arquivos a refletirem sobre as suas historias e a pond</w:t>
      </w:r>
      <w:r w:rsidRPr="000F3C24">
        <w:rPr>
          <w:rFonts w:ascii="Times New Roman" w:hAnsi="Times New Roman" w:cs="Times New Roman"/>
          <w:sz w:val="24"/>
          <w:szCs w:val="24"/>
        </w:rPr>
        <w:t>e</w:t>
      </w:r>
      <w:r w:rsidRPr="000F3C24">
        <w:rPr>
          <w:rFonts w:ascii="Times New Roman" w:hAnsi="Times New Roman" w:cs="Times New Roman"/>
          <w:sz w:val="24"/>
          <w:szCs w:val="24"/>
        </w:rPr>
        <w:t>rar sobre os novos caminhos que deverão considerar para o futuro. (SOUZA, 2009, p. 3)</w:t>
      </w:r>
    </w:p>
    <w:p w:rsidR="004A5805" w:rsidRPr="000F3C24" w:rsidRDefault="00F56D58" w:rsidP="00915AB4">
      <w:pPr>
        <w:keepNext/>
        <w:widowControl w:val="0"/>
        <w:ind w:firstLine="851"/>
        <w:rPr>
          <w:rFonts w:ascii="Times New Roman" w:hAnsi="Times New Roman" w:cs="Times New Roman"/>
          <w:sz w:val="24"/>
          <w:szCs w:val="24"/>
        </w:rPr>
      </w:pPr>
      <w:r w:rsidRPr="000F3C24">
        <w:rPr>
          <w:rFonts w:ascii="Times New Roman" w:hAnsi="Times New Roman" w:cs="Times New Roman"/>
          <w:sz w:val="24"/>
          <w:szCs w:val="24"/>
        </w:rPr>
        <w:t>No campo teórico da Arquivologia Contemporânea, uma das questões que têm ca</w:t>
      </w:r>
      <w:r w:rsidRPr="000F3C24">
        <w:rPr>
          <w:rFonts w:ascii="Times New Roman" w:hAnsi="Times New Roman" w:cs="Times New Roman"/>
          <w:sz w:val="24"/>
          <w:szCs w:val="24"/>
        </w:rPr>
        <w:t>u</w:t>
      </w:r>
      <w:r w:rsidRPr="000F3C24">
        <w:rPr>
          <w:rFonts w:ascii="Times New Roman" w:hAnsi="Times New Roman" w:cs="Times New Roman"/>
          <w:sz w:val="24"/>
          <w:szCs w:val="24"/>
        </w:rPr>
        <w:t>sado inquietações aos profissionais da informação são as novas formas de documentar, bem como tratamento adequado a esses documentos distintos dos tradicionais, no caso os audiov</w:t>
      </w:r>
      <w:r w:rsidRPr="000F3C24">
        <w:rPr>
          <w:rFonts w:ascii="Times New Roman" w:hAnsi="Times New Roman" w:cs="Times New Roman"/>
          <w:sz w:val="24"/>
          <w:szCs w:val="24"/>
        </w:rPr>
        <w:t>i</w:t>
      </w:r>
      <w:r w:rsidRPr="000F3C24">
        <w:rPr>
          <w:rFonts w:ascii="Times New Roman" w:hAnsi="Times New Roman" w:cs="Times New Roman"/>
          <w:sz w:val="24"/>
          <w:szCs w:val="24"/>
        </w:rPr>
        <w:t>suais, uma vez que esses documentos são desprovidos de linguagem textual, tendo por li</w:t>
      </w:r>
      <w:r w:rsidRPr="000F3C24">
        <w:rPr>
          <w:rFonts w:ascii="Times New Roman" w:hAnsi="Times New Roman" w:cs="Times New Roman"/>
          <w:sz w:val="24"/>
          <w:szCs w:val="24"/>
        </w:rPr>
        <w:t>n</w:t>
      </w:r>
      <w:r w:rsidRPr="000F3C24">
        <w:rPr>
          <w:rFonts w:ascii="Times New Roman" w:hAnsi="Times New Roman" w:cs="Times New Roman"/>
          <w:sz w:val="24"/>
          <w:szCs w:val="24"/>
        </w:rPr>
        <w:t>guagem básica o som e imagem associados. (SILVA, 2013, p.129</w:t>
      </w:r>
      <w:r w:rsidR="00193AF3" w:rsidRPr="000F3C24">
        <w:rPr>
          <w:rFonts w:ascii="Times New Roman" w:hAnsi="Times New Roman" w:cs="Times New Roman"/>
          <w:sz w:val="24"/>
          <w:szCs w:val="24"/>
        </w:rPr>
        <w:t xml:space="preserve">, </w:t>
      </w:r>
      <w:r w:rsidRPr="000F3C24">
        <w:rPr>
          <w:rFonts w:ascii="Times New Roman" w:hAnsi="Times New Roman" w:cs="Times New Roman"/>
          <w:sz w:val="24"/>
          <w:szCs w:val="24"/>
        </w:rPr>
        <w:t xml:space="preserve">SILVA; MADIO, 2016, p.87). Isto porque não basta definir onde serão guardados os documentos audiovisuais, </w:t>
      </w:r>
      <w:r w:rsidR="004A5805" w:rsidRPr="000F3C24">
        <w:rPr>
          <w:rFonts w:ascii="Times New Roman" w:hAnsi="Times New Roman" w:cs="Times New Roman"/>
          <w:sz w:val="24"/>
          <w:szCs w:val="24"/>
        </w:rPr>
        <w:t>deve-se considerar o tipo documental, e em todas as etapas de seu ciclo, deve-se, também, preoc</w:t>
      </w:r>
      <w:r w:rsidR="004A5805" w:rsidRPr="000F3C24">
        <w:rPr>
          <w:rFonts w:ascii="Times New Roman" w:hAnsi="Times New Roman" w:cs="Times New Roman"/>
          <w:sz w:val="24"/>
          <w:szCs w:val="24"/>
        </w:rPr>
        <w:t>u</w:t>
      </w:r>
      <w:r w:rsidR="004A5805" w:rsidRPr="000F3C24">
        <w:rPr>
          <w:rFonts w:ascii="Times New Roman" w:hAnsi="Times New Roman" w:cs="Times New Roman"/>
          <w:sz w:val="24"/>
          <w:szCs w:val="24"/>
        </w:rPr>
        <w:t>par-se com a forma de registro e acompanhamento de seu trâmite. (PEIXOTO, 2013, p. 1)</w:t>
      </w:r>
    </w:p>
    <w:p w:rsidR="004A5805" w:rsidRPr="000F3C24" w:rsidRDefault="004A5805"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t>A preservação documental tem como objetivo garantir o acesso e o uso dos docume</w:t>
      </w:r>
      <w:r w:rsidRPr="000F3C24">
        <w:rPr>
          <w:rFonts w:ascii="Times New Roman" w:hAnsi="Times New Roman" w:cs="Times New Roman"/>
          <w:sz w:val="24"/>
          <w:szCs w:val="24"/>
        </w:rPr>
        <w:t>n</w:t>
      </w:r>
      <w:r w:rsidRPr="000F3C24">
        <w:rPr>
          <w:rFonts w:ascii="Times New Roman" w:hAnsi="Times New Roman" w:cs="Times New Roman"/>
          <w:sz w:val="24"/>
          <w:szCs w:val="24"/>
        </w:rPr>
        <w:t>tos, uma vez que o manuseio incorreto durante uma pesquisa é um dos vários fatores degr</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dantes que afetam os acervos. (OLIVEIRA, 2011, p. 60). </w:t>
      </w:r>
      <w:r w:rsidR="00193AF3" w:rsidRPr="000F3C24">
        <w:rPr>
          <w:rFonts w:ascii="Times New Roman" w:hAnsi="Times New Roman" w:cs="Times New Roman"/>
          <w:sz w:val="24"/>
          <w:szCs w:val="24"/>
        </w:rPr>
        <w:t>Assim, e</w:t>
      </w:r>
      <w:r w:rsidRPr="000F3C24">
        <w:rPr>
          <w:rFonts w:ascii="Times New Roman" w:hAnsi="Times New Roman" w:cs="Times New Roman"/>
          <w:sz w:val="24"/>
          <w:szCs w:val="24"/>
        </w:rPr>
        <w:t>m busca da garantia de uma escolha correta para preservação e acesso as informações audiovisuais, a seleção dos fluxos de trabalho mais adequados para cada caso, torna-se uma das principais ferramentas para se alcançar a correta interpretação dos suportes e formatos</w:t>
      </w:r>
      <w:r w:rsidRPr="000F3C24">
        <w:rPr>
          <w:rStyle w:val="Refdenotaderodap"/>
          <w:rFonts w:ascii="Times New Roman" w:hAnsi="Times New Roman" w:cs="Times New Roman"/>
          <w:sz w:val="24"/>
          <w:szCs w:val="24"/>
        </w:rPr>
        <w:footnoteReference w:id="71"/>
      </w:r>
      <w:r w:rsidRPr="000F3C24">
        <w:rPr>
          <w:rFonts w:ascii="Times New Roman" w:hAnsi="Times New Roman" w:cs="Times New Roman"/>
          <w:sz w:val="24"/>
          <w:szCs w:val="24"/>
        </w:rPr>
        <w:t xml:space="preserve">. </w:t>
      </w:r>
    </w:p>
    <w:p w:rsidR="00BD1465" w:rsidRPr="000F3C24" w:rsidRDefault="00BD1465" w:rsidP="00915AB4">
      <w:pPr>
        <w:keepNext/>
        <w:widowControl w:val="0"/>
        <w:ind w:firstLine="0"/>
        <w:rPr>
          <w:rFonts w:ascii="Times New Roman" w:hAnsi="Times New Roman" w:cs="Times New Roman"/>
          <w:sz w:val="24"/>
          <w:szCs w:val="24"/>
        </w:rPr>
      </w:pPr>
    </w:p>
    <w:p w:rsidR="00733C60" w:rsidRPr="000F3C24" w:rsidRDefault="00733C60" w:rsidP="00915AB4">
      <w:pPr>
        <w:keepNext/>
        <w:widowControl w:val="0"/>
        <w:ind w:firstLine="0"/>
        <w:rPr>
          <w:rFonts w:ascii="Times New Roman" w:hAnsi="Times New Roman" w:cs="Times New Roman"/>
          <w:sz w:val="24"/>
          <w:szCs w:val="24"/>
        </w:rPr>
      </w:pPr>
    </w:p>
    <w:p w:rsidR="00733C60" w:rsidRPr="000F3C24" w:rsidRDefault="00733C60" w:rsidP="00915AB4">
      <w:pPr>
        <w:keepNext/>
        <w:widowControl w:val="0"/>
        <w:ind w:firstLine="0"/>
        <w:rPr>
          <w:rFonts w:ascii="Times New Roman" w:hAnsi="Times New Roman" w:cs="Times New Roman"/>
          <w:sz w:val="24"/>
          <w:szCs w:val="24"/>
        </w:rPr>
      </w:pPr>
    </w:p>
    <w:p w:rsidR="00733C60" w:rsidRPr="000F3C24" w:rsidRDefault="00733C60" w:rsidP="00915AB4">
      <w:pPr>
        <w:keepNext/>
        <w:widowControl w:val="0"/>
        <w:ind w:firstLine="0"/>
        <w:rPr>
          <w:rFonts w:ascii="Times New Roman" w:hAnsi="Times New Roman" w:cs="Times New Roman"/>
          <w:sz w:val="24"/>
          <w:szCs w:val="24"/>
        </w:rPr>
      </w:pPr>
    </w:p>
    <w:p w:rsidR="00733C60" w:rsidRPr="000F3C24" w:rsidRDefault="00733C60" w:rsidP="00915AB4">
      <w:pPr>
        <w:keepNext/>
        <w:widowControl w:val="0"/>
        <w:ind w:firstLine="0"/>
        <w:rPr>
          <w:rFonts w:ascii="Times New Roman" w:hAnsi="Times New Roman" w:cs="Times New Roman"/>
          <w:sz w:val="24"/>
          <w:szCs w:val="24"/>
        </w:rPr>
      </w:pPr>
    </w:p>
    <w:p w:rsidR="00733C60" w:rsidRPr="000F3C24" w:rsidRDefault="00733C60" w:rsidP="00915AB4">
      <w:pPr>
        <w:keepNext/>
        <w:widowControl w:val="0"/>
        <w:ind w:firstLine="0"/>
        <w:rPr>
          <w:rFonts w:ascii="Times New Roman" w:hAnsi="Times New Roman" w:cs="Times New Roman"/>
          <w:sz w:val="24"/>
          <w:szCs w:val="24"/>
        </w:rPr>
      </w:pPr>
    </w:p>
    <w:p w:rsidR="00733C60" w:rsidRPr="000F3C24" w:rsidRDefault="00733C60" w:rsidP="00915AB4">
      <w:pPr>
        <w:keepNext/>
        <w:widowControl w:val="0"/>
        <w:ind w:firstLine="0"/>
        <w:rPr>
          <w:rFonts w:ascii="Times New Roman" w:hAnsi="Times New Roman" w:cs="Times New Roman"/>
          <w:sz w:val="24"/>
          <w:szCs w:val="24"/>
        </w:rPr>
      </w:pPr>
    </w:p>
    <w:p w:rsidR="00E32425" w:rsidRPr="000F3C24" w:rsidRDefault="00C7657B" w:rsidP="00915AB4">
      <w:pPr>
        <w:pStyle w:val="Ttulo3"/>
        <w:widowControl w:val="0"/>
        <w:spacing w:before="0" w:after="0" w:line="360" w:lineRule="auto"/>
        <w:ind w:left="0" w:firstLine="0"/>
        <w:rPr>
          <w:sz w:val="24"/>
          <w:szCs w:val="24"/>
        </w:rPr>
      </w:pPr>
      <w:bookmarkStart w:id="34" w:name="_Toc17035320"/>
      <w:bookmarkStart w:id="35" w:name="_Toc17208979"/>
      <w:r w:rsidRPr="000F3C24">
        <w:rPr>
          <w:sz w:val="24"/>
          <w:szCs w:val="24"/>
          <w:lang w:val="pt-BR"/>
        </w:rPr>
        <w:lastRenderedPageBreak/>
        <w:t>P</w:t>
      </w:r>
      <w:r w:rsidRPr="000F3C24">
        <w:rPr>
          <w:sz w:val="24"/>
          <w:szCs w:val="24"/>
        </w:rPr>
        <w:t>or onde devemos começar?</w:t>
      </w:r>
      <w:bookmarkEnd w:id="34"/>
      <w:bookmarkEnd w:id="35"/>
    </w:p>
    <w:p w:rsidR="00E32425" w:rsidRPr="000F3C24" w:rsidRDefault="00E32425" w:rsidP="00915AB4">
      <w:pPr>
        <w:keepNext/>
        <w:widowControl w:val="0"/>
        <w:ind w:firstLine="0"/>
        <w:rPr>
          <w:rFonts w:ascii="Times New Roman" w:hAnsi="Times New Roman" w:cs="Times New Roman"/>
          <w:sz w:val="24"/>
          <w:szCs w:val="24"/>
        </w:rPr>
      </w:pPr>
    </w:p>
    <w:p w:rsidR="00E32425" w:rsidRPr="000F3C24" w:rsidRDefault="00E961EA"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t>Os autores da área de preservação documental recomendam como primeiro passo a r</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alização de um </w:t>
      </w:r>
      <w:r w:rsidR="00BD4F44" w:rsidRPr="000F3C24">
        <w:rPr>
          <w:rFonts w:ascii="Times New Roman" w:hAnsi="Times New Roman" w:cs="Times New Roman"/>
          <w:sz w:val="24"/>
          <w:szCs w:val="24"/>
        </w:rPr>
        <w:t>levantamento das condições de preservação e conservação</w:t>
      </w:r>
      <w:r w:rsidRPr="000F3C24">
        <w:rPr>
          <w:rFonts w:ascii="Times New Roman" w:hAnsi="Times New Roman" w:cs="Times New Roman"/>
          <w:sz w:val="24"/>
          <w:szCs w:val="24"/>
        </w:rPr>
        <w:t xml:space="preserve">. </w:t>
      </w:r>
      <w:r w:rsidR="00165381" w:rsidRPr="000F3C24">
        <w:rPr>
          <w:rFonts w:ascii="Times New Roman" w:hAnsi="Times New Roman" w:cs="Times New Roman"/>
          <w:sz w:val="24"/>
          <w:szCs w:val="24"/>
        </w:rPr>
        <w:t>Nesse sentido,</w:t>
      </w:r>
      <w:r w:rsidR="00882A3E" w:rsidRPr="000F3C24">
        <w:rPr>
          <w:rFonts w:ascii="Times New Roman" w:hAnsi="Times New Roman" w:cs="Times New Roman"/>
          <w:sz w:val="24"/>
          <w:szCs w:val="24"/>
        </w:rPr>
        <w:t xml:space="preserve"> </w:t>
      </w:r>
      <w:r w:rsidRPr="000F3C24">
        <w:rPr>
          <w:rFonts w:ascii="Times New Roman" w:hAnsi="Times New Roman" w:cs="Times New Roman"/>
          <w:sz w:val="24"/>
          <w:szCs w:val="24"/>
        </w:rPr>
        <w:t>as primeiras informações</w:t>
      </w:r>
      <w:r w:rsidR="00165381" w:rsidRPr="000F3C24">
        <w:rPr>
          <w:rStyle w:val="Refdenotaderodap"/>
          <w:rFonts w:ascii="Times New Roman" w:hAnsi="Times New Roman" w:cs="Times New Roman"/>
          <w:sz w:val="24"/>
          <w:szCs w:val="24"/>
        </w:rPr>
        <w:footnoteReference w:id="72"/>
      </w:r>
      <w:r w:rsidRPr="000F3C24">
        <w:rPr>
          <w:rFonts w:ascii="Times New Roman" w:hAnsi="Times New Roman" w:cs="Times New Roman"/>
          <w:sz w:val="24"/>
          <w:szCs w:val="24"/>
        </w:rPr>
        <w:t xml:space="preserve"> necessárias podem ser oferecidas por meio de um </w:t>
      </w:r>
      <w:r w:rsidR="00BD4F44" w:rsidRPr="000F3C24">
        <w:rPr>
          <w:rFonts w:ascii="Times New Roman" w:hAnsi="Times New Roman" w:cs="Times New Roman"/>
          <w:sz w:val="24"/>
          <w:szCs w:val="24"/>
        </w:rPr>
        <w:t>levantamento das condições de preservação e conservação</w:t>
      </w:r>
      <w:r w:rsidRPr="000F3C24">
        <w:rPr>
          <w:rFonts w:ascii="Times New Roman" w:hAnsi="Times New Roman" w:cs="Times New Roman"/>
          <w:sz w:val="24"/>
          <w:szCs w:val="24"/>
        </w:rPr>
        <w:t xml:space="preserve"> preliminar e do inventário do material, portanto,</w:t>
      </w:r>
      <w:r w:rsidR="00184155" w:rsidRPr="000F3C24">
        <w:rPr>
          <w:rFonts w:ascii="Times New Roman" w:hAnsi="Times New Roman" w:cs="Times New Roman"/>
          <w:sz w:val="24"/>
          <w:szCs w:val="24"/>
        </w:rPr>
        <w:t xml:space="preserve"> </w:t>
      </w:r>
      <w:r w:rsidR="00E32425" w:rsidRPr="000F3C24">
        <w:rPr>
          <w:rFonts w:ascii="Times New Roman" w:hAnsi="Times New Roman" w:cs="Times New Roman"/>
          <w:sz w:val="24"/>
          <w:szCs w:val="24"/>
        </w:rPr>
        <w:t>d</w:t>
      </w:r>
      <w:r w:rsidR="00E32425" w:rsidRPr="000F3C24">
        <w:rPr>
          <w:rFonts w:ascii="Times New Roman" w:hAnsi="Times New Roman" w:cs="Times New Roman"/>
          <w:sz w:val="24"/>
          <w:szCs w:val="24"/>
        </w:rPr>
        <w:t>e</w:t>
      </w:r>
      <w:r w:rsidR="00E32425" w:rsidRPr="000F3C24">
        <w:rPr>
          <w:rFonts w:ascii="Times New Roman" w:hAnsi="Times New Roman" w:cs="Times New Roman"/>
          <w:sz w:val="24"/>
          <w:szCs w:val="24"/>
        </w:rPr>
        <w:t>vemos iniciar verificando-se o estado do áudio e do material audiovisual, observando princ</w:t>
      </w:r>
      <w:r w:rsidR="00E32425" w:rsidRPr="000F3C24">
        <w:rPr>
          <w:rFonts w:ascii="Times New Roman" w:hAnsi="Times New Roman" w:cs="Times New Roman"/>
          <w:sz w:val="24"/>
          <w:szCs w:val="24"/>
        </w:rPr>
        <w:t>i</w:t>
      </w:r>
      <w:r w:rsidR="00E32425" w:rsidRPr="000F3C24">
        <w:rPr>
          <w:rFonts w:ascii="Times New Roman" w:hAnsi="Times New Roman" w:cs="Times New Roman"/>
          <w:sz w:val="24"/>
          <w:szCs w:val="24"/>
        </w:rPr>
        <w:t>palmente, as condições</w:t>
      </w:r>
      <w:r w:rsidRPr="000F3C24">
        <w:rPr>
          <w:rFonts w:ascii="Times New Roman" w:hAnsi="Times New Roman" w:cs="Times New Roman"/>
          <w:sz w:val="24"/>
          <w:szCs w:val="24"/>
        </w:rPr>
        <w:t xml:space="preserve"> e onde estes estão localizados acrescenta que através desta observ</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ção </w:t>
      </w:r>
      <w:r w:rsidR="00E32425" w:rsidRPr="000F3C24">
        <w:rPr>
          <w:rFonts w:ascii="Times New Roman" w:hAnsi="Times New Roman" w:cs="Times New Roman"/>
          <w:sz w:val="24"/>
          <w:szCs w:val="24"/>
        </w:rPr>
        <w:t>podem-se abordar quais são os diferentes estágios e as diretrizes propostos para su</w:t>
      </w:r>
      <w:r w:rsidR="00666374" w:rsidRPr="000F3C24">
        <w:rPr>
          <w:rFonts w:ascii="Times New Roman" w:hAnsi="Times New Roman" w:cs="Times New Roman"/>
          <w:sz w:val="24"/>
          <w:szCs w:val="24"/>
        </w:rPr>
        <w:t>a preserv</w:t>
      </w:r>
      <w:r w:rsidR="00666374" w:rsidRPr="000F3C24">
        <w:rPr>
          <w:rFonts w:ascii="Times New Roman" w:hAnsi="Times New Roman" w:cs="Times New Roman"/>
          <w:sz w:val="24"/>
          <w:szCs w:val="24"/>
        </w:rPr>
        <w:t>a</w:t>
      </w:r>
      <w:r w:rsidR="00666374" w:rsidRPr="000F3C24">
        <w:rPr>
          <w:rFonts w:ascii="Times New Roman" w:hAnsi="Times New Roman" w:cs="Times New Roman"/>
          <w:sz w:val="24"/>
          <w:szCs w:val="24"/>
        </w:rPr>
        <w:t>ção e a conservação</w:t>
      </w:r>
      <w:r w:rsidR="00E32425" w:rsidRPr="000F3C24">
        <w:rPr>
          <w:rFonts w:ascii="Times New Roman" w:hAnsi="Times New Roman" w:cs="Times New Roman"/>
          <w:sz w:val="24"/>
          <w:szCs w:val="24"/>
        </w:rPr>
        <w:t xml:space="preserve">. </w:t>
      </w:r>
    </w:p>
    <w:p w:rsidR="00A42BCF" w:rsidRPr="000F3C24" w:rsidRDefault="00A42BCF"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t>O levantamento geral do acervo “é a base para toda ação futura de conserv</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ção/preservação” (MUSTARDO, 2001, p. 15). Durante esta etapa deve-se elaborar uma lista de prioridades a partir da identificação das fitas que necessitam de tratamento de conservação, contudo, qualquer fita em risco de se deteriorar deve ser retirada de circulação e colocada em um local seguro para avaliação posterior. </w:t>
      </w:r>
      <w:r w:rsidR="003223C4" w:rsidRPr="000F3C24">
        <w:rPr>
          <w:rFonts w:ascii="Times New Roman" w:hAnsi="Times New Roman" w:cs="Times New Roman"/>
          <w:sz w:val="24"/>
          <w:szCs w:val="24"/>
        </w:rPr>
        <w:t>Assim, o</w:t>
      </w:r>
      <w:r w:rsidR="00BD1465" w:rsidRPr="000F3C24">
        <w:rPr>
          <w:rFonts w:ascii="Times New Roman" w:hAnsi="Times New Roman" w:cs="Times New Roman"/>
          <w:sz w:val="24"/>
          <w:szCs w:val="24"/>
        </w:rPr>
        <w:t xml:space="preserve">s documentos audiovisuais </w:t>
      </w:r>
      <w:r w:rsidRPr="000F3C24">
        <w:rPr>
          <w:rFonts w:ascii="Times New Roman" w:hAnsi="Times New Roman" w:cs="Times New Roman"/>
          <w:sz w:val="24"/>
          <w:szCs w:val="24"/>
        </w:rPr>
        <w:t>“selecionados como prioritários precisam ser avaliados quanto às vulnerabilidades em relação às condições ambientais e os possíveis desastres.” (BECK, 2005, p.262).</w:t>
      </w:r>
    </w:p>
    <w:p w:rsidR="00187AD8" w:rsidRPr="000F3C24" w:rsidRDefault="00187AD8" w:rsidP="00915AB4">
      <w:pPr>
        <w:keepNext/>
        <w:widowControl w:val="0"/>
        <w:ind w:firstLine="0"/>
        <w:rPr>
          <w:rFonts w:ascii="Times New Roman" w:hAnsi="Times New Roman" w:cs="Times New Roman"/>
          <w:i/>
          <w:sz w:val="24"/>
          <w:szCs w:val="24"/>
        </w:rPr>
      </w:pPr>
    </w:p>
    <w:p w:rsidR="00E32425" w:rsidRPr="000F3C24" w:rsidRDefault="00E32425" w:rsidP="00915AB4">
      <w:pPr>
        <w:pStyle w:val="Ttulo4"/>
        <w:keepLines w:val="0"/>
        <w:widowControl w:val="0"/>
        <w:spacing w:before="0" w:line="360" w:lineRule="auto"/>
        <w:ind w:left="0" w:firstLine="0"/>
        <w:rPr>
          <w:rFonts w:ascii="Times New Roman" w:eastAsia="Calibri" w:hAnsi="Times New Roman" w:cs="Times New Roman"/>
          <w:b w:val="0"/>
          <w:color w:val="auto"/>
          <w:sz w:val="24"/>
          <w:szCs w:val="24"/>
          <w:lang w:eastAsia="pt-BR"/>
        </w:rPr>
      </w:pPr>
      <w:r w:rsidRPr="000F3C24">
        <w:rPr>
          <w:rFonts w:ascii="Times New Roman" w:hAnsi="Times New Roman" w:cs="Times New Roman"/>
          <w:b w:val="0"/>
          <w:color w:val="auto"/>
          <w:sz w:val="24"/>
          <w:szCs w:val="24"/>
          <w:lang w:eastAsia="pt-BR"/>
        </w:rPr>
        <w:t xml:space="preserve">O </w:t>
      </w:r>
      <w:r w:rsidR="00BD4F44" w:rsidRPr="000F3C24">
        <w:rPr>
          <w:rFonts w:ascii="Times New Roman" w:hAnsi="Times New Roman" w:cs="Times New Roman"/>
          <w:b w:val="0"/>
          <w:color w:val="auto"/>
          <w:sz w:val="24"/>
          <w:szCs w:val="24"/>
          <w:lang w:eastAsia="pt-BR"/>
        </w:rPr>
        <w:t>levantamento das condições de preservação e conservação</w:t>
      </w:r>
      <w:r w:rsidRPr="000F3C24">
        <w:rPr>
          <w:rFonts w:ascii="Times New Roman" w:hAnsi="Times New Roman" w:cs="Times New Roman"/>
          <w:b w:val="0"/>
          <w:color w:val="auto"/>
          <w:sz w:val="24"/>
          <w:szCs w:val="24"/>
          <w:lang w:eastAsia="pt-BR"/>
        </w:rPr>
        <w:t xml:space="preserve">: </w:t>
      </w:r>
      <w:r w:rsidRPr="000F3C24">
        <w:rPr>
          <w:rFonts w:ascii="Times New Roman" w:eastAsia="Calibri" w:hAnsi="Times New Roman" w:cs="Times New Roman"/>
          <w:b w:val="0"/>
          <w:color w:val="auto"/>
          <w:sz w:val="24"/>
          <w:szCs w:val="24"/>
          <w:lang w:eastAsia="pt-BR"/>
        </w:rPr>
        <w:t>Identificar e descrever as características físico-químicas</w:t>
      </w:r>
    </w:p>
    <w:p w:rsidR="00E32425" w:rsidRPr="000F3C24" w:rsidRDefault="00E32425" w:rsidP="00915AB4">
      <w:pPr>
        <w:keepNext/>
        <w:widowControl w:val="0"/>
        <w:ind w:firstLine="0"/>
        <w:rPr>
          <w:rFonts w:ascii="Times New Roman" w:hAnsi="Times New Roman" w:cs="Times New Roman"/>
          <w:i/>
          <w:sz w:val="24"/>
          <w:szCs w:val="24"/>
        </w:rPr>
      </w:pPr>
    </w:p>
    <w:p w:rsidR="00E32425" w:rsidRPr="000F3C24" w:rsidRDefault="00E32425"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t>Em todo acervo documental que se deseja a aplicação de um método de conservação</w:t>
      </w:r>
      <w:r w:rsidR="00BD1465" w:rsidRPr="000F3C24">
        <w:rPr>
          <w:rFonts w:ascii="Times New Roman" w:hAnsi="Times New Roman" w:cs="Times New Roman"/>
          <w:sz w:val="24"/>
          <w:szCs w:val="24"/>
        </w:rPr>
        <w:t>,</w:t>
      </w:r>
      <w:r w:rsidR="00BD4F44" w:rsidRPr="000F3C24">
        <w:rPr>
          <w:rFonts w:ascii="Times New Roman" w:hAnsi="Times New Roman" w:cs="Times New Roman"/>
          <w:sz w:val="24"/>
          <w:szCs w:val="24"/>
        </w:rPr>
        <w:t xml:space="preserve"> levantamento das condições de preservação e conservação ou </w:t>
      </w:r>
      <w:r w:rsidR="00BD1465" w:rsidRPr="000F3C24">
        <w:rPr>
          <w:rFonts w:ascii="Times New Roman" w:hAnsi="Times New Roman" w:cs="Times New Roman"/>
          <w:sz w:val="24"/>
          <w:szCs w:val="24"/>
        </w:rPr>
        <w:t>o diagnóstico</w:t>
      </w:r>
      <w:r w:rsidRPr="000F3C24">
        <w:rPr>
          <w:rFonts w:ascii="Times New Roman" w:hAnsi="Times New Roman" w:cs="Times New Roman"/>
          <w:sz w:val="24"/>
          <w:szCs w:val="24"/>
        </w:rPr>
        <w:t xml:space="preserve"> é recomendado por Spinelli Júnior (1997, p. 21), Spinelli Júnior; Brandão; França (2011, p.22) como a pr</w:t>
      </w:r>
      <w:r w:rsidRPr="000F3C24">
        <w:rPr>
          <w:rFonts w:ascii="Times New Roman" w:hAnsi="Times New Roman" w:cs="Times New Roman"/>
          <w:sz w:val="24"/>
          <w:szCs w:val="24"/>
        </w:rPr>
        <w:t>i</w:t>
      </w:r>
      <w:r w:rsidRPr="000F3C24">
        <w:rPr>
          <w:rFonts w:ascii="Times New Roman" w:hAnsi="Times New Roman" w:cs="Times New Roman"/>
          <w:sz w:val="24"/>
          <w:szCs w:val="24"/>
        </w:rPr>
        <w:t>meira etapa a ser realizada antes da execução de qualquer tipo de tratamento. Portanto, é neste momento, que é realizado um levantamento detalhado das condições físicas e o estado geral de conservação de cada documento. Além disso, o responsável pela recuperação do acervo realiza a seleção dos documentos que precisam de tratamento e define os métodos a serem utilizados. (DUARTE, 2000, p.16; 2014, p. 20).</w:t>
      </w:r>
    </w:p>
    <w:p w:rsidR="00BD1465" w:rsidRPr="000F3C24" w:rsidRDefault="00E32425"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Um diagnóstico da coleção, de acordo com Motta (2008, p.49) “deve ser feito para que se possa não só elaborar programas de conservação, mas também definir prioridades e ações a curto, médio e longo prazo.” Ou seja, este é o diagnóstico do nosso paciente, e por meio dele, </w:t>
      </w:r>
      <w:r w:rsidRPr="000F3C24">
        <w:rPr>
          <w:rFonts w:ascii="Times New Roman" w:hAnsi="Times New Roman" w:cs="Times New Roman"/>
          <w:sz w:val="24"/>
          <w:szCs w:val="24"/>
        </w:rPr>
        <w:lastRenderedPageBreak/>
        <w:t>podemos decidir quais são os procedimentos que iremos adotar para reconstituir aqueles s</w:t>
      </w:r>
      <w:r w:rsidRPr="000F3C24">
        <w:rPr>
          <w:rFonts w:ascii="Times New Roman" w:hAnsi="Times New Roman" w:cs="Times New Roman"/>
          <w:sz w:val="24"/>
          <w:szCs w:val="24"/>
        </w:rPr>
        <w:t>u</w:t>
      </w:r>
      <w:r w:rsidRPr="000F3C24">
        <w:rPr>
          <w:rFonts w:ascii="Times New Roman" w:hAnsi="Times New Roman" w:cs="Times New Roman"/>
          <w:sz w:val="24"/>
          <w:szCs w:val="24"/>
        </w:rPr>
        <w:t>portes que estão quebrados ou realizar a migração, além disso, nesta etapa o profissional re</w:t>
      </w:r>
      <w:r w:rsidRPr="000F3C24">
        <w:rPr>
          <w:rFonts w:ascii="Times New Roman" w:hAnsi="Times New Roman" w:cs="Times New Roman"/>
          <w:sz w:val="24"/>
          <w:szCs w:val="24"/>
        </w:rPr>
        <w:t>s</w:t>
      </w:r>
      <w:r w:rsidRPr="000F3C24">
        <w:rPr>
          <w:rFonts w:ascii="Times New Roman" w:hAnsi="Times New Roman" w:cs="Times New Roman"/>
          <w:sz w:val="24"/>
          <w:szCs w:val="24"/>
        </w:rPr>
        <w:t>ponsável pelo acervo realizada uma sondagem inicial das prioridades de conservação</w:t>
      </w:r>
      <w:r w:rsidR="00BD1465" w:rsidRPr="000F3C24">
        <w:rPr>
          <w:rStyle w:val="Refdenotaderodap"/>
          <w:rFonts w:ascii="Times New Roman" w:hAnsi="Times New Roman" w:cs="Times New Roman"/>
          <w:sz w:val="24"/>
          <w:szCs w:val="24"/>
        </w:rPr>
        <w:footnoteReference w:id="73"/>
      </w:r>
      <w:r w:rsidRPr="000F3C24">
        <w:rPr>
          <w:rFonts w:ascii="Times New Roman" w:hAnsi="Times New Roman" w:cs="Times New Roman"/>
          <w:sz w:val="24"/>
          <w:szCs w:val="24"/>
        </w:rPr>
        <w:t xml:space="preserve">. </w:t>
      </w:r>
    </w:p>
    <w:p w:rsidR="00BD1465" w:rsidRPr="000F3C24" w:rsidRDefault="00E32425"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t>Em consequência das necessidades de cada instituição, acervo e profissionais envolv</w:t>
      </w:r>
      <w:r w:rsidRPr="000F3C24">
        <w:rPr>
          <w:rFonts w:ascii="Times New Roman" w:hAnsi="Times New Roman" w:cs="Times New Roman"/>
          <w:sz w:val="24"/>
          <w:szCs w:val="24"/>
        </w:rPr>
        <w:t>i</w:t>
      </w:r>
      <w:r w:rsidRPr="000F3C24">
        <w:rPr>
          <w:rFonts w:ascii="Times New Roman" w:hAnsi="Times New Roman" w:cs="Times New Roman"/>
          <w:sz w:val="24"/>
          <w:szCs w:val="24"/>
        </w:rPr>
        <w:t>dos existem diferentes exemplos de “Ficha de Diagnóstico e Conservação</w:t>
      </w:r>
      <w:r w:rsidRPr="000F3C24">
        <w:rPr>
          <w:rFonts w:ascii="Times New Roman" w:hAnsi="Times New Roman" w:cs="Times New Roman"/>
          <w:sz w:val="24"/>
          <w:szCs w:val="24"/>
          <w:vertAlign w:val="superscript"/>
        </w:rPr>
        <w:footnoteReference w:id="74"/>
      </w:r>
      <w:r w:rsidRPr="000F3C24">
        <w:rPr>
          <w:rFonts w:ascii="Times New Roman" w:hAnsi="Times New Roman" w:cs="Times New Roman"/>
          <w:sz w:val="24"/>
          <w:szCs w:val="24"/>
        </w:rPr>
        <w:t>”, também den</w:t>
      </w:r>
      <w:r w:rsidRPr="000F3C24">
        <w:rPr>
          <w:rFonts w:ascii="Times New Roman" w:hAnsi="Times New Roman" w:cs="Times New Roman"/>
          <w:sz w:val="24"/>
          <w:szCs w:val="24"/>
        </w:rPr>
        <w:t>o</w:t>
      </w:r>
      <w:r w:rsidRPr="000F3C24">
        <w:rPr>
          <w:rFonts w:ascii="Times New Roman" w:hAnsi="Times New Roman" w:cs="Times New Roman"/>
          <w:sz w:val="24"/>
          <w:szCs w:val="24"/>
        </w:rPr>
        <w:t>minada “Ficha Diagnóstico” ou “Ficha Técnica de Avaliação”. Por exemplo, no Centro de Pesquisa e Documentação de Historia Contemporânea do Brasil o exame sumário da doc</w:t>
      </w:r>
      <w:r w:rsidRPr="000F3C24">
        <w:rPr>
          <w:rFonts w:ascii="Times New Roman" w:hAnsi="Times New Roman" w:cs="Times New Roman"/>
          <w:sz w:val="24"/>
          <w:szCs w:val="24"/>
        </w:rPr>
        <w:t>u</w:t>
      </w:r>
      <w:r w:rsidRPr="000F3C24">
        <w:rPr>
          <w:rFonts w:ascii="Times New Roman" w:hAnsi="Times New Roman" w:cs="Times New Roman"/>
          <w:sz w:val="24"/>
          <w:szCs w:val="24"/>
        </w:rPr>
        <w:t>mentação é utilizado desde a primeira etapa do trabalho de organização e visa identificar o volume, o conteúdo, o gênero e o estado de conservação das unidades documentais, com r</w:t>
      </w:r>
      <w:r w:rsidRPr="000F3C24">
        <w:rPr>
          <w:rFonts w:ascii="Times New Roman" w:hAnsi="Times New Roman" w:cs="Times New Roman"/>
          <w:sz w:val="24"/>
          <w:szCs w:val="24"/>
        </w:rPr>
        <w:t>e</w:t>
      </w:r>
      <w:r w:rsidRPr="000F3C24">
        <w:rPr>
          <w:rFonts w:ascii="Times New Roman" w:hAnsi="Times New Roman" w:cs="Times New Roman"/>
          <w:sz w:val="24"/>
          <w:szCs w:val="24"/>
        </w:rPr>
        <w:t>gistro das informações em uma “Ficha de Controle do Acervo</w:t>
      </w:r>
      <w:r w:rsidR="00BD1465" w:rsidRPr="000F3C24">
        <w:rPr>
          <w:rStyle w:val="Refdenotaderodap"/>
          <w:rFonts w:ascii="Times New Roman" w:hAnsi="Times New Roman" w:cs="Times New Roman"/>
          <w:sz w:val="24"/>
          <w:szCs w:val="24"/>
        </w:rPr>
        <w:footnoteReference w:id="75"/>
      </w:r>
      <w:r w:rsidR="00184155"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p>
    <w:p w:rsidR="00E32425" w:rsidRPr="000F3C24" w:rsidRDefault="00E32425"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t>Nas práticas do Laboratório do Arquivo Geral da Universidade da República (Mont</w:t>
      </w:r>
      <w:r w:rsidRPr="000F3C24">
        <w:rPr>
          <w:rFonts w:ascii="Times New Roman" w:hAnsi="Times New Roman" w:cs="Times New Roman"/>
          <w:sz w:val="24"/>
          <w:szCs w:val="24"/>
        </w:rPr>
        <w:t>e</w:t>
      </w:r>
      <w:r w:rsidRPr="000F3C24">
        <w:rPr>
          <w:rFonts w:ascii="Times New Roman" w:hAnsi="Times New Roman" w:cs="Times New Roman"/>
          <w:sz w:val="24"/>
          <w:szCs w:val="24"/>
        </w:rPr>
        <w:t>vidéu/Uruguai) o diagnóstico é realizado na etapa de “Identificação e descrição das caracterí</w:t>
      </w:r>
      <w:r w:rsidRPr="000F3C24">
        <w:rPr>
          <w:rFonts w:ascii="Times New Roman" w:hAnsi="Times New Roman" w:cs="Times New Roman"/>
          <w:sz w:val="24"/>
          <w:szCs w:val="24"/>
        </w:rPr>
        <w:t>s</w:t>
      </w:r>
      <w:r w:rsidRPr="000F3C24">
        <w:rPr>
          <w:rFonts w:ascii="Times New Roman" w:hAnsi="Times New Roman" w:cs="Times New Roman"/>
          <w:sz w:val="24"/>
          <w:szCs w:val="24"/>
        </w:rPr>
        <w:t>ticas físicos químicas”. Nessa fase, recomenda-se uma particular atenção ao registro das c</w:t>
      </w:r>
      <w:r w:rsidRPr="000F3C24">
        <w:rPr>
          <w:rFonts w:ascii="Times New Roman" w:hAnsi="Times New Roman" w:cs="Times New Roman"/>
          <w:sz w:val="24"/>
          <w:szCs w:val="24"/>
        </w:rPr>
        <w:t>a</w:t>
      </w:r>
      <w:r w:rsidRPr="000F3C24">
        <w:rPr>
          <w:rFonts w:ascii="Times New Roman" w:hAnsi="Times New Roman" w:cs="Times New Roman"/>
          <w:sz w:val="24"/>
          <w:szCs w:val="24"/>
        </w:rPr>
        <w:t>racterísticas físico-químicas do material e aos possíveis danos que cada película possa ter s</w:t>
      </w:r>
      <w:r w:rsidRPr="000F3C24">
        <w:rPr>
          <w:rFonts w:ascii="Times New Roman" w:hAnsi="Times New Roman" w:cs="Times New Roman"/>
          <w:sz w:val="24"/>
          <w:szCs w:val="24"/>
        </w:rPr>
        <w:t>o</w:t>
      </w:r>
      <w:r w:rsidRPr="000F3C24">
        <w:rPr>
          <w:rFonts w:ascii="Times New Roman" w:hAnsi="Times New Roman" w:cs="Times New Roman"/>
          <w:sz w:val="24"/>
          <w:szCs w:val="24"/>
        </w:rPr>
        <w:t>frido com o passar do tempo. Além disso, é conveniente o registrar o processo de inspeção dos materiais fílmicos e documentar todo o tipo de informação armazenada na superfície das embalagens metálicas e das fichas técnicas originais de papelão ácido que também podem estar contaminadas. (WSCHEBOR; et al, 2014, p.98 e 99</w:t>
      </w:r>
      <w:r w:rsidR="00184155" w:rsidRPr="000F3C24">
        <w:rPr>
          <w:rFonts w:ascii="Times New Roman" w:hAnsi="Times New Roman" w:cs="Times New Roman"/>
          <w:sz w:val="24"/>
          <w:szCs w:val="24"/>
        </w:rPr>
        <w:t>).</w:t>
      </w:r>
    </w:p>
    <w:p w:rsidR="00E32425" w:rsidRPr="000F3C24" w:rsidRDefault="00184155"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t>Para, então, traçar as medidas de conservação e restauração necessárias a cada caso, de acordo com Duarte (2000, p.16; 2014, p.</w:t>
      </w:r>
      <w:r>
        <w:rPr>
          <w:rFonts w:ascii="Times New Roman" w:hAnsi="Times New Roman" w:cs="Times New Roman"/>
          <w:sz w:val="24"/>
          <w:szCs w:val="24"/>
        </w:rPr>
        <w:t xml:space="preserve"> </w:t>
      </w:r>
      <w:r w:rsidRPr="000F3C24">
        <w:rPr>
          <w:rFonts w:ascii="Times New Roman" w:hAnsi="Times New Roman" w:cs="Times New Roman"/>
          <w:sz w:val="24"/>
          <w:szCs w:val="24"/>
        </w:rPr>
        <w:t>20) ao se realizar a medida de sondagem das cond</w:t>
      </w:r>
      <w:r w:rsidRPr="000F3C24">
        <w:rPr>
          <w:rFonts w:ascii="Times New Roman" w:hAnsi="Times New Roman" w:cs="Times New Roman"/>
          <w:sz w:val="24"/>
          <w:szCs w:val="24"/>
        </w:rPr>
        <w:t>i</w:t>
      </w:r>
      <w:r w:rsidRPr="000F3C24">
        <w:rPr>
          <w:rFonts w:ascii="Times New Roman" w:hAnsi="Times New Roman" w:cs="Times New Roman"/>
          <w:sz w:val="24"/>
          <w:szCs w:val="24"/>
        </w:rPr>
        <w:t>ções atuais do acervo, ela servirá para se certificar sobre os problemas existentes, e nos seus registros deve constar: o volume e o estado físico de conservação dos documentos, a localiz</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ção e a indicação de uma classificação a partir dos mais fragilizados. </w:t>
      </w:r>
    </w:p>
    <w:p w:rsidR="00E32425" w:rsidRPr="000F3C24" w:rsidRDefault="00873075"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t>Nesse contexto</w:t>
      </w:r>
      <w:r w:rsidR="00E32425" w:rsidRPr="000F3C24">
        <w:rPr>
          <w:rFonts w:ascii="Times New Roman" w:hAnsi="Times New Roman" w:cs="Times New Roman"/>
          <w:sz w:val="24"/>
          <w:szCs w:val="24"/>
        </w:rPr>
        <w:t>, a tarefa de descrição do acervo do Laboratório em Montevidéu segue as recomendações da Norma Internacional de Descrição Arquivística, que, procede-se à de</w:t>
      </w:r>
      <w:r w:rsidR="00E32425" w:rsidRPr="000F3C24">
        <w:rPr>
          <w:rFonts w:ascii="Times New Roman" w:hAnsi="Times New Roman" w:cs="Times New Roman"/>
          <w:sz w:val="24"/>
          <w:szCs w:val="24"/>
        </w:rPr>
        <w:t>s</w:t>
      </w:r>
      <w:r w:rsidR="00E32425" w:rsidRPr="000F3C24">
        <w:rPr>
          <w:rFonts w:ascii="Times New Roman" w:hAnsi="Times New Roman" w:cs="Times New Roman"/>
          <w:sz w:val="24"/>
          <w:szCs w:val="24"/>
        </w:rPr>
        <w:t>crição geral do fundo, com a identificação das características gerais dos documentos, para em seguida, realizar as planilhas com os dados essenciais de cada unidade documental e as info</w:t>
      </w:r>
      <w:r w:rsidR="00E32425" w:rsidRPr="000F3C24">
        <w:rPr>
          <w:rFonts w:ascii="Times New Roman" w:hAnsi="Times New Roman" w:cs="Times New Roman"/>
          <w:sz w:val="24"/>
          <w:szCs w:val="24"/>
        </w:rPr>
        <w:t>r</w:t>
      </w:r>
      <w:r w:rsidR="00E32425" w:rsidRPr="000F3C24">
        <w:rPr>
          <w:rFonts w:ascii="Times New Roman" w:hAnsi="Times New Roman" w:cs="Times New Roman"/>
          <w:sz w:val="24"/>
          <w:szCs w:val="24"/>
        </w:rPr>
        <w:t xml:space="preserve">mações são adicionadas a uma base de dados. </w:t>
      </w:r>
    </w:p>
    <w:p w:rsidR="00E32425" w:rsidRPr="000F3C24" w:rsidRDefault="00E32425"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Nessa etapa, de acordo com Wschebor (et al, 2014, p.99, grifo nosso) são identificados os seguintes dados de conteúdo e gestão: </w:t>
      </w:r>
    </w:p>
    <w:tbl>
      <w:tblPr>
        <w:tblW w:w="9180" w:type="dxa"/>
        <w:tblInd w:w="108" w:type="dxa"/>
        <w:tblLayout w:type="fixed"/>
        <w:tblLook w:val="04A0" w:firstRow="1" w:lastRow="0" w:firstColumn="1" w:lastColumn="0" w:noHBand="0" w:noVBand="1"/>
      </w:tblPr>
      <w:tblGrid>
        <w:gridCol w:w="709"/>
        <w:gridCol w:w="8471"/>
      </w:tblGrid>
      <w:tr w:rsidR="004D10B9" w:rsidRPr="000F3C24" w:rsidTr="00876AB9">
        <w:tc>
          <w:tcPr>
            <w:tcW w:w="709" w:type="dxa"/>
            <w:shd w:val="clear" w:color="auto" w:fill="auto"/>
          </w:tcPr>
          <w:p w:rsidR="00E32425" w:rsidRPr="000F3C24" w:rsidRDefault="00E32425" w:rsidP="00915AB4">
            <w:pPr>
              <w:keepNext/>
              <w:widowControl w:val="0"/>
              <w:autoSpaceDE w:val="0"/>
              <w:autoSpaceDN w:val="0"/>
              <w:adjustRightInd w:val="0"/>
              <w:ind w:firstLine="0"/>
              <w:contextualSpacing/>
              <w:rPr>
                <w:rFonts w:ascii="Times New Roman" w:hAnsi="Times New Roman" w:cs="Times New Roman"/>
                <w:sz w:val="24"/>
                <w:szCs w:val="24"/>
              </w:rPr>
            </w:pPr>
          </w:p>
        </w:tc>
        <w:tc>
          <w:tcPr>
            <w:tcW w:w="8471" w:type="dxa"/>
            <w:shd w:val="clear" w:color="auto" w:fill="auto"/>
          </w:tcPr>
          <w:p w:rsidR="005758A4" w:rsidRPr="003511D2" w:rsidRDefault="00E32425" w:rsidP="003511D2">
            <w:pPr>
              <w:pStyle w:val="PargrafodaLista"/>
              <w:keepNext/>
              <w:widowControl w:val="0"/>
              <w:numPr>
                <w:ilvl w:val="0"/>
                <w:numId w:val="43"/>
              </w:numPr>
              <w:autoSpaceDE w:val="0"/>
              <w:autoSpaceDN w:val="0"/>
              <w:adjustRightInd w:val="0"/>
              <w:ind w:left="284"/>
              <w:rPr>
                <w:rFonts w:ascii="Times New Roman" w:eastAsia="MinionPro-Regular" w:hAnsi="Times New Roman"/>
                <w:sz w:val="24"/>
                <w:szCs w:val="24"/>
                <w:lang w:eastAsia="pt-BR"/>
              </w:rPr>
            </w:pPr>
            <w:r w:rsidRPr="000F3C24">
              <w:rPr>
                <w:rFonts w:ascii="Times New Roman" w:eastAsia="MinionPro-Regular" w:hAnsi="Times New Roman"/>
                <w:b/>
                <w:sz w:val="24"/>
                <w:szCs w:val="24"/>
                <w:lang w:eastAsia="pt-BR"/>
              </w:rPr>
              <w:t>Assinatura topográfica:</w:t>
            </w:r>
            <w:r w:rsidRPr="000F3C24">
              <w:rPr>
                <w:rFonts w:ascii="Times New Roman" w:eastAsia="MinionPro-Regular" w:hAnsi="Times New Roman"/>
                <w:sz w:val="24"/>
                <w:szCs w:val="24"/>
                <w:lang w:eastAsia="pt-BR"/>
              </w:rPr>
              <w:t xml:space="preserve"> dados relativos à localização do material, sua situação </w:t>
            </w:r>
            <w:r w:rsidRPr="000F3C24">
              <w:rPr>
                <w:rFonts w:ascii="Times New Roman" w:eastAsia="MinionPro-Regular" w:hAnsi="Times New Roman"/>
                <w:sz w:val="24"/>
                <w:szCs w:val="24"/>
                <w:lang w:eastAsia="pt-BR"/>
              </w:rPr>
              <w:lastRenderedPageBreak/>
              <w:t>física no depósito, seu código de referência alfanumérico em relação ao resto do acervo;</w:t>
            </w:r>
          </w:p>
        </w:tc>
      </w:tr>
      <w:tr w:rsidR="004D10B9" w:rsidRPr="000F3C24" w:rsidTr="00876AB9">
        <w:tc>
          <w:tcPr>
            <w:tcW w:w="709" w:type="dxa"/>
            <w:shd w:val="clear" w:color="auto" w:fill="auto"/>
          </w:tcPr>
          <w:p w:rsidR="00E32425" w:rsidRPr="000F3C24" w:rsidRDefault="00E32425" w:rsidP="00915AB4">
            <w:pPr>
              <w:keepNext/>
              <w:widowControl w:val="0"/>
              <w:autoSpaceDE w:val="0"/>
              <w:autoSpaceDN w:val="0"/>
              <w:adjustRightInd w:val="0"/>
              <w:ind w:firstLine="0"/>
              <w:contextualSpacing/>
              <w:rPr>
                <w:rFonts w:ascii="Times New Roman" w:hAnsi="Times New Roman" w:cs="Times New Roman"/>
                <w:sz w:val="24"/>
                <w:szCs w:val="24"/>
              </w:rPr>
            </w:pPr>
          </w:p>
        </w:tc>
        <w:tc>
          <w:tcPr>
            <w:tcW w:w="8471" w:type="dxa"/>
            <w:shd w:val="clear" w:color="auto" w:fill="auto"/>
          </w:tcPr>
          <w:p w:rsidR="00E32425" w:rsidRPr="000F3C24" w:rsidRDefault="00E32425" w:rsidP="00456C85">
            <w:pPr>
              <w:pStyle w:val="PargrafodaLista"/>
              <w:keepNext/>
              <w:widowControl w:val="0"/>
              <w:numPr>
                <w:ilvl w:val="0"/>
                <w:numId w:val="43"/>
              </w:numPr>
              <w:autoSpaceDE w:val="0"/>
              <w:autoSpaceDN w:val="0"/>
              <w:adjustRightInd w:val="0"/>
              <w:ind w:left="284"/>
              <w:rPr>
                <w:rFonts w:ascii="Times New Roman" w:eastAsia="MinionPro-Regular" w:hAnsi="Times New Roman"/>
                <w:sz w:val="24"/>
                <w:szCs w:val="24"/>
                <w:lang w:eastAsia="pt-BR"/>
              </w:rPr>
            </w:pPr>
            <w:r w:rsidRPr="000F3C24">
              <w:rPr>
                <w:rFonts w:ascii="Times New Roman" w:eastAsia="MinionPro-Regular" w:hAnsi="Times New Roman"/>
                <w:b/>
                <w:sz w:val="24"/>
                <w:szCs w:val="24"/>
                <w:lang w:eastAsia="pt-BR"/>
              </w:rPr>
              <w:t>Direito de propriedade ou autoria:</w:t>
            </w:r>
            <w:r w:rsidRPr="000F3C24">
              <w:rPr>
                <w:rFonts w:ascii="Times New Roman" w:eastAsia="MinionPro-Regular" w:hAnsi="Times New Roman"/>
                <w:sz w:val="24"/>
                <w:szCs w:val="24"/>
                <w:lang w:eastAsia="pt-BR"/>
              </w:rPr>
              <w:t xml:space="preserve"> informação referente às condições legais vigentes a que está sujeita a documentação;</w:t>
            </w:r>
          </w:p>
        </w:tc>
      </w:tr>
      <w:tr w:rsidR="004D10B9" w:rsidRPr="000F3C24" w:rsidTr="00876AB9">
        <w:tc>
          <w:tcPr>
            <w:tcW w:w="709" w:type="dxa"/>
            <w:shd w:val="clear" w:color="auto" w:fill="auto"/>
          </w:tcPr>
          <w:p w:rsidR="00E32425" w:rsidRPr="000F3C24" w:rsidRDefault="00E32425" w:rsidP="00915AB4">
            <w:pPr>
              <w:keepNext/>
              <w:widowControl w:val="0"/>
              <w:autoSpaceDE w:val="0"/>
              <w:autoSpaceDN w:val="0"/>
              <w:adjustRightInd w:val="0"/>
              <w:ind w:firstLine="0"/>
              <w:contextualSpacing/>
              <w:rPr>
                <w:rFonts w:ascii="Times New Roman" w:hAnsi="Times New Roman" w:cs="Times New Roman"/>
                <w:sz w:val="24"/>
                <w:szCs w:val="24"/>
              </w:rPr>
            </w:pPr>
          </w:p>
        </w:tc>
        <w:tc>
          <w:tcPr>
            <w:tcW w:w="8471" w:type="dxa"/>
            <w:shd w:val="clear" w:color="auto" w:fill="auto"/>
          </w:tcPr>
          <w:p w:rsidR="00E32425" w:rsidRPr="000F3C24" w:rsidRDefault="00E32425" w:rsidP="00456C85">
            <w:pPr>
              <w:pStyle w:val="PargrafodaLista"/>
              <w:keepNext/>
              <w:widowControl w:val="0"/>
              <w:numPr>
                <w:ilvl w:val="0"/>
                <w:numId w:val="43"/>
              </w:numPr>
              <w:autoSpaceDE w:val="0"/>
              <w:autoSpaceDN w:val="0"/>
              <w:adjustRightInd w:val="0"/>
              <w:ind w:left="284"/>
              <w:rPr>
                <w:rFonts w:ascii="Times New Roman" w:eastAsia="MinionPro-Regular" w:hAnsi="Times New Roman"/>
                <w:sz w:val="24"/>
                <w:szCs w:val="24"/>
                <w:lang w:eastAsia="pt-BR"/>
              </w:rPr>
            </w:pPr>
            <w:r w:rsidRPr="000F3C24">
              <w:rPr>
                <w:rFonts w:ascii="Times New Roman" w:eastAsia="MinionPro-Regular" w:hAnsi="Times New Roman"/>
                <w:b/>
                <w:sz w:val="24"/>
                <w:szCs w:val="24"/>
                <w:lang w:eastAsia="pt-BR"/>
              </w:rPr>
              <w:t>Informação filmográfica:</w:t>
            </w:r>
            <w:r w:rsidRPr="000F3C24">
              <w:rPr>
                <w:rFonts w:ascii="Times New Roman" w:eastAsia="MinionPro-Regular" w:hAnsi="Times New Roman"/>
                <w:sz w:val="24"/>
                <w:szCs w:val="24"/>
                <w:lang w:eastAsia="pt-BR"/>
              </w:rPr>
              <w:t xml:space="preserve"> dados correspondentes ao conteúdo do filme (título, país, produtor, ano de realização, realizador, equipe de produção </w:t>
            </w:r>
            <w:r w:rsidRPr="000F3C24">
              <w:rPr>
                <w:rFonts w:ascii="Times New Roman" w:eastAsia="MinionPro-Regular" w:hAnsi="Times New Roman"/>
                <w:i/>
                <w:sz w:val="24"/>
                <w:szCs w:val="24"/>
                <w:lang w:eastAsia="pt-BR"/>
              </w:rPr>
              <w:t>etc</w:t>
            </w:r>
            <w:r w:rsidRPr="000F3C24">
              <w:rPr>
                <w:rFonts w:ascii="Times New Roman" w:eastAsia="MinionPro-Regular" w:hAnsi="Times New Roman"/>
                <w:sz w:val="24"/>
                <w:szCs w:val="24"/>
                <w:lang w:eastAsia="pt-BR"/>
              </w:rPr>
              <w:t>.) e as caract</w:t>
            </w:r>
            <w:r w:rsidRPr="000F3C24">
              <w:rPr>
                <w:rFonts w:ascii="Times New Roman" w:eastAsia="MinionPro-Regular" w:hAnsi="Times New Roman"/>
                <w:sz w:val="24"/>
                <w:szCs w:val="24"/>
                <w:lang w:eastAsia="pt-BR"/>
              </w:rPr>
              <w:t>e</w:t>
            </w:r>
            <w:r w:rsidRPr="000F3C24">
              <w:rPr>
                <w:rFonts w:ascii="Times New Roman" w:eastAsia="MinionPro-Regular" w:hAnsi="Times New Roman"/>
                <w:sz w:val="24"/>
                <w:szCs w:val="24"/>
                <w:lang w:eastAsia="pt-BR"/>
              </w:rPr>
              <w:t>rísticas físico-químicas dos suportes físicos, incluindo seu grau de deterioração;</w:t>
            </w:r>
          </w:p>
        </w:tc>
      </w:tr>
      <w:tr w:rsidR="004D10B9" w:rsidRPr="000F3C24" w:rsidTr="00876AB9">
        <w:tc>
          <w:tcPr>
            <w:tcW w:w="709" w:type="dxa"/>
            <w:shd w:val="clear" w:color="auto" w:fill="auto"/>
          </w:tcPr>
          <w:p w:rsidR="00E32425" w:rsidRPr="000F3C24" w:rsidRDefault="00E32425" w:rsidP="00915AB4">
            <w:pPr>
              <w:keepNext/>
              <w:widowControl w:val="0"/>
              <w:autoSpaceDE w:val="0"/>
              <w:autoSpaceDN w:val="0"/>
              <w:adjustRightInd w:val="0"/>
              <w:ind w:firstLine="0"/>
              <w:contextualSpacing/>
              <w:rPr>
                <w:rFonts w:ascii="Times New Roman" w:hAnsi="Times New Roman" w:cs="Times New Roman"/>
                <w:sz w:val="24"/>
                <w:szCs w:val="24"/>
              </w:rPr>
            </w:pPr>
          </w:p>
        </w:tc>
        <w:tc>
          <w:tcPr>
            <w:tcW w:w="8471" w:type="dxa"/>
            <w:shd w:val="clear" w:color="auto" w:fill="auto"/>
          </w:tcPr>
          <w:p w:rsidR="00E32425" w:rsidRPr="000F3C24" w:rsidRDefault="00E32425" w:rsidP="00456C85">
            <w:pPr>
              <w:pStyle w:val="PargrafodaLista"/>
              <w:keepNext/>
              <w:widowControl w:val="0"/>
              <w:numPr>
                <w:ilvl w:val="0"/>
                <w:numId w:val="43"/>
              </w:numPr>
              <w:autoSpaceDE w:val="0"/>
              <w:autoSpaceDN w:val="0"/>
              <w:adjustRightInd w:val="0"/>
              <w:ind w:left="284"/>
              <w:rPr>
                <w:rFonts w:ascii="Times New Roman" w:eastAsia="MinionPro-Regular" w:hAnsi="Times New Roman"/>
                <w:sz w:val="24"/>
                <w:szCs w:val="24"/>
                <w:lang w:eastAsia="pt-BR"/>
              </w:rPr>
            </w:pPr>
            <w:r w:rsidRPr="000F3C24">
              <w:rPr>
                <w:rFonts w:ascii="Times New Roman" w:eastAsia="MinionPro-Regular" w:hAnsi="Times New Roman"/>
                <w:b/>
                <w:sz w:val="24"/>
                <w:szCs w:val="24"/>
                <w:lang w:eastAsia="pt-BR"/>
              </w:rPr>
              <w:t>Dados de inspeção:</w:t>
            </w:r>
            <w:r w:rsidRPr="000F3C24">
              <w:rPr>
                <w:rFonts w:ascii="Times New Roman" w:eastAsia="MinionPro-Regular" w:hAnsi="Times New Roman"/>
                <w:sz w:val="24"/>
                <w:szCs w:val="24"/>
                <w:lang w:eastAsia="pt-BR"/>
              </w:rPr>
              <w:t xml:space="preserve"> data das revisões e nomes ou iniciais do pessoal que inspec</w:t>
            </w:r>
            <w:r w:rsidRPr="000F3C24">
              <w:rPr>
                <w:rFonts w:ascii="Times New Roman" w:eastAsia="MinionPro-Regular" w:hAnsi="Times New Roman"/>
                <w:sz w:val="24"/>
                <w:szCs w:val="24"/>
                <w:lang w:eastAsia="pt-BR"/>
              </w:rPr>
              <w:t>i</w:t>
            </w:r>
            <w:r w:rsidRPr="000F3C24">
              <w:rPr>
                <w:rFonts w:ascii="Times New Roman" w:eastAsia="MinionPro-Regular" w:hAnsi="Times New Roman"/>
                <w:sz w:val="24"/>
                <w:szCs w:val="24"/>
                <w:lang w:eastAsia="pt-BR"/>
              </w:rPr>
              <w:t>onou.</w:t>
            </w:r>
          </w:p>
        </w:tc>
      </w:tr>
      <w:tr w:rsidR="004D10B9" w:rsidRPr="000F3C24" w:rsidTr="00876AB9">
        <w:tc>
          <w:tcPr>
            <w:tcW w:w="709" w:type="dxa"/>
            <w:shd w:val="clear" w:color="auto" w:fill="auto"/>
          </w:tcPr>
          <w:p w:rsidR="00BD1465" w:rsidRPr="00EF6429" w:rsidRDefault="00BD1465" w:rsidP="00915AB4">
            <w:pPr>
              <w:keepNext/>
              <w:widowControl w:val="0"/>
              <w:autoSpaceDE w:val="0"/>
              <w:autoSpaceDN w:val="0"/>
              <w:adjustRightInd w:val="0"/>
              <w:ind w:firstLine="0"/>
              <w:contextualSpacing/>
              <w:rPr>
                <w:rFonts w:ascii="Times New Roman" w:hAnsi="Times New Roman" w:cs="Times New Roman"/>
                <w:sz w:val="14"/>
                <w:szCs w:val="14"/>
              </w:rPr>
            </w:pPr>
          </w:p>
        </w:tc>
        <w:tc>
          <w:tcPr>
            <w:tcW w:w="8471" w:type="dxa"/>
            <w:shd w:val="clear" w:color="auto" w:fill="auto"/>
          </w:tcPr>
          <w:p w:rsidR="00BD1465" w:rsidRPr="00EF6429" w:rsidRDefault="00BD1465" w:rsidP="00915AB4">
            <w:pPr>
              <w:pStyle w:val="PargrafodaLista"/>
              <w:keepNext/>
              <w:widowControl w:val="0"/>
              <w:autoSpaceDE w:val="0"/>
              <w:autoSpaceDN w:val="0"/>
              <w:adjustRightInd w:val="0"/>
              <w:ind w:left="284" w:firstLine="0"/>
              <w:rPr>
                <w:rFonts w:ascii="Times New Roman" w:eastAsia="MinionPro-Regular" w:hAnsi="Times New Roman"/>
                <w:b/>
                <w:sz w:val="14"/>
                <w:szCs w:val="14"/>
                <w:lang w:eastAsia="pt-BR"/>
              </w:rPr>
            </w:pPr>
          </w:p>
        </w:tc>
      </w:tr>
    </w:tbl>
    <w:p w:rsidR="00EF6429" w:rsidRDefault="00EF6429" w:rsidP="00915AB4">
      <w:pPr>
        <w:keepNext/>
        <w:widowControl w:val="0"/>
        <w:rPr>
          <w:rFonts w:ascii="Times New Roman" w:hAnsi="Times New Roman" w:cs="Times New Roman"/>
          <w:sz w:val="24"/>
          <w:szCs w:val="24"/>
        </w:rPr>
      </w:pPr>
    </w:p>
    <w:p w:rsidR="00876AB9" w:rsidRPr="000F3C24" w:rsidRDefault="00876AB9" w:rsidP="00915AB4">
      <w:pPr>
        <w:keepNext/>
        <w:widowControl w:val="0"/>
        <w:rPr>
          <w:rFonts w:ascii="Times New Roman" w:hAnsi="Times New Roman" w:cs="Times New Roman"/>
          <w:b/>
          <w:sz w:val="24"/>
          <w:szCs w:val="24"/>
        </w:rPr>
      </w:pPr>
      <w:r w:rsidRPr="000F3C24">
        <w:rPr>
          <w:rFonts w:ascii="Times New Roman" w:hAnsi="Times New Roman" w:cs="Times New Roman"/>
          <w:sz w:val="24"/>
          <w:szCs w:val="24"/>
        </w:rPr>
        <w:t>Complementamos que a etapa de verificação e diagnóstico</w:t>
      </w:r>
      <w:r w:rsidRPr="000F3C24">
        <w:rPr>
          <w:rFonts w:ascii="Times New Roman" w:hAnsi="Times New Roman" w:cs="Times New Roman"/>
          <w:b/>
          <w:sz w:val="24"/>
          <w:szCs w:val="24"/>
        </w:rPr>
        <w:t xml:space="preserve"> </w:t>
      </w:r>
      <w:r w:rsidRPr="000F3C24">
        <w:rPr>
          <w:rFonts w:ascii="Times New Roman" w:hAnsi="Times New Roman" w:cs="Times New Roman"/>
          <w:sz w:val="24"/>
          <w:szCs w:val="24"/>
        </w:rPr>
        <w:t>consiste na identificação das características e do estado dos diferentes formatos e suportes que fazem parte de um ace</w:t>
      </w:r>
      <w:r w:rsidRPr="000F3C24">
        <w:rPr>
          <w:rFonts w:ascii="Times New Roman" w:hAnsi="Times New Roman" w:cs="Times New Roman"/>
          <w:sz w:val="24"/>
          <w:szCs w:val="24"/>
        </w:rPr>
        <w:t>r</w:t>
      </w:r>
      <w:r w:rsidRPr="000F3C24">
        <w:rPr>
          <w:rFonts w:ascii="Times New Roman" w:hAnsi="Times New Roman" w:cs="Times New Roman"/>
          <w:sz w:val="24"/>
          <w:szCs w:val="24"/>
        </w:rPr>
        <w:t>vo audiovisual, e deve ter foco em três aspectos fundamentais: a. as condições de armazen</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mento (medições de temperatura e umidade relativa); b. o estado físico do formato ou suporte (tipo de formato ou suporte, defeitos, rupturas </w:t>
      </w:r>
      <w:r w:rsidRPr="000F3C24">
        <w:rPr>
          <w:rFonts w:ascii="Times New Roman" w:hAnsi="Times New Roman" w:cs="Times New Roman"/>
          <w:i/>
          <w:sz w:val="24"/>
          <w:szCs w:val="24"/>
        </w:rPr>
        <w:t>etc</w:t>
      </w:r>
      <w:r w:rsidRPr="000F3C24">
        <w:rPr>
          <w:rFonts w:ascii="Times New Roman" w:hAnsi="Times New Roman" w:cs="Times New Roman"/>
          <w:sz w:val="24"/>
          <w:szCs w:val="24"/>
        </w:rPr>
        <w:t xml:space="preserve">); c. as características particulares (umidade, fungos, descolamentos </w:t>
      </w:r>
      <w:r w:rsidRPr="000F3C24">
        <w:rPr>
          <w:rFonts w:ascii="Times New Roman" w:hAnsi="Times New Roman" w:cs="Times New Roman"/>
          <w:i/>
          <w:sz w:val="24"/>
          <w:szCs w:val="24"/>
        </w:rPr>
        <w:t>etc</w:t>
      </w:r>
      <w:r w:rsidRPr="000F3C24">
        <w:rPr>
          <w:rFonts w:ascii="Times New Roman" w:hAnsi="Times New Roman" w:cs="Times New Roman"/>
          <w:sz w:val="24"/>
          <w:szCs w:val="24"/>
        </w:rPr>
        <w:t>). (MÁRIO VERA, 2018, 142, tradução nossa</w:t>
      </w:r>
      <w:r w:rsidR="00184155" w:rsidRPr="000F3C24">
        <w:rPr>
          <w:rFonts w:ascii="Times New Roman" w:hAnsi="Times New Roman" w:cs="Times New Roman"/>
          <w:sz w:val="24"/>
          <w:szCs w:val="24"/>
        </w:rPr>
        <w:t>).</w:t>
      </w:r>
      <w:r w:rsidRPr="000F3C24">
        <w:rPr>
          <w:rFonts w:ascii="Times New Roman" w:hAnsi="Times New Roman" w:cs="Times New Roman"/>
          <w:b/>
          <w:sz w:val="24"/>
          <w:szCs w:val="24"/>
        </w:rPr>
        <w:t xml:space="preserve"> </w:t>
      </w:r>
    </w:p>
    <w:p w:rsidR="00876AB9" w:rsidRPr="000F3C24" w:rsidRDefault="00876AB9"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t>Tendo em conta o acima exposto, com base nesses três aspectos, o autor</w:t>
      </w:r>
      <w:r w:rsidRPr="000F3C24">
        <w:rPr>
          <w:rStyle w:val="Refdenotaderodap"/>
          <w:rFonts w:ascii="Times New Roman" w:hAnsi="Times New Roman" w:cs="Times New Roman"/>
          <w:sz w:val="24"/>
          <w:szCs w:val="24"/>
        </w:rPr>
        <w:footnoteReference w:id="76"/>
      </w:r>
      <w:r w:rsidRPr="000F3C24">
        <w:rPr>
          <w:rFonts w:ascii="Times New Roman" w:hAnsi="Times New Roman" w:cs="Times New Roman"/>
          <w:sz w:val="24"/>
          <w:szCs w:val="24"/>
        </w:rPr>
        <w:t xml:space="preserve"> ressalta s</w:t>
      </w:r>
      <w:r w:rsidRPr="000F3C24">
        <w:rPr>
          <w:rFonts w:ascii="Times New Roman" w:hAnsi="Times New Roman" w:cs="Times New Roman"/>
          <w:sz w:val="24"/>
          <w:szCs w:val="24"/>
        </w:rPr>
        <w:t>o</w:t>
      </w:r>
      <w:r w:rsidRPr="000F3C24">
        <w:rPr>
          <w:rFonts w:ascii="Times New Roman" w:hAnsi="Times New Roman" w:cs="Times New Roman"/>
          <w:sz w:val="24"/>
          <w:szCs w:val="24"/>
        </w:rPr>
        <w:t>bre a importância da elaboração de um relatório que permita estabelecer, o fluxo de trabalho, a serem seguido com o material audiovisual encontrado, e este deve buscar a otimização das ferramentas disponíveis para cada tipo de arquivo e a geração de uma dinâmica de conserv</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ção que permita manter vivas tanto as imagens quanto os sons. </w:t>
      </w:r>
    </w:p>
    <w:p w:rsidR="0070496D" w:rsidRPr="000F3C24" w:rsidRDefault="0070496D" w:rsidP="00915AB4">
      <w:pPr>
        <w:keepNext/>
        <w:widowControl w:val="0"/>
        <w:ind w:firstLine="0"/>
        <w:rPr>
          <w:rFonts w:ascii="Times New Roman" w:hAnsi="Times New Roman" w:cs="Times New Roman"/>
          <w:sz w:val="24"/>
          <w:szCs w:val="24"/>
        </w:rPr>
      </w:pPr>
    </w:p>
    <w:p w:rsidR="00E32425" w:rsidRPr="000F3C24" w:rsidRDefault="00E32425" w:rsidP="00915AB4">
      <w:pPr>
        <w:pStyle w:val="Ttulo3"/>
        <w:widowControl w:val="0"/>
        <w:spacing w:before="0" w:after="0" w:line="360" w:lineRule="auto"/>
        <w:ind w:left="0" w:firstLine="0"/>
        <w:rPr>
          <w:sz w:val="24"/>
          <w:szCs w:val="24"/>
        </w:rPr>
      </w:pPr>
      <w:bookmarkStart w:id="36" w:name="_Toc17035321"/>
      <w:bookmarkStart w:id="37" w:name="_Toc17208980"/>
      <w:r w:rsidRPr="000F3C24">
        <w:rPr>
          <w:sz w:val="24"/>
          <w:szCs w:val="24"/>
        </w:rPr>
        <w:t>Avaliação técnica dos documentos audiovisuais</w:t>
      </w:r>
      <w:bookmarkEnd w:id="36"/>
      <w:bookmarkEnd w:id="37"/>
    </w:p>
    <w:p w:rsidR="00E32425" w:rsidRPr="000F3C24" w:rsidRDefault="00E32425" w:rsidP="00915AB4">
      <w:pPr>
        <w:keepNext/>
        <w:widowControl w:val="0"/>
        <w:rPr>
          <w:rFonts w:ascii="Times New Roman" w:hAnsi="Times New Roman" w:cs="Times New Roman"/>
          <w:sz w:val="24"/>
          <w:szCs w:val="24"/>
          <w:lang w:eastAsia="pt-BR"/>
        </w:rPr>
      </w:pPr>
    </w:p>
    <w:p w:rsidR="00E32425" w:rsidRDefault="00E32425"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t>Do ponto de vista da conservação, a avaliação</w:t>
      </w:r>
      <w:r w:rsidRPr="000F3C24">
        <w:rPr>
          <w:rFonts w:ascii="Times New Roman" w:hAnsi="Times New Roman" w:cs="Times New Roman"/>
          <w:sz w:val="24"/>
          <w:szCs w:val="24"/>
          <w:vertAlign w:val="superscript"/>
        </w:rPr>
        <w:footnoteReference w:id="77"/>
      </w:r>
      <w:r w:rsidRPr="000F3C24">
        <w:rPr>
          <w:rFonts w:ascii="Times New Roman" w:hAnsi="Times New Roman" w:cs="Times New Roman"/>
          <w:sz w:val="24"/>
          <w:szCs w:val="24"/>
        </w:rPr>
        <w:t xml:space="preserve"> técnica é uma etapa importante para a gestão de um arquivo audiovisual. Além disso, ela possibilita o reconhecimento de caracterí</w:t>
      </w:r>
      <w:r w:rsidRPr="000F3C24">
        <w:rPr>
          <w:rFonts w:ascii="Times New Roman" w:hAnsi="Times New Roman" w:cs="Times New Roman"/>
          <w:sz w:val="24"/>
          <w:szCs w:val="24"/>
        </w:rPr>
        <w:t>s</w:t>
      </w:r>
      <w:r w:rsidRPr="000F3C24">
        <w:rPr>
          <w:rFonts w:ascii="Times New Roman" w:hAnsi="Times New Roman" w:cs="Times New Roman"/>
          <w:sz w:val="24"/>
          <w:szCs w:val="24"/>
        </w:rPr>
        <w:t xml:space="preserve">ticas específicas de cada substrato; define qual documento será tratado primeiro; fornece, em detalhes, o estado de conservação do documento; direciona os procedimentos de conservação adequados aos danos detectados e contribui para enriquecer e problematizar as propostas de preservação e conservação dos documentos audiovisuais. </w:t>
      </w:r>
    </w:p>
    <w:p w:rsidR="00EF6429" w:rsidRPr="000F3C24" w:rsidRDefault="00EF6429" w:rsidP="00915AB4">
      <w:pPr>
        <w:keepNext/>
        <w:widowControl w:val="0"/>
        <w:rPr>
          <w:rFonts w:ascii="Times New Roman" w:hAnsi="Times New Roman" w:cs="Times New Roman"/>
          <w:sz w:val="24"/>
          <w:szCs w:val="24"/>
        </w:rPr>
      </w:pPr>
    </w:p>
    <w:p w:rsidR="00E32425" w:rsidRPr="000F3C24" w:rsidRDefault="00E32425"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lastRenderedPageBreak/>
        <w:t xml:space="preserve">De acordo com Spinelli Júnior; Brandão; França (2011, p.28), “cada situação requer uma análise e depende diretamente das condições em que se apresenta o documento.” </w:t>
      </w:r>
      <w:r w:rsidR="00873075" w:rsidRPr="000F3C24">
        <w:rPr>
          <w:rFonts w:ascii="Times New Roman" w:hAnsi="Times New Roman" w:cs="Times New Roman"/>
          <w:sz w:val="24"/>
          <w:szCs w:val="24"/>
        </w:rPr>
        <w:t>Nesse contexto</w:t>
      </w:r>
      <w:r w:rsidRPr="000F3C24">
        <w:rPr>
          <w:rFonts w:ascii="Times New Roman" w:hAnsi="Times New Roman" w:cs="Times New Roman"/>
          <w:sz w:val="24"/>
          <w:szCs w:val="24"/>
        </w:rPr>
        <w:t>, os autores que se deve avaliar: a. natureza do documento; b. o tipo do suporte; c. o manuseio; d. a guarda; e. o estado de conservação, formando o Ciclo de Avaliação de Doc</w:t>
      </w:r>
      <w:r w:rsidRPr="000F3C24">
        <w:rPr>
          <w:rFonts w:ascii="Times New Roman" w:hAnsi="Times New Roman" w:cs="Times New Roman"/>
          <w:sz w:val="24"/>
          <w:szCs w:val="24"/>
        </w:rPr>
        <w:t>u</w:t>
      </w:r>
      <w:r w:rsidRPr="000F3C24">
        <w:rPr>
          <w:rFonts w:ascii="Times New Roman" w:hAnsi="Times New Roman" w:cs="Times New Roman"/>
          <w:sz w:val="24"/>
          <w:szCs w:val="24"/>
        </w:rPr>
        <w:t>mentos, conforme é demostrado na F</w:t>
      </w:r>
      <w:r w:rsidR="00CA1C7C" w:rsidRPr="000F3C24">
        <w:rPr>
          <w:rFonts w:ascii="Times New Roman" w:hAnsi="Times New Roman" w:cs="Times New Roman"/>
          <w:sz w:val="24"/>
          <w:szCs w:val="24"/>
        </w:rPr>
        <w:t>igura</w:t>
      </w:r>
      <w:r w:rsidRPr="000F3C24">
        <w:rPr>
          <w:rFonts w:ascii="Times New Roman" w:hAnsi="Times New Roman" w:cs="Times New Roman"/>
          <w:sz w:val="24"/>
          <w:szCs w:val="24"/>
        </w:rPr>
        <w:t xml:space="preserve"> </w:t>
      </w:r>
      <w:r w:rsidR="001E6F4D" w:rsidRPr="000F3C24">
        <w:rPr>
          <w:rFonts w:ascii="Times New Roman" w:hAnsi="Times New Roman" w:cs="Times New Roman"/>
          <w:sz w:val="24"/>
          <w:szCs w:val="24"/>
        </w:rPr>
        <w:t>6</w:t>
      </w:r>
      <w:r w:rsidRPr="000F3C24">
        <w:rPr>
          <w:rFonts w:ascii="Times New Roman" w:hAnsi="Times New Roman" w:cs="Times New Roman"/>
          <w:sz w:val="24"/>
          <w:szCs w:val="24"/>
        </w:rPr>
        <w:t>:</w:t>
      </w:r>
    </w:p>
    <w:tbl>
      <w:tblPr>
        <w:tblW w:w="0" w:type="auto"/>
        <w:tblLook w:val="04A0" w:firstRow="1" w:lastRow="0" w:firstColumn="1" w:lastColumn="0" w:noHBand="0" w:noVBand="1"/>
      </w:tblPr>
      <w:tblGrid>
        <w:gridCol w:w="794"/>
        <w:gridCol w:w="7577"/>
        <w:gridCol w:w="916"/>
      </w:tblGrid>
      <w:tr w:rsidR="004D10B9" w:rsidRPr="000F3C24" w:rsidTr="00992ECD">
        <w:tc>
          <w:tcPr>
            <w:tcW w:w="794" w:type="dxa"/>
            <w:shd w:val="clear" w:color="auto" w:fill="auto"/>
          </w:tcPr>
          <w:p w:rsidR="00E32425" w:rsidRPr="000F3C24" w:rsidRDefault="00E32425" w:rsidP="00DD70EF">
            <w:pPr>
              <w:keepNext/>
              <w:widowControl w:val="0"/>
              <w:spacing w:line="240" w:lineRule="auto"/>
              <w:ind w:firstLine="0"/>
              <w:contextualSpacing/>
              <w:jc w:val="center"/>
              <w:rPr>
                <w:rFonts w:ascii="Times New Roman" w:hAnsi="Times New Roman" w:cs="Times New Roman"/>
                <w:sz w:val="20"/>
                <w:szCs w:val="20"/>
              </w:rPr>
            </w:pPr>
          </w:p>
        </w:tc>
        <w:tc>
          <w:tcPr>
            <w:tcW w:w="7577" w:type="dxa"/>
            <w:shd w:val="clear" w:color="auto" w:fill="auto"/>
          </w:tcPr>
          <w:p w:rsidR="00E32425" w:rsidRPr="000F3C24" w:rsidRDefault="00992ECD" w:rsidP="00DD70EF">
            <w:pPr>
              <w:keepNext/>
              <w:widowControl w:val="0"/>
              <w:spacing w:line="240" w:lineRule="auto"/>
              <w:ind w:firstLine="0"/>
              <w:contextualSpacing/>
              <w:rPr>
                <w:rFonts w:ascii="Times New Roman" w:hAnsi="Times New Roman" w:cs="Times New Roman"/>
                <w:sz w:val="20"/>
                <w:szCs w:val="20"/>
              </w:rPr>
            </w:pPr>
            <w:r w:rsidRPr="000F3C24">
              <w:rPr>
                <w:rFonts w:ascii="Times New Roman" w:hAnsi="Times New Roman" w:cs="Times New Roman"/>
                <w:b/>
                <w:sz w:val="20"/>
                <w:szCs w:val="20"/>
              </w:rPr>
              <w:t xml:space="preserve">Figura </w:t>
            </w:r>
            <w:r w:rsidR="001E6F4D" w:rsidRPr="000F3C24">
              <w:rPr>
                <w:rFonts w:ascii="Times New Roman" w:hAnsi="Times New Roman" w:cs="Times New Roman"/>
                <w:b/>
                <w:sz w:val="20"/>
                <w:szCs w:val="20"/>
              </w:rPr>
              <w:t>6</w:t>
            </w:r>
            <w:r w:rsidRPr="000F3C24">
              <w:rPr>
                <w:rFonts w:ascii="Times New Roman" w:hAnsi="Times New Roman" w:cs="Times New Roman"/>
                <w:b/>
                <w:sz w:val="20"/>
                <w:szCs w:val="20"/>
              </w:rPr>
              <w:t xml:space="preserve"> –</w:t>
            </w:r>
            <w:r w:rsidRPr="000F3C24">
              <w:rPr>
                <w:rFonts w:ascii="Times New Roman" w:hAnsi="Times New Roman" w:cs="Times New Roman"/>
                <w:sz w:val="20"/>
                <w:szCs w:val="20"/>
              </w:rPr>
              <w:t xml:space="preserve"> Esquema do ciclo de avaliação de documentos</w:t>
            </w:r>
          </w:p>
          <w:p w:rsidR="00876AB9" w:rsidRPr="000F3C24" w:rsidRDefault="00876AB9" w:rsidP="00DD70EF">
            <w:pPr>
              <w:keepNext/>
              <w:widowControl w:val="0"/>
              <w:spacing w:line="240" w:lineRule="auto"/>
              <w:ind w:firstLine="0"/>
              <w:contextualSpacing/>
              <w:rPr>
                <w:rFonts w:ascii="Times New Roman" w:hAnsi="Times New Roman" w:cs="Times New Roman"/>
                <w:sz w:val="20"/>
                <w:szCs w:val="20"/>
              </w:rPr>
            </w:pPr>
          </w:p>
        </w:tc>
        <w:tc>
          <w:tcPr>
            <w:tcW w:w="916" w:type="dxa"/>
            <w:shd w:val="clear" w:color="auto" w:fill="auto"/>
          </w:tcPr>
          <w:p w:rsidR="00E32425" w:rsidRPr="000F3C24" w:rsidRDefault="00E32425" w:rsidP="00DD70EF">
            <w:pPr>
              <w:keepNext/>
              <w:widowControl w:val="0"/>
              <w:spacing w:line="240" w:lineRule="auto"/>
              <w:ind w:firstLine="0"/>
              <w:contextualSpacing/>
              <w:jc w:val="center"/>
              <w:rPr>
                <w:rFonts w:ascii="Times New Roman" w:hAnsi="Times New Roman" w:cs="Times New Roman"/>
                <w:sz w:val="20"/>
                <w:szCs w:val="20"/>
              </w:rPr>
            </w:pPr>
          </w:p>
        </w:tc>
      </w:tr>
      <w:tr w:rsidR="004D10B9" w:rsidRPr="000F3C24" w:rsidTr="00992ECD">
        <w:tc>
          <w:tcPr>
            <w:tcW w:w="794" w:type="dxa"/>
            <w:shd w:val="clear" w:color="auto" w:fill="auto"/>
          </w:tcPr>
          <w:p w:rsidR="00E32425" w:rsidRPr="000F3C24" w:rsidRDefault="00E32425" w:rsidP="00DD70EF">
            <w:pPr>
              <w:keepNext/>
              <w:widowControl w:val="0"/>
              <w:spacing w:line="240" w:lineRule="auto"/>
              <w:ind w:firstLine="0"/>
              <w:contextualSpacing/>
              <w:jc w:val="center"/>
              <w:rPr>
                <w:rFonts w:ascii="Times New Roman" w:hAnsi="Times New Roman" w:cs="Times New Roman"/>
                <w:sz w:val="20"/>
                <w:szCs w:val="20"/>
              </w:rPr>
            </w:pPr>
          </w:p>
        </w:tc>
        <w:tc>
          <w:tcPr>
            <w:tcW w:w="7577" w:type="dxa"/>
            <w:shd w:val="clear" w:color="auto" w:fill="auto"/>
          </w:tcPr>
          <w:p w:rsidR="00E32425" w:rsidRPr="000F3C24" w:rsidRDefault="00E32425" w:rsidP="00DD70EF">
            <w:pPr>
              <w:keepNext/>
              <w:widowControl w:val="0"/>
              <w:spacing w:line="240" w:lineRule="auto"/>
              <w:ind w:firstLine="0"/>
              <w:contextualSpacing/>
              <w:jc w:val="center"/>
              <w:rPr>
                <w:rFonts w:ascii="Times New Roman" w:hAnsi="Times New Roman" w:cs="Times New Roman"/>
                <w:sz w:val="20"/>
                <w:szCs w:val="20"/>
              </w:rPr>
            </w:pPr>
            <w:r w:rsidRPr="000F3C24">
              <w:rPr>
                <w:rFonts w:ascii="Times New Roman" w:hAnsi="Times New Roman" w:cs="Times New Roman"/>
                <w:noProof/>
                <w:sz w:val="20"/>
                <w:szCs w:val="20"/>
                <w:lang w:eastAsia="pt-BR"/>
              </w:rPr>
              <w:drawing>
                <wp:inline distT="0" distB="0" distL="0" distR="0" wp14:anchorId="52100D60" wp14:editId="4CDE0BBE">
                  <wp:extent cx="4674413" cy="2472537"/>
                  <wp:effectExtent l="0" t="38100" r="0" b="61595"/>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c>
        <w:tc>
          <w:tcPr>
            <w:tcW w:w="916" w:type="dxa"/>
            <w:shd w:val="clear" w:color="auto" w:fill="auto"/>
          </w:tcPr>
          <w:p w:rsidR="00E32425" w:rsidRPr="000F3C24" w:rsidRDefault="00E32425" w:rsidP="00DD70EF">
            <w:pPr>
              <w:keepNext/>
              <w:widowControl w:val="0"/>
              <w:spacing w:line="240" w:lineRule="auto"/>
              <w:ind w:firstLine="0"/>
              <w:contextualSpacing/>
              <w:jc w:val="center"/>
              <w:rPr>
                <w:rFonts w:ascii="Times New Roman" w:hAnsi="Times New Roman" w:cs="Times New Roman"/>
                <w:sz w:val="20"/>
                <w:szCs w:val="20"/>
              </w:rPr>
            </w:pPr>
          </w:p>
        </w:tc>
      </w:tr>
      <w:tr w:rsidR="00E32425" w:rsidRPr="000F3C24" w:rsidTr="00992ECD">
        <w:tc>
          <w:tcPr>
            <w:tcW w:w="794" w:type="dxa"/>
            <w:shd w:val="clear" w:color="auto" w:fill="auto"/>
          </w:tcPr>
          <w:p w:rsidR="00E32425" w:rsidRPr="000F3C24" w:rsidRDefault="00E32425" w:rsidP="00DD70EF">
            <w:pPr>
              <w:keepNext/>
              <w:widowControl w:val="0"/>
              <w:spacing w:line="240" w:lineRule="auto"/>
              <w:ind w:firstLine="0"/>
              <w:contextualSpacing/>
              <w:jc w:val="center"/>
              <w:rPr>
                <w:rFonts w:ascii="Times New Roman" w:hAnsi="Times New Roman" w:cs="Times New Roman"/>
                <w:sz w:val="20"/>
                <w:szCs w:val="20"/>
              </w:rPr>
            </w:pPr>
          </w:p>
        </w:tc>
        <w:tc>
          <w:tcPr>
            <w:tcW w:w="7577" w:type="dxa"/>
            <w:shd w:val="clear" w:color="auto" w:fill="auto"/>
          </w:tcPr>
          <w:p w:rsidR="00E32425" w:rsidRPr="000F3C24" w:rsidRDefault="00992ECD" w:rsidP="00DD70EF">
            <w:pPr>
              <w:keepNext/>
              <w:widowControl w:val="0"/>
              <w:spacing w:line="240" w:lineRule="auto"/>
              <w:ind w:firstLine="0"/>
              <w:contextualSpacing/>
              <w:rPr>
                <w:rFonts w:ascii="Times New Roman" w:hAnsi="Times New Roman" w:cs="Times New Roman"/>
                <w:sz w:val="20"/>
                <w:szCs w:val="20"/>
              </w:rPr>
            </w:pPr>
            <w:r w:rsidRPr="000F3C24">
              <w:rPr>
                <w:rFonts w:ascii="Times New Roman" w:hAnsi="Times New Roman" w:cs="Times New Roman"/>
                <w:sz w:val="20"/>
                <w:szCs w:val="20"/>
              </w:rPr>
              <w:t xml:space="preserve">Fonte: Adaptação </w:t>
            </w:r>
            <w:r w:rsidR="00E32425" w:rsidRPr="000F3C24">
              <w:rPr>
                <w:rFonts w:ascii="Times New Roman" w:hAnsi="Times New Roman" w:cs="Times New Roman"/>
                <w:sz w:val="20"/>
                <w:szCs w:val="20"/>
              </w:rPr>
              <w:t>de (SPINELLI JÚNIOR; BRANDÃO; FRANÇA, 2011, p.28</w:t>
            </w:r>
            <w:r w:rsidR="00184155" w:rsidRPr="000F3C24">
              <w:rPr>
                <w:rFonts w:ascii="Times New Roman" w:hAnsi="Times New Roman" w:cs="Times New Roman"/>
                <w:sz w:val="20"/>
                <w:szCs w:val="20"/>
              </w:rPr>
              <w:t>).</w:t>
            </w:r>
          </w:p>
        </w:tc>
        <w:tc>
          <w:tcPr>
            <w:tcW w:w="916" w:type="dxa"/>
            <w:shd w:val="clear" w:color="auto" w:fill="auto"/>
          </w:tcPr>
          <w:p w:rsidR="00E32425" w:rsidRPr="000F3C24" w:rsidRDefault="00E32425" w:rsidP="00DD70EF">
            <w:pPr>
              <w:keepNext/>
              <w:widowControl w:val="0"/>
              <w:spacing w:line="240" w:lineRule="auto"/>
              <w:ind w:firstLine="0"/>
              <w:contextualSpacing/>
              <w:jc w:val="center"/>
              <w:rPr>
                <w:rFonts w:ascii="Times New Roman" w:hAnsi="Times New Roman" w:cs="Times New Roman"/>
                <w:sz w:val="20"/>
                <w:szCs w:val="20"/>
              </w:rPr>
            </w:pPr>
          </w:p>
        </w:tc>
      </w:tr>
    </w:tbl>
    <w:p w:rsidR="00E32425" w:rsidRPr="000F3C24" w:rsidRDefault="00E32425" w:rsidP="00915AB4">
      <w:pPr>
        <w:keepNext/>
        <w:widowControl w:val="0"/>
        <w:autoSpaceDE w:val="0"/>
        <w:autoSpaceDN w:val="0"/>
        <w:adjustRightInd w:val="0"/>
        <w:ind w:right="-6" w:firstLine="0"/>
        <w:contextualSpacing/>
        <w:rPr>
          <w:rFonts w:ascii="Times New Roman" w:hAnsi="Times New Roman" w:cs="Times New Roman"/>
          <w:sz w:val="24"/>
          <w:szCs w:val="24"/>
        </w:rPr>
      </w:pPr>
    </w:p>
    <w:p w:rsidR="00E32425" w:rsidRPr="000F3C24" w:rsidRDefault="00E32425"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t>No que se refere à documentação audiovisual, a primeira característica a ser abordada, seja em bibliotecas, museus ou arquivos, é o seu suporte e formato. (LIMA, 2016, p. 4). Nesse contexto, para o tratamento de conservação dos documentos audiovisuais, o primeiro passo, a ser dado, é o exame do suporte visando entre outros aspectos, principalmente, avaliar o estado de conservação dos documentos audiovisuais.</w:t>
      </w:r>
    </w:p>
    <w:p w:rsidR="00E32425" w:rsidRPr="000F3C24" w:rsidRDefault="00E32425"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t>Para recomendar os tratamentos de menor intervenção, que permitam melhorar as condições do bem e retardar a deterioração, os documentos em seus formatos originais devem ser examinados e avaliados, tanto as condições quanto os materiais que os compõem. Além disso, as avaliações do estado de conservação, os procedimentos do tratamento recomendado e os materiais utilizados na operação devem ser devidamente registrados em um documento, por que, esta documentação vai prover a informação futura sobre os tipos de materiais utiliz</w:t>
      </w:r>
      <w:r w:rsidRPr="000F3C24">
        <w:rPr>
          <w:rFonts w:ascii="Times New Roman" w:hAnsi="Times New Roman" w:cs="Times New Roman"/>
          <w:sz w:val="24"/>
          <w:szCs w:val="24"/>
        </w:rPr>
        <w:t>a</w:t>
      </w:r>
      <w:r w:rsidRPr="000F3C24">
        <w:rPr>
          <w:rFonts w:ascii="Times New Roman" w:hAnsi="Times New Roman" w:cs="Times New Roman"/>
          <w:sz w:val="24"/>
          <w:szCs w:val="24"/>
        </w:rPr>
        <w:t>dos nos tratamentos. (CASSARES, 2008, p.35)</w:t>
      </w:r>
    </w:p>
    <w:p w:rsidR="00E32425" w:rsidRPr="000F3C24" w:rsidRDefault="00E32425"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t>A avalição técnica é muito importante que se identifique o estado dos documentos, e se adote as medidas iniciais de tratamento de conservação com intuito de não deixar que os suportes entrem em processos avançados de degradação. Nesta perspectiva, Magalhães (2007, p.2) recomenda algumas ações básicas que podem ser facilmente desempenhadas por não e</w:t>
      </w:r>
      <w:r w:rsidRPr="000F3C24">
        <w:rPr>
          <w:rFonts w:ascii="Times New Roman" w:hAnsi="Times New Roman" w:cs="Times New Roman"/>
          <w:sz w:val="24"/>
          <w:szCs w:val="24"/>
        </w:rPr>
        <w:t>s</w:t>
      </w:r>
      <w:r w:rsidRPr="000F3C24">
        <w:rPr>
          <w:rFonts w:ascii="Times New Roman" w:hAnsi="Times New Roman" w:cs="Times New Roman"/>
          <w:sz w:val="24"/>
          <w:szCs w:val="24"/>
        </w:rPr>
        <w:lastRenderedPageBreak/>
        <w:t>pecialistas: a. verificar o estado das bobinas, cassetes ou caixas que contem os filmes; b. ver</w:t>
      </w:r>
      <w:r w:rsidRPr="000F3C24">
        <w:rPr>
          <w:rFonts w:ascii="Times New Roman" w:hAnsi="Times New Roman" w:cs="Times New Roman"/>
          <w:sz w:val="24"/>
          <w:szCs w:val="24"/>
        </w:rPr>
        <w:t>i</w:t>
      </w:r>
      <w:r w:rsidRPr="000F3C24">
        <w:rPr>
          <w:rFonts w:ascii="Times New Roman" w:hAnsi="Times New Roman" w:cs="Times New Roman"/>
          <w:sz w:val="24"/>
          <w:szCs w:val="24"/>
        </w:rPr>
        <w:t>ficar a existência de manchas ou flocos pretos e castanhos, principalmente, o odor que os substratos exalam; c. analisar as superfícies e margens das fitas (vídeo</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ou</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 xml:space="preserve">filme).  </w:t>
      </w:r>
    </w:p>
    <w:p w:rsidR="00E32425" w:rsidRPr="000F3C24" w:rsidRDefault="00E32425"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t>Na prática, Wschebor; et al (2014, p.99-100, grifo nosso) afirma que a descrição da documentação é uma ferramenta fundamental para se definir as ações posteriores e para que se tomem as medidas adequadas na hora de intervir nos documentos, por que, durante a insp</w:t>
      </w:r>
      <w:r w:rsidRPr="000F3C24">
        <w:rPr>
          <w:rFonts w:ascii="Times New Roman" w:hAnsi="Times New Roman" w:cs="Times New Roman"/>
          <w:sz w:val="24"/>
          <w:szCs w:val="24"/>
        </w:rPr>
        <w:t>e</w:t>
      </w:r>
      <w:r w:rsidRPr="000F3C24">
        <w:rPr>
          <w:rFonts w:ascii="Times New Roman" w:hAnsi="Times New Roman" w:cs="Times New Roman"/>
          <w:sz w:val="24"/>
          <w:szCs w:val="24"/>
        </w:rPr>
        <w:t>ção é possível observar os danos advindos de diferentes agentes externos ou internos, tais c</w:t>
      </w:r>
      <w:r w:rsidRPr="000F3C24">
        <w:rPr>
          <w:rFonts w:ascii="Times New Roman" w:hAnsi="Times New Roman" w:cs="Times New Roman"/>
          <w:sz w:val="24"/>
          <w:szCs w:val="24"/>
        </w:rPr>
        <w:t>o</w:t>
      </w:r>
      <w:r w:rsidRPr="000F3C24">
        <w:rPr>
          <w:rFonts w:ascii="Times New Roman" w:hAnsi="Times New Roman" w:cs="Times New Roman"/>
          <w:sz w:val="24"/>
          <w:szCs w:val="24"/>
        </w:rPr>
        <w:t>mo:</w:t>
      </w:r>
    </w:p>
    <w:tbl>
      <w:tblPr>
        <w:tblW w:w="0" w:type="auto"/>
        <w:tblInd w:w="108" w:type="dxa"/>
        <w:tblLayout w:type="fixed"/>
        <w:tblLook w:val="04A0" w:firstRow="1" w:lastRow="0" w:firstColumn="1" w:lastColumn="0" w:noHBand="0" w:noVBand="1"/>
      </w:tblPr>
      <w:tblGrid>
        <w:gridCol w:w="709"/>
        <w:gridCol w:w="8329"/>
      </w:tblGrid>
      <w:tr w:rsidR="004D10B9" w:rsidRPr="000F3C24" w:rsidTr="00420B7F">
        <w:tc>
          <w:tcPr>
            <w:tcW w:w="709" w:type="dxa"/>
            <w:shd w:val="clear" w:color="auto" w:fill="auto"/>
          </w:tcPr>
          <w:p w:rsidR="00E32425" w:rsidRPr="000F3C24" w:rsidRDefault="00E32425" w:rsidP="00915AB4">
            <w:pPr>
              <w:keepNext/>
              <w:widowControl w:val="0"/>
              <w:autoSpaceDE w:val="0"/>
              <w:autoSpaceDN w:val="0"/>
              <w:adjustRightInd w:val="0"/>
              <w:spacing w:line="276" w:lineRule="auto"/>
              <w:ind w:firstLine="0"/>
              <w:contextualSpacing/>
              <w:rPr>
                <w:rFonts w:ascii="Times New Roman" w:eastAsia="Calibri" w:hAnsi="Times New Roman" w:cs="Times New Roman"/>
                <w:bCs/>
                <w:sz w:val="24"/>
                <w:szCs w:val="24"/>
                <w:lang w:eastAsia="pt-BR"/>
              </w:rPr>
            </w:pPr>
          </w:p>
        </w:tc>
        <w:tc>
          <w:tcPr>
            <w:tcW w:w="8329" w:type="dxa"/>
            <w:shd w:val="clear" w:color="auto" w:fill="auto"/>
          </w:tcPr>
          <w:p w:rsidR="00E32425" w:rsidRPr="000F3C24" w:rsidRDefault="00E32425" w:rsidP="00456C85">
            <w:pPr>
              <w:pStyle w:val="PargrafodaLista"/>
              <w:keepNext/>
              <w:widowControl w:val="0"/>
              <w:numPr>
                <w:ilvl w:val="0"/>
                <w:numId w:val="44"/>
              </w:numPr>
              <w:autoSpaceDE w:val="0"/>
              <w:autoSpaceDN w:val="0"/>
              <w:adjustRightInd w:val="0"/>
              <w:spacing w:line="276" w:lineRule="auto"/>
              <w:ind w:left="317"/>
              <w:rPr>
                <w:rFonts w:ascii="Times New Roman" w:eastAsia="MinionPro-Regular" w:hAnsi="Times New Roman"/>
                <w:sz w:val="24"/>
                <w:szCs w:val="24"/>
                <w:lang w:eastAsia="pt-BR"/>
              </w:rPr>
            </w:pPr>
            <w:r w:rsidRPr="000F3C24">
              <w:rPr>
                <w:rFonts w:ascii="Times New Roman" w:eastAsia="MinionPro-Regular" w:hAnsi="Times New Roman"/>
                <w:b/>
                <w:sz w:val="24"/>
                <w:szCs w:val="24"/>
                <w:lang w:eastAsia="pt-BR"/>
              </w:rPr>
              <w:t>Danos de origem mecânica</w:t>
            </w:r>
            <w:r w:rsidRPr="000F3C24">
              <w:rPr>
                <w:rFonts w:ascii="Times New Roman" w:eastAsia="MinionPro-Regular" w:hAnsi="Times New Roman"/>
                <w:sz w:val="24"/>
                <w:szCs w:val="24"/>
                <w:lang w:eastAsia="pt-BR"/>
              </w:rPr>
              <w:t>: Aqueles que, embora não produzam alterações na conformação molecular do material, causam danos à sua integridade. Exemplos: rasuras, perda de fotogramas, rugas, queimaduras por exposição ao calor gerado na proteção da película, arranhões presentes tanto no suporte como na emulsão, buracos ou orelhas, sujidades aderidas, deformação da fita (ondulamento), enc</w:t>
            </w:r>
            <w:r w:rsidRPr="000F3C24">
              <w:rPr>
                <w:rFonts w:ascii="Times New Roman" w:eastAsia="MinionPro-Regular" w:hAnsi="Times New Roman"/>
                <w:sz w:val="24"/>
                <w:szCs w:val="24"/>
                <w:lang w:eastAsia="pt-BR"/>
              </w:rPr>
              <w:t>o</w:t>
            </w:r>
            <w:r w:rsidRPr="000F3C24">
              <w:rPr>
                <w:rFonts w:ascii="Times New Roman" w:eastAsia="MinionPro-Regular" w:hAnsi="Times New Roman"/>
                <w:sz w:val="24"/>
                <w:szCs w:val="24"/>
                <w:lang w:eastAsia="pt-BR"/>
              </w:rPr>
              <w:t xml:space="preserve">lhimento </w:t>
            </w:r>
            <w:r w:rsidRPr="000F3C24">
              <w:rPr>
                <w:rFonts w:ascii="Times New Roman" w:eastAsia="MinionPro-Regular" w:hAnsi="Times New Roman"/>
                <w:i/>
                <w:sz w:val="24"/>
                <w:szCs w:val="24"/>
                <w:lang w:eastAsia="pt-BR"/>
              </w:rPr>
              <w:t>etc</w:t>
            </w:r>
            <w:r w:rsidRPr="000F3C24">
              <w:rPr>
                <w:rFonts w:ascii="Times New Roman" w:eastAsia="MinionPro-Regular" w:hAnsi="Times New Roman"/>
                <w:sz w:val="24"/>
                <w:szCs w:val="24"/>
                <w:lang w:eastAsia="pt-BR"/>
              </w:rPr>
              <w:t>.</w:t>
            </w:r>
            <w:r w:rsidRPr="000F3C24">
              <w:rPr>
                <w:rFonts w:ascii="Times New Roman" w:hAnsi="Times New Roman"/>
                <w:sz w:val="24"/>
                <w:szCs w:val="24"/>
              </w:rPr>
              <w:t xml:space="preserve"> </w:t>
            </w:r>
          </w:p>
        </w:tc>
      </w:tr>
      <w:tr w:rsidR="004D10B9" w:rsidRPr="000F3C24" w:rsidTr="00420B7F">
        <w:tc>
          <w:tcPr>
            <w:tcW w:w="709" w:type="dxa"/>
            <w:shd w:val="clear" w:color="auto" w:fill="auto"/>
          </w:tcPr>
          <w:p w:rsidR="00E32425" w:rsidRPr="000F3C24" w:rsidRDefault="00E32425" w:rsidP="00915AB4">
            <w:pPr>
              <w:keepNext/>
              <w:widowControl w:val="0"/>
              <w:autoSpaceDE w:val="0"/>
              <w:autoSpaceDN w:val="0"/>
              <w:adjustRightInd w:val="0"/>
              <w:spacing w:line="276" w:lineRule="auto"/>
              <w:ind w:firstLine="0"/>
              <w:contextualSpacing/>
              <w:rPr>
                <w:rFonts w:ascii="Times New Roman" w:eastAsia="Calibri" w:hAnsi="Times New Roman" w:cs="Times New Roman"/>
                <w:bCs/>
                <w:sz w:val="24"/>
                <w:szCs w:val="24"/>
                <w:lang w:eastAsia="pt-BR"/>
              </w:rPr>
            </w:pPr>
          </w:p>
        </w:tc>
        <w:tc>
          <w:tcPr>
            <w:tcW w:w="8329" w:type="dxa"/>
            <w:shd w:val="clear" w:color="auto" w:fill="auto"/>
          </w:tcPr>
          <w:p w:rsidR="00E32425" w:rsidRPr="000F3C24" w:rsidRDefault="00E32425" w:rsidP="00456C85">
            <w:pPr>
              <w:pStyle w:val="PargrafodaLista"/>
              <w:keepNext/>
              <w:widowControl w:val="0"/>
              <w:numPr>
                <w:ilvl w:val="0"/>
                <w:numId w:val="44"/>
              </w:numPr>
              <w:autoSpaceDE w:val="0"/>
              <w:autoSpaceDN w:val="0"/>
              <w:adjustRightInd w:val="0"/>
              <w:spacing w:line="276" w:lineRule="auto"/>
              <w:ind w:left="317"/>
              <w:rPr>
                <w:rFonts w:ascii="Times New Roman" w:eastAsia="MinionPro-Regular" w:hAnsi="Times New Roman"/>
                <w:sz w:val="24"/>
                <w:szCs w:val="24"/>
                <w:lang w:eastAsia="pt-BR"/>
              </w:rPr>
            </w:pPr>
            <w:r w:rsidRPr="000F3C24">
              <w:rPr>
                <w:rFonts w:ascii="Times New Roman" w:eastAsia="MinionPro-Regular" w:hAnsi="Times New Roman"/>
                <w:b/>
                <w:sz w:val="24"/>
                <w:szCs w:val="24"/>
                <w:lang w:eastAsia="pt-BR"/>
              </w:rPr>
              <w:t>Outras avarias</w:t>
            </w:r>
            <w:r w:rsidRPr="000F3C24">
              <w:rPr>
                <w:rFonts w:ascii="Times New Roman" w:eastAsia="MinionPro-Regular" w:hAnsi="Times New Roman"/>
                <w:sz w:val="24"/>
                <w:szCs w:val="24"/>
                <w:lang w:eastAsia="pt-BR"/>
              </w:rPr>
              <w:t>: Comprometem a estrutura molecular do filme e se refletem nas qualidades físicas da película. Exemplos:</w:t>
            </w:r>
            <w:r w:rsidR="00184155" w:rsidRPr="000F3C24">
              <w:rPr>
                <w:rFonts w:ascii="Times New Roman" w:eastAsia="MinionPro-Regular" w:hAnsi="Times New Roman"/>
                <w:sz w:val="24"/>
                <w:szCs w:val="24"/>
                <w:lang w:eastAsia="pt-BR"/>
              </w:rPr>
              <w:t xml:space="preserve"> </w:t>
            </w:r>
            <w:r w:rsidRPr="000F3C24">
              <w:rPr>
                <w:rFonts w:ascii="Times New Roman" w:eastAsia="MinionPro-Regular" w:hAnsi="Times New Roman"/>
                <w:sz w:val="24"/>
                <w:szCs w:val="24"/>
                <w:lang w:eastAsia="pt-BR"/>
              </w:rPr>
              <w:t xml:space="preserve">imagem e cor esmaecidos, “espelho de prata”, manchas presentes causadas por um processo original incorreto, perdas da emulsão do filme, manchas ou desvanecimento da imagem pela utilização de fitas adesivas </w:t>
            </w:r>
            <w:r w:rsidRPr="000F3C24">
              <w:rPr>
                <w:rFonts w:ascii="Times New Roman" w:eastAsia="MinionPro-Regular" w:hAnsi="Times New Roman"/>
                <w:i/>
                <w:sz w:val="24"/>
                <w:szCs w:val="24"/>
                <w:lang w:eastAsia="pt-BR"/>
              </w:rPr>
              <w:t>etc</w:t>
            </w:r>
            <w:r w:rsidRPr="000F3C24">
              <w:rPr>
                <w:rFonts w:ascii="Times New Roman" w:eastAsia="MinionPro-Regular" w:hAnsi="Times New Roman"/>
                <w:sz w:val="24"/>
                <w:szCs w:val="24"/>
                <w:lang w:eastAsia="pt-BR"/>
              </w:rPr>
              <w:t xml:space="preserve">. </w:t>
            </w:r>
          </w:p>
        </w:tc>
      </w:tr>
      <w:tr w:rsidR="004D10B9" w:rsidRPr="000F3C24" w:rsidTr="00420B7F">
        <w:tc>
          <w:tcPr>
            <w:tcW w:w="709" w:type="dxa"/>
            <w:shd w:val="clear" w:color="auto" w:fill="auto"/>
          </w:tcPr>
          <w:p w:rsidR="00E32425" w:rsidRPr="000F3C24" w:rsidRDefault="00E32425" w:rsidP="00915AB4">
            <w:pPr>
              <w:keepNext/>
              <w:widowControl w:val="0"/>
              <w:autoSpaceDE w:val="0"/>
              <w:autoSpaceDN w:val="0"/>
              <w:adjustRightInd w:val="0"/>
              <w:spacing w:line="276" w:lineRule="auto"/>
              <w:ind w:firstLine="0"/>
              <w:contextualSpacing/>
              <w:rPr>
                <w:rFonts w:ascii="Times New Roman" w:eastAsia="Calibri" w:hAnsi="Times New Roman" w:cs="Times New Roman"/>
                <w:bCs/>
                <w:sz w:val="24"/>
                <w:szCs w:val="24"/>
                <w:lang w:eastAsia="pt-BR"/>
              </w:rPr>
            </w:pPr>
          </w:p>
        </w:tc>
        <w:tc>
          <w:tcPr>
            <w:tcW w:w="8329" w:type="dxa"/>
            <w:shd w:val="clear" w:color="auto" w:fill="auto"/>
          </w:tcPr>
          <w:p w:rsidR="00E32425" w:rsidRPr="000F3C24" w:rsidRDefault="00E32425" w:rsidP="00456C85">
            <w:pPr>
              <w:pStyle w:val="PargrafodaLista"/>
              <w:keepNext/>
              <w:widowControl w:val="0"/>
              <w:numPr>
                <w:ilvl w:val="0"/>
                <w:numId w:val="44"/>
              </w:numPr>
              <w:shd w:val="clear" w:color="auto" w:fill="FFFFFF"/>
              <w:spacing w:line="276" w:lineRule="auto"/>
              <w:ind w:left="317"/>
              <w:rPr>
                <w:rFonts w:ascii="Times New Roman" w:hAnsi="Times New Roman"/>
                <w:bCs/>
                <w:sz w:val="24"/>
                <w:szCs w:val="24"/>
                <w:lang w:eastAsia="pt-BR"/>
              </w:rPr>
            </w:pPr>
            <w:r w:rsidRPr="000F3C24">
              <w:rPr>
                <w:rFonts w:ascii="Times New Roman" w:eastAsia="MinionPro-Regular" w:hAnsi="Times New Roman"/>
                <w:b/>
                <w:sz w:val="24"/>
                <w:szCs w:val="24"/>
                <w:lang w:eastAsia="pt-BR"/>
              </w:rPr>
              <w:t>Agentes de deterioração</w:t>
            </w:r>
            <w:r w:rsidRPr="000F3C24">
              <w:rPr>
                <w:rFonts w:ascii="Times New Roman" w:eastAsia="MinionPro-Regular" w:hAnsi="Times New Roman"/>
                <w:sz w:val="24"/>
                <w:szCs w:val="24"/>
                <w:lang w:eastAsia="pt-BR"/>
              </w:rPr>
              <w:t>: De origem animal ou fungo, ação do ser humano na manipulação e acondicionamento inadequados dos materiais.</w:t>
            </w:r>
          </w:p>
        </w:tc>
      </w:tr>
    </w:tbl>
    <w:p w:rsidR="00E32425" w:rsidRPr="000F3C24" w:rsidRDefault="00E32425" w:rsidP="00915AB4">
      <w:pPr>
        <w:keepNext/>
        <w:widowControl w:val="0"/>
        <w:ind w:firstLine="0"/>
        <w:rPr>
          <w:rFonts w:ascii="Times New Roman" w:hAnsi="Times New Roman" w:cs="Times New Roman"/>
          <w:sz w:val="24"/>
          <w:szCs w:val="24"/>
        </w:rPr>
      </w:pPr>
    </w:p>
    <w:p w:rsidR="00E32425" w:rsidRPr="000F3C24" w:rsidRDefault="00873075"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t>Nesse contexto</w:t>
      </w:r>
      <w:r w:rsidR="00E32425" w:rsidRPr="000F3C24">
        <w:rPr>
          <w:rFonts w:ascii="Times New Roman" w:hAnsi="Times New Roman" w:cs="Times New Roman"/>
          <w:sz w:val="24"/>
          <w:szCs w:val="24"/>
        </w:rPr>
        <w:t>, Magalhães (2007, p.2) aponta que por meio da análise simples das s</w:t>
      </w:r>
      <w:r w:rsidR="00E32425" w:rsidRPr="000F3C24">
        <w:rPr>
          <w:rFonts w:ascii="Times New Roman" w:hAnsi="Times New Roman" w:cs="Times New Roman"/>
          <w:sz w:val="24"/>
          <w:szCs w:val="24"/>
        </w:rPr>
        <w:t>u</w:t>
      </w:r>
      <w:r w:rsidR="00E32425" w:rsidRPr="000F3C24">
        <w:rPr>
          <w:rFonts w:ascii="Times New Roman" w:hAnsi="Times New Roman" w:cs="Times New Roman"/>
          <w:sz w:val="24"/>
          <w:szCs w:val="24"/>
        </w:rPr>
        <w:t xml:space="preserve">perfícies e margens das fitas (vídeo ou filme), ao se avaliar cuidadosamente cada documento pode-se detectar facilmente sinais de degradação, como: </w:t>
      </w:r>
    </w:p>
    <w:tbl>
      <w:tblPr>
        <w:tblW w:w="0" w:type="auto"/>
        <w:tblInd w:w="108" w:type="dxa"/>
        <w:tblLayout w:type="fixed"/>
        <w:tblLook w:val="04A0" w:firstRow="1" w:lastRow="0" w:firstColumn="1" w:lastColumn="0" w:noHBand="0" w:noVBand="1"/>
      </w:tblPr>
      <w:tblGrid>
        <w:gridCol w:w="709"/>
        <w:gridCol w:w="8329"/>
      </w:tblGrid>
      <w:tr w:rsidR="004D10B9" w:rsidRPr="000F3C24" w:rsidTr="005C1E21">
        <w:tc>
          <w:tcPr>
            <w:tcW w:w="709" w:type="dxa"/>
            <w:shd w:val="clear" w:color="auto" w:fill="auto"/>
          </w:tcPr>
          <w:p w:rsidR="00E32425" w:rsidRPr="000F3C24" w:rsidRDefault="00E32425" w:rsidP="00915AB4">
            <w:pPr>
              <w:pStyle w:val="PargrafodaLista"/>
              <w:keepNext/>
              <w:widowControl w:val="0"/>
              <w:numPr>
                <w:ilvl w:val="1"/>
                <w:numId w:val="2"/>
              </w:numPr>
              <w:autoSpaceDE w:val="0"/>
              <w:autoSpaceDN w:val="0"/>
              <w:adjustRightInd w:val="0"/>
              <w:spacing w:line="276" w:lineRule="auto"/>
              <w:ind w:firstLine="0"/>
              <w:rPr>
                <w:rFonts w:ascii="Times New Roman" w:hAnsi="Times New Roman"/>
                <w:bCs/>
                <w:sz w:val="24"/>
                <w:szCs w:val="24"/>
                <w:lang w:eastAsia="pt-BR"/>
              </w:rPr>
            </w:pPr>
          </w:p>
        </w:tc>
        <w:tc>
          <w:tcPr>
            <w:tcW w:w="8329" w:type="dxa"/>
            <w:shd w:val="clear" w:color="auto" w:fill="auto"/>
          </w:tcPr>
          <w:p w:rsidR="00E32425" w:rsidRPr="000F3C24" w:rsidRDefault="00E32425" w:rsidP="00456C85">
            <w:pPr>
              <w:pStyle w:val="PargrafodaLista"/>
              <w:keepNext/>
              <w:widowControl w:val="0"/>
              <w:numPr>
                <w:ilvl w:val="0"/>
                <w:numId w:val="45"/>
              </w:numPr>
              <w:autoSpaceDE w:val="0"/>
              <w:autoSpaceDN w:val="0"/>
              <w:adjustRightInd w:val="0"/>
              <w:spacing w:line="276" w:lineRule="auto"/>
              <w:ind w:left="317"/>
              <w:rPr>
                <w:rFonts w:ascii="Times New Roman" w:eastAsia="MinionPro-Regular" w:hAnsi="Times New Roman"/>
                <w:sz w:val="24"/>
                <w:szCs w:val="24"/>
                <w:lang w:eastAsia="pt-BR"/>
              </w:rPr>
            </w:pPr>
            <w:r w:rsidRPr="000F3C24">
              <w:rPr>
                <w:rFonts w:ascii="Times New Roman" w:hAnsi="Times New Roman"/>
                <w:sz w:val="24"/>
                <w:szCs w:val="24"/>
              </w:rPr>
              <w:t>O pó branco ou resíduos cristalinos nas margens das fitas e películas são prova de deterioração;</w:t>
            </w:r>
          </w:p>
        </w:tc>
      </w:tr>
      <w:tr w:rsidR="004D10B9" w:rsidRPr="000F3C24" w:rsidTr="005C1E21">
        <w:tc>
          <w:tcPr>
            <w:tcW w:w="709" w:type="dxa"/>
            <w:shd w:val="clear" w:color="auto" w:fill="auto"/>
          </w:tcPr>
          <w:p w:rsidR="00E32425" w:rsidRPr="000F3C24" w:rsidRDefault="00E32425" w:rsidP="00915AB4">
            <w:pPr>
              <w:pStyle w:val="PargrafodaLista"/>
              <w:keepNext/>
              <w:widowControl w:val="0"/>
              <w:numPr>
                <w:ilvl w:val="1"/>
                <w:numId w:val="2"/>
              </w:numPr>
              <w:autoSpaceDE w:val="0"/>
              <w:autoSpaceDN w:val="0"/>
              <w:adjustRightInd w:val="0"/>
              <w:spacing w:line="276" w:lineRule="auto"/>
              <w:ind w:firstLine="0"/>
              <w:rPr>
                <w:rFonts w:ascii="Times New Roman" w:hAnsi="Times New Roman"/>
                <w:bCs/>
                <w:sz w:val="24"/>
                <w:szCs w:val="24"/>
                <w:lang w:eastAsia="pt-BR"/>
              </w:rPr>
            </w:pPr>
          </w:p>
        </w:tc>
        <w:tc>
          <w:tcPr>
            <w:tcW w:w="8329" w:type="dxa"/>
            <w:shd w:val="clear" w:color="auto" w:fill="auto"/>
          </w:tcPr>
          <w:p w:rsidR="00E32425" w:rsidRPr="000F3C24" w:rsidRDefault="00E32425" w:rsidP="00456C85">
            <w:pPr>
              <w:pStyle w:val="PargrafodaLista"/>
              <w:keepNext/>
              <w:widowControl w:val="0"/>
              <w:numPr>
                <w:ilvl w:val="0"/>
                <w:numId w:val="45"/>
              </w:numPr>
              <w:shd w:val="clear" w:color="auto" w:fill="FFFFFF"/>
              <w:spacing w:line="276" w:lineRule="auto"/>
              <w:ind w:left="317"/>
              <w:rPr>
                <w:rFonts w:ascii="Times New Roman" w:hAnsi="Times New Roman"/>
                <w:bCs/>
                <w:sz w:val="24"/>
                <w:szCs w:val="24"/>
                <w:lang w:eastAsia="pt-BR"/>
              </w:rPr>
            </w:pPr>
            <w:r w:rsidRPr="000F3C24">
              <w:rPr>
                <w:rFonts w:ascii="Times New Roman" w:hAnsi="Times New Roman"/>
                <w:sz w:val="24"/>
                <w:szCs w:val="24"/>
              </w:rPr>
              <w:t>Os resíduos pegajosos nas superfícies das fitas magnéticas significam perda dos aglutinantes das partículas magnéticas;</w:t>
            </w:r>
          </w:p>
        </w:tc>
      </w:tr>
      <w:tr w:rsidR="004D10B9" w:rsidRPr="000F3C24" w:rsidTr="005C1E21">
        <w:tc>
          <w:tcPr>
            <w:tcW w:w="709" w:type="dxa"/>
            <w:shd w:val="clear" w:color="auto" w:fill="auto"/>
          </w:tcPr>
          <w:p w:rsidR="00E32425" w:rsidRPr="000F3C24" w:rsidRDefault="00E32425" w:rsidP="00915AB4">
            <w:pPr>
              <w:pStyle w:val="PargrafodaLista"/>
              <w:keepNext/>
              <w:widowControl w:val="0"/>
              <w:numPr>
                <w:ilvl w:val="1"/>
                <w:numId w:val="2"/>
              </w:numPr>
              <w:autoSpaceDE w:val="0"/>
              <w:autoSpaceDN w:val="0"/>
              <w:adjustRightInd w:val="0"/>
              <w:spacing w:line="276" w:lineRule="auto"/>
              <w:ind w:firstLine="0"/>
              <w:rPr>
                <w:rFonts w:ascii="Times New Roman" w:hAnsi="Times New Roman"/>
                <w:bCs/>
                <w:sz w:val="24"/>
                <w:szCs w:val="24"/>
                <w:lang w:eastAsia="pt-BR"/>
              </w:rPr>
            </w:pPr>
          </w:p>
        </w:tc>
        <w:tc>
          <w:tcPr>
            <w:tcW w:w="8329" w:type="dxa"/>
            <w:shd w:val="clear" w:color="auto" w:fill="auto"/>
          </w:tcPr>
          <w:p w:rsidR="00E32425" w:rsidRPr="000F3C24" w:rsidRDefault="00E32425" w:rsidP="00456C85">
            <w:pPr>
              <w:pStyle w:val="PargrafodaLista"/>
              <w:keepNext/>
              <w:widowControl w:val="0"/>
              <w:numPr>
                <w:ilvl w:val="0"/>
                <w:numId w:val="45"/>
              </w:numPr>
              <w:shd w:val="clear" w:color="auto" w:fill="FFFFFF"/>
              <w:spacing w:line="276" w:lineRule="auto"/>
              <w:ind w:left="317"/>
              <w:rPr>
                <w:rFonts w:ascii="Times New Roman" w:hAnsi="Times New Roman"/>
                <w:sz w:val="24"/>
                <w:szCs w:val="24"/>
              </w:rPr>
            </w:pPr>
            <w:r w:rsidRPr="000F3C24">
              <w:rPr>
                <w:rFonts w:ascii="Times New Roman" w:hAnsi="Times New Roman"/>
                <w:sz w:val="24"/>
                <w:szCs w:val="24"/>
              </w:rPr>
              <w:t>A descoloração pode indicar</w:t>
            </w:r>
            <w:r w:rsidR="00184155" w:rsidRPr="000F3C24">
              <w:rPr>
                <w:rFonts w:ascii="Times New Roman" w:hAnsi="Times New Roman"/>
                <w:sz w:val="24"/>
                <w:szCs w:val="24"/>
              </w:rPr>
              <w:t xml:space="preserve"> </w:t>
            </w:r>
            <w:r w:rsidRPr="000F3C24">
              <w:rPr>
                <w:rFonts w:ascii="Times New Roman" w:hAnsi="Times New Roman"/>
                <w:sz w:val="24"/>
                <w:szCs w:val="24"/>
              </w:rPr>
              <w:t>perda</w:t>
            </w:r>
            <w:r w:rsidR="00184155" w:rsidRPr="000F3C24">
              <w:rPr>
                <w:rFonts w:ascii="Times New Roman" w:hAnsi="Times New Roman"/>
                <w:sz w:val="24"/>
                <w:szCs w:val="24"/>
              </w:rPr>
              <w:t xml:space="preserve"> </w:t>
            </w:r>
            <w:r w:rsidRPr="000F3C24">
              <w:rPr>
                <w:rFonts w:ascii="Times New Roman" w:hAnsi="Times New Roman"/>
                <w:sz w:val="24"/>
                <w:szCs w:val="24"/>
              </w:rPr>
              <w:t>de</w:t>
            </w:r>
            <w:r w:rsidR="00184155" w:rsidRPr="000F3C24">
              <w:rPr>
                <w:rFonts w:ascii="Times New Roman" w:hAnsi="Times New Roman"/>
                <w:sz w:val="24"/>
                <w:szCs w:val="24"/>
              </w:rPr>
              <w:t xml:space="preserve"> </w:t>
            </w:r>
            <w:r w:rsidRPr="000F3C24">
              <w:rPr>
                <w:rFonts w:ascii="Times New Roman" w:hAnsi="Times New Roman"/>
                <w:sz w:val="24"/>
                <w:szCs w:val="24"/>
              </w:rPr>
              <w:t>pigmento</w:t>
            </w:r>
            <w:r w:rsidR="00184155" w:rsidRPr="000F3C24">
              <w:rPr>
                <w:rFonts w:ascii="Times New Roman" w:hAnsi="Times New Roman"/>
                <w:sz w:val="24"/>
                <w:szCs w:val="24"/>
              </w:rPr>
              <w:t xml:space="preserve"> </w:t>
            </w:r>
            <w:r w:rsidRPr="000F3C24">
              <w:rPr>
                <w:rFonts w:ascii="Times New Roman" w:hAnsi="Times New Roman"/>
                <w:sz w:val="24"/>
                <w:szCs w:val="24"/>
              </w:rPr>
              <w:t>magnético</w:t>
            </w:r>
            <w:r w:rsidR="00184155" w:rsidRPr="000F3C24">
              <w:rPr>
                <w:rFonts w:ascii="Times New Roman" w:hAnsi="Times New Roman"/>
                <w:sz w:val="24"/>
                <w:szCs w:val="24"/>
              </w:rPr>
              <w:t xml:space="preserve"> </w:t>
            </w:r>
            <w:r w:rsidRPr="000F3C24">
              <w:rPr>
                <w:rFonts w:ascii="Times New Roman" w:hAnsi="Times New Roman"/>
                <w:sz w:val="24"/>
                <w:szCs w:val="24"/>
              </w:rPr>
              <w:t>do</w:t>
            </w:r>
            <w:r w:rsidR="00184155" w:rsidRPr="000F3C24">
              <w:rPr>
                <w:rFonts w:ascii="Times New Roman" w:hAnsi="Times New Roman"/>
                <w:sz w:val="24"/>
                <w:szCs w:val="24"/>
              </w:rPr>
              <w:t xml:space="preserve"> </w:t>
            </w:r>
            <w:r w:rsidRPr="000F3C24">
              <w:rPr>
                <w:rFonts w:ascii="Times New Roman" w:hAnsi="Times New Roman"/>
                <w:sz w:val="24"/>
                <w:szCs w:val="24"/>
              </w:rPr>
              <w:t>suporte;</w:t>
            </w:r>
          </w:p>
        </w:tc>
      </w:tr>
      <w:tr w:rsidR="004D10B9" w:rsidRPr="000F3C24" w:rsidTr="005C1E21">
        <w:tc>
          <w:tcPr>
            <w:tcW w:w="709" w:type="dxa"/>
            <w:shd w:val="clear" w:color="auto" w:fill="auto"/>
          </w:tcPr>
          <w:p w:rsidR="00E32425" w:rsidRPr="000F3C24" w:rsidRDefault="00E32425" w:rsidP="00915AB4">
            <w:pPr>
              <w:pStyle w:val="PargrafodaLista"/>
              <w:keepNext/>
              <w:widowControl w:val="0"/>
              <w:numPr>
                <w:ilvl w:val="1"/>
                <w:numId w:val="2"/>
              </w:numPr>
              <w:autoSpaceDE w:val="0"/>
              <w:autoSpaceDN w:val="0"/>
              <w:adjustRightInd w:val="0"/>
              <w:spacing w:line="276" w:lineRule="auto"/>
              <w:ind w:firstLine="0"/>
              <w:rPr>
                <w:rFonts w:ascii="Times New Roman" w:hAnsi="Times New Roman"/>
                <w:bCs/>
                <w:sz w:val="24"/>
                <w:szCs w:val="24"/>
                <w:lang w:eastAsia="pt-BR"/>
              </w:rPr>
            </w:pPr>
          </w:p>
        </w:tc>
        <w:tc>
          <w:tcPr>
            <w:tcW w:w="8329" w:type="dxa"/>
            <w:shd w:val="clear" w:color="auto" w:fill="auto"/>
          </w:tcPr>
          <w:p w:rsidR="00E32425" w:rsidRPr="000F3C24" w:rsidRDefault="00E32425" w:rsidP="00456C85">
            <w:pPr>
              <w:pStyle w:val="PargrafodaLista"/>
              <w:keepNext/>
              <w:widowControl w:val="0"/>
              <w:numPr>
                <w:ilvl w:val="0"/>
                <w:numId w:val="45"/>
              </w:numPr>
              <w:shd w:val="clear" w:color="auto" w:fill="FFFFFF"/>
              <w:spacing w:line="276" w:lineRule="auto"/>
              <w:ind w:left="317"/>
              <w:rPr>
                <w:rFonts w:ascii="Times New Roman" w:hAnsi="Times New Roman"/>
                <w:sz w:val="24"/>
                <w:szCs w:val="24"/>
              </w:rPr>
            </w:pPr>
            <w:r w:rsidRPr="000F3C24">
              <w:rPr>
                <w:rFonts w:ascii="Times New Roman" w:hAnsi="Times New Roman"/>
                <w:sz w:val="24"/>
                <w:szCs w:val="24"/>
              </w:rPr>
              <w:t>Fitas onduladas,</w:t>
            </w:r>
            <w:r w:rsidR="00184155" w:rsidRPr="000F3C24">
              <w:rPr>
                <w:rFonts w:ascii="Times New Roman" w:hAnsi="Times New Roman"/>
                <w:sz w:val="24"/>
                <w:szCs w:val="24"/>
              </w:rPr>
              <w:t xml:space="preserve"> </w:t>
            </w:r>
            <w:r w:rsidRPr="000F3C24">
              <w:rPr>
                <w:rFonts w:ascii="Times New Roman" w:hAnsi="Times New Roman"/>
                <w:sz w:val="24"/>
                <w:szCs w:val="24"/>
              </w:rPr>
              <w:t>riscadas</w:t>
            </w:r>
            <w:r w:rsidR="00184155" w:rsidRPr="000F3C24">
              <w:rPr>
                <w:rFonts w:ascii="Times New Roman" w:hAnsi="Times New Roman"/>
                <w:sz w:val="24"/>
                <w:szCs w:val="24"/>
              </w:rPr>
              <w:t xml:space="preserve"> </w:t>
            </w:r>
            <w:r w:rsidRPr="000F3C24">
              <w:rPr>
                <w:rFonts w:ascii="Times New Roman" w:hAnsi="Times New Roman"/>
                <w:sz w:val="24"/>
                <w:szCs w:val="24"/>
              </w:rPr>
              <w:t>e</w:t>
            </w:r>
            <w:r w:rsidR="00184155" w:rsidRPr="000F3C24">
              <w:rPr>
                <w:rFonts w:ascii="Times New Roman" w:hAnsi="Times New Roman"/>
                <w:sz w:val="24"/>
                <w:szCs w:val="24"/>
              </w:rPr>
              <w:t xml:space="preserve"> </w:t>
            </w:r>
            <w:r w:rsidRPr="000F3C24">
              <w:rPr>
                <w:rFonts w:ascii="Times New Roman" w:hAnsi="Times New Roman"/>
                <w:sz w:val="24"/>
                <w:szCs w:val="24"/>
              </w:rPr>
              <w:t>quebradas denunciam obras em mau estado;</w:t>
            </w:r>
          </w:p>
        </w:tc>
      </w:tr>
      <w:tr w:rsidR="004D10B9" w:rsidRPr="000F3C24" w:rsidTr="005C1E21">
        <w:tc>
          <w:tcPr>
            <w:tcW w:w="709" w:type="dxa"/>
            <w:shd w:val="clear" w:color="auto" w:fill="auto"/>
          </w:tcPr>
          <w:p w:rsidR="00E32425" w:rsidRPr="000F3C24" w:rsidRDefault="00E32425" w:rsidP="00915AB4">
            <w:pPr>
              <w:pStyle w:val="PargrafodaLista"/>
              <w:keepNext/>
              <w:widowControl w:val="0"/>
              <w:numPr>
                <w:ilvl w:val="1"/>
                <w:numId w:val="2"/>
              </w:numPr>
              <w:autoSpaceDE w:val="0"/>
              <w:autoSpaceDN w:val="0"/>
              <w:adjustRightInd w:val="0"/>
              <w:spacing w:line="276" w:lineRule="auto"/>
              <w:ind w:firstLine="0"/>
              <w:rPr>
                <w:rFonts w:ascii="Times New Roman" w:hAnsi="Times New Roman"/>
                <w:bCs/>
                <w:sz w:val="24"/>
                <w:szCs w:val="24"/>
                <w:lang w:eastAsia="pt-BR"/>
              </w:rPr>
            </w:pPr>
          </w:p>
        </w:tc>
        <w:tc>
          <w:tcPr>
            <w:tcW w:w="8329" w:type="dxa"/>
            <w:shd w:val="clear" w:color="auto" w:fill="auto"/>
          </w:tcPr>
          <w:p w:rsidR="00E32425" w:rsidRPr="000F3C24" w:rsidRDefault="00E32425" w:rsidP="00456C85">
            <w:pPr>
              <w:pStyle w:val="PargrafodaLista"/>
              <w:keepNext/>
              <w:widowControl w:val="0"/>
              <w:numPr>
                <w:ilvl w:val="0"/>
                <w:numId w:val="45"/>
              </w:numPr>
              <w:shd w:val="clear" w:color="auto" w:fill="FFFFFF"/>
              <w:spacing w:line="276" w:lineRule="auto"/>
              <w:ind w:left="317"/>
              <w:rPr>
                <w:rFonts w:ascii="Times New Roman" w:hAnsi="Times New Roman"/>
                <w:sz w:val="24"/>
                <w:szCs w:val="24"/>
              </w:rPr>
            </w:pPr>
            <w:r w:rsidRPr="000F3C24">
              <w:rPr>
                <w:rFonts w:ascii="Times New Roman" w:hAnsi="Times New Roman"/>
                <w:sz w:val="24"/>
                <w:szCs w:val="24"/>
              </w:rPr>
              <w:t xml:space="preserve">Se as bobinas, os cassetes ou as caixas que contêm os filmes estão </w:t>
            </w:r>
            <w:r w:rsidR="00184155" w:rsidRPr="000F3C24">
              <w:rPr>
                <w:rFonts w:ascii="Times New Roman" w:hAnsi="Times New Roman"/>
                <w:sz w:val="24"/>
                <w:szCs w:val="24"/>
              </w:rPr>
              <w:t>danificados</w:t>
            </w:r>
            <w:r w:rsidRPr="000F3C24">
              <w:rPr>
                <w:rFonts w:ascii="Times New Roman" w:hAnsi="Times New Roman"/>
                <w:sz w:val="24"/>
                <w:szCs w:val="24"/>
              </w:rPr>
              <w:t>, provavelmente os filmes</w:t>
            </w:r>
            <w:r w:rsidR="00184155" w:rsidRPr="000F3C24">
              <w:rPr>
                <w:rFonts w:ascii="Times New Roman" w:hAnsi="Times New Roman"/>
                <w:sz w:val="24"/>
                <w:szCs w:val="24"/>
              </w:rPr>
              <w:t xml:space="preserve"> </w:t>
            </w:r>
            <w:r w:rsidRPr="000F3C24">
              <w:rPr>
                <w:rFonts w:ascii="Times New Roman" w:hAnsi="Times New Roman"/>
                <w:sz w:val="24"/>
                <w:szCs w:val="24"/>
              </w:rPr>
              <w:t>ou</w:t>
            </w:r>
            <w:r w:rsidR="00184155" w:rsidRPr="000F3C24">
              <w:rPr>
                <w:rFonts w:ascii="Times New Roman" w:hAnsi="Times New Roman"/>
                <w:sz w:val="24"/>
                <w:szCs w:val="24"/>
              </w:rPr>
              <w:t xml:space="preserve"> </w:t>
            </w:r>
            <w:r w:rsidRPr="000F3C24">
              <w:rPr>
                <w:rFonts w:ascii="Times New Roman" w:hAnsi="Times New Roman"/>
                <w:sz w:val="24"/>
                <w:szCs w:val="24"/>
              </w:rPr>
              <w:t>vídeos</w:t>
            </w:r>
            <w:r w:rsidR="00184155" w:rsidRPr="000F3C24">
              <w:rPr>
                <w:rFonts w:ascii="Times New Roman" w:hAnsi="Times New Roman"/>
                <w:sz w:val="24"/>
                <w:szCs w:val="24"/>
              </w:rPr>
              <w:t xml:space="preserve"> </w:t>
            </w:r>
            <w:r w:rsidRPr="000F3C24">
              <w:rPr>
                <w:rFonts w:ascii="Times New Roman" w:hAnsi="Times New Roman"/>
                <w:sz w:val="24"/>
                <w:szCs w:val="24"/>
              </w:rPr>
              <w:t>também</w:t>
            </w:r>
            <w:r w:rsidR="00184155" w:rsidRPr="000F3C24">
              <w:rPr>
                <w:rFonts w:ascii="Times New Roman" w:hAnsi="Times New Roman"/>
                <w:sz w:val="24"/>
                <w:szCs w:val="24"/>
              </w:rPr>
              <w:t xml:space="preserve"> </w:t>
            </w:r>
            <w:r w:rsidRPr="000F3C24">
              <w:rPr>
                <w:rFonts w:ascii="Times New Roman" w:hAnsi="Times New Roman"/>
                <w:sz w:val="24"/>
                <w:szCs w:val="24"/>
              </w:rPr>
              <w:t>estão</w:t>
            </w:r>
            <w:r w:rsidR="00184155" w:rsidRPr="000F3C24">
              <w:rPr>
                <w:rFonts w:ascii="Times New Roman" w:hAnsi="Times New Roman"/>
                <w:sz w:val="24"/>
                <w:szCs w:val="24"/>
              </w:rPr>
              <w:t xml:space="preserve"> </w:t>
            </w:r>
            <w:r w:rsidRPr="000F3C24">
              <w:rPr>
                <w:rFonts w:ascii="Times New Roman" w:hAnsi="Times New Roman"/>
                <w:sz w:val="24"/>
                <w:szCs w:val="24"/>
              </w:rPr>
              <w:t>prejudicados;</w:t>
            </w:r>
          </w:p>
        </w:tc>
      </w:tr>
      <w:tr w:rsidR="004D10B9" w:rsidRPr="000F3C24" w:rsidTr="005C1E21">
        <w:tc>
          <w:tcPr>
            <w:tcW w:w="709" w:type="dxa"/>
            <w:shd w:val="clear" w:color="auto" w:fill="auto"/>
          </w:tcPr>
          <w:p w:rsidR="00E32425" w:rsidRPr="000F3C24" w:rsidRDefault="00E32425" w:rsidP="00915AB4">
            <w:pPr>
              <w:pStyle w:val="PargrafodaLista"/>
              <w:keepNext/>
              <w:widowControl w:val="0"/>
              <w:numPr>
                <w:ilvl w:val="1"/>
                <w:numId w:val="2"/>
              </w:numPr>
              <w:autoSpaceDE w:val="0"/>
              <w:autoSpaceDN w:val="0"/>
              <w:adjustRightInd w:val="0"/>
              <w:spacing w:line="276" w:lineRule="auto"/>
              <w:ind w:firstLine="0"/>
              <w:rPr>
                <w:rFonts w:ascii="Times New Roman" w:hAnsi="Times New Roman"/>
                <w:bCs/>
                <w:sz w:val="24"/>
                <w:szCs w:val="24"/>
                <w:lang w:eastAsia="pt-BR"/>
              </w:rPr>
            </w:pPr>
          </w:p>
        </w:tc>
        <w:tc>
          <w:tcPr>
            <w:tcW w:w="8329" w:type="dxa"/>
            <w:shd w:val="clear" w:color="auto" w:fill="auto"/>
          </w:tcPr>
          <w:p w:rsidR="00E32425" w:rsidRPr="000F3C24" w:rsidRDefault="00E32425" w:rsidP="00456C85">
            <w:pPr>
              <w:pStyle w:val="PargrafodaLista"/>
              <w:keepNext/>
              <w:widowControl w:val="0"/>
              <w:numPr>
                <w:ilvl w:val="0"/>
                <w:numId w:val="45"/>
              </w:numPr>
              <w:shd w:val="clear" w:color="auto" w:fill="FFFFFF"/>
              <w:spacing w:line="276" w:lineRule="auto"/>
              <w:ind w:left="317"/>
              <w:rPr>
                <w:rFonts w:ascii="Times New Roman" w:hAnsi="Times New Roman"/>
                <w:sz w:val="24"/>
                <w:szCs w:val="24"/>
              </w:rPr>
            </w:pPr>
            <w:r w:rsidRPr="000F3C24">
              <w:rPr>
                <w:rFonts w:ascii="Times New Roman" w:hAnsi="Times New Roman"/>
                <w:sz w:val="24"/>
                <w:szCs w:val="24"/>
              </w:rPr>
              <w:t>Os flocos pretos</w:t>
            </w:r>
            <w:r w:rsidR="00184155" w:rsidRPr="000F3C24">
              <w:rPr>
                <w:rFonts w:ascii="Times New Roman" w:hAnsi="Times New Roman"/>
                <w:sz w:val="24"/>
                <w:szCs w:val="24"/>
              </w:rPr>
              <w:t xml:space="preserve"> </w:t>
            </w:r>
            <w:r w:rsidRPr="000F3C24">
              <w:rPr>
                <w:rFonts w:ascii="Times New Roman" w:hAnsi="Times New Roman"/>
                <w:sz w:val="24"/>
                <w:szCs w:val="24"/>
              </w:rPr>
              <w:t>e</w:t>
            </w:r>
            <w:r w:rsidR="00184155" w:rsidRPr="000F3C24">
              <w:rPr>
                <w:rFonts w:ascii="Times New Roman" w:hAnsi="Times New Roman"/>
                <w:sz w:val="24"/>
                <w:szCs w:val="24"/>
              </w:rPr>
              <w:t xml:space="preserve"> </w:t>
            </w:r>
            <w:r w:rsidRPr="000F3C24">
              <w:rPr>
                <w:rFonts w:ascii="Times New Roman" w:hAnsi="Times New Roman"/>
                <w:sz w:val="24"/>
                <w:szCs w:val="24"/>
              </w:rPr>
              <w:t>castanhos,</w:t>
            </w:r>
            <w:r w:rsidR="00184155" w:rsidRPr="000F3C24">
              <w:rPr>
                <w:rFonts w:ascii="Times New Roman" w:hAnsi="Times New Roman"/>
                <w:sz w:val="24"/>
                <w:szCs w:val="24"/>
              </w:rPr>
              <w:t xml:space="preserve"> </w:t>
            </w:r>
            <w:r w:rsidRPr="000F3C24">
              <w:rPr>
                <w:rFonts w:ascii="Times New Roman" w:hAnsi="Times New Roman"/>
                <w:sz w:val="24"/>
                <w:szCs w:val="24"/>
              </w:rPr>
              <w:t>largados</w:t>
            </w:r>
            <w:r w:rsidR="00184155" w:rsidRPr="000F3C24">
              <w:rPr>
                <w:rFonts w:ascii="Times New Roman" w:hAnsi="Times New Roman"/>
                <w:sz w:val="24"/>
                <w:szCs w:val="24"/>
              </w:rPr>
              <w:t xml:space="preserve"> </w:t>
            </w:r>
            <w:r w:rsidRPr="000F3C24">
              <w:rPr>
                <w:rFonts w:ascii="Times New Roman" w:hAnsi="Times New Roman"/>
                <w:sz w:val="24"/>
                <w:szCs w:val="24"/>
              </w:rPr>
              <w:t>pelos contentores das obras, revelam que estas se encontram já em processo de degradação;</w:t>
            </w:r>
          </w:p>
        </w:tc>
      </w:tr>
      <w:tr w:rsidR="004D10B9" w:rsidRPr="000F3C24" w:rsidTr="005C1E21">
        <w:tc>
          <w:tcPr>
            <w:tcW w:w="709" w:type="dxa"/>
            <w:shd w:val="clear" w:color="auto" w:fill="auto"/>
          </w:tcPr>
          <w:p w:rsidR="00E32425" w:rsidRPr="000F3C24" w:rsidRDefault="00E32425" w:rsidP="00915AB4">
            <w:pPr>
              <w:pStyle w:val="PargrafodaLista"/>
              <w:keepNext/>
              <w:widowControl w:val="0"/>
              <w:numPr>
                <w:ilvl w:val="1"/>
                <w:numId w:val="2"/>
              </w:numPr>
              <w:autoSpaceDE w:val="0"/>
              <w:autoSpaceDN w:val="0"/>
              <w:adjustRightInd w:val="0"/>
              <w:spacing w:line="276" w:lineRule="auto"/>
              <w:ind w:firstLine="0"/>
              <w:rPr>
                <w:rFonts w:ascii="Times New Roman" w:hAnsi="Times New Roman"/>
                <w:bCs/>
                <w:sz w:val="24"/>
                <w:szCs w:val="24"/>
                <w:lang w:eastAsia="pt-BR"/>
              </w:rPr>
            </w:pPr>
          </w:p>
        </w:tc>
        <w:tc>
          <w:tcPr>
            <w:tcW w:w="8329" w:type="dxa"/>
            <w:shd w:val="clear" w:color="auto" w:fill="auto"/>
          </w:tcPr>
          <w:p w:rsidR="00E32425" w:rsidRPr="000F3C24" w:rsidRDefault="00E32425" w:rsidP="00456C85">
            <w:pPr>
              <w:pStyle w:val="PargrafodaLista"/>
              <w:keepNext/>
              <w:widowControl w:val="0"/>
              <w:numPr>
                <w:ilvl w:val="0"/>
                <w:numId w:val="45"/>
              </w:numPr>
              <w:shd w:val="clear" w:color="auto" w:fill="FFFFFF"/>
              <w:spacing w:line="276" w:lineRule="auto"/>
              <w:ind w:left="317"/>
              <w:rPr>
                <w:rFonts w:ascii="Times New Roman" w:hAnsi="Times New Roman"/>
                <w:sz w:val="24"/>
                <w:szCs w:val="24"/>
              </w:rPr>
            </w:pPr>
            <w:r w:rsidRPr="000F3C24">
              <w:rPr>
                <w:rFonts w:ascii="Times New Roman" w:hAnsi="Times New Roman"/>
                <w:sz w:val="24"/>
                <w:szCs w:val="24"/>
              </w:rPr>
              <w:t>As manchas revelam</w:t>
            </w:r>
            <w:r w:rsidR="00184155" w:rsidRPr="000F3C24">
              <w:rPr>
                <w:rFonts w:ascii="Times New Roman" w:hAnsi="Times New Roman"/>
                <w:sz w:val="24"/>
                <w:szCs w:val="24"/>
              </w:rPr>
              <w:t xml:space="preserve"> </w:t>
            </w:r>
            <w:r w:rsidRPr="000F3C24">
              <w:rPr>
                <w:rFonts w:ascii="Times New Roman" w:hAnsi="Times New Roman"/>
                <w:sz w:val="24"/>
                <w:szCs w:val="24"/>
              </w:rPr>
              <w:t>umidade, o que</w:t>
            </w:r>
            <w:r w:rsidR="00184155" w:rsidRPr="000F3C24">
              <w:rPr>
                <w:rFonts w:ascii="Times New Roman" w:hAnsi="Times New Roman"/>
                <w:sz w:val="24"/>
                <w:szCs w:val="24"/>
              </w:rPr>
              <w:t xml:space="preserve"> </w:t>
            </w:r>
            <w:r w:rsidRPr="000F3C24">
              <w:rPr>
                <w:rFonts w:ascii="Times New Roman" w:hAnsi="Times New Roman"/>
                <w:sz w:val="24"/>
                <w:szCs w:val="24"/>
              </w:rPr>
              <w:t>origina</w:t>
            </w:r>
            <w:r w:rsidR="00184155" w:rsidRPr="000F3C24">
              <w:rPr>
                <w:rFonts w:ascii="Times New Roman" w:hAnsi="Times New Roman"/>
                <w:sz w:val="24"/>
                <w:szCs w:val="24"/>
              </w:rPr>
              <w:t xml:space="preserve"> </w:t>
            </w:r>
            <w:r w:rsidRPr="000F3C24">
              <w:rPr>
                <w:rFonts w:ascii="Times New Roman" w:hAnsi="Times New Roman"/>
                <w:sz w:val="24"/>
                <w:szCs w:val="24"/>
              </w:rPr>
              <w:t>não</w:t>
            </w:r>
            <w:r w:rsidR="00184155" w:rsidRPr="000F3C24">
              <w:rPr>
                <w:rFonts w:ascii="Times New Roman" w:hAnsi="Times New Roman"/>
                <w:sz w:val="24"/>
                <w:szCs w:val="24"/>
              </w:rPr>
              <w:t xml:space="preserve"> </w:t>
            </w:r>
            <w:r w:rsidRPr="000F3C24">
              <w:rPr>
                <w:rFonts w:ascii="Times New Roman" w:hAnsi="Times New Roman"/>
                <w:sz w:val="24"/>
                <w:szCs w:val="24"/>
              </w:rPr>
              <w:t>só</w:t>
            </w:r>
            <w:r w:rsidR="00184155" w:rsidRPr="000F3C24">
              <w:rPr>
                <w:rFonts w:ascii="Times New Roman" w:hAnsi="Times New Roman"/>
                <w:sz w:val="24"/>
                <w:szCs w:val="24"/>
              </w:rPr>
              <w:t xml:space="preserve"> </w:t>
            </w:r>
            <w:r w:rsidRPr="000F3C24">
              <w:rPr>
                <w:rFonts w:ascii="Times New Roman" w:hAnsi="Times New Roman"/>
                <w:sz w:val="24"/>
                <w:szCs w:val="24"/>
              </w:rPr>
              <w:t>a</w:t>
            </w:r>
            <w:r w:rsidR="00184155" w:rsidRPr="000F3C24">
              <w:rPr>
                <w:rFonts w:ascii="Times New Roman" w:hAnsi="Times New Roman"/>
                <w:sz w:val="24"/>
                <w:szCs w:val="24"/>
              </w:rPr>
              <w:t xml:space="preserve"> </w:t>
            </w:r>
            <w:r w:rsidRPr="000F3C24">
              <w:rPr>
                <w:rFonts w:ascii="Times New Roman" w:hAnsi="Times New Roman"/>
                <w:sz w:val="24"/>
                <w:szCs w:val="24"/>
              </w:rPr>
              <w:t>que</w:t>
            </w:r>
            <w:r w:rsidR="00184155" w:rsidRPr="000F3C24">
              <w:rPr>
                <w:rFonts w:ascii="Times New Roman" w:hAnsi="Times New Roman"/>
                <w:sz w:val="24"/>
                <w:szCs w:val="24"/>
              </w:rPr>
              <w:t xml:space="preserve"> </w:t>
            </w:r>
            <w:r w:rsidRPr="000F3C24">
              <w:rPr>
                <w:rFonts w:ascii="Times New Roman" w:hAnsi="Times New Roman"/>
                <w:sz w:val="24"/>
                <w:szCs w:val="24"/>
              </w:rPr>
              <w:t>a</w:t>
            </w:r>
            <w:r w:rsidR="00184155" w:rsidRPr="000F3C24">
              <w:rPr>
                <w:rFonts w:ascii="Times New Roman" w:hAnsi="Times New Roman"/>
                <w:sz w:val="24"/>
                <w:szCs w:val="24"/>
              </w:rPr>
              <w:t xml:space="preserve"> </w:t>
            </w:r>
            <w:r w:rsidRPr="000F3C24">
              <w:rPr>
                <w:rFonts w:ascii="Times New Roman" w:hAnsi="Times New Roman"/>
                <w:sz w:val="24"/>
                <w:szCs w:val="24"/>
              </w:rPr>
              <w:t>fita</w:t>
            </w:r>
            <w:r w:rsidR="00184155" w:rsidRPr="000F3C24">
              <w:rPr>
                <w:rFonts w:ascii="Times New Roman" w:hAnsi="Times New Roman"/>
                <w:sz w:val="24"/>
                <w:szCs w:val="24"/>
              </w:rPr>
              <w:t xml:space="preserve"> </w:t>
            </w:r>
            <w:r w:rsidRPr="000F3C24">
              <w:rPr>
                <w:rFonts w:ascii="Times New Roman" w:hAnsi="Times New Roman"/>
                <w:sz w:val="24"/>
                <w:szCs w:val="24"/>
              </w:rPr>
              <w:t>cole,</w:t>
            </w:r>
            <w:r w:rsidR="00184155" w:rsidRPr="000F3C24">
              <w:rPr>
                <w:rFonts w:ascii="Times New Roman" w:hAnsi="Times New Roman"/>
                <w:sz w:val="24"/>
                <w:szCs w:val="24"/>
              </w:rPr>
              <w:t xml:space="preserve"> </w:t>
            </w:r>
            <w:r w:rsidRPr="000F3C24">
              <w:rPr>
                <w:rFonts w:ascii="Times New Roman" w:hAnsi="Times New Roman"/>
                <w:sz w:val="24"/>
                <w:szCs w:val="24"/>
              </w:rPr>
              <w:t>mas</w:t>
            </w:r>
            <w:r w:rsidR="00184155" w:rsidRPr="000F3C24">
              <w:rPr>
                <w:rFonts w:ascii="Times New Roman" w:hAnsi="Times New Roman"/>
                <w:sz w:val="24"/>
                <w:szCs w:val="24"/>
              </w:rPr>
              <w:t xml:space="preserve"> </w:t>
            </w:r>
            <w:r w:rsidRPr="000F3C24">
              <w:rPr>
                <w:rFonts w:ascii="Times New Roman" w:hAnsi="Times New Roman"/>
                <w:sz w:val="24"/>
                <w:szCs w:val="24"/>
              </w:rPr>
              <w:t>a exi</w:t>
            </w:r>
            <w:r w:rsidRPr="000F3C24">
              <w:rPr>
                <w:rFonts w:ascii="Times New Roman" w:hAnsi="Times New Roman"/>
                <w:sz w:val="24"/>
                <w:szCs w:val="24"/>
              </w:rPr>
              <w:t>s</w:t>
            </w:r>
            <w:r w:rsidRPr="000F3C24">
              <w:rPr>
                <w:rFonts w:ascii="Times New Roman" w:hAnsi="Times New Roman"/>
                <w:sz w:val="24"/>
                <w:szCs w:val="24"/>
              </w:rPr>
              <w:t>tência, ou forte probabilidade de existência, de fungos;</w:t>
            </w:r>
          </w:p>
        </w:tc>
      </w:tr>
      <w:tr w:rsidR="004D10B9" w:rsidRPr="000F3C24" w:rsidTr="005C1E21">
        <w:tc>
          <w:tcPr>
            <w:tcW w:w="709" w:type="dxa"/>
            <w:shd w:val="clear" w:color="auto" w:fill="auto"/>
          </w:tcPr>
          <w:p w:rsidR="00E32425" w:rsidRPr="000F3C24" w:rsidRDefault="00E32425" w:rsidP="00915AB4">
            <w:pPr>
              <w:pStyle w:val="PargrafodaLista"/>
              <w:keepNext/>
              <w:widowControl w:val="0"/>
              <w:numPr>
                <w:ilvl w:val="1"/>
                <w:numId w:val="2"/>
              </w:numPr>
              <w:autoSpaceDE w:val="0"/>
              <w:autoSpaceDN w:val="0"/>
              <w:adjustRightInd w:val="0"/>
              <w:spacing w:line="276" w:lineRule="auto"/>
              <w:ind w:firstLine="0"/>
              <w:rPr>
                <w:rFonts w:ascii="Times New Roman" w:hAnsi="Times New Roman"/>
                <w:bCs/>
                <w:sz w:val="24"/>
                <w:szCs w:val="24"/>
                <w:lang w:eastAsia="pt-BR"/>
              </w:rPr>
            </w:pPr>
          </w:p>
        </w:tc>
        <w:tc>
          <w:tcPr>
            <w:tcW w:w="8329" w:type="dxa"/>
            <w:shd w:val="clear" w:color="auto" w:fill="auto"/>
          </w:tcPr>
          <w:p w:rsidR="00E32425" w:rsidRPr="000F3C24" w:rsidRDefault="00E32425" w:rsidP="00456C85">
            <w:pPr>
              <w:pStyle w:val="PargrafodaLista"/>
              <w:keepNext/>
              <w:widowControl w:val="0"/>
              <w:numPr>
                <w:ilvl w:val="0"/>
                <w:numId w:val="45"/>
              </w:numPr>
              <w:shd w:val="clear" w:color="auto" w:fill="FFFFFF"/>
              <w:spacing w:line="276" w:lineRule="auto"/>
              <w:ind w:left="317"/>
              <w:rPr>
                <w:rFonts w:ascii="Times New Roman" w:hAnsi="Times New Roman"/>
                <w:sz w:val="24"/>
                <w:szCs w:val="24"/>
              </w:rPr>
            </w:pPr>
            <w:r w:rsidRPr="000F3C24">
              <w:rPr>
                <w:rFonts w:ascii="Times New Roman" w:hAnsi="Times New Roman"/>
                <w:sz w:val="24"/>
                <w:szCs w:val="24"/>
              </w:rPr>
              <w:t>Através do odor</w:t>
            </w:r>
            <w:r w:rsidR="00184155" w:rsidRPr="000F3C24">
              <w:rPr>
                <w:rFonts w:ascii="Times New Roman" w:hAnsi="Times New Roman"/>
                <w:sz w:val="24"/>
                <w:szCs w:val="24"/>
              </w:rPr>
              <w:t xml:space="preserve"> </w:t>
            </w:r>
            <w:r w:rsidRPr="000F3C24">
              <w:rPr>
                <w:rFonts w:ascii="Times New Roman" w:hAnsi="Times New Roman"/>
                <w:sz w:val="24"/>
                <w:szCs w:val="24"/>
              </w:rPr>
              <w:t>libertado</w:t>
            </w:r>
            <w:r w:rsidR="00184155" w:rsidRPr="000F3C24">
              <w:rPr>
                <w:rFonts w:ascii="Times New Roman" w:hAnsi="Times New Roman"/>
                <w:sz w:val="24"/>
                <w:szCs w:val="24"/>
              </w:rPr>
              <w:t xml:space="preserve"> </w:t>
            </w:r>
            <w:r w:rsidRPr="000F3C24">
              <w:rPr>
                <w:rFonts w:ascii="Times New Roman" w:hAnsi="Times New Roman"/>
                <w:sz w:val="24"/>
                <w:szCs w:val="24"/>
              </w:rPr>
              <w:t>percebe-se</w:t>
            </w:r>
            <w:r w:rsidR="00184155" w:rsidRPr="000F3C24">
              <w:rPr>
                <w:rFonts w:ascii="Times New Roman" w:hAnsi="Times New Roman"/>
                <w:sz w:val="24"/>
                <w:szCs w:val="24"/>
              </w:rPr>
              <w:t xml:space="preserve"> </w:t>
            </w:r>
            <w:r w:rsidRPr="000F3C24">
              <w:rPr>
                <w:rFonts w:ascii="Times New Roman" w:hAnsi="Times New Roman"/>
                <w:sz w:val="24"/>
                <w:szCs w:val="24"/>
              </w:rPr>
              <w:t>se</w:t>
            </w:r>
            <w:r w:rsidR="00184155" w:rsidRPr="000F3C24">
              <w:rPr>
                <w:rFonts w:ascii="Times New Roman" w:hAnsi="Times New Roman"/>
                <w:sz w:val="24"/>
                <w:szCs w:val="24"/>
              </w:rPr>
              <w:t xml:space="preserve"> </w:t>
            </w:r>
            <w:r w:rsidRPr="000F3C24">
              <w:rPr>
                <w:rFonts w:ascii="Times New Roman" w:hAnsi="Times New Roman"/>
                <w:sz w:val="24"/>
                <w:szCs w:val="24"/>
              </w:rPr>
              <w:t>os</w:t>
            </w:r>
            <w:r w:rsidR="00184155" w:rsidRPr="000F3C24">
              <w:rPr>
                <w:rFonts w:ascii="Times New Roman" w:hAnsi="Times New Roman"/>
                <w:sz w:val="24"/>
                <w:szCs w:val="24"/>
              </w:rPr>
              <w:t xml:space="preserve"> </w:t>
            </w:r>
            <w:r w:rsidRPr="000F3C24">
              <w:rPr>
                <w:rFonts w:ascii="Times New Roman" w:hAnsi="Times New Roman"/>
                <w:sz w:val="24"/>
                <w:szCs w:val="24"/>
              </w:rPr>
              <w:t>filmes</w:t>
            </w:r>
            <w:r w:rsidR="00184155" w:rsidRPr="000F3C24">
              <w:rPr>
                <w:rFonts w:ascii="Times New Roman" w:hAnsi="Times New Roman"/>
                <w:sz w:val="24"/>
                <w:szCs w:val="24"/>
              </w:rPr>
              <w:t xml:space="preserve"> </w:t>
            </w:r>
            <w:r w:rsidRPr="000F3C24">
              <w:rPr>
                <w:rFonts w:ascii="Times New Roman" w:hAnsi="Times New Roman"/>
                <w:sz w:val="24"/>
                <w:szCs w:val="24"/>
              </w:rPr>
              <w:t>ou</w:t>
            </w:r>
            <w:r w:rsidR="00184155" w:rsidRPr="000F3C24">
              <w:rPr>
                <w:rFonts w:ascii="Times New Roman" w:hAnsi="Times New Roman"/>
                <w:sz w:val="24"/>
                <w:szCs w:val="24"/>
              </w:rPr>
              <w:t xml:space="preserve"> </w:t>
            </w:r>
            <w:r w:rsidRPr="000F3C24">
              <w:rPr>
                <w:rFonts w:ascii="Times New Roman" w:hAnsi="Times New Roman"/>
                <w:sz w:val="24"/>
                <w:szCs w:val="24"/>
              </w:rPr>
              <w:t>vídeos</w:t>
            </w:r>
            <w:r w:rsidR="00184155" w:rsidRPr="000F3C24">
              <w:rPr>
                <w:rFonts w:ascii="Times New Roman" w:hAnsi="Times New Roman"/>
                <w:sz w:val="24"/>
                <w:szCs w:val="24"/>
              </w:rPr>
              <w:t xml:space="preserve"> </w:t>
            </w:r>
            <w:r w:rsidRPr="000F3C24">
              <w:rPr>
                <w:rFonts w:ascii="Times New Roman" w:hAnsi="Times New Roman"/>
                <w:sz w:val="24"/>
                <w:szCs w:val="24"/>
              </w:rPr>
              <w:t>estão</w:t>
            </w:r>
            <w:r w:rsidR="00184155" w:rsidRPr="000F3C24">
              <w:rPr>
                <w:rFonts w:ascii="Times New Roman" w:hAnsi="Times New Roman"/>
                <w:sz w:val="24"/>
                <w:szCs w:val="24"/>
              </w:rPr>
              <w:t xml:space="preserve"> </w:t>
            </w:r>
            <w:r w:rsidRPr="000F3C24">
              <w:rPr>
                <w:rFonts w:ascii="Times New Roman" w:hAnsi="Times New Roman"/>
                <w:sz w:val="24"/>
                <w:szCs w:val="24"/>
              </w:rPr>
              <w:t>em</w:t>
            </w:r>
            <w:r w:rsidR="00184155" w:rsidRPr="000F3C24">
              <w:rPr>
                <w:rFonts w:ascii="Times New Roman" w:hAnsi="Times New Roman"/>
                <w:sz w:val="24"/>
                <w:szCs w:val="24"/>
              </w:rPr>
              <w:t xml:space="preserve"> </w:t>
            </w:r>
            <w:r w:rsidRPr="000F3C24">
              <w:rPr>
                <w:rFonts w:ascii="Times New Roman" w:hAnsi="Times New Roman"/>
                <w:sz w:val="24"/>
                <w:szCs w:val="24"/>
              </w:rPr>
              <w:t>proce</w:t>
            </w:r>
            <w:r w:rsidRPr="000F3C24">
              <w:rPr>
                <w:rFonts w:ascii="Times New Roman" w:hAnsi="Times New Roman"/>
                <w:sz w:val="24"/>
                <w:szCs w:val="24"/>
              </w:rPr>
              <w:t>s</w:t>
            </w:r>
            <w:r w:rsidRPr="000F3C24">
              <w:rPr>
                <w:rFonts w:ascii="Times New Roman" w:hAnsi="Times New Roman"/>
                <w:sz w:val="24"/>
                <w:szCs w:val="24"/>
              </w:rPr>
              <w:t>so</w:t>
            </w:r>
            <w:r w:rsidR="00184155" w:rsidRPr="000F3C24">
              <w:rPr>
                <w:rFonts w:ascii="Times New Roman" w:hAnsi="Times New Roman"/>
                <w:sz w:val="24"/>
                <w:szCs w:val="24"/>
              </w:rPr>
              <w:t xml:space="preserve"> </w:t>
            </w:r>
            <w:r w:rsidRPr="000F3C24">
              <w:rPr>
                <w:rFonts w:ascii="Times New Roman" w:hAnsi="Times New Roman"/>
                <w:sz w:val="24"/>
                <w:szCs w:val="24"/>
              </w:rPr>
              <w:t>de degradação, pois, os cheiros</w:t>
            </w:r>
            <w:r w:rsidR="00184155" w:rsidRPr="000F3C24">
              <w:rPr>
                <w:rFonts w:ascii="Times New Roman" w:hAnsi="Times New Roman"/>
                <w:sz w:val="24"/>
                <w:szCs w:val="24"/>
              </w:rPr>
              <w:t xml:space="preserve"> </w:t>
            </w:r>
            <w:r w:rsidRPr="000F3C24">
              <w:rPr>
                <w:rFonts w:ascii="Times New Roman" w:hAnsi="Times New Roman"/>
                <w:sz w:val="24"/>
                <w:szCs w:val="24"/>
              </w:rPr>
              <w:t>fortes</w:t>
            </w:r>
            <w:r w:rsidR="00184155" w:rsidRPr="000F3C24">
              <w:rPr>
                <w:rFonts w:ascii="Times New Roman" w:hAnsi="Times New Roman"/>
                <w:sz w:val="24"/>
                <w:szCs w:val="24"/>
              </w:rPr>
              <w:t xml:space="preserve"> </w:t>
            </w:r>
            <w:r w:rsidRPr="000F3C24">
              <w:rPr>
                <w:rFonts w:ascii="Times New Roman" w:hAnsi="Times New Roman"/>
                <w:sz w:val="24"/>
                <w:szCs w:val="24"/>
              </w:rPr>
              <w:t>podem</w:t>
            </w:r>
            <w:r w:rsidR="00184155" w:rsidRPr="000F3C24">
              <w:rPr>
                <w:rFonts w:ascii="Times New Roman" w:hAnsi="Times New Roman"/>
                <w:sz w:val="24"/>
                <w:szCs w:val="24"/>
              </w:rPr>
              <w:t xml:space="preserve"> </w:t>
            </w:r>
            <w:r w:rsidRPr="000F3C24">
              <w:rPr>
                <w:rFonts w:ascii="Times New Roman" w:hAnsi="Times New Roman"/>
                <w:sz w:val="24"/>
                <w:szCs w:val="24"/>
              </w:rPr>
              <w:t>significar</w:t>
            </w:r>
            <w:r w:rsidR="00184155" w:rsidRPr="000F3C24">
              <w:rPr>
                <w:rFonts w:ascii="Times New Roman" w:hAnsi="Times New Roman"/>
                <w:sz w:val="24"/>
                <w:szCs w:val="24"/>
              </w:rPr>
              <w:t xml:space="preserve"> </w:t>
            </w:r>
            <w:r w:rsidRPr="000F3C24">
              <w:rPr>
                <w:rFonts w:ascii="Times New Roman" w:hAnsi="Times New Roman"/>
                <w:sz w:val="24"/>
                <w:szCs w:val="24"/>
              </w:rPr>
              <w:t>contaminação</w:t>
            </w:r>
            <w:r w:rsidR="00184155" w:rsidRPr="000F3C24">
              <w:rPr>
                <w:rFonts w:ascii="Times New Roman" w:hAnsi="Times New Roman"/>
                <w:sz w:val="24"/>
                <w:szCs w:val="24"/>
              </w:rPr>
              <w:t xml:space="preserve"> </w:t>
            </w:r>
            <w:r w:rsidRPr="000F3C24">
              <w:rPr>
                <w:rFonts w:ascii="Times New Roman" w:hAnsi="Times New Roman"/>
                <w:sz w:val="24"/>
                <w:szCs w:val="24"/>
              </w:rPr>
              <w:t>com</w:t>
            </w:r>
            <w:r w:rsidR="00184155" w:rsidRPr="000F3C24">
              <w:rPr>
                <w:rFonts w:ascii="Times New Roman" w:hAnsi="Times New Roman"/>
                <w:sz w:val="24"/>
                <w:szCs w:val="24"/>
              </w:rPr>
              <w:t xml:space="preserve"> </w:t>
            </w:r>
            <w:r w:rsidRPr="000F3C24">
              <w:rPr>
                <w:rFonts w:ascii="Times New Roman" w:hAnsi="Times New Roman"/>
                <w:sz w:val="24"/>
                <w:szCs w:val="24"/>
              </w:rPr>
              <w:t>fu</w:t>
            </w:r>
            <w:r w:rsidRPr="000F3C24">
              <w:rPr>
                <w:rFonts w:ascii="Times New Roman" w:hAnsi="Times New Roman"/>
                <w:sz w:val="24"/>
                <w:szCs w:val="24"/>
              </w:rPr>
              <w:t>n</w:t>
            </w:r>
            <w:r w:rsidRPr="000F3C24">
              <w:rPr>
                <w:rFonts w:ascii="Times New Roman" w:hAnsi="Times New Roman"/>
                <w:sz w:val="24"/>
                <w:szCs w:val="24"/>
              </w:rPr>
              <w:t>gos</w:t>
            </w:r>
            <w:r w:rsidR="00184155" w:rsidRPr="000F3C24">
              <w:rPr>
                <w:rFonts w:ascii="Times New Roman" w:hAnsi="Times New Roman"/>
                <w:sz w:val="24"/>
                <w:szCs w:val="24"/>
              </w:rPr>
              <w:t xml:space="preserve"> </w:t>
            </w:r>
            <w:r w:rsidRPr="000F3C24">
              <w:rPr>
                <w:rFonts w:ascii="Times New Roman" w:hAnsi="Times New Roman"/>
                <w:sz w:val="24"/>
                <w:szCs w:val="24"/>
              </w:rPr>
              <w:t>ou</w:t>
            </w:r>
            <w:r w:rsidR="00184155" w:rsidRPr="000F3C24">
              <w:rPr>
                <w:rFonts w:ascii="Times New Roman" w:hAnsi="Times New Roman"/>
                <w:sz w:val="24"/>
                <w:szCs w:val="24"/>
              </w:rPr>
              <w:t xml:space="preserve"> </w:t>
            </w:r>
            <w:r w:rsidRPr="000F3C24">
              <w:rPr>
                <w:rFonts w:ascii="Times New Roman" w:hAnsi="Times New Roman"/>
                <w:sz w:val="24"/>
                <w:szCs w:val="24"/>
              </w:rPr>
              <w:t xml:space="preserve">avançada degradação química. </w:t>
            </w:r>
          </w:p>
        </w:tc>
      </w:tr>
    </w:tbl>
    <w:p w:rsidR="00E32425" w:rsidRPr="000F3C24" w:rsidRDefault="00E32425"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lastRenderedPageBreak/>
        <w:t>Geralmente quando há deterioração fita magnética ela se alastra por toda uma região do arquivo. E um dos meios recomendados para controle desses acervos é a medição sistem</w:t>
      </w:r>
      <w:r w:rsidRPr="000F3C24">
        <w:rPr>
          <w:rFonts w:ascii="Times New Roman" w:hAnsi="Times New Roman" w:cs="Times New Roman"/>
          <w:sz w:val="24"/>
          <w:szCs w:val="24"/>
        </w:rPr>
        <w:t>á</w:t>
      </w:r>
      <w:r w:rsidRPr="000F3C24">
        <w:rPr>
          <w:rFonts w:ascii="Times New Roman" w:hAnsi="Times New Roman" w:cs="Times New Roman"/>
          <w:sz w:val="24"/>
          <w:szCs w:val="24"/>
        </w:rPr>
        <w:t>tica do fator PH das fitas a distâncias regulares nas prateleiras:</w:t>
      </w:r>
      <w:r w:rsidR="000A215C" w:rsidRPr="000F3C24">
        <w:rPr>
          <w:rFonts w:ascii="Times New Roman" w:hAnsi="Times New Roman" w:cs="Times New Roman"/>
          <w:sz w:val="24"/>
          <w:szCs w:val="24"/>
        </w:rPr>
        <w:t xml:space="preserve"> “a</w:t>
      </w:r>
      <w:r w:rsidRPr="000F3C24">
        <w:rPr>
          <w:rFonts w:ascii="Times New Roman" w:hAnsi="Times New Roman" w:cs="Times New Roman"/>
          <w:sz w:val="24"/>
          <w:szCs w:val="24"/>
        </w:rPr>
        <w:t>través de um pedaço de p</w:t>
      </w:r>
      <w:r w:rsidRPr="000F3C24">
        <w:rPr>
          <w:rFonts w:ascii="Times New Roman" w:hAnsi="Times New Roman" w:cs="Times New Roman"/>
          <w:sz w:val="24"/>
          <w:szCs w:val="24"/>
        </w:rPr>
        <w:t>a</w:t>
      </w:r>
      <w:r w:rsidRPr="000F3C24">
        <w:rPr>
          <w:rFonts w:ascii="Times New Roman" w:hAnsi="Times New Roman" w:cs="Times New Roman"/>
          <w:sz w:val="24"/>
          <w:szCs w:val="24"/>
        </w:rPr>
        <w:t>pel de medição colocado junto a uma das fitas, controla-se a cor que ele adquire após 24hs de contato com o documento. Os tons dos papéis de medição vão se tornando mais amarelados ao redor dos setores contaminados.</w:t>
      </w:r>
      <w:r w:rsidR="000A215C" w:rsidRPr="000F3C24">
        <w:rPr>
          <w:rFonts w:ascii="Times New Roman" w:hAnsi="Times New Roman" w:cs="Times New Roman"/>
          <w:sz w:val="24"/>
          <w:szCs w:val="24"/>
        </w:rPr>
        <w:t>”</w:t>
      </w:r>
      <w:r w:rsidRPr="000F3C24">
        <w:rPr>
          <w:rFonts w:ascii="Times New Roman" w:hAnsi="Times New Roman" w:cs="Times New Roman"/>
          <w:sz w:val="24"/>
          <w:szCs w:val="24"/>
        </w:rPr>
        <w:t xml:space="preserve"> (MANNIS, 2005, p.1</w:t>
      </w:r>
      <w:r w:rsidR="00184155" w:rsidRPr="000F3C24">
        <w:rPr>
          <w:rFonts w:ascii="Times New Roman" w:hAnsi="Times New Roman" w:cs="Times New Roman"/>
          <w:sz w:val="24"/>
          <w:szCs w:val="24"/>
        </w:rPr>
        <w:t>).</w:t>
      </w:r>
    </w:p>
    <w:p w:rsidR="002F7B38" w:rsidRPr="000F3C24" w:rsidRDefault="002F7B38"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t>Com a finalidade de garantir a integridade dos suportes e conteúdos do material aud</w:t>
      </w:r>
      <w:r w:rsidRPr="000F3C24">
        <w:rPr>
          <w:rFonts w:ascii="Times New Roman" w:hAnsi="Times New Roman" w:cs="Times New Roman"/>
          <w:sz w:val="24"/>
          <w:szCs w:val="24"/>
        </w:rPr>
        <w:t>i</w:t>
      </w:r>
      <w:r w:rsidRPr="000F3C24">
        <w:rPr>
          <w:rFonts w:ascii="Times New Roman" w:hAnsi="Times New Roman" w:cs="Times New Roman"/>
          <w:sz w:val="24"/>
          <w:szCs w:val="24"/>
        </w:rPr>
        <w:t>ovisual destinado à intervenção, é fundamental estabelecer uma cadeia de custódia do mater</w:t>
      </w:r>
      <w:r w:rsidRPr="000F3C24">
        <w:rPr>
          <w:rFonts w:ascii="Times New Roman" w:hAnsi="Times New Roman" w:cs="Times New Roman"/>
          <w:sz w:val="24"/>
          <w:szCs w:val="24"/>
        </w:rPr>
        <w:t>i</w:t>
      </w:r>
      <w:r w:rsidRPr="000F3C24">
        <w:rPr>
          <w:rFonts w:ascii="Times New Roman" w:hAnsi="Times New Roman" w:cs="Times New Roman"/>
          <w:sz w:val="24"/>
          <w:szCs w:val="24"/>
        </w:rPr>
        <w:t>al</w:t>
      </w:r>
      <w:r w:rsidRPr="000F3C24">
        <w:rPr>
          <w:rStyle w:val="Refdenotaderodap"/>
          <w:rFonts w:ascii="Times New Roman" w:hAnsi="Times New Roman" w:cs="Times New Roman"/>
          <w:sz w:val="24"/>
          <w:szCs w:val="24"/>
        </w:rPr>
        <w:footnoteReference w:id="78"/>
      </w:r>
      <w:r w:rsidRPr="000F3C24">
        <w:rPr>
          <w:rFonts w:ascii="Times New Roman" w:hAnsi="Times New Roman" w:cs="Times New Roman"/>
          <w:sz w:val="24"/>
          <w:szCs w:val="24"/>
        </w:rPr>
        <w:t>. Nesse sentido, “a informação profissional deve abranger todo o espectro, desde as técn</w:t>
      </w:r>
      <w:r w:rsidRPr="000F3C24">
        <w:rPr>
          <w:rFonts w:ascii="Times New Roman" w:hAnsi="Times New Roman" w:cs="Times New Roman"/>
          <w:sz w:val="24"/>
          <w:szCs w:val="24"/>
        </w:rPr>
        <w:t>i</w:t>
      </w:r>
      <w:r w:rsidRPr="000F3C24">
        <w:rPr>
          <w:rFonts w:ascii="Times New Roman" w:hAnsi="Times New Roman" w:cs="Times New Roman"/>
          <w:sz w:val="24"/>
          <w:szCs w:val="24"/>
        </w:rPr>
        <w:t>cas básicas até os conhecimentos de preservação especializados”</w:t>
      </w:r>
      <w:r w:rsidR="009E1FBA" w:rsidRPr="000F3C24">
        <w:rPr>
          <w:rFonts w:ascii="Times New Roman" w:hAnsi="Times New Roman" w:cs="Times New Roman"/>
          <w:sz w:val="24"/>
          <w:szCs w:val="24"/>
        </w:rPr>
        <w:t xml:space="preserve"> </w:t>
      </w:r>
      <w:r w:rsidRPr="000F3C24">
        <w:rPr>
          <w:rFonts w:ascii="Times New Roman" w:hAnsi="Times New Roman" w:cs="Times New Roman"/>
          <w:sz w:val="24"/>
          <w:szCs w:val="24"/>
        </w:rPr>
        <w:t>(UNESCO, 2002, p. 15, OLIVEIRA, 2016, p.469-471</w:t>
      </w:r>
      <w:r w:rsidR="00184155" w:rsidRPr="000F3C24">
        <w:rPr>
          <w:rFonts w:ascii="Times New Roman" w:hAnsi="Times New Roman" w:cs="Times New Roman"/>
          <w:sz w:val="24"/>
          <w:szCs w:val="24"/>
        </w:rPr>
        <w:t>).</w:t>
      </w:r>
    </w:p>
    <w:p w:rsidR="00A11D21" w:rsidRPr="000F3C24" w:rsidRDefault="00A11D21" w:rsidP="00915AB4">
      <w:pPr>
        <w:keepNext/>
        <w:widowControl w:val="0"/>
        <w:ind w:firstLine="0"/>
        <w:rPr>
          <w:rFonts w:ascii="Times New Roman" w:hAnsi="Times New Roman" w:cs="Times New Roman"/>
          <w:sz w:val="24"/>
          <w:szCs w:val="24"/>
        </w:rPr>
      </w:pPr>
    </w:p>
    <w:p w:rsidR="004664CE" w:rsidRPr="000F3C24" w:rsidRDefault="00EF6429" w:rsidP="00915AB4">
      <w:pPr>
        <w:pStyle w:val="Ttulo3"/>
        <w:widowControl w:val="0"/>
        <w:spacing w:before="0" w:after="0" w:line="360" w:lineRule="auto"/>
        <w:ind w:left="0" w:firstLine="0"/>
        <w:rPr>
          <w:sz w:val="24"/>
          <w:szCs w:val="24"/>
          <w:lang w:val="pt-BR"/>
        </w:rPr>
      </w:pPr>
      <w:bookmarkStart w:id="38" w:name="_Toc17035323"/>
      <w:bookmarkStart w:id="39" w:name="_Toc17208981"/>
      <w:r>
        <w:rPr>
          <w:sz w:val="24"/>
          <w:szCs w:val="24"/>
          <w:lang w:val="pt-BR"/>
        </w:rPr>
        <w:t>Gestão</w:t>
      </w:r>
      <w:r w:rsidR="005758A4" w:rsidRPr="000F3C24">
        <w:rPr>
          <w:sz w:val="24"/>
          <w:szCs w:val="24"/>
          <w:lang w:val="pt-BR"/>
        </w:rPr>
        <w:t xml:space="preserve"> </w:t>
      </w:r>
      <w:r w:rsidR="00DD2583" w:rsidRPr="000F3C24">
        <w:rPr>
          <w:sz w:val="24"/>
          <w:szCs w:val="24"/>
          <w:lang w:val="pt-BR"/>
        </w:rPr>
        <w:t>d</w:t>
      </w:r>
      <w:r>
        <w:rPr>
          <w:sz w:val="24"/>
          <w:szCs w:val="24"/>
          <w:lang w:val="pt-BR"/>
        </w:rPr>
        <w:t>e</w:t>
      </w:r>
      <w:r w:rsidR="00DD2583" w:rsidRPr="000F3C24">
        <w:rPr>
          <w:sz w:val="24"/>
          <w:szCs w:val="24"/>
          <w:lang w:val="pt-BR"/>
        </w:rPr>
        <w:t xml:space="preserve"> documentos</w:t>
      </w:r>
      <w:r w:rsidR="004664CE" w:rsidRPr="000F3C24">
        <w:rPr>
          <w:sz w:val="24"/>
          <w:szCs w:val="24"/>
        </w:rPr>
        <w:t xml:space="preserve"> audiovisua</w:t>
      </w:r>
      <w:bookmarkEnd w:id="38"/>
      <w:r w:rsidR="00DD2583" w:rsidRPr="000F3C24">
        <w:rPr>
          <w:sz w:val="24"/>
          <w:szCs w:val="24"/>
          <w:lang w:val="pt-BR"/>
        </w:rPr>
        <w:t>is</w:t>
      </w:r>
      <w:r w:rsidR="003D4312" w:rsidRPr="000F3C24">
        <w:rPr>
          <w:sz w:val="24"/>
          <w:szCs w:val="24"/>
          <w:lang w:val="pt-BR"/>
        </w:rPr>
        <w:t xml:space="preserve"> televisivos</w:t>
      </w:r>
      <w:bookmarkEnd w:id="39"/>
    </w:p>
    <w:p w:rsidR="00E51056" w:rsidRPr="000F3C24" w:rsidRDefault="00E51056" w:rsidP="00915AB4">
      <w:pPr>
        <w:keepNext/>
        <w:widowControl w:val="0"/>
        <w:ind w:firstLine="0"/>
        <w:rPr>
          <w:rFonts w:ascii="Times New Roman" w:hAnsi="Times New Roman" w:cs="Times New Roman"/>
          <w:sz w:val="24"/>
          <w:szCs w:val="24"/>
        </w:rPr>
      </w:pPr>
    </w:p>
    <w:p w:rsidR="00775241" w:rsidRPr="000F3C24" w:rsidRDefault="003D4312"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A gestão de documentos audiovisuais televisivos, não difere da gestão de documentos que abrange </w:t>
      </w:r>
      <w:r w:rsidR="00DD2583" w:rsidRPr="000F3C24">
        <w:rPr>
          <w:rFonts w:ascii="Times New Roman" w:hAnsi="Times New Roman" w:cs="Times New Roman"/>
          <w:sz w:val="24"/>
          <w:szCs w:val="24"/>
        </w:rPr>
        <w:t xml:space="preserve">o </w:t>
      </w:r>
      <w:r w:rsidRPr="000F3C24">
        <w:rPr>
          <w:rFonts w:ascii="Times New Roman" w:hAnsi="Times New Roman" w:cs="Times New Roman"/>
          <w:sz w:val="24"/>
          <w:szCs w:val="24"/>
        </w:rPr>
        <w:t>“</w:t>
      </w:r>
      <w:r w:rsidR="00DD2583" w:rsidRPr="000F3C24">
        <w:rPr>
          <w:rFonts w:ascii="Times New Roman" w:hAnsi="Times New Roman" w:cs="Times New Roman"/>
          <w:sz w:val="24"/>
          <w:szCs w:val="24"/>
        </w:rPr>
        <w:t>conjunto de procedimentos e operações técnicas referentes à produção, tram</w:t>
      </w:r>
      <w:r w:rsidR="00DD2583" w:rsidRPr="000F3C24">
        <w:rPr>
          <w:rFonts w:ascii="Times New Roman" w:hAnsi="Times New Roman" w:cs="Times New Roman"/>
          <w:sz w:val="24"/>
          <w:szCs w:val="24"/>
        </w:rPr>
        <w:t>i</w:t>
      </w:r>
      <w:r w:rsidR="00DD2583" w:rsidRPr="000F3C24">
        <w:rPr>
          <w:rFonts w:ascii="Times New Roman" w:hAnsi="Times New Roman" w:cs="Times New Roman"/>
          <w:sz w:val="24"/>
          <w:szCs w:val="24"/>
        </w:rPr>
        <w:t>tação, uso, avaliação e arquivamento de documentos em fase corrente e intermediaria, visando sua eliminação ou recolhimento.</w:t>
      </w:r>
      <w:r w:rsidRPr="000F3C24">
        <w:rPr>
          <w:rFonts w:ascii="Times New Roman" w:hAnsi="Times New Roman" w:cs="Times New Roman"/>
          <w:sz w:val="24"/>
          <w:szCs w:val="24"/>
        </w:rPr>
        <w:t>”</w:t>
      </w:r>
      <w:r w:rsidR="00DD2583" w:rsidRPr="000F3C24">
        <w:rPr>
          <w:rFonts w:ascii="Times New Roman" w:hAnsi="Times New Roman" w:cs="Times New Roman"/>
          <w:sz w:val="24"/>
          <w:szCs w:val="24"/>
        </w:rPr>
        <w:t xml:space="preserve"> (CUNHA; CAVALCANTI, 2008, p. 179)</w:t>
      </w:r>
      <w:r w:rsidRPr="000F3C24">
        <w:rPr>
          <w:rFonts w:ascii="Times New Roman" w:hAnsi="Times New Roman" w:cs="Times New Roman"/>
          <w:sz w:val="24"/>
          <w:szCs w:val="24"/>
        </w:rPr>
        <w:t xml:space="preserve">. </w:t>
      </w:r>
      <w:r w:rsidR="00775241" w:rsidRPr="000F3C24">
        <w:rPr>
          <w:rFonts w:ascii="Times New Roman" w:hAnsi="Times New Roman" w:cs="Times New Roman"/>
          <w:sz w:val="24"/>
          <w:szCs w:val="24"/>
        </w:rPr>
        <w:t>Então, os proc</w:t>
      </w:r>
      <w:r w:rsidR="00775241" w:rsidRPr="000F3C24">
        <w:rPr>
          <w:rFonts w:ascii="Times New Roman" w:hAnsi="Times New Roman" w:cs="Times New Roman"/>
          <w:sz w:val="24"/>
          <w:szCs w:val="24"/>
        </w:rPr>
        <w:t>e</w:t>
      </w:r>
      <w:r w:rsidR="00775241" w:rsidRPr="000F3C24">
        <w:rPr>
          <w:rFonts w:ascii="Times New Roman" w:hAnsi="Times New Roman" w:cs="Times New Roman"/>
          <w:sz w:val="24"/>
          <w:szCs w:val="24"/>
        </w:rPr>
        <w:t>dimentos de catalogação, indexação, inventários e tantas outras formas que permitam a org</w:t>
      </w:r>
      <w:r w:rsidR="00775241" w:rsidRPr="000F3C24">
        <w:rPr>
          <w:rFonts w:ascii="Times New Roman" w:hAnsi="Times New Roman" w:cs="Times New Roman"/>
          <w:sz w:val="24"/>
          <w:szCs w:val="24"/>
        </w:rPr>
        <w:t>a</w:t>
      </w:r>
      <w:r w:rsidR="00775241" w:rsidRPr="000F3C24">
        <w:rPr>
          <w:rFonts w:ascii="Times New Roman" w:hAnsi="Times New Roman" w:cs="Times New Roman"/>
          <w:sz w:val="24"/>
          <w:szCs w:val="24"/>
        </w:rPr>
        <w:t>nização e o acesso às coleções em qualquer suporte, em processo manual ou digitalizado são à base do gerenciamento dos documentos em instituições. (UNESCO, 2002, p. 15, OLIVEIRA, 2016, p.469-471)</w:t>
      </w:r>
    </w:p>
    <w:p w:rsidR="000E7898" w:rsidRPr="000F3C24" w:rsidRDefault="003D4312" w:rsidP="00915AB4">
      <w:pPr>
        <w:keepNext/>
        <w:widowControl w:val="0"/>
        <w:rPr>
          <w:rFonts w:ascii="Times New Roman" w:hAnsi="Times New Roman" w:cs="Times New Roman"/>
          <w:sz w:val="24"/>
          <w:szCs w:val="24"/>
        </w:rPr>
      </w:pPr>
      <w:r w:rsidRPr="000F3C24">
        <w:rPr>
          <w:rFonts w:ascii="Times New Roman" w:hAnsi="Times New Roman" w:cs="Times New Roman"/>
          <w:sz w:val="24"/>
          <w:szCs w:val="24"/>
        </w:rPr>
        <w:t>Entretanto, as peculiaridades deste tipo documental, especialmente a vulnerabilidade das fitas magnéticas e a obsolescência tecnológica indica diferentes desafios para a sua ge</w:t>
      </w:r>
      <w:r w:rsidRPr="000F3C24">
        <w:rPr>
          <w:rFonts w:ascii="Times New Roman" w:hAnsi="Times New Roman" w:cs="Times New Roman"/>
          <w:sz w:val="24"/>
          <w:szCs w:val="24"/>
        </w:rPr>
        <w:t>s</w:t>
      </w:r>
      <w:r w:rsidRPr="000F3C24">
        <w:rPr>
          <w:rFonts w:ascii="Times New Roman" w:hAnsi="Times New Roman" w:cs="Times New Roman"/>
          <w:sz w:val="24"/>
          <w:szCs w:val="24"/>
        </w:rPr>
        <w:t xml:space="preserve">tão. </w:t>
      </w:r>
      <w:r w:rsidR="00775241" w:rsidRPr="000F3C24">
        <w:rPr>
          <w:rFonts w:ascii="Times New Roman" w:hAnsi="Times New Roman" w:cs="Times New Roman"/>
          <w:sz w:val="24"/>
          <w:szCs w:val="24"/>
        </w:rPr>
        <w:t xml:space="preserve"> Portanto, a</w:t>
      </w:r>
      <w:r w:rsidR="000E7898" w:rsidRPr="000F3C24">
        <w:rPr>
          <w:rFonts w:ascii="Times New Roman" w:hAnsi="Times New Roman" w:cs="Times New Roman"/>
          <w:sz w:val="24"/>
          <w:szCs w:val="24"/>
        </w:rPr>
        <w:t xml:space="preserve"> documentação audiovisual “necessita de tratamento diferenciado em seções especializadas, objetivando a sua preservação, mediante condições ideais de armazenamento, e a eficiência na recuperação de informações, através da sua correta organização e identific</w:t>
      </w:r>
      <w:r w:rsidR="000E7898" w:rsidRPr="000F3C24">
        <w:rPr>
          <w:rFonts w:ascii="Times New Roman" w:hAnsi="Times New Roman" w:cs="Times New Roman"/>
          <w:sz w:val="24"/>
          <w:szCs w:val="24"/>
        </w:rPr>
        <w:t>a</w:t>
      </w:r>
      <w:r w:rsidR="000E7898" w:rsidRPr="000F3C24">
        <w:rPr>
          <w:rFonts w:ascii="Times New Roman" w:hAnsi="Times New Roman" w:cs="Times New Roman"/>
          <w:sz w:val="24"/>
          <w:szCs w:val="24"/>
        </w:rPr>
        <w:t xml:space="preserve">ção.” (CRUZ, 2013, p.14). </w:t>
      </w:r>
      <w:r w:rsidR="00513E43" w:rsidRPr="000F3C24">
        <w:rPr>
          <w:rFonts w:ascii="Times New Roman" w:hAnsi="Times New Roman" w:cs="Times New Roman"/>
          <w:sz w:val="24"/>
          <w:szCs w:val="24"/>
        </w:rPr>
        <w:t>Assim</w:t>
      </w:r>
      <w:r w:rsidR="000E7898" w:rsidRPr="000F3C24">
        <w:rPr>
          <w:rFonts w:ascii="Times New Roman" w:hAnsi="Times New Roman" w:cs="Times New Roman"/>
          <w:sz w:val="24"/>
          <w:szCs w:val="24"/>
        </w:rPr>
        <w:t>, os documentos audiovisuais, com “justiça chamados de especiais</w:t>
      </w:r>
      <w:r w:rsidR="000E7898" w:rsidRPr="000F3C24">
        <w:rPr>
          <w:rStyle w:val="Refdenotaderodap"/>
          <w:rFonts w:ascii="Times New Roman" w:hAnsi="Times New Roman" w:cs="Times New Roman"/>
          <w:sz w:val="24"/>
          <w:szCs w:val="24"/>
        </w:rPr>
        <w:footnoteReference w:id="79"/>
      </w:r>
      <w:r w:rsidR="000E7898" w:rsidRPr="000F3C24">
        <w:rPr>
          <w:rFonts w:ascii="Times New Roman" w:hAnsi="Times New Roman" w:cs="Times New Roman"/>
          <w:sz w:val="24"/>
          <w:szCs w:val="24"/>
        </w:rPr>
        <w:t>” precisam de tratamento diferenciado, embora alguns padrões sejam os mesmos adotados ao material impresso, eventualmente deve-se atentar para as peculiaridades existe</w:t>
      </w:r>
      <w:r w:rsidR="000E7898" w:rsidRPr="000F3C24">
        <w:rPr>
          <w:rFonts w:ascii="Times New Roman" w:hAnsi="Times New Roman" w:cs="Times New Roman"/>
          <w:sz w:val="24"/>
          <w:szCs w:val="24"/>
        </w:rPr>
        <w:t>n</w:t>
      </w:r>
      <w:r w:rsidR="000E7898" w:rsidRPr="000F3C24">
        <w:rPr>
          <w:rFonts w:ascii="Times New Roman" w:hAnsi="Times New Roman" w:cs="Times New Roman"/>
          <w:sz w:val="24"/>
          <w:szCs w:val="24"/>
        </w:rPr>
        <w:t xml:space="preserve">tes ao fazer a descrição dos objetos audiovisuais. </w:t>
      </w:r>
    </w:p>
    <w:p w:rsidR="009C3168" w:rsidRPr="000F3C24" w:rsidRDefault="009C3168" w:rsidP="00915AB4">
      <w:pPr>
        <w:keepNext/>
        <w:widowControl w:val="0"/>
        <w:suppressLineNumbers/>
        <w:ind w:firstLine="851"/>
        <w:rPr>
          <w:rFonts w:ascii="Times New Roman" w:eastAsia="Calibri" w:hAnsi="Times New Roman" w:cs="Times New Roman"/>
          <w:sz w:val="24"/>
          <w:szCs w:val="24"/>
          <w:lang w:eastAsia="pt-BR"/>
        </w:rPr>
      </w:pPr>
    </w:p>
    <w:p w:rsidR="005758A4" w:rsidRPr="000F3C24" w:rsidRDefault="005758A4" w:rsidP="00915AB4">
      <w:pPr>
        <w:keepNext/>
        <w:widowControl w:val="0"/>
        <w:suppressLineNumbers/>
        <w:ind w:firstLine="851"/>
        <w:rPr>
          <w:rFonts w:ascii="Times New Roman" w:hAnsi="Times New Roman" w:cs="Times New Roman"/>
          <w:sz w:val="24"/>
          <w:szCs w:val="24"/>
        </w:rPr>
      </w:pPr>
      <w:r w:rsidRPr="000F3C24">
        <w:rPr>
          <w:rFonts w:ascii="Times New Roman" w:eastAsia="Calibri" w:hAnsi="Times New Roman" w:cs="Times New Roman"/>
          <w:sz w:val="24"/>
          <w:szCs w:val="24"/>
          <w:lang w:eastAsia="pt-BR"/>
        </w:rPr>
        <w:lastRenderedPageBreak/>
        <w:t xml:space="preserve">Neste contexto, </w:t>
      </w:r>
      <w:r w:rsidRPr="000F3C24">
        <w:rPr>
          <w:rFonts w:ascii="Times New Roman" w:hAnsi="Times New Roman" w:cs="Times New Roman"/>
          <w:sz w:val="24"/>
          <w:szCs w:val="24"/>
          <w:shd w:val="clear" w:color="auto" w:fill="FFFFFF"/>
        </w:rPr>
        <w:t xml:space="preserve">Sequera Hernández (2012, p.2) orienta que </w:t>
      </w:r>
      <w:r w:rsidRPr="000F3C24">
        <w:rPr>
          <w:rFonts w:ascii="Times New Roman" w:eastAsia="Calibri" w:hAnsi="Times New Roman" w:cs="Times New Roman"/>
          <w:sz w:val="24"/>
          <w:szCs w:val="24"/>
          <w:lang w:eastAsia="pt-BR"/>
        </w:rPr>
        <w:t>a</w:t>
      </w:r>
      <w:r w:rsidRPr="000F3C24">
        <w:rPr>
          <w:rFonts w:ascii="Times New Roman" w:hAnsi="Times New Roman" w:cs="Times New Roman"/>
          <w:sz w:val="24"/>
          <w:szCs w:val="24"/>
          <w:lang w:val="pt-PT"/>
        </w:rPr>
        <w:t xml:space="preserve">s instituições dedicadas à projeção de uma obra audiovisual devem ter em mente os parâmetros necessários para a realização dos processos técnicos e a indexação do tipo de material que eles mantêm. Assim, </w:t>
      </w:r>
      <w:r w:rsidR="009C3168" w:rsidRPr="000F3C24">
        <w:rPr>
          <w:rFonts w:ascii="Times New Roman" w:hAnsi="Times New Roman" w:cs="Times New Roman"/>
          <w:sz w:val="24"/>
          <w:szCs w:val="24"/>
          <w:lang w:val="pt-PT"/>
        </w:rPr>
        <w:t xml:space="preserve">de acordo com </w:t>
      </w:r>
      <w:r w:rsidRPr="000F3C24">
        <w:rPr>
          <w:rFonts w:ascii="Times New Roman" w:hAnsi="Times New Roman" w:cs="Times New Roman"/>
          <w:sz w:val="24"/>
          <w:szCs w:val="24"/>
        </w:rPr>
        <w:t xml:space="preserve">as bibliográficas pesquisadas </w:t>
      </w:r>
      <w:r w:rsidR="009C3168" w:rsidRPr="000F3C24">
        <w:rPr>
          <w:rFonts w:ascii="Times New Roman" w:hAnsi="Times New Roman" w:cs="Times New Roman"/>
          <w:sz w:val="24"/>
          <w:szCs w:val="24"/>
        </w:rPr>
        <w:t>e</w:t>
      </w:r>
      <w:r w:rsidRPr="000F3C24">
        <w:rPr>
          <w:rFonts w:ascii="Times New Roman" w:hAnsi="Times New Roman" w:cs="Times New Roman"/>
          <w:sz w:val="24"/>
          <w:szCs w:val="24"/>
        </w:rPr>
        <w:t xml:space="preserve"> as práticas dos profissionais da informação aplicadas aos documentos audiovisuais de uma emissora de televisão seguem os princípios arquivísticos, desenvolvidos tanto da área da Biblioteconomia quanto da Arquivologia. </w:t>
      </w:r>
    </w:p>
    <w:p w:rsidR="005758A4" w:rsidRPr="000F3C24" w:rsidRDefault="000E7898" w:rsidP="00915AB4">
      <w:pPr>
        <w:keepNext/>
        <w:keepLines/>
        <w:suppressLineNumbers/>
        <w:ind w:firstLine="851"/>
        <w:rPr>
          <w:rFonts w:ascii="Times New Roman" w:eastAsia="Calibri" w:hAnsi="Times New Roman" w:cs="Times New Roman"/>
          <w:sz w:val="24"/>
          <w:szCs w:val="24"/>
          <w:lang w:eastAsia="pt-BR"/>
        </w:rPr>
      </w:pPr>
      <w:r w:rsidRPr="000F3C24">
        <w:rPr>
          <w:rFonts w:ascii="Times New Roman" w:hAnsi="Times New Roman" w:cs="Times New Roman"/>
          <w:sz w:val="24"/>
          <w:szCs w:val="24"/>
          <w:lang w:eastAsia="pt-BR"/>
        </w:rPr>
        <w:t xml:space="preserve">De acordo com as características físicas e a significação de seu conteúdo, Paes (2004, p.17) afirma que os documentos devem receber tratamento distinto e adequado a cada caso. </w:t>
      </w:r>
      <w:r w:rsidRPr="000F3C24">
        <w:rPr>
          <w:rFonts w:ascii="Times New Roman" w:hAnsi="Times New Roman" w:cs="Times New Roman"/>
          <w:sz w:val="24"/>
          <w:szCs w:val="24"/>
        </w:rPr>
        <w:t>“De fato, o tratamento técnico dispensado aos documentos audiovisuais em um arquivo aud</w:t>
      </w:r>
      <w:r w:rsidRPr="000F3C24">
        <w:rPr>
          <w:rFonts w:ascii="Times New Roman" w:hAnsi="Times New Roman" w:cs="Times New Roman"/>
          <w:sz w:val="24"/>
          <w:szCs w:val="24"/>
        </w:rPr>
        <w:t>i</w:t>
      </w:r>
      <w:r w:rsidRPr="000F3C24">
        <w:rPr>
          <w:rFonts w:ascii="Times New Roman" w:hAnsi="Times New Roman" w:cs="Times New Roman"/>
          <w:sz w:val="24"/>
          <w:szCs w:val="24"/>
        </w:rPr>
        <w:t>ovisual deve levar em conta o ambiente jornalístico no qual estes estão inseridos.”</w:t>
      </w:r>
      <w:r w:rsidRPr="000F3C24">
        <w:rPr>
          <w:rFonts w:ascii="Times New Roman" w:eastAsia="Calibri" w:hAnsi="Times New Roman" w:cs="Times New Roman"/>
          <w:sz w:val="24"/>
          <w:szCs w:val="24"/>
          <w:lang w:eastAsia="pt-BR"/>
        </w:rPr>
        <w:t xml:space="preserve"> (SERRA, 2011, p.15)</w:t>
      </w:r>
      <w:r w:rsidR="005758A4" w:rsidRPr="000F3C24">
        <w:rPr>
          <w:rFonts w:ascii="Times New Roman" w:eastAsia="Calibri" w:hAnsi="Times New Roman" w:cs="Times New Roman"/>
          <w:sz w:val="24"/>
          <w:szCs w:val="24"/>
          <w:lang w:eastAsia="pt-BR"/>
        </w:rPr>
        <w:t>. Neste cenário, como os documentos impressos os documentos audiovisuais ta</w:t>
      </w:r>
      <w:r w:rsidR="005758A4" w:rsidRPr="000F3C24">
        <w:rPr>
          <w:rFonts w:ascii="Times New Roman" w:eastAsia="Calibri" w:hAnsi="Times New Roman" w:cs="Times New Roman"/>
          <w:sz w:val="24"/>
          <w:szCs w:val="24"/>
          <w:lang w:eastAsia="pt-BR"/>
        </w:rPr>
        <w:t>m</w:t>
      </w:r>
      <w:r w:rsidR="005758A4" w:rsidRPr="000F3C24">
        <w:rPr>
          <w:rFonts w:ascii="Times New Roman" w:eastAsia="Calibri" w:hAnsi="Times New Roman" w:cs="Times New Roman"/>
          <w:sz w:val="24"/>
          <w:szCs w:val="24"/>
          <w:lang w:eastAsia="pt-BR"/>
        </w:rPr>
        <w:t>bém necessitam ser selecionados, classificados, indexados e catalogados visando à recuper</w:t>
      </w:r>
      <w:r w:rsidR="005758A4" w:rsidRPr="000F3C24">
        <w:rPr>
          <w:rFonts w:ascii="Times New Roman" w:eastAsia="Calibri" w:hAnsi="Times New Roman" w:cs="Times New Roman"/>
          <w:sz w:val="24"/>
          <w:szCs w:val="24"/>
          <w:lang w:eastAsia="pt-BR"/>
        </w:rPr>
        <w:t>a</w:t>
      </w:r>
      <w:r w:rsidR="005758A4" w:rsidRPr="000F3C24">
        <w:rPr>
          <w:rFonts w:ascii="Times New Roman" w:eastAsia="Calibri" w:hAnsi="Times New Roman" w:cs="Times New Roman"/>
          <w:sz w:val="24"/>
          <w:szCs w:val="24"/>
          <w:lang w:eastAsia="pt-BR"/>
        </w:rPr>
        <w:t xml:space="preserve">ção das informações e uso do conteúdo. </w:t>
      </w:r>
    </w:p>
    <w:p w:rsidR="000E7898" w:rsidRPr="000F3C24" w:rsidRDefault="005758A4" w:rsidP="00915AB4">
      <w:pPr>
        <w:pStyle w:val="Corpodetexto"/>
        <w:keepNext/>
        <w:keepLines/>
        <w:suppressLineNumbers/>
        <w:spacing w:line="360" w:lineRule="auto"/>
        <w:ind w:right="-6" w:firstLine="851"/>
        <w:rPr>
          <w:rFonts w:ascii="Times New Roman" w:hAnsi="Times New Roman"/>
          <w:sz w:val="24"/>
          <w:lang w:val="pt-BR" w:eastAsia="en-US"/>
        </w:rPr>
      </w:pPr>
      <w:r w:rsidRPr="000F3C24">
        <w:rPr>
          <w:rFonts w:ascii="Times New Roman" w:hAnsi="Times New Roman"/>
          <w:sz w:val="24"/>
          <w:lang w:val="pt-BR"/>
        </w:rPr>
        <w:t>Por exemplo</w:t>
      </w:r>
      <w:r w:rsidR="000E7898" w:rsidRPr="000F3C24">
        <w:rPr>
          <w:rFonts w:ascii="Times New Roman" w:hAnsi="Times New Roman"/>
          <w:sz w:val="24"/>
          <w:lang w:val="pt-BR"/>
        </w:rPr>
        <w:t>, o</w:t>
      </w:r>
      <w:r w:rsidR="000E7898" w:rsidRPr="000F3C24">
        <w:rPr>
          <w:rFonts w:ascii="Times New Roman" w:hAnsi="Times New Roman"/>
          <w:sz w:val="24"/>
          <w:lang w:val="pt-BR" w:eastAsia="en-US"/>
        </w:rPr>
        <w:t>s materiais especiais</w:t>
      </w:r>
      <w:r w:rsidR="000E7898" w:rsidRPr="000F3C24">
        <w:rPr>
          <w:rStyle w:val="Refdenotaderodap"/>
          <w:rFonts w:ascii="Times New Roman" w:hAnsi="Times New Roman"/>
          <w:sz w:val="24"/>
          <w:lang w:val="pt-BR" w:eastAsia="en-US"/>
        </w:rPr>
        <w:footnoteReference w:id="80"/>
      </w:r>
      <w:r w:rsidR="000E7898" w:rsidRPr="000F3C24">
        <w:rPr>
          <w:rFonts w:ascii="Times New Roman" w:hAnsi="Times New Roman"/>
          <w:sz w:val="24"/>
          <w:lang w:val="pt-BR" w:eastAsia="en-US"/>
        </w:rPr>
        <w:t xml:space="preserve"> após serem recolhidos e acondicionados em depósitos climatizados, conforme </w:t>
      </w:r>
      <w:r w:rsidR="000E7898" w:rsidRPr="000F3C24">
        <w:rPr>
          <w:rFonts w:ascii="Times New Roman" w:hAnsi="Times New Roman"/>
          <w:sz w:val="24"/>
          <w:shd w:val="clear" w:color="auto" w:fill="F7F7F7"/>
        </w:rPr>
        <w:t>Spinelli</w:t>
      </w:r>
      <w:r w:rsidR="000E7898" w:rsidRPr="000F3C24">
        <w:rPr>
          <w:rFonts w:ascii="Times New Roman" w:hAnsi="Times New Roman"/>
          <w:sz w:val="24"/>
          <w:shd w:val="clear" w:color="auto" w:fill="F7F7F7"/>
          <w:lang w:val="pt-BR"/>
        </w:rPr>
        <w:t xml:space="preserve"> Júnior</w:t>
      </w:r>
      <w:r w:rsidR="000E7898" w:rsidRPr="000F3C24">
        <w:rPr>
          <w:rFonts w:ascii="Times New Roman" w:hAnsi="Times New Roman"/>
          <w:sz w:val="24"/>
        </w:rPr>
        <w:t>; Brandão; França (2011, p.</w:t>
      </w:r>
      <w:r w:rsidR="000E7898" w:rsidRPr="000F3C24">
        <w:rPr>
          <w:rFonts w:ascii="Times New Roman" w:hAnsi="Times New Roman"/>
          <w:sz w:val="24"/>
          <w:lang w:val="pt-BR"/>
        </w:rPr>
        <w:t>25</w:t>
      </w:r>
      <w:r w:rsidR="000E7898" w:rsidRPr="000F3C24">
        <w:rPr>
          <w:rFonts w:ascii="Times New Roman" w:hAnsi="Times New Roman"/>
          <w:sz w:val="24"/>
        </w:rPr>
        <w:t>)</w:t>
      </w:r>
      <w:r w:rsidR="000E7898" w:rsidRPr="000F3C24">
        <w:rPr>
          <w:rFonts w:ascii="Times New Roman" w:hAnsi="Times New Roman"/>
          <w:sz w:val="24"/>
          <w:lang w:val="pt-BR"/>
        </w:rPr>
        <w:t xml:space="preserve"> d</w:t>
      </w:r>
      <w:r w:rsidR="000E7898" w:rsidRPr="000F3C24">
        <w:rPr>
          <w:rFonts w:ascii="Times New Roman" w:hAnsi="Times New Roman"/>
          <w:sz w:val="24"/>
          <w:lang w:val="pt-BR" w:eastAsia="en-US"/>
        </w:rPr>
        <w:t xml:space="preserve">eve ser </w:t>
      </w:r>
      <w:r w:rsidR="009C3168" w:rsidRPr="000F3C24">
        <w:rPr>
          <w:rFonts w:ascii="Times New Roman" w:hAnsi="Times New Roman"/>
          <w:sz w:val="24"/>
          <w:lang w:val="pt-BR" w:eastAsia="en-US"/>
        </w:rPr>
        <w:t>ide</w:t>
      </w:r>
      <w:r w:rsidR="009C3168" w:rsidRPr="000F3C24">
        <w:rPr>
          <w:rFonts w:ascii="Times New Roman" w:hAnsi="Times New Roman"/>
          <w:sz w:val="24"/>
          <w:lang w:val="pt-BR" w:eastAsia="en-US"/>
        </w:rPr>
        <w:t>n</w:t>
      </w:r>
      <w:r w:rsidR="009C3168" w:rsidRPr="000F3C24">
        <w:rPr>
          <w:rFonts w:ascii="Times New Roman" w:hAnsi="Times New Roman"/>
          <w:sz w:val="24"/>
          <w:lang w:val="pt-BR" w:eastAsia="en-US"/>
        </w:rPr>
        <w:t>tificada</w:t>
      </w:r>
      <w:r w:rsidR="000E7898" w:rsidRPr="000F3C24">
        <w:rPr>
          <w:rFonts w:ascii="Times New Roman" w:hAnsi="Times New Roman"/>
          <w:sz w:val="24"/>
          <w:lang w:val="pt-BR" w:eastAsia="en-US"/>
        </w:rPr>
        <w:t xml:space="preserve"> por remissivas devidamente preenchidas em duas vias (uma fica no processo ou do</w:t>
      </w:r>
      <w:r w:rsidR="000E7898" w:rsidRPr="000F3C24">
        <w:rPr>
          <w:rFonts w:ascii="Times New Roman" w:hAnsi="Times New Roman"/>
          <w:sz w:val="24"/>
          <w:lang w:val="pt-BR" w:eastAsia="en-US"/>
        </w:rPr>
        <w:t>s</w:t>
      </w:r>
      <w:r w:rsidR="000E7898" w:rsidRPr="000F3C24">
        <w:rPr>
          <w:rFonts w:ascii="Times New Roman" w:hAnsi="Times New Roman"/>
          <w:sz w:val="24"/>
          <w:lang w:val="pt-BR" w:eastAsia="en-US"/>
        </w:rPr>
        <w:t xml:space="preserve">siê) e outra acompanha o documento original no depósito climatizado ver Figura </w:t>
      </w:r>
      <w:r w:rsidRPr="000F3C24">
        <w:rPr>
          <w:rFonts w:ascii="Times New Roman" w:hAnsi="Times New Roman"/>
          <w:sz w:val="24"/>
          <w:lang w:val="pt-BR" w:eastAsia="en-US"/>
        </w:rPr>
        <w:t>7</w:t>
      </w:r>
      <w:r w:rsidR="000E7898" w:rsidRPr="000F3C24">
        <w:rPr>
          <w:rFonts w:ascii="Times New Roman" w:hAnsi="Times New Roman"/>
          <w:sz w:val="24"/>
          <w:lang w:val="pt-BR" w:eastAsia="en-US"/>
        </w:rPr>
        <w:t>:</w:t>
      </w:r>
    </w:p>
    <w:p w:rsidR="000E7898" w:rsidRPr="000F3C24" w:rsidRDefault="000E7898" w:rsidP="000E7898">
      <w:pPr>
        <w:pStyle w:val="Corpodetexto"/>
        <w:keepNext/>
        <w:keepLines/>
        <w:suppressLineNumbers/>
        <w:ind w:right="-6" w:firstLine="851"/>
        <w:rPr>
          <w:rFonts w:ascii="Times New Roman" w:hAnsi="Times New Roman"/>
          <w:sz w:val="24"/>
          <w:lang w:val="pt-BR" w:eastAsia="en-US"/>
        </w:rPr>
      </w:pPr>
    </w:p>
    <w:tbl>
      <w:tblPr>
        <w:tblW w:w="0" w:type="auto"/>
        <w:tblLook w:val="04A0" w:firstRow="1" w:lastRow="0" w:firstColumn="1" w:lastColumn="0" w:noHBand="0" w:noVBand="1"/>
      </w:tblPr>
      <w:tblGrid>
        <w:gridCol w:w="2105"/>
        <w:gridCol w:w="5072"/>
        <w:gridCol w:w="2105"/>
      </w:tblGrid>
      <w:tr w:rsidR="004D10B9" w:rsidRPr="000F3C24" w:rsidTr="00A95B3C">
        <w:tc>
          <w:tcPr>
            <w:tcW w:w="9282" w:type="dxa"/>
            <w:gridSpan w:val="3"/>
            <w:shd w:val="clear" w:color="auto" w:fill="auto"/>
          </w:tcPr>
          <w:p w:rsidR="000E7898" w:rsidRPr="000F3C24" w:rsidRDefault="000E7898" w:rsidP="005758A4">
            <w:pPr>
              <w:keepNext/>
              <w:keepLines/>
              <w:suppressLineNumbers/>
              <w:jc w:val="left"/>
              <w:rPr>
                <w:rFonts w:ascii="Times New Roman" w:hAnsi="Times New Roman" w:cs="Times New Roman"/>
                <w:sz w:val="20"/>
                <w:szCs w:val="20"/>
              </w:rPr>
            </w:pPr>
            <w:r w:rsidRPr="000F3C24">
              <w:rPr>
                <w:rFonts w:ascii="Times New Roman" w:hAnsi="Times New Roman" w:cs="Times New Roman"/>
                <w:b/>
                <w:sz w:val="20"/>
                <w:szCs w:val="20"/>
              </w:rPr>
              <w:t xml:space="preserve">Figura </w:t>
            </w:r>
            <w:r w:rsidR="005758A4" w:rsidRPr="000F3C24">
              <w:rPr>
                <w:rFonts w:ascii="Times New Roman" w:hAnsi="Times New Roman" w:cs="Times New Roman"/>
                <w:b/>
                <w:sz w:val="20"/>
                <w:szCs w:val="20"/>
              </w:rPr>
              <w:t>7</w:t>
            </w:r>
            <w:r w:rsidRPr="000F3C24">
              <w:rPr>
                <w:rFonts w:ascii="Times New Roman" w:hAnsi="Times New Roman" w:cs="Times New Roman"/>
                <w:b/>
                <w:sz w:val="20"/>
                <w:szCs w:val="20"/>
              </w:rPr>
              <w:t xml:space="preserve"> -</w:t>
            </w:r>
            <w:r w:rsidRPr="000F3C24">
              <w:rPr>
                <w:rFonts w:ascii="Times New Roman" w:hAnsi="Times New Roman" w:cs="Times New Roman"/>
                <w:sz w:val="20"/>
                <w:szCs w:val="20"/>
              </w:rPr>
              <w:t xml:space="preserve"> Modelo remissiva que fica no processo ou dossiê</w:t>
            </w:r>
          </w:p>
        </w:tc>
      </w:tr>
      <w:tr w:rsidR="004D10B9" w:rsidRPr="000F3C24" w:rsidTr="00A95B3C">
        <w:tc>
          <w:tcPr>
            <w:tcW w:w="9282" w:type="dxa"/>
            <w:gridSpan w:val="3"/>
            <w:shd w:val="clear" w:color="auto" w:fill="auto"/>
          </w:tcPr>
          <w:p w:rsidR="000E7898" w:rsidRPr="000F3C24" w:rsidRDefault="000E7898" w:rsidP="00A95B3C">
            <w:pPr>
              <w:keepNext/>
              <w:keepLines/>
              <w:suppressLineNumbers/>
              <w:jc w:val="center"/>
              <w:rPr>
                <w:rFonts w:ascii="Times New Roman" w:hAnsi="Times New Roman" w:cs="Times New Roman"/>
                <w:sz w:val="20"/>
                <w:szCs w:val="20"/>
              </w:rPr>
            </w:pPr>
          </w:p>
        </w:tc>
      </w:tr>
      <w:tr w:rsidR="004D10B9" w:rsidRPr="000F3C24" w:rsidTr="00A95B3C">
        <w:tc>
          <w:tcPr>
            <w:tcW w:w="2105" w:type="dxa"/>
            <w:shd w:val="clear" w:color="auto" w:fill="auto"/>
          </w:tcPr>
          <w:p w:rsidR="000E7898" w:rsidRPr="000F3C24" w:rsidRDefault="000E7898" w:rsidP="00A95B3C">
            <w:pPr>
              <w:pStyle w:val="Corpodetexto"/>
              <w:keepNext/>
              <w:keepLines/>
              <w:suppressLineNumbers/>
              <w:ind w:right="-6" w:firstLine="0"/>
              <w:rPr>
                <w:rFonts w:ascii="Times New Roman" w:hAnsi="Times New Roman"/>
                <w:szCs w:val="20"/>
                <w:lang w:val="pt-BR" w:eastAsia="en-US"/>
              </w:rPr>
            </w:pPr>
          </w:p>
        </w:tc>
        <w:tc>
          <w:tcPr>
            <w:tcW w:w="5072" w:type="dxa"/>
            <w:shd w:val="clear" w:color="auto" w:fill="auto"/>
          </w:tcPr>
          <w:p w:rsidR="000E7898" w:rsidRPr="000F3C24" w:rsidRDefault="000E7898" w:rsidP="00A95B3C">
            <w:pPr>
              <w:keepNext/>
              <w:keepLines/>
              <w:suppressLineNumbers/>
              <w:jc w:val="center"/>
              <w:rPr>
                <w:rFonts w:ascii="Times New Roman" w:hAnsi="Times New Roman" w:cs="Times New Roman"/>
                <w:sz w:val="20"/>
                <w:szCs w:val="20"/>
              </w:rPr>
            </w:pPr>
            <w:r w:rsidRPr="000F3C24">
              <w:rPr>
                <w:rFonts w:ascii="Times New Roman" w:hAnsi="Times New Roman" w:cs="Times New Roman"/>
                <w:noProof/>
                <w:sz w:val="20"/>
                <w:szCs w:val="20"/>
                <w:lang w:eastAsia="pt-BR"/>
              </w:rPr>
              <w:drawing>
                <wp:inline distT="0" distB="0" distL="0" distR="0" wp14:anchorId="7D755921" wp14:editId="19E9306A">
                  <wp:extent cx="2268747" cy="176209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68986" cy="1762278"/>
                          </a:xfrm>
                          <a:prstGeom prst="rect">
                            <a:avLst/>
                          </a:prstGeom>
                          <a:noFill/>
                          <a:ln>
                            <a:noFill/>
                          </a:ln>
                        </pic:spPr>
                      </pic:pic>
                    </a:graphicData>
                  </a:graphic>
                </wp:inline>
              </w:drawing>
            </w:r>
          </w:p>
        </w:tc>
        <w:tc>
          <w:tcPr>
            <w:tcW w:w="2105" w:type="dxa"/>
            <w:shd w:val="clear" w:color="auto" w:fill="auto"/>
          </w:tcPr>
          <w:p w:rsidR="000E7898" w:rsidRPr="000F3C24" w:rsidRDefault="000E7898" w:rsidP="00A95B3C">
            <w:pPr>
              <w:pStyle w:val="Corpodetexto"/>
              <w:keepNext/>
              <w:keepLines/>
              <w:suppressLineNumbers/>
              <w:ind w:right="-6" w:firstLine="0"/>
              <w:rPr>
                <w:rFonts w:ascii="Times New Roman" w:hAnsi="Times New Roman"/>
                <w:szCs w:val="20"/>
                <w:lang w:val="pt-BR" w:eastAsia="en-US"/>
              </w:rPr>
            </w:pPr>
          </w:p>
        </w:tc>
      </w:tr>
      <w:tr w:rsidR="000E7898" w:rsidRPr="000F3C24" w:rsidTr="00A95B3C">
        <w:tc>
          <w:tcPr>
            <w:tcW w:w="9282" w:type="dxa"/>
            <w:gridSpan w:val="3"/>
            <w:shd w:val="clear" w:color="auto" w:fill="auto"/>
          </w:tcPr>
          <w:p w:rsidR="000E7898" w:rsidRPr="000F3C24" w:rsidRDefault="000E7898" w:rsidP="00A95B3C">
            <w:pPr>
              <w:keepNext/>
              <w:keepLines/>
              <w:suppressLineNumbers/>
              <w:jc w:val="left"/>
              <w:rPr>
                <w:rFonts w:ascii="Times New Roman" w:hAnsi="Times New Roman" w:cs="Times New Roman"/>
                <w:sz w:val="20"/>
                <w:szCs w:val="20"/>
              </w:rPr>
            </w:pPr>
            <w:r w:rsidRPr="000F3C24">
              <w:rPr>
                <w:rFonts w:ascii="Times New Roman" w:hAnsi="Times New Roman" w:cs="Times New Roman"/>
                <w:sz w:val="20"/>
                <w:szCs w:val="20"/>
              </w:rPr>
              <w:t>Fonte: (SPINELLI JÚNIOR; BRANDÃO; FRANÇA, 2011, p.25</w:t>
            </w:r>
            <w:r w:rsidR="00184155" w:rsidRPr="000F3C24">
              <w:rPr>
                <w:rFonts w:ascii="Times New Roman" w:hAnsi="Times New Roman" w:cs="Times New Roman"/>
                <w:sz w:val="20"/>
                <w:szCs w:val="20"/>
              </w:rPr>
              <w:t>).</w:t>
            </w:r>
          </w:p>
        </w:tc>
      </w:tr>
    </w:tbl>
    <w:p w:rsidR="000E7898" w:rsidRPr="000F3C24" w:rsidRDefault="000E7898" w:rsidP="000E7898">
      <w:pPr>
        <w:pStyle w:val="Corpodetexto"/>
        <w:keepNext/>
        <w:keepLines/>
        <w:suppressLineNumbers/>
        <w:ind w:right="-6" w:firstLine="709"/>
        <w:rPr>
          <w:rFonts w:ascii="Times New Roman" w:hAnsi="Times New Roman"/>
          <w:sz w:val="24"/>
          <w:lang w:val="pt-BR" w:eastAsia="en-US"/>
        </w:rPr>
      </w:pPr>
    </w:p>
    <w:p w:rsidR="00DE4B6F" w:rsidRPr="000F3C24" w:rsidRDefault="00DE4B6F" w:rsidP="00DE4B6F">
      <w:pPr>
        <w:pStyle w:val="Corpodetexto"/>
        <w:keepNext/>
        <w:keepLines/>
        <w:suppressLineNumbers/>
        <w:spacing w:line="360" w:lineRule="auto"/>
        <w:ind w:right="-6"/>
        <w:rPr>
          <w:rFonts w:ascii="Times New Roman" w:hAnsi="Times New Roman"/>
          <w:sz w:val="24"/>
          <w:lang w:val="pt-BR" w:eastAsia="en-US"/>
        </w:rPr>
      </w:pPr>
    </w:p>
    <w:p w:rsidR="00DE4B6F" w:rsidRPr="000F3C24" w:rsidRDefault="00DE4B6F" w:rsidP="00DE4B6F">
      <w:pPr>
        <w:pStyle w:val="Corpodetexto"/>
        <w:keepNext/>
        <w:keepLines/>
        <w:suppressLineNumbers/>
        <w:spacing w:line="360" w:lineRule="auto"/>
        <w:ind w:right="-6"/>
        <w:rPr>
          <w:rFonts w:ascii="Times New Roman" w:hAnsi="Times New Roman"/>
          <w:sz w:val="24"/>
          <w:lang w:val="pt-BR" w:eastAsia="en-US"/>
        </w:rPr>
      </w:pPr>
    </w:p>
    <w:p w:rsidR="00DE4B6F" w:rsidRPr="000F3C24" w:rsidRDefault="00DE4B6F" w:rsidP="00DE4B6F">
      <w:pPr>
        <w:pStyle w:val="Corpodetexto"/>
        <w:keepNext/>
        <w:keepLines/>
        <w:suppressLineNumbers/>
        <w:spacing w:line="360" w:lineRule="auto"/>
        <w:ind w:right="-6"/>
        <w:rPr>
          <w:rFonts w:ascii="Times New Roman" w:hAnsi="Times New Roman"/>
          <w:sz w:val="24"/>
          <w:lang w:val="pt-BR" w:eastAsia="en-US"/>
        </w:rPr>
      </w:pPr>
    </w:p>
    <w:p w:rsidR="00DE4B6F" w:rsidRPr="000F3C24" w:rsidRDefault="00DE4B6F" w:rsidP="00DE4B6F">
      <w:pPr>
        <w:pStyle w:val="Corpodetexto"/>
        <w:keepNext/>
        <w:keepLines/>
        <w:suppressLineNumbers/>
        <w:spacing w:line="360" w:lineRule="auto"/>
        <w:ind w:right="-6"/>
        <w:rPr>
          <w:rFonts w:ascii="Times New Roman" w:hAnsi="Times New Roman"/>
          <w:sz w:val="24"/>
          <w:lang w:val="pt-BR" w:eastAsia="en-US"/>
        </w:rPr>
      </w:pPr>
    </w:p>
    <w:p w:rsidR="000E7898" w:rsidRPr="000F3C24" w:rsidRDefault="000E7898" w:rsidP="00DE4B6F">
      <w:pPr>
        <w:pStyle w:val="Corpodetexto"/>
        <w:keepNext/>
        <w:keepLines/>
        <w:suppressLineNumbers/>
        <w:spacing w:line="360" w:lineRule="auto"/>
        <w:ind w:right="-6"/>
        <w:rPr>
          <w:rFonts w:ascii="Times New Roman" w:hAnsi="Times New Roman"/>
          <w:sz w:val="24"/>
          <w:lang w:val="pt-BR" w:eastAsia="en-US"/>
        </w:rPr>
      </w:pPr>
      <w:r w:rsidRPr="000F3C24">
        <w:rPr>
          <w:rFonts w:ascii="Times New Roman" w:hAnsi="Times New Roman"/>
          <w:sz w:val="24"/>
          <w:lang w:val="pt-BR" w:eastAsia="en-US"/>
        </w:rPr>
        <w:lastRenderedPageBreak/>
        <w:t xml:space="preserve">No exemplo </w:t>
      </w:r>
      <w:r w:rsidR="00DE4B6F" w:rsidRPr="000F3C24">
        <w:rPr>
          <w:rFonts w:ascii="Times New Roman" w:hAnsi="Times New Roman"/>
          <w:sz w:val="24"/>
          <w:lang w:val="pt-BR" w:eastAsia="en-US"/>
        </w:rPr>
        <w:t xml:space="preserve">anterior sobre </w:t>
      </w:r>
      <w:r w:rsidRPr="000F3C24">
        <w:rPr>
          <w:rFonts w:ascii="Times New Roman" w:hAnsi="Times New Roman"/>
          <w:sz w:val="24"/>
          <w:lang w:val="pt-BR" w:eastAsia="en-US"/>
        </w:rPr>
        <w:t>a remissiva de arquivamento de documentos especiais</w:t>
      </w:r>
      <w:r w:rsidR="00DE4B6F" w:rsidRPr="000F3C24">
        <w:rPr>
          <w:rFonts w:ascii="Times New Roman" w:hAnsi="Times New Roman"/>
          <w:sz w:val="24"/>
          <w:lang w:val="pt-BR" w:eastAsia="en-US"/>
        </w:rPr>
        <w:t>, os a</w:t>
      </w:r>
      <w:r w:rsidR="00DE4B6F" w:rsidRPr="000F3C24">
        <w:rPr>
          <w:rFonts w:ascii="Times New Roman" w:hAnsi="Times New Roman"/>
          <w:sz w:val="24"/>
          <w:lang w:val="pt-BR" w:eastAsia="en-US"/>
        </w:rPr>
        <w:t>u</w:t>
      </w:r>
      <w:r w:rsidR="00DE4B6F" w:rsidRPr="000F3C24">
        <w:rPr>
          <w:rFonts w:ascii="Times New Roman" w:hAnsi="Times New Roman"/>
          <w:sz w:val="24"/>
          <w:lang w:val="pt-BR" w:eastAsia="en-US"/>
        </w:rPr>
        <w:t>tores afirmam que ele</w:t>
      </w:r>
      <w:r w:rsidRPr="000F3C24">
        <w:rPr>
          <w:rFonts w:ascii="Times New Roman" w:hAnsi="Times New Roman"/>
          <w:sz w:val="24"/>
          <w:lang w:val="pt-BR" w:eastAsia="en-US"/>
        </w:rPr>
        <w:t xml:space="preserve"> deve ser </w:t>
      </w:r>
      <w:r w:rsidR="00E10F65" w:rsidRPr="000F3C24">
        <w:rPr>
          <w:rFonts w:ascii="Times New Roman" w:hAnsi="Times New Roman"/>
          <w:sz w:val="24"/>
          <w:lang w:val="pt-BR" w:eastAsia="en-US"/>
        </w:rPr>
        <w:t>preenchido da seguinte forma</w:t>
      </w:r>
      <w:r w:rsidRPr="000F3C24">
        <w:rPr>
          <w:rFonts w:ascii="Times New Roman" w:hAnsi="Times New Roman"/>
          <w:sz w:val="24"/>
          <w:lang w:val="pt-BR" w:eastAsia="en-US"/>
        </w:rPr>
        <w:t xml:space="preserve">, conforme a </w:t>
      </w:r>
      <w:r w:rsidR="00DE4B6F" w:rsidRPr="000F3C24">
        <w:rPr>
          <w:rFonts w:ascii="Times New Roman" w:hAnsi="Times New Roman"/>
          <w:sz w:val="24"/>
          <w:lang w:val="pt-BR" w:eastAsia="en-US"/>
        </w:rPr>
        <w:t>Figura 8:</w:t>
      </w:r>
    </w:p>
    <w:p w:rsidR="000E7898" w:rsidRPr="000F3C24" w:rsidRDefault="000E7898" w:rsidP="000E7898">
      <w:pPr>
        <w:keepNext/>
        <w:keepLines/>
        <w:suppressLineNumbers/>
        <w:ind w:right="-6"/>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2"/>
      </w:tblGrid>
      <w:tr w:rsidR="004D10B9" w:rsidRPr="000F3C24" w:rsidTr="00A95B3C">
        <w:tc>
          <w:tcPr>
            <w:tcW w:w="9282" w:type="dxa"/>
            <w:tcBorders>
              <w:top w:val="nil"/>
              <w:left w:val="nil"/>
              <w:bottom w:val="nil"/>
              <w:right w:val="nil"/>
            </w:tcBorders>
            <w:shd w:val="clear" w:color="auto" w:fill="auto"/>
          </w:tcPr>
          <w:p w:rsidR="000E7898" w:rsidRPr="000F3C24" w:rsidRDefault="00DE4B6F" w:rsidP="00A95B3C">
            <w:pPr>
              <w:keepNext/>
              <w:keepLines/>
              <w:suppressLineNumbers/>
              <w:jc w:val="left"/>
              <w:rPr>
                <w:rFonts w:ascii="Times New Roman" w:hAnsi="Times New Roman" w:cs="Times New Roman"/>
                <w:sz w:val="20"/>
                <w:szCs w:val="20"/>
              </w:rPr>
            </w:pPr>
            <w:r w:rsidRPr="000F3C24">
              <w:rPr>
                <w:rFonts w:ascii="Times New Roman" w:hAnsi="Times New Roman" w:cs="Times New Roman"/>
                <w:b/>
                <w:sz w:val="20"/>
                <w:szCs w:val="20"/>
              </w:rPr>
              <w:t>Figura 8</w:t>
            </w:r>
            <w:r w:rsidR="000E7898" w:rsidRPr="000F3C24">
              <w:rPr>
                <w:rFonts w:ascii="Times New Roman" w:hAnsi="Times New Roman" w:cs="Times New Roman"/>
                <w:b/>
                <w:sz w:val="20"/>
                <w:szCs w:val="20"/>
              </w:rPr>
              <w:t xml:space="preserve"> -</w:t>
            </w:r>
            <w:r w:rsidR="000E7898" w:rsidRPr="000F3C24">
              <w:rPr>
                <w:rFonts w:ascii="Times New Roman" w:hAnsi="Times New Roman" w:cs="Times New Roman"/>
                <w:sz w:val="20"/>
                <w:szCs w:val="20"/>
              </w:rPr>
              <w:t xml:space="preserve"> Exemplo: remissiva de arquivamento de documentos especiais</w:t>
            </w:r>
          </w:p>
        </w:tc>
      </w:tr>
      <w:tr w:rsidR="004D10B9" w:rsidRPr="000F3C24" w:rsidTr="00A95B3C">
        <w:tc>
          <w:tcPr>
            <w:tcW w:w="9282" w:type="dxa"/>
            <w:tcBorders>
              <w:top w:val="nil"/>
              <w:left w:val="nil"/>
              <w:bottom w:val="nil"/>
              <w:right w:val="nil"/>
            </w:tcBorders>
            <w:shd w:val="clear" w:color="auto" w:fill="auto"/>
          </w:tcPr>
          <w:p w:rsidR="000E7898" w:rsidRPr="000F3C24" w:rsidRDefault="000E7898" w:rsidP="00A95B3C">
            <w:pPr>
              <w:keepNext/>
              <w:keepLines/>
              <w:suppressLineNumbers/>
              <w:rPr>
                <w:rFonts w:ascii="Times New Roman" w:hAnsi="Times New Roman" w:cs="Times New Roman"/>
                <w:sz w:val="20"/>
                <w:szCs w:val="20"/>
              </w:rPr>
            </w:pPr>
            <w:r w:rsidRPr="000F3C24">
              <w:rPr>
                <w:rFonts w:ascii="Times New Roman" w:eastAsia="Times New Roman" w:hAnsi="Times New Roman" w:cs="Times New Roman"/>
                <w:noProof/>
                <w:sz w:val="20"/>
                <w:szCs w:val="20"/>
                <w:lang w:eastAsia="pt-BR"/>
              </w:rPr>
              <w:drawing>
                <wp:inline distT="0" distB="0" distL="0" distR="0" wp14:anchorId="21F31BDD" wp14:editId="0680C076">
                  <wp:extent cx="5486400" cy="3200400"/>
                  <wp:effectExtent l="0" t="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c>
      </w:tr>
      <w:tr w:rsidR="000E7898" w:rsidRPr="000F3C24" w:rsidTr="00A95B3C">
        <w:tc>
          <w:tcPr>
            <w:tcW w:w="9282" w:type="dxa"/>
            <w:tcBorders>
              <w:top w:val="nil"/>
              <w:left w:val="nil"/>
              <w:bottom w:val="nil"/>
              <w:right w:val="nil"/>
            </w:tcBorders>
            <w:shd w:val="clear" w:color="auto" w:fill="auto"/>
          </w:tcPr>
          <w:p w:rsidR="000E7898" w:rsidRPr="000F3C24" w:rsidRDefault="000E7898" w:rsidP="00A95B3C">
            <w:pPr>
              <w:keepNext/>
              <w:keepLines/>
              <w:suppressLineNumbers/>
              <w:jc w:val="left"/>
              <w:rPr>
                <w:rFonts w:ascii="Times New Roman" w:hAnsi="Times New Roman" w:cs="Times New Roman"/>
                <w:sz w:val="20"/>
                <w:szCs w:val="20"/>
              </w:rPr>
            </w:pPr>
            <w:r w:rsidRPr="000F3C24">
              <w:rPr>
                <w:rFonts w:ascii="Times New Roman" w:hAnsi="Times New Roman" w:cs="Times New Roman"/>
                <w:sz w:val="20"/>
                <w:szCs w:val="20"/>
              </w:rPr>
              <w:t>Fonte: (SPINELLI JÚNIOR; BRANDÃO; FRANÇA, 2011, p.25</w:t>
            </w:r>
            <w:r w:rsidR="00184155" w:rsidRPr="000F3C24">
              <w:rPr>
                <w:rFonts w:ascii="Times New Roman" w:hAnsi="Times New Roman" w:cs="Times New Roman"/>
                <w:sz w:val="20"/>
                <w:szCs w:val="20"/>
              </w:rPr>
              <w:t>).</w:t>
            </w:r>
          </w:p>
        </w:tc>
      </w:tr>
    </w:tbl>
    <w:p w:rsidR="000E7898" w:rsidRPr="000F3C24" w:rsidRDefault="000E7898" w:rsidP="00E10F65">
      <w:pPr>
        <w:keepNext/>
        <w:keepLines/>
        <w:suppressLineNumbers/>
        <w:ind w:right="-6"/>
        <w:rPr>
          <w:rFonts w:ascii="Times New Roman" w:hAnsi="Times New Roman" w:cs="Times New Roman"/>
          <w:sz w:val="24"/>
          <w:szCs w:val="24"/>
        </w:rPr>
      </w:pPr>
    </w:p>
    <w:p w:rsidR="000E7898" w:rsidRPr="000F3C24" w:rsidRDefault="0067431E" w:rsidP="00E10F65">
      <w:pPr>
        <w:keepNext/>
        <w:keepLines/>
        <w:suppressLineNumbers/>
        <w:suppressAutoHyphens/>
        <w:ind w:right="-6" w:firstLine="851"/>
        <w:rPr>
          <w:rFonts w:ascii="Times New Roman" w:hAnsi="Times New Roman" w:cs="Times New Roman"/>
          <w:sz w:val="24"/>
          <w:szCs w:val="24"/>
        </w:rPr>
      </w:pPr>
      <w:r w:rsidRPr="000F3C24">
        <w:rPr>
          <w:rFonts w:ascii="Times New Roman" w:hAnsi="Times New Roman" w:cs="Times New Roman"/>
          <w:sz w:val="24"/>
          <w:szCs w:val="24"/>
        </w:rPr>
        <w:t>N</w:t>
      </w:r>
      <w:r w:rsidR="000E7898" w:rsidRPr="000F3C24">
        <w:rPr>
          <w:rFonts w:ascii="Times New Roman" w:hAnsi="Times New Roman" w:cs="Times New Roman"/>
          <w:sz w:val="24"/>
          <w:szCs w:val="24"/>
        </w:rPr>
        <w:t>a pro</w:t>
      </w:r>
      <w:r w:rsidRPr="000F3C24">
        <w:rPr>
          <w:rFonts w:ascii="Times New Roman" w:hAnsi="Times New Roman" w:cs="Times New Roman"/>
          <w:sz w:val="24"/>
          <w:szCs w:val="24"/>
        </w:rPr>
        <w:t>dução de programas de televisão</w:t>
      </w:r>
      <w:r w:rsidR="000E7898" w:rsidRPr="000F3C24">
        <w:rPr>
          <w:rFonts w:ascii="Times New Roman" w:hAnsi="Times New Roman" w:cs="Times New Roman"/>
          <w:sz w:val="24"/>
          <w:szCs w:val="24"/>
        </w:rPr>
        <w:t xml:space="preserve"> é gerada uma grande quantidade de materiais audiovisuais com diferentes características técnicas, que irão compor o plano de fundo do arquivo.</w:t>
      </w:r>
      <w:r w:rsidRPr="000F3C24">
        <w:rPr>
          <w:rFonts w:ascii="Times New Roman" w:hAnsi="Times New Roman" w:cs="Times New Roman"/>
          <w:sz w:val="24"/>
          <w:szCs w:val="24"/>
        </w:rPr>
        <w:t xml:space="preserve"> (JOSEFA RISOTO, 2004, p.2). </w:t>
      </w:r>
      <w:r w:rsidR="000E7898" w:rsidRPr="000F3C24">
        <w:rPr>
          <w:rFonts w:ascii="Times New Roman" w:hAnsi="Times New Roman" w:cs="Times New Roman"/>
          <w:sz w:val="24"/>
          <w:szCs w:val="24"/>
        </w:rPr>
        <w:t>Assim, devido à sua imensa quantidade, é impo</w:t>
      </w:r>
      <w:r w:rsidR="00364BC4" w:rsidRPr="000F3C24">
        <w:rPr>
          <w:rFonts w:ascii="Times New Roman" w:hAnsi="Times New Roman" w:cs="Times New Roman"/>
          <w:sz w:val="24"/>
          <w:szCs w:val="24"/>
        </w:rPr>
        <w:t xml:space="preserve">ssível retardar a deterioração de </w:t>
      </w:r>
      <w:r w:rsidR="000E7898" w:rsidRPr="000F3C24">
        <w:rPr>
          <w:rFonts w:ascii="Times New Roman" w:hAnsi="Times New Roman" w:cs="Times New Roman"/>
          <w:sz w:val="24"/>
          <w:szCs w:val="24"/>
        </w:rPr>
        <w:t>todos os documentos, por isso, temos que seleciona-los, escolhendo-se e dando prioridade aos documentos mais importantes.  (DUARTE, 2014, p.14</w:t>
      </w:r>
      <w:r w:rsidR="00184155" w:rsidRPr="000F3C24">
        <w:rPr>
          <w:rFonts w:ascii="Times New Roman" w:hAnsi="Times New Roman" w:cs="Times New Roman"/>
          <w:sz w:val="24"/>
          <w:szCs w:val="24"/>
        </w:rPr>
        <w:t>).</w:t>
      </w:r>
      <w:r w:rsidR="000E7898" w:rsidRPr="000F3C24">
        <w:rPr>
          <w:rFonts w:ascii="Times New Roman" w:hAnsi="Times New Roman" w:cs="Times New Roman"/>
          <w:sz w:val="24"/>
          <w:szCs w:val="24"/>
        </w:rPr>
        <w:t xml:space="preserve"> </w:t>
      </w:r>
    </w:p>
    <w:p w:rsidR="00D5602F" w:rsidRPr="000F3C24" w:rsidRDefault="00D5602F" w:rsidP="00E10F65">
      <w:pPr>
        <w:keepNext/>
        <w:keepLines/>
        <w:suppressLineNumbers/>
        <w:suppressAutoHyphens/>
        <w:ind w:right="-6" w:firstLine="851"/>
        <w:rPr>
          <w:rFonts w:ascii="Times New Roman" w:hAnsi="Times New Roman" w:cs="Times New Roman"/>
          <w:sz w:val="24"/>
          <w:szCs w:val="24"/>
        </w:rPr>
      </w:pPr>
    </w:p>
    <w:p w:rsidR="0067431E" w:rsidRPr="000F3C24" w:rsidRDefault="0067431E" w:rsidP="00456C85">
      <w:pPr>
        <w:pStyle w:val="PargrafodaLista"/>
        <w:keepNext/>
        <w:widowControl w:val="0"/>
        <w:numPr>
          <w:ilvl w:val="0"/>
          <w:numId w:val="57"/>
        </w:numPr>
        <w:ind w:left="714" w:hanging="357"/>
        <w:rPr>
          <w:rFonts w:ascii="Times New Roman" w:hAnsi="Times New Roman"/>
          <w:sz w:val="24"/>
          <w:szCs w:val="24"/>
        </w:rPr>
      </w:pPr>
      <w:r w:rsidRPr="000F3C24">
        <w:rPr>
          <w:rFonts w:ascii="Times New Roman" w:hAnsi="Times New Roman"/>
          <w:sz w:val="24"/>
          <w:szCs w:val="24"/>
        </w:rPr>
        <w:t xml:space="preserve">A seleção e aquisição do material a ser arquivado </w:t>
      </w:r>
    </w:p>
    <w:p w:rsidR="0067431E" w:rsidRPr="000F3C24" w:rsidRDefault="0067431E" w:rsidP="00E10F65">
      <w:pPr>
        <w:keepNext/>
        <w:keepLines/>
        <w:suppressLineNumbers/>
        <w:shd w:val="clear" w:color="auto" w:fill="FFFFFF"/>
        <w:ind w:right="-6" w:firstLine="851"/>
        <w:textAlignment w:val="baseline"/>
        <w:rPr>
          <w:rFonts w:ascii="Times New Roman" w:hAnsi="Times New Roman" w:cs="Times New Roman"/>
          <w:sz w:val="24"/>
          <w:szCs w:val="24"/>
        </w:rPr>
      </w:pPr>
    </w:p>
    <w:p w:rsidR="0067431E" w:rsidRPr="000F3C24" w:rsidRDefault="0067431E" w:rsidP="00E10F65">
      <w:pPr>
        <w:keepNext/>
        <w:keepLines/>
        <w:suppressLineNumbers/>
        <w:shd w:val="clear" w:color="auto" w:fill="FFFFFF"/>
        <w:ind w:right="-6" w:firstLine="851"/>
        <w:textAlignment w:val="baseline"/>
        <w:rPr>
          <w:rFonts w:ascii="Times New Roman" w:hAnsi="Times New Roman" w:cs="Times New Roman"/>
          <w:sz w:val="24"/>
          <w:szCs w:val="24"/>
          <w:lang w:eastAsia="pt-BR"/>
        </w:rPr>
      </w:pPr>
      <w:r w:rsidRPr="000F3C24">
        <w:rPr>
          <w:rFonts w:ascii="Times New Roman" w:hAnsi="Times New Roman" w:cs="Times New Roman"/>
          <w:sz w:val="24"/>
          <w:szCs w:val="24"/>
        </w:rPr>
        <w:t xml:space="preserve">Nas estações de televisão, Josefa Risoto (2004, p.2) aponta como um dos problemas dos centros de documentação a seleção do material que deve ser conservado. Provavelmente, </w:t>
      </w:r>
      <w:r w:rsidRPr="000F3C24">
        <w:rPr>
          <w:rFonts w:ascii="Times New Roman" w:hAnsi="Times New Roman" w:cs="Times New Roman"/>
          <w:sz w:val="24"/>
          <w:szCs w:val="24"/>
          <w:lang w:eastAsia="pt-BR"/>
        </w:rPr>
        <w:t>a seleção das matérias a serem arquivadas</w:t>
      </w:r>
      <w:r w:rsidRPr="000F3C24">
        <w:rPr>
          <w:rFonts w:ascii="Times New Roman" w:hAnsi="Times New Roman" w:cs="Times New Roman"/>
          <w:sz w:val="24"/>
          <w:szCs w:val="24"/>
        </w:rPr>
        <w:t xml:space="preserve"> é a</w:t>
      </w:r>
      <w:r w:rsidRPr="000F3C24">
        <w:rPr>
          <w:rFonts w:ascii="Times New Roman" w:hAnsi="Times New Roman" w:cs="Times New Roman"/>
          <w:sz w:val="24"/>
          <w:szCs w:val="24"/>
          <w:lang w:eastAsia="pt-BR"/>
        </w:rPr>
        <w:t xml:space="preserve"> primeira atividade realizada no processamento técnico, ou seja, é a decisão de quais documentos serão incorporados ao fundo e por quanto tempo serão guardados. </w:t>
      </w:r>
    </w:p>
    <w:p w:rsidR="0067431E" w:rsidRPr="000F3C24" w:rsidRDefault="0067431E" w:rsidP="00E10F65">
      <w:pPr>
        <w:keepNext/>
        <w:keepLines/>
        <w:suppressLineNumbers/>
        <w:shd w:val="clear" w:color="auto" w:fill="FFFFFF"/>
        <w:ind w:right="-6" w:firstLine="851"/>
        <w:textAlignment w:val="baseline"/>
        <w:rPr>
          <w:rFonts w:ascii="Times New Roman" w:hAnsi="Times New Roman" w:cs="Times New Roman"/>
          <w:sz w:val="24"/>
          <w:szCs w:val="24"/>
        </w:rPr>
      </w:pPr>
      <w:r w:rsidRPr="000F3C24">
        <w:rPr>
          <w:rFonts w:ascii="Times New Roman" w:hAnsi="Times New Roman" w:cs="Times New Roman"/>
          <w:sz w:val="24"/>
          <w:szCs w:val="24"/>
        </w:rPr>
        <w:lastRenderedPageBreak/>
        <w:t xml:space="preserve">Do ponto de vista dos autores </w:t>
      </w:r>
      <w:r w:rsidRPr="000F3C24">
        <w:rPr>
          <w:rFonts w:ascii="Times New Roman" w:hAnsi="Times New Roman" w:cs="Times New Roman"/>
          <w:sz w:val="24"/>
          <w:szCs w:val="24"/>
          <w:shd w:val="clear" w:color="auto" w:fill="FFFFFF"/>
        </w:rPr>
        <w:t xml:space="preserve">Alemany Martínez (2010, p.1) e </w:t>
      </w:r>
      <w:r w:rsidRPr="000F3C24">
        <w:rPr>
          <w:rFonts w:ascii="Times New Roman" w:hAnsi="Times New Roman" w:cs="Times New Roman"/>
          <w:sz w:val="24"/>
          <w:szCs w:val="24"/>
        </w:rPr>
        <w:t>Josefa Risoto (2004, p.2) é uma recomendação da Federação Internacional de Arquivo de Televisão (FIAT/IFTA</w:t>
      </w:r>
      <w:r w:rsidR="00184155" w:rsidRPr="000F3C24">
        <w:rPr>
          <w:rFonts w:ascii="Times New Roman" w:hAnsi="Times New Roman" w:cs="Times New Roman"/>
          <w:sz w:val="24"/>
          <w:szCs w:val="24"/>
        </w:rPr>
        <w:t xml:space="preserve">) </w:t>
      </w:r>
      <w:r w:rsidRPr="000F3C24">
        <w:rPr>
          <w:rStyle w:val="Refdenotaderodap"/>
          <w:rFonts w:ascii="Times New Roman" w:hAnsi="Times New Roman" w:cs="Times New Roman"/>
          <w:sz w:val="24"/>
          <w:szCs w:val="24"/>
        </w:rPr>
        <w:footnoteReference w:id="81"/>
      </w:r>
      <w:r w:rsidRPr="000F3C24">
        <w:rPr>
          <w:rFonts w:ascii="Times New Roman" w:hAnsi="Times New Roman" w:cs="Times New Roman"/>
          <w:sz w:val="24"/>
          <w:szCs w:val="24"/>
        </w:rPr>
        <w:t xml:space="preserve"> que o ideal seria manter tudo que foi usado na produção:</w:t>
      </w:r>
    </w:p>
    <w:p w:rsidR="0067431E" w:rsidRPr="000F3C24" w:rsidRDefault="0067431E" w:rsidP="0067431E">
      <w:pPr>
        <w:keepNext/>
        <w:keepLines/>
        <w:suppressLineNumbers/>
        <w:shd w:val="clear" w:color="auto" w:fill="FFFFFF"/>
        <w:ind w:right="-6" w:firstLine="851"/>
        <w:textAlignment w:val="baseline"/>
        <w:rPr>
          <w:rFonts w:ascii="Times New Roman" w:hAnsi="Times New Roman" w:cs="Times New Roman"/>
          <w:sz w:val="24"/>
          <w:szCs w:val="24"/>
        </w:rPr>
      </w:pPr>
    </w:p>
    <w:p w:rsidR="0067431E" w:rsidRPr="000F3C24" w:rsidRDefault="0067431E" w:rsidP="00A8124B">
      <w:pPr>
        <w:keepNext/>
        <w:keepLines/>
        <w:suppressLineNumbers/>
        <w:shd w:val="clear" w:color="auto" w:fill="FFFFFF"/>
        <w:spacing w:line="240" w:lineRule="auto"/>
        <w:ind w:left="2268" w:right="-6" w:firstLine="0"/>
        <w:textAlignment w:val="baseline"/>
        <w:rPr>
          <w:rFonts w:ascii="Times New Roman" w:hAnsi="Times New Roman" w:cs="Times New Roman"/>
          <w:sz w:val="20"/>
          <w:szCs w:val="20"/>
        </w:rPr>
      </w:pPr>
      <w:r w:rsidRPr="000F3C24">
        <w:rPr>
          <w:rFonts w:ascii="Times New Roman" w:hAnsi="Times New Roman" w:cs="Times New Roman"/>
          <w:sz w:val="20"/>
          <w:szCs w:val="20"/>
        </w:rPr>
        <w:t>O ideal seria manter tudo, que foi usado na produção, no entanto, isso é impossível na prática devido aos altos custos de processamento e conservação de documentos, e devido aos problemas de espaço de armazenamento da maioria dos televis</w:t>
      </w:r>
      <w:r w:rsidRPr="000F3C24">
        <w:rPr>
          <w:rFonts w:ascii="Times New Roman" w:hAnsi="Times New Roman" w:cs="Times New Roman"/>
          <w:sz w:val="20"/>
          <w:szCs w:val="20"/>
        </w:rPr>
        <w:t>o</w:t>
      </w:r>
      <w:r w:rsidRPr="000F3C24">
        <w:rPr>
          <w:rFonts w:ascii="Times New Roman" w:hAnsi="Times New Roman" w:cs="Times New Roman"/>
          <w:sz w:val="20"/>
          <w:szCs w:val="20"/>
        </w:rPr>
        <w:t>res. Portanto, será necessário fazer uma seleção com base nas possibilidades de re-exploração dos fundos e na natureza patrimonial do mesmo. As possibilidades de re-exploração dos fundos audiovisuais estão condicionadas pelas características técn</w:t>
      </w:r>
      <w:r w:rsidRPr="000F3C24">
        <w:rPr>
          <w:rFonts w:ascii="Times New Roman" w:hAnsi="Times New Roman" w:cs="Times New Roman"/>
          <w:sz w:val="20"/>
          <w:szCs w:val="20"/>
        </w:rPr>
        <w:t>i</w:t>
      </w:r>
      <w:r w:rsidRPr="000F3C24">
        <w:rPr>
          <w:rFonts w:ascii="Times New Roman" w:hAnsi="Times New Roman" w:cs="Times New Roman"/>
          <w:sz w:val="20"/>
          <w:szCs w:val="20"/>
        </w:rPr>
        <w:t>cas e pela posse dos direitos autorais dos mesmos.</w:t>
      </w:r>
    </w:p>
    <w:p w:rsidR="0067431E" w:rsidRPr="000F3C24" w:rsidRDefault="0067431E" w:rsidP="0067431E">
      <w:pPr>
        <w:keepNext/>
        <w:keepLines/>
        <w:suppressLineNumbers/>
        <w:shd w:val="clear" w:color="auto" w:fill="FFFFFF"/>
        <w:ind w:left="2268" w:right="-6" w:firstLine="851"/>
        <w:textAlignment w:val="baseline"/>
        <w:rPr>
          <w:rFonts w:ascii="Times New Roman" w:hAnsi="Times New Roman" w:cs="Times New Roman"/>
          <w:sz w:val="24"/>
          <w:szCs w:val="24"/>
        </w:rPr>
      </w:pPr>
    </w:p>
    <w:p w:rsidR="0067431E" w:rsidRPr="000F3C24" w:rsidRDefault="0067431E" w:rsidP="00873C33">
      <w:pPr>
        <w:keepNext/>
        <w:keepLines/>
        <w:suppressLineNumbers/>
        <w:shd w:val="clear" w:color="auto" w:fill="FFFFFF"/>
        <w:ind w:right="-6" w:firstLine="851"/>
        <w:textAlignment w:val="baseline"/>
        <w:rPr>
          <w:rFonts w:ascii="Times New Roman" w:hAnsi="Times New Roman" w:cs="Times New Roman"/>
          <w:sz w:val="24"/>
          <w:szCs w:val="24"/>
          <w:lang w:eastAsia="pt-BR"/>
        </w:rPr>
      </w:pPr>
      <w:r w:rsidRPr="000F3C24">
        <w:rPr>
          <w:rFonts w:ascii="Times New Roman" w:hAnsi="Times New Roman" w:cs="Times New Roman"/>
          <w:sz w:val="24"/>
          <w:szCs w:val="24"/>
          <w:lang w:eastAsia="pt-BR"/>
        </w:rPr>
        <w:t xml:space="preserve"> </w:t>
      </w:r>
      <w:r w:rsidR="006767C0" w:rsidRPr="000F3C24">
        <w:rPr>
          <w:rFonts w:ascii="Times New Roman" w:hAnsi="Times New Roman" w:cs="Times New Roman"/>
          <w:sz w:val="24"/>
          <w:szCs w:val="24"/>
          <w:lang w:eastAsia="pt-BR"/>
        </w:rPr>
        <w:t>Contudo, o</w:t>
      </w:r>
      <w:r w:rsidRPr="000F3C24">
        <w:rPr>
          <w:rFonts w:ascii="Times New Roman" w:hAnsi="Times New Roman" w:cs="Times New Roman"/>
          <w:sz w:val="24"/>
          <w:szCs w:val="24"/>
        </w:rPr>
        <w:t>s autores Biavaschi, Lübbe e Miranda (2007, p.24) nos chama atenção para o risco do “tudo é arquivo” apontado pelos estudiosos, “que procuram ressaltar a dinâm</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ca entre memória e esquecimento ou na linguagem dos procedimentos arquivísticos, entre o guardar e o descartar, passando pela seleção e classificação dos documentos”. </w:t>
      </w:r>
      <w:r w:rsidRPr="000F3C24">
        <w:rPr>
          <w:rFonts w:ascii="Times New Roman" w:hAnsi="Times New Roman" w:cs="Times New Roman"/>
          <w:sz w:val="24"/>
          <w:szCs w:val="24"/>
          <w:lang w:eastAsia="pt-BR"/>
        </w:rPr>
        <w:t xml:space="preserve">Neste contexto, o principio básico para a seleção e aquisição indicado por Perota (1993, p. 34) é a necessidade dos usuários e o proposito da instituição.   </w:t>
      </w:r>
    </w:p>
    <w:p w:rsidR="006C6B1D" w:rsidRPr="000F3C24" w:rsidRDefault="006C6B1D" w:rsidP="00873C33">
      <w:pPr>
        <w:keepNext/>
        <w:keepLines/>
        <w:suppressLineNumbers/>
        <w:shd w:val="clear" w:color="auto" w:fill="FFFFFF"/>
        <w:ind w:right="-6" w:firstLine="851"/>
        <w:textAlignment w:val="baseline"/>
        <w:rPr>
          <w:rFonts w:ascii="Times New Roman" w:hAnsi="Times New Roman" w:cs="Times New Roman"/>
          <w:sz w:val="24"/>
          <w:szCs w:val="24"/>
          <w:lang w:eastAsia="pt-BR"/>
        </w:rPr>
      </w:pPr>
    </w:p>
    <w:p w:rsidR="00873C33" w:rsidRPr="000F3C24" w:rsidRDefault="00873C33" w:rsidP="00456C85">
      <w:pPr>
        <w:pStyle w:val="PargrafodaLista"/>
        <w:keepNext/>
        <w:widowControl w:val="0"/>
        <w:numPr>
          <w:ilvl w:val="0"/>
          <w:numId w:val="57"/>
        </w:numPr>
        <w:ind w:left="714" w:hanging="357"/>
        <w:rPr>
          <w:rFonts w:ascii="Times New Roman" w:hAnsi="Times New Roman"/>
          <w:sz w:val="24"/>
          <w:szCs w:val="24"/>
        </w:rPr>
      </w:pPr>
      <w:r w:rsidRPr="000F3C24">
        <w:rPr>
          <w:rFonts w:ascii="Times New Roman" w:hAnsi="Times New Roman"/>
          <w:sz w:val="24"/>
          <w:szCs w:val="24"/>
        </w:rPr>
        <w:t>O que deve ser preservado</w:t>
      </w:r>
      <w:r w:rsidR="00212F1F">
        <w:rPr>
          <w:rFonts w:ascii="Times New Roman" w:hAnsi="Times New Roman"/>
          <w:sz w:val="24"/>
          <w:szCs w:val="24"/>
        </w:rPr>
        <w:t xml:space="preserve"> e </w:t>
      </w:r>
      <w:r w:rsidR="00212F1F" w:rsidRPr="000F3C24">
        <w:rPr>
          <w:rFonts w:ascii="Times New Roman" w:hAnsi="Times New Roman"/>
          <w:sz w:val="24"/>
          <w:szCs w:val="24"/>
        </w:rPr>
        <w:t>conservado</w:t>
      </w:r>
      <w:r w:rsidRPr="000F3C24">
        <w:rPr>
          <w:rFonts w:ascii="Times New Roman" w:hAnsi="Times New Roman"/>
          <w:sz w:val="24"/>
          <w:szCs w:val="24"/>
        </w:rPr>
        <w:t>?</w:t>
      </w:r>
    </w:p>
    <w:p w:rsidR="00873C33" w:rsidRPr="000F3C24" w:rsidRDefault="00873C33" w:rsidP="00873C33">
      <w:pPr>
        <w:keepNext/>
        <w:keepLines/>
        <w:suppressLineNumbers/>
        <w:tabs>
          <w:tab w:val="left" w:pos="915"/>
        </w:tabs>
        <w:ind w:right="-6"/>
        <w:rPr>
          <w:rFonts w:ascii="Times New Roman" w:hAnsi="Times New Roman" w:cs="Times New Roman"/>
          <w:sz w:val="24"/>
          <w:szCs w:val="24"/>
        </w:rPr>
      </w:pPr>
      <w:r w:rsidRPr="000F3C24">
        <w:rPr>
          <w:rFonts w:ascii="Times New Roman" w:hAnsi="Times New Roman" w:cs="Times New Roman"/>
          <w:sz w:val="24"/>
          <w:szCs w:val="24"/>
        </w:rPr>
        <w:t xml:space="preserve">                          </w:t>
      </w:r>
    </w:p>
    <w:p w:rsidR="00873C33" w:rsidRPr="000F3C24" w:rsidRDefault="00873C33" w:rsidP="00873C33">
      <w:pPr>
        <w:keepNext/>
        <w:keepLines/>
        <w:suppressLineNumbers/>
        <w:ind w:firstLine="851"/>
        <w:rPr>
          <w:rFonts w:ascii="Times New Roman" w:hAnsi="Times New Roman" w:cs="Times New Roman"/>
          <w:sz w:val="24"/>
          <w:szCs w:val="24"/>
        </w:rPr>
      </w:pPr>
      <w:r w:rsidRPr="000F3C24">
        <w:rPr>
          <w:rFonts w:ascii="Times New Roman" w:hAnsi="Times New Roman" w:cs="Times New Roman"/>
          <w:sz w:val="24"/>
          <w:szCs w:val="24"/>
        </w:rPr>
        <w:t>De acordo com</w:t>
      </w:r>
      <w:r w:rsidRPr="000F3C24">
        <w:rPr>
          <w:rFonts w:ascii="Times New Roman" w:eastAsia="Times New Roman" w:hAnsi="Times New Roman" w:cs="Times New Roman"/>
          <w:sz w:val="24"/>
          <w:szCs w:val="24"/>
          <w:lang w:val="pt-PT" w:eastAsia="pt-BR"/>
        </w:rPr>
        <w:t xml:space="preserve"> </w:t>
      </w:r>
      <w:r w:rsidRPr="000F3C24">
        <w:rPr>
          <w:rFonts w:ascii="Times New Roman" w:hAnsi="Times New Roman" w:cs="Times New Roman"/>
          <w:sz w:val="24"/>
          <w:szCs w:val="24"/>
        </w:rPr>
        <w:t>Colômbia (2014, p.9, tradução nossa) esta é uma questão que se ref</w:t>
      </w:r>
      <w:r w:rsidRPr="000F3C24">
        <w:rPr>
          <w:rFonts w:ascii="Times New Roman" w:hAnsi="Times New Roman" w:cs="Times New Roman"/>
          <w:sz w:val="24"/>
          <w:szCs w:val="24"/>
        </w:rPr>
        <w:t>e</w:t>
      </w:r>
      <w:r w:rsidRPr="000F3C24">
        <w:rPr>
          <w:rFonts w:ascii="Times New Roman" w:hAnsi="Times New Roman" w:cs="Times New Roman"/>
          <w:sz w:val="24"/>
          <w:szCs w:val="24"/>
        </w:rPr>
        <w:t>re ao conteúdo e questiona se o suporte ou ambos devem ser conservados, entretanto, desde que o estado máximo de integridade do material seja garantido e, ao mesmo tempo, assegure que a seleção do meio para o qual o documento audiovisual ou sonoro é transferido garante sua acessibilidade permanente e indefinida ao longo do tempo, o autor conclui que as ações de conservação devem ser orientadas para o conteúdo.</w:t>
      </w:r>
    </w:p>
    <w:p w:rsidR="00873C33" w:rsidRPr="000F3C24" w:rsidRDefault="00873C33" w:rsidP="00873C33">
      <w:pPr>
        <w:keepNext/>
        <w:keepLines/>
        <w:suppressLineNumbers/>
        <w:ind w:right="-6" w:firstLine="851"/>
        <w:rPr>
          <w:rFonts w:ascii="Times New Roman" w:hAnsi="Times New Roman" w:cs="Times New Roman"/>
          <w:sz w:val="24"/>
          <w:szCs w:val="24"/>
        </w:rPr>
      </w:pPr>
      <w:r w:rsidRPr="000F3C24">
        <w:rPr>
          <w:rFonts w:ascii="Times New Roman" w:hAnsi="Times New Roman" w:cs="Times New Roman"/>
          <w:sz w:val="24"/>
          <w:szCs w:val="24"/>
        </w:rPr>
        <w:t>Entretanto, no processo de planejamento, as prioridades de preservação de acordo com Beck (2005, p.261) são estabelecidas com base no valor do conteúdo informacional e na intensidade de uso dos acervos.  Neste cenário, concorda-se que “[...] as decisões sobre a guarda deste tipo de coleção devem levar em consideração as prioridades e a política instit</w:t>
      </w:r>
      <w:r w:rsidRPr="000F3C24">
        <w:rPr>
          <w:rFonts w:ascii="Times New Roman" w:hAnsi="Times New Roman" w:cs="Times New Roman"/>
          <w:sz w:val="24"/>
          <w:szCs w:val="24"/>
        </w:rPr>
        <w:t>u</w:t>
      </w:r>
      <w:r w:rsidRPr="000F3C24">
        <w:rPr>
          <w:rFonts w:ascii="Times New Roman" w:hAnsi="Times New Roman" w:cs="Times New Roman"/>
          <w:sz w:val="24"/>
          <w:szCs w:val="24"/>
        </w:rPr>
        <w:t>cional, assim como o seu valor intrínseco, potencial de exposição e conteúdo informativo.” (OGDEN, 2001e, p.16</w:t>
      </w:r>
      <w:r w:rsidR="00184155" w:rsidRPr="000F3C24">
        <w:rPr>
          <w:rFonts w:ascii="Times New Roman" w:hAnsi="Times New Roman" w:cs="Times New Roman"/>
          <w:sz w:val="24"/>
          <w:szCs w:val="24"/>
        </w:rPr>
        <w:t>).</w:t>
      </w:r>
    </w:p>
    <w:p w:rsidR="00873C33" w:rsidRPr="000F3C24" w:rsidRDefault="00873C33" w:rsidP="00873C33">
      <w:pPr>
        <w:keepNext/>
        <w:keepLines/>
        <w:suppressLineNumbers/>
        <w:suppressAutoHyphens/>
        <w:ind w:right="-6"/>
        <w:rPr>
          <w:rFonts w:ascii="Times New Roman" w:hAnsi="Times New Roman" w:cs="Times New Roman"/>
          <w:sz w:val="24"/>
          <w:szCs w:val="24"/>
        </w:rPr>
      </w:pPr>
      <w:r w:rsidRPr="000F3C24">
        <w:rPr>
          <w:rFonts w:ascii="Times New Roman" w:hAnsi="Times New Roman" w:cs="Times New Roman"/>
          <w:sz w:val="24"/>
          <w:szCs w:val="24"/>
        </w:rPr>
        <w:lastRenderedPageBreak/>
        <w:t>Entretanto, Colômbia (2014, p.10) afirma que é pertinente esclarecer que quem deve realmente tomar a decisão de identificar seu valor social, cultural, histórico ou simplesmente afetivo, bem como de se manter, preservar e conservar um conteúdo audiovisual e sonoro caberá ao seu produtor ou a quem pertence seus direitos patrimoniais.</w:t>
      </w:r>
    </w:p>
    <w:p w:rsidR="00C31259" w:rsidRPr="000F3C24" w:rsidRDefault="00C31259" w:rsidP="00C31259">
      <w:pPr>
        <w:keepNext/>
        <w:keepLines/>
        <w:suppressLineNumbers/>
        <w:ind w:firstLine="851"/>
        <w:rPr>
          <w:rFonts w:ascii="Times New Roman" w:hAnsi="Times New Roman" w:cs="Times New Roman"/>
          <w:sz w:val="24"/>
          <w:szCs w:val="24"/>
        </w:rPr>
      </w:pPr>
      <w:r w:rsidRPr="000F3C24">
        <w:rPr>
          <w:rFonts w:ascii="Times New Roman" w:hAnsi="Times New Roman" w:cs="Times New Roman"/>
          <w:sz w:val="24"/>
          <w:szCs w:val="24"/>
        </w:rPr>
        <w:t>Aliás, o que uma imagem em movimento quer dizer ao seu telespectador? Que i</w:t>
      </w:r>
      <w:r w:rsidRPr="000F3C24">
        <w:rPr>
          <w:rFonts w:ascii="Times New Roman" w:hAnsi="Times New Roman" w:cs="Times New Roman"/>
          <w:sz w:val="24"/>
          <w:szCs w:val="24"/>
        </w:rPr>
        <w:t>n</w:t>
      </w:r>
      <w:r w:rsidRPr="000F3C24">
        <w:rPr>
          <w:rFonts w:ascii="Times New Roman" w:hAnsi="Times New Roman" w:cs="Times New Roman"/>
          <w:sz w:val="24"/>
          <w:szCs w:val="24"/>
        </w:rPr>
        <w:t>formação e conhecimento ela contêm? Quais são as especificidades de um vídeo/matéria n</w:t>
      </w:r>
      <w:r w:rsidRPr="000F3C24">
        <w:rPr>
          <w:rFonts w:ascii="Times New Roman" w:hAnsi="Times New Roman" w:cs="Times New Roman"/>
          <w:sz w:val="24"/>
          <w:szCs w:val="24"/>
        </w:rPr>
        <w:t>u</w:t>
      </w:r>
      <w:r w:rsidRPr="000F3C24">
        <w:rPr>
          <w:rFonts w:ascii="Times New Roman" w:hAnsi="Times New Roman" w:cs="Times New Roman"/>
          <w:sz w:val="24"/>
          <w:szCs w:val="24"/>
        </w:rPr>
        <w:t>ma emissora de TV? Como poderíamos descrever os personagens, o áudio e toda a paisagem do plano de fundo que envolve uma imagem em movimento? Até que ponto o olhar tão carr</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gado de subjetividade de um observador humano influenciará na categorização da informação ali contida? </w:t>
      </w:r>
    </w:p>
    <w:p w:rsidR="00C31259" w:rsidRPr="000F3C24" w:rsidRDefault="00C31259" w:rsidP="00C31259">
      <w:pPr>
        <w:keepNext/>
        <w:keepLines/>
        <w:suppressLineNumbers/>
        <w:autoSpaceDE w:val="0"/>
        <w:autoSpaceDN w:val="0"/>
        <w:adjustRightInd w:val="0"/>
        <w:ind w:right="-6" w:firstLine="851"/>
        <w:rPr>
          <w:rFonts w:ascii="Times New Roman" w:hAnsi="Times New Roman" w:cs="Times New Roman"/>
          <w:sz w:val="24"/>
          <w:szCs w:val="24"/>
        </w:rPr>
      </w:pPr>
      <w:r w:rsidRPr="000F3C24">
        <w:rPr>
          <w:rFonts w:ascii="Times New Roman" w:hAnsi="Times New Roman" w:cs="Times New Roman"/>
          <w:sz w:val="24"/>
          <w:szCs w:val="24"/>
        </w:rPr>
        <w:t xml:space="preserve">Bem diante desses questionamentos, no presente trabalho, nos preocupamos com a necessidade de conservar e preservar um arquivo audiovisual com o entendimento de que tais documentos possuem </w:t>
      </w:r>
      <w:r w:rsidRPr="000F3C24">
        <w:rPr>
          <w:rFonts w:ascii="Times New Roman" w:hAnsi="Times New Roman" w:cs="Times New Roman"/>
          <w:bCs/>
          <w:sz w:val="24"/>
          <w:szCs w:val="24"/>
        </w:rPr>
        <w:t>especificidades em seus suportes</w:t>
      </w:r>
      <w:r w:rsidRPr="000F3C24">
        <w:rPr>
          <w:rFonts w:ascii="Times New Roman" w:hAnsi="Times New Roman" w:cs="Times New Roman"/>
          <w:b/>
          <w:bCs/>
          <w:sz w:val="24"/>
          <w:szCs w:val="24"/>
        </w:rPr>
        <w:t xml:space="preserve"> </w:t>
      </w:r>
      <w:r w:rsidRPr="000F3C24">
        <w:rPr>
          <w:rFonts w:ascii="Times New Roman" w:hAnsi="Times New Roman" w:cs="Times New Roman"/>
          <w:sz w:val="24"/>
          <w:szCs w:val="24"/>
        </w:rPr>
        <w:t>bem como exigem procedimentos e</w:t>
      </w:r>
      <w:r w:rsidRPr="000F3C24">
        <w:rPr>
          <w:rFonts w:ascii="Times New Roman" w:hAnsi="Times New Roman" w:cs="Times New Roman"/>
          <w:sz w:val="24"/>
          <w:szCs w:val="24"/>
        </w:rPr>
        <w:t>s</w:t>
      </w:r>
      <w:r w:rsidRPr="000F3C24">
        <w:rPr>
          <w:rFonts w:ascii="Times New Roman" w:hAnsi="Times New Roman" w:cs="Times New Roman"/>
          <w:sz w:val="24"/>
          <w:szCs w:val="24"/>
        </w:rPr>
        <w:t>pecíficos para o seu tratamento e conservação da informação audiovisual. Então, é fundame</w:t>
      </w:r>
      <w:r w:rsidRPr="000F3C24">
        <w:rPr>
          <w:rFonts w:ascii="Times New Roman" w:hAnsi="Times New Roman" w:cs="Times New Roman"/>
          <w:sz w:val="24"/>
          <w:szCs w:val="24"/>
        </w:rPr>
        <w:t>n</w:t>
      </w:r>
      <w:r w:rsidRPr="000F3C24">
        <w:rPr>
          <w:rFonts w:ascii="Times New Roman" w:hAnsi="Times New Roman" w:cs="Times New Roman"/>
          <w:sz w:val="24"/>
          <w:szCs w:val="24"/>
        </w:rPr>
        <w:t>tal para uma emissora de televisão, o tratamento adequado e a organização dos seus docume</w:t>
      </w:r>
      <w:r w:rsidRPr="000F3C24">
        <w:rPr>
          <w:rFonts w:ascii="Times New Roman" w:hAnsi="Times New Roman" w:cs="Times New Roman"/>
          <w:sz w:val="24"/>
          <w:szCs w:val="24"/>
        </w:rPr>
        <w:t>n</w:t>
      </w:r>
      <w:r w:rsidRPr="000F3C24">
        <w:rPr>
          <w:rFonts w:ascii="Times New Roman" w:hAnsi="Times New Roman" w:cs="Times New Roman"/>
          <w:sz w:val="24"/>
          <w:szCs w:val="24"/>
        </w:rPr>
        <w:t>tos audiovisuais, a fim de permitir o acesso adequado à informação e as imagens contidas n</w:t>
      </w:r>
      <w:r w:rsidRPr="000F3C24">
        <w:rPr>
          <w:rFonts w:ascii="Times New Roman" w:hAnsi="Times New Roman" w:cs="Times New Roman"/>
          <w:sz w:val="24"/>
          <w:szCs w:val="24"/>
        </w:rPr>
        <w:t>e</w:t>
      </w:r>
      <w:r w:rsidRPr="000F3C24">
        <w:rPr>
          <w:rFonts w:ascii="Times New Roman" w:hAnsi="Times New Roman" w:cs="Times New Roman"/>
          <w:sz w:val="24"/>
          <w:szCs w:val="24"/>
        </w:rPr>
        <w:t>les e, assim, viabiliza-las para edição de novas produções de programas e/ou matérias jornalí</w:t>
      </w:r>
      <w:r w:rsidRPr="000F3C24">
        <w:rPr>
          <w:rFonts w:ascii="Times New Roman" w:hAnsi="Times New Roman" w:cs="Times New Roman"/>
          <w:sz w:val="24"/>
          <w:szCs w:val="24"/>
        </w:rPr>
        <w:t>s</w:t>
      </w:r>
      <w:r w:rsidRPr="000F3C24">
        <w:rPr>
          <w:rFonts w:ascii="Times New Roman" w:hAnsi="Times New Roman" w:cs="Times New Roman"/>
          <w:sz w:val="24"/>
          <w:szCs w:val="24"/>
        </w:rPr>
        <w:t>ticas.</w:t>
      </w:r>
    </w:p>
    <w:p w:rsidR="00873C33" w:rsidRPr="000F3C24" w:rsidRDefault="00873C33" w:rsidP="00873C33">
      <w:pPr>
        <w:keepNext/>
        <w:keepLines/>
        <w:suppressLineNumbers/>
        <w:suppressAutoHyphens/>
        <w:ind w:right="-6" w:firstLine="0"/>
        <w:rPr>
          <w:rFonts w:ascii="Times New Roman" w:hAnsi="Times New Roman" w:cs="Times New Roman"/>
          <w:sz w:val="24"/>
          <w:szCs w:val="24"/>
        </w:rPr>
      </w:pPr>
    </w:p>
    <w:p w:rsidR="003376D1" w:rsidRPr="000F3C24" w:rsidRDefault="003376D1" w:rsidP="00456C85">
      <w:pPr>
        <w:pStyle w:val="PargrafodaLista"/>
        <w:keepNext/>
        <w:widowControl w:val="0"/>
        <w:numPr>
          <w:ilvl w:val="0"/>
          <w:numId w:val="57"/>
        </w:numPr>
        <w:rPr>
          <w:rFonts w:ascii="Times New Roman" w:hAnsi="Times New Roman"/>
          <w:sz w:val="24"/>
          <w:szCs w:val="24"/>
        </w:rPr>
      </w:pPr>
      <w:r w:rsidRPr="000F3C24">
        <w:rPr>
          <w:rFonts w:ascii="Times New Roman" w:hAnsi="Times New Roman"/>
          <w:sz w:val="24"/>
          <w:szCs w:val="24"/>
        </w:rPr>
        <w:t xml:space="preserve">Os </w:t>
      </w:r>
      <w:proofErr w:type="spellStart"/>
      <w:r w:rsidRPr="000F3C24">
        <w:rPr>
          <w:rFonts w:ascii="Times New Roman" w:hAnsi="Times New Roman"/>
          <w:sz w:val="24"/>
          <w:szCs w:val="24"/>
        </w:rPr>
        <w:t>metadados</w:t>
      </w:r>
      <w:proofErr w:type="spellEnd"/>
      <w:r w:rsidRPr="000F3C24">
        <w:rPr>
          <w:rFonts w:ascii="Times New Roman" w:hAnsi="Times New Roman"/>
          <w:sz w:val="24"/>
          <w:szCs w:val="24"/>
        </w:rPr>
        <w:t xml:space="preserve">, catalogação e </w:t>
      </w:r>
      <w:r w:rsidR="00184155" w:rsidRPr="000F3C24">
        <w:rPr>
          <w:rFonts w:ascii="Times New Roman" w:hAnsi="Times New Roman"/>
          <w:sz w:val="24"/>
          <w:szCs w:val="24"/>
        </w:rPr>
        <w:t>indexação.</w:t>
      </w:r>
    </w:p>
    <w:p w:rsidR="003376D1" w:rsidRPr="000F3C24" w:rsidRDefault="003376D1" w:rsidP="003376D1">
      <w:pPr>
        <w:keepNext/>
        <w:keepLines/>
        <w:suppressLineNumbers/>
        <w:autoSpaceDE w:val="0"/>
        <w:autoSpaceDN w:val="0"/>
        <w:adjustRightInd w:val="0"/>
        <w:ind w:firstLine="851"/>
        <w:rPr>
          <w:rFonts w:ascii="Times New Roman" w:hAnsi="Times New Roman" w:cs="Times New Roman"/>
          <w:sz w:val="24"/>
          <w:szCs w:val="24"/>
        </w:rPr>
      </w:pPr>
    </w:p>
    <w:p w:rsidR="003376D1" w:rsidRPr="000F3C24" w:rsidRDefault="003376D1" w:rsidP="003376D1">
      <w:pPr>
        <w:keepNext/>
        <w:keepLines/>
        <w:suppressLineNumbers/>
        <w:autoSpaceDE w:val="0"/>
        <w:autoSpaceDN w:val="0"/>
        <w:adjustRightInd w:val="0"/>
        <w:ind w:firstLine="851"/>
        <w:rPr>
          <w:rFonts w:ascii="Times New Roman" w:eastAsia="Calibri" w:hAnsi="Times New Roman" w:cs="Times New Roman"/>
          <w:sz w:val="24"/>
          <w:szCs w:val="24"/>
          <w:lang w:eastAsia="pt-BR"/>
        </w:rPr>
      </w:pPr>
      <w:r w:rsidRPr="000F3C24">
        <w:rPr>
          <w:rFonts w:ascii="Times New Roman" w:hAnsi="Times New Roman" w:cs="Times New Roman"/>
          <w:sz w:val="24"/>
          <w:szCs w:val="24"/>
        </w:rPr>
        <w:t>No cerne do processo de digitalização dos documentos audiovisuais, o trabalho de catalogação e indexação desses conteúdos é citado no comentário de Barca (2015, p.13), por esta razão, a autora aponta que em todas as etapas do processo de produção, os profissionais do acervo são os fiéis guardiões da catalogação dos conteúdos e do padrão de metadados ad</w:t>
      </w:r>
      <w:r w:rsidRPr="000F3C24">
        <w:rPr>
          <w:rFonts w:ascii="Times New Roman" w:hAnsi="Times New Roman" w:cs="Times New Roman"/>
          <w:sz w:val="24"/>
          <w:szCs w:val="24"/>
        </w:rPr>
        <w:t>o</w:t>
      </w:r>
      <w:r w:rsidRPr="000F3C24">
        <w:rPr>
          <w:rFonts w:ascii="Times New Roman" w:hAnsi="Times New Roman" w:cs="Times New Roman"/>
          <w:sz w:val="24"/>
          <w:szCs w:val="24"/>
        </w:rPr>
        <w:t xml:space="preserve">tados para este trabalho. </w:t>
      </w:r>
      <w:r w:rsidRPr="000F3C24">
        <w:rPr>
          <w:rFonts w:ascii="Times New Roman" w:hAnsi="Times New Roman" w:cs="Times New Roman"/>
          <w:sz w:val="24"/>
          <w:szCs w:val="24"/>
          <w:shd w:val="clear" w:color="auto" w:fill="FFFFFF"/>
        </w:rPr>
        <w:t>Mannis (2005, p.1)</w:t>
      </w:r>
      <w:r w:rsidRPr="000F3C24">
        <w:rPr>
          <w:rFonts w:ascii="Times New Roman" w:eastAsia="Calibri" w:hAnsi="Times New Roman" w:cs="Times New Roman"/>
          <w:sz w:val="24"/>
          <w:szCs w:val="24"/>
          <w:lang w:eastAsia="pt-BR"/>
        </w:rPr>
        <w:t xml:space="preserve"> </w:t>
      </w:r>
      <w:r w:rsidRPr="000F3C24">
        <w:rPr>
          <w:rFonts w:ascii="Times New Roman" w:hAnsi="Times New Roman" w:cs="Times New Roman"/>
          <w:sz w:val="24"/>
          <w:szCs w:val="24"/>
        </w:rPr>
        <w:t>ressalta que p</w:t>
      </w:r>
      <w:r w:rsidRPr="000F3C24">
        <w:rPr>
          <w:rFonts w:ascii="Times New Roman" w:eastAsia="Calibri" w:hAnsi="Times New Roman" w:cs="Times New Roman"/>
          <w:sz w:val="24"/>
          <w:szCs w:val="24"/>
          <w:lang w:eastAsia="pt-BR"/>
        </w:rPr>
        <w:t>ara localização de uma informação, são necessários meios eficientes de descrição e representação dos conteúdos, que atendam às necessidades de usuários de diferentes tipos e perfis.</w:t>
      </w:r>
    </w:p>
    <w:p w:rsidR="003376D1" w:rsidRPr="000F3C24" w:rsidRDefault="003376D1" w:rsidP="003376D1">
      <w:pPr>
        <w:keepNext/>
        <w:keepLines/>
        <w:suppressLineNumbers/>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rFonts w:ascii="Times New Roman" w:eastAsia="Times New Roman" w:hAnsi="Times New Roman" w:cs="Times New Roman"/>
          <w:sz w:val="24"/>
          <w:szCs w:val="24"/>
          <w:lang w:val="pt-PT" w:eastAsia="pt-BR"/>
        </w:rPr>
      </w:pPr>
      <w:r w:rsidRPr="000F3C24">
        <w:rPr>
          <w:rFonts w:ascii="Times New Roman" w:eastAsia="Times New Roman" w:hAnsi="Times New Roman" w:cs="Times New Roman"/>
          <w:sz w:val="24"/>
          <w:szCs w:val="24"/>
          <w:lang w:eastAsia="pt-BR"/>
        </w:rPr>
        <w:t>D</w:t>
      </w:r>
      <w:r w:rsidRPr="000F3C24">
        <w:rPr>
          <w:rFonts w:ascii="Times New Roman" w:eastAsia="Times New Roman" w:hAnsi="Times New Roman" w:cs="Times New Roman"/>
          <w:sz w:val="24"/>
          <w:szCs w:val="24"/>
          <w:lang w:val="pt-PT" w:eastAsia="pt-BR"/>
        </w:rPr>
        <w:t>esde o momento da seleção dos documentos audiovisuais e sonoros, a catalogação é a parte fundamental, porque dependendo disso, eles são</w:t>
      </w:r>
      <w:r w:rsidRPr="000F3C24">
        <w:rPr>
          <w:rFonts w:ascii="Times New Roman" w:hAnsi="Times New Roman" w:cs="Times New Roman"/>
          <w:sz w:val="24"/>
          <w:szCs w:val="24"/>
        </w:rPr>
        <w:t xml:space="preserve"> organizados e dispostos para a r</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cuperação nas consultas </w:t>
      </w:r>
      <w:r w:rsidRPr="000F3C24">
        <w:rPr>
          <w:rFonts w:ascii="Times New Roman" w:eastAsia="Times New Roman" w:hAnsi="Times New Roman" w:cs="Times New Roman"/>
          <w:sz w:val="24"/>
          <w:szCs w:val="24"/>
          <w:lang w:val="pt-PT" w:eastAsia="pt-BR"/>
        </w:rPr>
        <w:t xml:space="preserve">que são </w:t>
      </w:r>
      <w:r w:rsidRPr="000F3C24">
        <w:rPr>
          <w:rFonts w:ascii="Times New Roman" w:hAnsi="Times New Roman" w:cs="Times New Roman"/>
          <w:sz w:val="24"/>
          <w:szCs w:val="24"/>
        </w:rPr>
        <w:t xml:space="preserve">realizadas com o apoio de </w:t>
      </w:r>
      <w:r w:rsidRPr="000F3C24">
        <w:rPr>
          <w:rFonts w:ascii="Times New Roman" w:eastAsia="Times New Roman" w:hAnsi="Times New Roman" w:cs="Times New Roman"/>
          <w:sz w:val="24"/>
          <w:szCs w:val="24"/>
          <w:lang w:val="pt-PT" w:eastAsia="pt-BR"/>
        </w:rPr>
        <w:t xml:space="preserve">ferramentas administradores de banco de dados. </w:t>
      </w:r>
      <w:r w:rsidRPr="000F3C24">
        <w:rPr>
          <w:rFonts w:ascii="Times New Roman" w:hAnsi="Times New Roman" w:cs="Times New Roman"/>
          <w:sz w:val="24"/>
          <w:szCs w:val="24"/>
        </w:rPr>
        <w:t xml:space="preserve">Alguns desses atributos podem ser </w:t>
      </w:r>
      <w:r w:rsidRPr="000F3C24">
        <w:rPr>
          <w:rFonts w:ascii="Times New Roman" w:eastAsia="Times New Roman" w:hAnsi="Times New Roman" w:cs="Times New Roman"/>
          <w:sz w:val="24"/>
          <w:szCs w:val="24"/>
          <w:lang w:val="pt-PT" w:eastAsia="pt-BR"/>
        </w:rPr>
        <w:t>tirados</w:t>
      </w:r>
      <w:r w:rsidRPr="000F3C24">
        <w:rPr>
          <w:rFonts w:ascii="Times New Roman" w:hAnsi="Times New Roman" w:cs="Times New Roman"/>
          <w:sz w:val="24"/>
          <w:szCs w:val="24"/>
        </w:rPr>
        <w:t xml:space="preserve"> das informações escritas no supo</w:t>
      </w:r>
      <w:r w:rsidRPr="000F3C24">
        <w:rPr>
          <w:rFonts w:ascii="Times New Roman" w:hAnsi="Times New Roman" w:cs="Times New Roman"/>
          <w:sz w:val="24"/>
          <w:szCs w:val="24"/>
        </w:rPr>
        <w:t>r</w:t>
      </w:r>
      <w:r w:rsidRPr="000F3C24">
        <w:rPr>
          <w:rFonts w:ascii="Times New Roman" w:hAnsi="Times New Roman" w:cs="Times New Roman"/>
          <w:sz w:val="24"/>
          <w:szCs w:val="24"/>
        </w:rPr>
        <w:t xml:space="preserve">te (rótulos, capas, embalagens) e no caso em que não seja suficiente, </w:t>
      </w:r>
      <w:r w:rsidRPr="000F3C24">
        <w:rPr>
          <w:rFonts w:ascii="Times New Roman" w:eastAsia="Times New Roman" w:hAnsi="Times New Roman" w:cs="Times New Roman"/>
          <w:sz w:val="24"/>
          <w:szCs w:val="24"/>
          <w:lang w:val="pt-PT" w:eastAsia="pt-BR"/>
        </w:rPr>
        <w:t>procedemos para co</w:t>
      </w:r>
      <w:r w:rsidRPr="000F3C24">
        <w:rPr>
          <w:rFonts w:ascii="Times New Roman" w:eastAsia="Times New Roman" w:hAnsi="Times New Roman" w:cs="Times New Roman"/>
          <w:sz w:val="24"/>
          <w:szCs w:val="24"/>
          <w:lang w:val="pt-PT" w:eastAsia="pt-BR"/>
        </w:rPr>
        <w:t>m</w:t>
      </w:r>
      <w:r w:rsidRPr="000F3C24">
        <w:rPr>
          <w:rFonts w:ascii="Times New Roman" w:eastAsia="Times New Roman" w:hAnsi="Times New Roman" w:cs="Times New Roman"/>
          <w:sz w:val="24"/>
          <w:szCs w:val="24"/>
          <w:lang w:val="pt-PT" w:eastAsia="pt-BR"/>
        </w:rPr>
        <w:t>plementá-los a partir da audição ou visualização. (COLÔMBIA, 2014, p.14).</w:t>
      </w:r>
    </w:p>
    <w:p w:rsidR="003376D1" w:rsidRPr="000F3C24" w:rsidRDefault="003376D1" w:rsidP="003376D1">
      <w:pPr>
        <w:keepNext/>
        <w:keepLines/>
        <w:suppressLineNumbers/>
        <w:shd w:val="clear" w:color="auto" w:fill="FFFFFF"/>
        <w:ind w:right="-6" w:firstLine="851"/>
        <w:textAlignment w:val="baseline"/>
        <w:rPr>
          <w:rFonts w:ascii="Times New Roman" w:hAnsi="Times New Roman" w:cs="Times New Roman"/>
          <w:sz w:val="24"/>
          <w:szCs w:val="24"/>
        </w:rPr>
      </w:pPr>
      <w:r w:rsidRPr="000F3C24">
        <w:rPr>
          <w:rFonts w:ascii="Times New Roman" w:hAnsi="Times New Roman" w:cs="Times New Roman"/>
          <w:sz w:val="24"/>
          <w:szCs w:val="24"/>
        </w:rPr>
        <w:lastRenderedPageBreak/>
        <w:t>A descrição bibliográfica ou catalogação, conforme Camargo (2013, p. 150) é a at</w:t>
      </w:r>
      <w:r w:rsidRPr="000F3C24">
        <w:rPr>
          <w:rFonts w:ascii="Times New Roman" w:hAnsi="Times New Roman" w:cs="Times New Roman"/>
          <w:sz w:val="24"/>
          <w:szCs w:val="24"/>
        </w:rPr>
        <w:t>i</w:t>
      </w:r>
      <w:r w:rsidRPr="000F3C24">
        <w:rPr>
          <w:rFonts w:ascii="Times New Roman" w:hAnsi="Times New Roman" w:cs="Times New Roman"/>
          <w:sz w:val="24"/>
          <w:szCs w:val="24"/>
        </w:rPr>
        <w:t>vidade relacionada à “coleta e análise de dados que são organizados e disponibilizados em um sistema de informação, possibilitando sua recuperação e operando como mecanismo de apoio às atividades de arquivo.” Desta forma a descrição das imagens em movimento ou dos filmes cinematográficos e gravações de vídeo está especificado no Código de Catalogação Anglo Americano, 2 ed. (CCAA2) em seu</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 xml:space="preserve">Capítulo 7. </w:t>
      </w:r>
    </w:p>
    <w:p w:rsidR="003376D1" w:rsidRPr="000F3C24" w:rsidRDefault="003376D1" w:rsidP="003376D1">
      <w:pPr>
        <w:keepNext/>
        <w:keepLines/>
        <w:suppressLineNumbers/>
        <w:ind w:right="-6" w:firstLine="851"/>
        <w:rPr>
          <w:rFonts w:ascii="Times New Roman" w:hAnsi="Times New Roman" w:cs="Times New Roman"/>
          <w:sz w:val="24"/>
          <w:szCs w:val="24"/>
        </w:rPr>
      </w:pPr>
      <w:r w:rsidRPr="000F3C24">
        <w:rPr>
          <w:rFonts w:ascii="Times New Roman" w:hAnsi="Times New Roman" w:cs="Times New Roman"/>
          <w:sz w:val="24"/>
          <w:szCs w:val="24"/>
        </w:rPr>
        <w:t>Entretanto, são várias as normas e padrões para registro e disseminação do docume</w:t>
      </w:r>
      <w:r w:rsidRPr="000F3C24">
        <w:rPr>
          <w:rFonts w:ascii="Times New Roman" w:hAnsi="Times New Roman" w:cs="Times New Roman"/>
          <w:sz w:val="24"/>
          <w:szCs w:val="24"/>
        </w:rPr>
        <w:t>n</w:t>
      </w:r>
      <w:r w:rsidRPr="000F3C24">
        <w:rPr>
          <w:rFonts w:ascii="Times New Roman" w:hAnsi="Times New Roman" w:cs="Times New Roman"/>
          <w:sz w:val="24"/>
          <w:szCs w:val="24"/>
        </w:rPr>
        <w:t>to audiovisual, citados pela professora Vânia Lima:</w:t>
      </w:r>
    </w:p>
    <w:p w:rsidR="003376D1" w:rsidRPr="000F3C24" w:rsidRDefault="003376D1" w:rsidP="003376D1">
      <w:pPr>
        <w:keepNext/>
        <w:keepLines/>
        <w:suppressLineNumbers/>
        <w:ind w:right="-6" w:firstLine="851"/>
        <w:rPr>
          <w:rFonts w:ascii="Times New Roman" w:hAnsi="Times New Roman" w:cs="Times New Roman"/>
          <w:sz w:val="24"/>
          <w:szCs w:val="24"/>
        </w:rPr>
      </w:pPr>
    </w:p>
    <w:p w:rsidR="003376D1" w:rsidRPr="000F3C24" w:rsidRDefault="003376D1" w:rsidP="009C3828">
      <w:pPr>
        <w:keepNext/>
        <w:keepLines/>
        <w:suppressLineNumbers/>
        <w:spacing w:line="240" w:lineRule="auto"/>
        <w:ind w:left="2268" w:right="-6" w:firstLine="0"/>
        <w:rPr>
          <w:rFonts w:ascii="Times New Roman" w:hAnsi="Times New Roman" w:cs="Times New Roman"/>
          <w:b/>
          <w:sz w:val="20"/>
          <w:szCs w:val="20"/>
        </w:rPr>
      </w:pPr>
      <w:r w:rsidRPr="000F3C24">
        <w:rPr>
          <w:rFonts w:ascii="Times New Roman" w:hAnsi="Times New Roman" w:cs="Times New Roman"/>
          <w:sz w:val="20"/>
          <w:szCs w:val="20"/>
        </w:rPr>
        <w:t xml:space="preserve">Em 1973 o Conselho Geral da IFLA – </w:t>
      </w:r>
      <w:r w:rsidRPr="000F3C24">
        <w:rPr>
          <w:rFonts w:ascii="Times New Roman" w:hAnsi="Times New Roman" w:cs="Times New Roman"/>
          <w:i/>
          <w:sz w:val="20"/>
          <w:szCs w:val="20"/>
        </w:rPr>
        <w:t>International Federation of Library Associ</w:t>
      </w:r>
      <w:r w:rsidRPr="000F3C24">
        <w:rPr>
          <w:rFonts w:ascii="Times New Roman" w:hAnsi="Times New Roman" w:cs="Times New Roman"/>
          <w:i/>
          <w:sz w:val="20"/>
          <w:szCs w:val="20"/>
        </w:rPr>
        <w:t>a</w:t>
      </w:r>
      <w:r w:rsidRPr="000F3C24">
        <w:rPr>
          <w:rFonts w:ascii="Times New Roman" w:hAnsi="Times New Roman" w:cs="Times New Roman"/>
          <w:i/>
          <w:sz w:val="20"/>
          <w:szCs w:val="20"/>
        </w:rPr>
        <w:t>tions and Institutions</w:t>
      </w:r>
      <w:r w:rsidRPr="000F3C24">
        <w:rPr>
          <w:rFonts w:ascii="Times New Roman" w:hAnsi="Times New Roman" w:cs="Times New Roman"/>
          <w:sz w:val="20"/>
          <w:szCs w:val="20"/>
        </w:rPr>
        <w:t>, o qual considera que o documento audiovisual é um patrim</w:t>
      </w:r>
      <w:r w:rsidRPr="000F3C24">
        <w:rPr>
          <w:rFonts w:ascii="Times New Roman" w:hAnsi="Times New Roman" w:cs="Times New Roman"/>
          <w:sz w:val="20"/>
          <w:szCs w:val="20"/>
        </w:rPr>
        <w:t>ô</w:t>
      </w:r>
      <w:r w:rsidRPr="000F3C24">
        <w:rPr>
          <w:rFonts w:ascii="Times New Roman" w:hAnsi="Times New Roman" w:cs="Times New Roman"/>
          <w:sz w:val="20"/>
          <w:szCs w:val="20"/>
        </w:rPr>
        <w:t xml:space="preserve">nio cultural a ser preservado, recomendou a constituição de um grupo de trabalho para realizar a ISBD(NBM) – </w:t>
      </w:r>
      <w:r w:rsidRPr="000F3C24">
        <w:rPr>
          <w:rFonts w:ascii="Times New Roman" w:hAnsi="Times New Roman" w:cs="Times New Roman"/>
          <w:i/>
          <w:sz w:val="20"/>
          <w:szCs w:val="20"/>
        </w:rPr>
        <w:t>International Standard Bibliographic Description</w:t>
      </w:r>
      <w:r w:rsidRPr="000F3C24">
        <w:rPr>
          <w:rFonts w:ascii="Times New Roman" w:hAnsi="Times New Roman" w:cs="Times New Roman"/>
          <w:sz w:val="20"/>
          <w:szCs w:val="20"/>
        </w:rPr>
        <w:t xml:space="preserve"> (</w:t>
      </w:r>
      <w:r w:rsidRPr="000F3C24">
        <w:rPr>
          <w:rFonts w:ascii="Times New Roman" w:hAnsi="Times New Roman" w:cs="Times New Roman"/>
          <w:i/>
          <w:sz w:val="20"/>
          <w:szCs w:val="20"/>
        </w:rPr>
        <w:t>Non-book Material</w:t>
      </w:r>
      <w:r w:rsidRPr="000F3C24">
        <w:rPr>
          <w:rFonts w:ascii="Times New Roman" w:hAnsi="Times New Roman" w:cs="Times New Roman"/>
          <w:sz w:val="20"/>
          <w:szCs w:val="20"/>
        </w:rPr>
        <w:t>) e em 1982 publicou as “</w:t>
      </w:r>
      <w:r w:rsidRPr="000F3C24">
        <w:rPr>
          <w:rFonts w:ascii="Times New Roman" w:hAnsi="Times New Roman" w:cs="Times New Roman"/>
          <w:i/>
          <w:sz w:val="20"/>
          <w:szCs w:val="20"/>
        </w:rPr>
        <w:t xml:space="preserve">Diretrizes para materiais audiovisuais e multimedia em bibliotecas e outras instituições.” </w:t>
      </w:r>
      <w:r w:rsidRPr="000F3C24">
        <w:rPr>
          <w:rFonts w:ascii="Times New Roman" w:hAnsi="Times New Roman" w:cs="Times New Roman"/>
          <w:sz w:val="20"/>
          <w:szCs w:val="20"/>
        </w:rPr>
        <w:t>Além dessa norma existem v</w:t>
      </w:r>
      <w:r w:rsidRPr="000F3C24">
        <w:rPr>
          <w:rFonts w:ascii="Times New Roman" w:hAnsi="Times New Roman" w:cs="Times New Roman"/>
          <w:sz w:val="20"/>
          <w:szCs w:val="20"/>
        </w:rPr>
        <w:t>á</w:t>
      </w:r>
      <w:r w:rsidRPr="000F3C24">
        <w:rPr>
          <w:rFonts w:ascii="Times New Roman" w:hAnsi="Times New Roman" w:cs="Times New Roman"/>
          <w:sz w:val="20"/>
          <w:szCs w:val="20"/>
        </w:rPr>
        <w:t xml:space="preserve">rias outras como: o </w:t>
      </w:r>
      <w:r w:rsidRPr="000F3C24">
        <w:rPr>
          <w:rFonts w:ascii="Times New Roman" w:hAnsi="Times New Roman" w:cs="Times New Roman"/>
          <w:i/>
          <w:sz w:val="20"/>
          <w:szCs w:val="20"/>
        </w:rPr>
        <w:t xml:space="preserve">Guidelines for bibliographic description of interative multimedia </w:t>
      </w:r>
      <w:r w:rsidRPr="000F3C24">
        <w:rPr>
          <w:rFonts w:ascii="Times New Roman" w:hAnsi="Times New Roman" w:cs="Times New Roman"/>
          <w:sz w:val="20"/>
          <w:szCs w:val="20"/>
        </w:rPr>
        <w:t xml:space="preserve">(1994) da </w:t>
      </w:r>
      <w:r w:rsidRPr="000F3C24">
        <w:rPr>
          <w:rFonts w:ascii="Times New Roman" w:hAnsi="Times New Roman" w:cs="Times New Roman"/>
          <w:i/>
          <w:sz w:val="20"/>
          <w:szCs w:val="20"/>
        </w:rPr>
        <w:t>American Library Association</w:t>
      </w:r>
      <w:r w:rsidRPr="000F3C24">
        <w:rPr>
          <w:rFonts w:ascii="Times New Roman" w:hAnsi="Times New Roman" w:cs="Times New Roman"/>
          <w:sz w:val="20"/>
          <w:szCs w:val="20"/>
        </w:rPr>
        <w:t xml:space="preserve">; o </w:t>
      </w:r>
      <w:r w:rsidRPr="000F3C24">
        <w:rPr>
          <w:rFonts w:ascii="Times New Roman" w:hAnsi="Times New Roman" w:cs="Times New Roman"/>
          <w:i/>
          <w:sz w:val="20"/>
          <w:szCs w:val="20"/>
        </w:rPr>
        <w:t>Anglo-American Cataloguing Rules</w:t>
      </w:r>
      <w:r w:rsidRPr="000F3C24">
        <w:rPr>
          <w:rFonts w:ascii="Times New Roman" w:hAnsi="Times New Roman" w:cs="Times New Roman"/>
          <w:sz w:val="20"/>
          <w:szCs w:val="20"/>
        </w:rPr>
        <w:t xml:space="preserve"> (2002); </w:t>
      </w:r>
      <w:r w:rsidRPr="000F3C24">
        <w:rPr>
          <w:rFonts w:ascii="Times New Roman" w:hAnsi="Times New Roman" w:cs="Times New Roman"/>
          <w:i/>
          <w:sz w:val="20"/>
          <w:szCs w:val="20"/>
        </w:rPr>
        <w:t>Normes de catalogage: domain da Association Française de Normalisation</w:t>
      </w:r>
      <w:r w:rsidRPr="000F3C24">
        <w:rPr>
          <w:rFonts w:ascii="Times New Roman" w:hAnsi="Times New Roman" w:cs="Times New Roman"/>
          <w:sz w:val="20"/>
          <w:szCs w:val="20"/>
        </w:rPr>
        <w:t xml:space="preserve">; as </w:t>
      </w:r>
      <w:r w:rsidRPr="000F3C24">
        <w:rPr>
          <w:rFonts w:ascii="Times New Roman" w:hAnsi="Times New Roman" w:cs="Times New Roman"/>
          <w:i/>
          <w:sz w:val="20"/>
          <w:szCs w:val="20"/>
        </w:rPr>
        <w:t>Rules for archival cataloguing of sound recordings</w:t>
      </w:r>
      <w:r w:rsidRPr="000F3C24">
        <w:rPr>
          <w:rFonts w:ascii="Times New Roman" w:hAnsi="Times New Roman" w:cs="Times New Roman"/>
          <w:sz w:val="20"/>
          <w:szCs w:val="20"/>
        </w:rPr>
        <w:t xml:space="preserve"> (1995) da ARSC; </w:t>
      </w:r>
      <w:r w:rsidRPr="000F3C24">
        <w:rPr>
          <w:rFonts w:ascii="Times New Roman" w:hAnsi="Times New Roman" w:cs="Times New Roman"/>
          <w:i/>
          <w:sz w:val="20"/>
          <w:szCs w:val="20"/>
        </w:rPr>
        <w:t>The FIAF cataloguing rules for film archives</w:t>
      </w:r>
      <w:r w:rsidRPr="000F3C24">
        <w:rPr>
          <w:rFonts w:ascii="Times New Roman" w:hAnsi="Times New Roman" w:cs="Times New Roman"/>
          <w:sz w:val="20"/>
          <w:szCs w:val="20"/>
        </w:rPr>
        <w:t xml:space="preserve"> (1991); </w:t>
      </w:r>
      <w:r w:rsidRPr="000F3C24">
        <w:rPr>
          <w:rFonts w:ascii="Times New Roman" w:hAnsi="Times New Roman" w:cs="Times New Roman"/>
          <w:i/>
          <w:sz w:val="20"/>
          <w:szCs w:val="20"/>
        </w:rPr>
        <w:t>The IASA cataloguing rules: a manual description of sound records</w:t>
      </w:r>
      <w:r w:rsidRPr="000F3C24">
        <w:rPr>
          <w:rFonts w:ascii="Times New Roman" w:hAnsi="Times New Roman" w:cs="Times New Roman"/>
          <w:sz w:val="20"/>
          <w:szCs w:val="20"/>
        </w:rPr>
        <w:t xml:space="preserve"> (1998) e a norma ISO. 15706, </w:t>
      </w:r>
      <w:r w:rsidRPr="000F3C24">
        <w:rPr>
          <w:rFonts w:ascii="Times New Roman" w:hAnsi="Times New Roman" w:cs="Times New Roman"/>
          <w:i/>
          <w:sz w:val="20"/>
          <w:szCs w:val="20"/>
        </w:rPr>
        <w:t>Information and Doc</w:t>
      </w:r>
      <w:r w:rsidRPr="000F3C24">
        <w:rPr>
          <w:rFonts w:ascii="Times New Roman" w:hAnsi="Times New Roman" w:cs="Times New Roman"/>
          <w:i/>
          <w:sz w:val="20"/>
          <w:szCs w:val="20"/>
        </w:rPr>
        <w:t>u</w:t>
      </w:r>
      <w:r w:rsidRPr="000F3C24">
        <w:rPr>
          <w:rFonts w:ascii="Times New Roman" w:hAnsi="Times New Roman" w:cs="Times New Roman"/>
          <w:i/>
          <w:sz w:val="20"/>
          <w:szCs w:val="20"/>
        </w:rPr>
        <w:t>mentation</w:t>
      </w:r>
      <w:r w:rsidRPr="000F3C24">
        <w:rPr>
          <w:rFonts w:ascii="Times New Roman" w:hAnsi="Times New Roman" w:cs="Times New Roman"/>
          <w:sz w:val="20"/>
          <w:szCs w:val="20"/>
        </w:rPr>
        <w:t xml:space="preserve"> – </w:t>
      </w:r>
      <w:r w:rsidRPr="000F3C24">
        <w:rPr>
          <w:rFonts w:ascii="Times New Roman" w:hAnsi="Times New Roman" w:cs="Times New Roman"/>
          <w:i/>
          <w:sz w:val="20"/>
          <w:szCs w:val="20"/>
        </w:rPr>
        <w:t>International Standard Audivisual Number</w:t>
      </w:r>
      <w:r w:rsidRPr="000F3C24">
        <w:rPr>
          <w:rFonts w:ascii="Times New Roman" w:hAnsi="Times New Roman" w:cs="Times New Roman"/>
          <w:sz w:val="20"/>
          <w:szCs w:val="20"/>
        </w:rPr>
        <w:t xml:space="preserve"> (ISAN) (2002). (LIMA, 2016, p.2)</w:t>
      </w:r>
    </w:p>
    <w:p w:rsidR="003376D1" w:rsidRPr="000F3C24" w:rsidRDefault="003376D1" w:rsidP="003376D1">
      <w:pPr>
        <w:keepNext/>
        <w:keepLines/>
        <w:suppressLineNumbers/>
        <w:ind w:right="-6" w:firstLine="851"/>
        <w:rPr>
          <w:rFonts w:ascii="Times New Roman" w:hAnsi="Times New Roman" w:cs="Times New Roman"/>
          <w:sz w:val="24"/>
          <w:szCs w:val="24"/>
        </w:rPr>
      </w:pPr>
    </w:p>
    <w:p w:rsidR="00C31259" w:rsidRPr="000F3C24" w:rsidRDefault="003376D1" w:rsidP="00C31259">
      <w:pPr>
        <w:keepNext/>
        <w:keepLines/>
        <w:suppressLineNumbers/>
        <w:shd w:val="clear" w:color="auto" w:fill="FFFFFF"/>
        <w:ind w:right="-6" w:firstLine="851"/>
        <w:textAlignment w:val="baseline"/>
        <w:rPr>
          <w:rFonts w:ascii="Times New Roman" w:hAnsi="Times New Roman" w:cs="Times New Roman"/>
          <w:sz w:val="24"/>
          <w:szCs w:val="24"/>
        </w:rPr>
      </w:pPr>
      <w:r w:rsidRPr="000F3C24">
        <w:rPr>
          <w:rFonts w:ascii="Times New Roman" w:hAnsi="Times New Roman" w:cs="Times New Roman"/>
          <w:sz w:val="24"/>
          <w:szCs w:val="24"/>
        </w:rPr>
        <w:t>É a partir do ponto de vista da área onde foram geradas, conforme Lima (2016, p.2) que as diferentes normas e padrões para registro desses documentos apresentaram soluções, mas todas elas representam os documentos a partir de seus elementos externos essenciais, a saber: título, autor, edição, lugar e data de publicação, características físicas.</w:t>
      </w:r>
      <w:r w:rsidR="00C31259" w:rsidRPr="000F3C24">
        <w:rPr>
          <w:rFonts w:ascii="Times New Roman" w:hAnsi="Times New Roman" w:cs="Times New Roman"/>
          <w:sz w:val="24"/>
          <w:szCs w:val="24"/>
          <w:lang w:eastAsia="pt-BR"/>
        </w:rPr>
        <w:t xml:space="preserve"> Complementa Perota (1993, p. 34) que entre os vários problemas encontrados no processamento técnico dos filmes, encontra-se a</w:t>
      </w:r>
      <w:r w:rsidR="00C31259" w:rsidRPr="000F3C24">
        <w:rPr>
          <w:rFonts w:ascii="Times New Roman" w:hAnsi="Times New Roman" w:cs="Times New Roman"/>
          <w:sz w:val="24"/>
          <w:szCs w:val="24"/>
        </w:rPr>
        <w:t xml:space="preserve"> descrição bibliográfica, pois, muitas das vezes, há necessidade da proj</w:t>
      </w:r>
      <w:r w:rsidR="00C31259" w:rsidRPr="000F3C24">
        <w:rPr>
          <w:rFonts w:ascii="Times New Roman" w:hAnsi="Times New Roman" w:cs="Times New Roman"/>
          <w:sz w:val="24"/>
          <w:szCs w:val="24"/>
        </w:rPr>
        <w:t>e</w:t>
      </w:r>
      <w:r w:rsidR="00C31259" w:rsidRPr="000F3C24">
        <w:rPr>
          <w:rFonts w:ascii="Times New Roman" w:hAnsi="Times New Roman" w:cs="Times New Roman"/>
          <w:sz w:val="24"/>
          <w:szCs w:val="24"/>
        </w:rPr>
        <w:t>ção dos mesmos para maiores esclarecimentos devido às poucas informações encontradas no rotulo das caixas.</w:t>
      </w:r>
    </w:p>
    <w:p w:rsidR="003376D1" w:rsidRPr="000F3C24" w:rsidRDefault="003376D1" w:rsidP="003376D1">
      <w:pPr>
        <w:keepNext/>
        <w:keepLines/>
        <w:suppressLineNumbers/>
        <w:shd w:val="clear" w:color="auto" w:fill="FFFFFF"/>
        <w:ind w:right="-6" w:firstLine="851"/>
        <w:textAlignment w:val="baseline"/>
        <w:rPr>
          <w:rFonts w:ascii="Times New Roman" w:hAnsi="Times New Roman" w:cs="Times New Roman"/>
          <w:sz w:val="24"/>
          <w:szCs w:val="24"/>
        </w:rPr>
      </w:pPr>
      <w:r w:rsidRPr="000F3C24">
        <w:rPr>
          <w:rFonts w:ascii="Times New Roman" w:hAnsi="Times New Roman" w:cs="Times New Roman"/>
          <w:sz w:val="24"/>
          <w:szCs w:val="24"/>
        </w:rPr>
        <w:t>Machado (2003, p.57) ressalta que é essencial no processo de catalogação das im</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gens em movimento, o exame das partes externas da fita como a capa, o espelho da matéria, a ficha, ou seja, todos dados visíveis. Complementa </w:t>
      </w:r>
      <w:r w:rsidRPr="000F3C24">
        <w:rPr>
          <w:rFonts w:ascii="Times New Roman" w:eastAsia="Calibri" w:hAnsi="Times New Roman" w:cs="Times New Roman"/>
          <w:sz w:val="24"/>
          <w:szCs w:val="24"/>
          <w:lang w:eastAsia="pt-BR"/>
        </w:rPr>
        <w:t>Serra (2011, p.13) que a ficha de identific</w:t>
      </w:r>
      <w:r w:rsidRPr="000F3C24">
        <w:rPr>
          <w:rFonts w:ascii="Times New Roman" w:eastAsia="Calibri" w:hAnsi="Times New Roman" w:cs="Times New Roman"/>
          <w:sz w:val="24"/>
          <w:szCs w:val="24"/>
          <w:lang w:eastAsia="pt-BR"/>
        </w:rPr>
        <w:t>a</w:t>
      </w:r>
      <w:r w:rsidRPr="000F3C24">
        <w:rPr>
          <w:rFonts w:ascii="Times New Roman" w:eastAsia="Calibri" w:hAnsi="Times New Roman" w:cs="Times New Roman"/>
          <w:sz w:val="24"/>
          <w:szCs w:val="24"/>
          <w:lang w:eastAsia="pt-BR"/>
        </w:rPr>
        <w:t xml:space="preserve">ção das fitas magnéticas </w:t>
      </w:r>
      <w:r w:rsidRPr="000F3C24">
        <w:rPr>
          <w:rFonts w:ascii="Times New Roman" w:hAnsi="Times New Roman" w:cs="Times New Roman"/>
          <w:sz w:val="24"/>
          <w:szCs w:val="24"/>
        </w:rPr>
        <w:t>é de vital importância no momento da recuperação da informação</w:t>
      </w:r>
      <w:r w:rsidRPr="000F3C24">
        <w:rPr>
          <w:rFonts w:ascii="Times New Roman" w:eastAsia="Calibri" w:hAnsi="Times New Roman" w:cs="Times New Roman"/>
          <w:sz w:val="24"/>
          <w:szCs w:val="24"/>
          <w:lang w:eastAsia="pt-BR"/>
        </w:rPr>
        <w:t xml:space="preserve">, e deve ser preenchida com “a chamada </w:t>
      </w:r>
      <w:r w:rsidRPr="000F3C24">
        <w:rPr>
          <w:rFonts w:ascii="Times New Roman" w:eastAsia="Calibri" w:hAnsi="Times New Roman" w:cs="Times New Roman"/>
          <w:i/>
          <w:iCs/>
          <w:sz w:val="24"/>
          <w:szCs w:val="24"/>
          <w:lang w:eastAsia="pt-BR"/>
        </w:rPr>
        <w:t>Retranca</w:t>
      </w:r>
      <w:r w:rsidRPr="000F3C24">
        <w:rPr>
          <w:rFonts w:ascii="Times New Roman" w:eastAsia="Calibri" w:hAnsi="Times New Roman" w:cs="Times New Roman"/>
          <w:sz w:val="24"/>
          <w:szCs w:val="24"/>
          <w:lang w:eastAsia="pt-BR"/>
        </w:rPr>
        <w:t>, que é o nome dado à ficha anexa a cada fita Beta-</w:t>
      </w:r>
      <w:proofErr w:type="spellStart"/>
      <w:r w:rsidRPr="000F3C24">
        <w:rPr>
          <w:rFonts w:ascii="Times New Roman" w:eastAsia="Calibri" w:hAnsi="Times New Roman" w:cs="Times New Roman"/>
          <w:sz w:val="24"/>
          <w:szCs w:val="24"/>
          <w:lang w:eastAsia="pt-BR"/>
        </w:rPr>
        <w:t>Cam</w:t>
      </w:r>
      <w:proofErr w:type="spellEnd"/>
      <w:r w:rsidRPr="000F3C24">
        <w:rPr>
          <w:rFonts w:ascii="Times New Roman" w:eastAsia="Calibri" w:hAnsi="Times New Roman" w:cs="Times New Roman"/>
          <w:sz w:val="24"/>
          <w:szCs w:val="24"/>
          <w:lang w:eastAsia="pt-BR"/>
        </w:rPr>
        <w:t xml:space="preserve"> para a identificação do conteúdo das imagens, bem como dos nomes dos profissi</w:t>
      </w:r>
      <w:r w:rsidRPr="000F3C24">
        <w:rPr>
          <w:rFonts w:ascii="Times New Roman" w:eastAsia="Calibri" w:hAnsi="Times New Roman" w:cs="Times New Roman"/>
          <w:sz w:val="24"/>
          <w:szCs w:val="24"/>
          <w:lang w:eastAsia="pt-BR"/>
        </w:rPr>
        <w:t>o</w:t>
      </w:r>
      <w:r w:rsidRPr="000F3C24">
        <w:rPr>
          <w:rFonts w:ascii="Times New Roman" w:eastAsia="Calibri" w:hAnsi="Times New Roman" w:cs="Times New Roman"/>
          <w:sz w:val="24"/>
          <w:szCs w:val="24"/>
          <w:lang w:eastAsia="pt-BR"/>
        </w:rPr>
        <w:t>nais que participaram da filmagem (cinegrafista</w:t>
      </w:r>
      <w:r w:rsidR="00212F1F">
        <w:rPr>
          <w:rFonts w:ascii="Times New Roman" w:eastAsia="Calibri" w:hAnsi="Times New Roman" w:cs="Times New Roman"/>
          <w:sz w:val="24"/>
          <w:szCs w:val="24"/>
          <w:lang w:eastAsia="pt-BR"/>
        </w:rPr>
        <w:t>, repórter e outros auxiliares)</w:t>
      </w:r>
      <w:r w:rsidR="00184155" w:rsidRPr="000F3C24">
        <w:rPr>
          <w:rFonts w:ascii="Times New Roman" w:eastAsia="Calibri" w:hAnsi="Times New Roman" w:cs="Times New Roman"/>
          <w:sz w:val="24"/>
          <w:szCs w:val="24"/>
          <w:lang w:eastAsia="pt-BR"/>
        </w:rPr>
        <w:t>”.</w:t>
      </w:r>
      <w:r w:rsidRPr="000F3C24">
        <w:rPr>
          <w:rFonts w:ascii="Times New Roman" w:eastAsia="Calibri" w:hAnsi="Times New Roman" w:cs="Times New Roman"/>
          <w:sz w:val="24"/>
          <w:szCs w:val="24"/>
          <w:lang w:eastAsia="pt-BR"/>
        </w:rPr>
        <w:t xml:space="preserve"> </w:t>
      </w:r>
    </w:p>
    <w:p w:rsidR="003376D1" w:rsidRPr="000F3C24" w:rsidRDefault="003376D1" w:rsidP="003376D1">
      <w:pPr>
        <w:keepNext/>
        <w:keepLines/>
        <w:suppressLineNumbers/>
        <w:shd w:val="clear" w:color="auto" w:fill="FFFFFF"/>
        <w:ind w:right="-6" w:firstLine="851"/>
        <w:textAlignment w:val="baseline"/>
        <w:rPr>
          <w:rFonts w:ascii="Times New Roman" w:hAnsi="Times New Roman" w:cs="Times New Roman"/>
          <w:sz w:val="24"/>
          <w:szCs w:val="24"/>
        </w:rPr>
      </w:pPr>
      <w:r w:rsidRPr="000F3C24">
        <w:rPr>
          <w:rFonts w:ascii="Times New Roman" w:hAnsi="Times New Roman" w:cs="Times New Roman"/>
          <w:sz w:val="24"/>
          <w:szCs w:val="24"/>
        </w:rPr>
        <w:lastRenderedPageBreak/>
        <w:t>Nessa perspectiva, q</w:t>
      </w:r>
      <w:r w:rsidRPr="000F3C24">
        <w:rPr>
          <w:rFonts w:ascii="Times New Roman" w:hAnsi="Times New Roman" w:cs="Times New Roman"/>
          <w:bCs/>
          <w:sz w:val="24"/>
          <w:szCs w:val="24"/>
        </w:rPr>
        <w:t>ual seria a principal fonte principal de informação a ser consid</w:t>
      </w:r>
      <w:r w:rsidRPr="000F3C24">
        <w:rPr>
          <w:rFonts w:ascii="Times New Roman" w:hAnsi="Times New Roman" w:cs="Times New Roman"/>
          <w:bCs/>
          <w:sz w:val="24"/>
          <w:szCs w:val="24"/>
        </w:rPr>
        <w:t>e</w:t>
      </w:r>
      <w:r w:rsidRPr="000F3C24">
        <w:rPr>
          <w:rFonts w:ascii="Times New Roman" w:hAnsi="Times New Roman" w:cs="Times New Roman"/>
          <w:bCs/>
          <w:sz w:val="24"/>
          <w:szCs w:val="24"/>
        </w:rPr>
        <w:t xml:space="preserve">rada na descrição física desse tipo de material? </w:t>
      </w:r>
      <w:r w:rsidRPr="000F3C24">
        <w:rPr>
          <w:rFonts w:ascii="Times New Roman" w:hAnsi="Times New Roman" w:cs="Times New Roman"/>
          <w:sz w:val="24"/>
          <w:szCs w:val="24"/>
        </w:rPr>
        <w:t xml:space="preserve">A fonte principal de informação conforme </w:t>
      </w:r>
      <w:r w:rsidRPr="000F3C24">
        <w:rPr>
          <w:rFonts w:ascii="Times New Roman" w:hAnsi="Times New Roman" w:cs="Times New Roman"/>
          <w:sz w:val="24"/>
          <w:szCs w:val="24"/>
          <w:lang w:eastAsia="pt-BR"/>
        </w:rPr>
        <w:t>Perota (1993, p. 35) é o próprio filme, os fotogramas do título ou o contêiner e etiquetas (o cassete), entretanto, quando não houver informação disponível na fonte principal, pode-se usar o material adicional constituído de texto, tais como o roteiro, material de publicidade ou ficha técnica.</w:t>
      </w:r>
      <w:r w:rsidRPr="000F3C24">
        <w:rPr>
          <w:rFonts w:ascii="Times New Roman" w:hAnsi="Times New Roman" w:cs="Times New Roman"/>
          <w:sz w:val="24"/>
          <w:szCs w:val="24"/>
        </w:rPr>
        <w:t xml:space="preserve"> </w:t>
      </w:r>
    </w:p>
    <w:p w:rsidR="00717E07" w:rsidRPr="000F3C24" w:rsidRDefault="00717E07" w:rsidP="00717E07">
      <w:pPr>
        <w:pStyle w:val="Estilocorpodoc"/>
        <w:keepNext/>
        <w:keepLines/>
        <w:suppressLineNumbers/>
        <w:ind w:right="-6" w:firstLine="851"/>
        <w:rPr>
          <w:rFonts w:ascii="Times New Roman" w:hAnsi="Times New Roman"/>
          <w:sz w:val="24"/>
        </w:rPr>
      </w:pPr>
      <w:r w:rsidRPr="000F3C24">
        <w:rPr>
          <w:rFonts w:ascii="Times New Roman" w:hAnsi="Times New Roman"/>
          <w:sz w:val="24"/>
        </w:rPr>
        <w:t>Na maioria das vezes, a catalogação dos documentos audiovisuais se dá, por meio de números de registro, códigos de identificação, título e número dos programas, além de suas respectivas datas de exibição, que definem o local de guarda dos documentos em seu espaço físico, ou digital, correspondente. Também são inseridos dados referentes a patrocinador, n</w:t>
      </w:r>
      <w:r w:rsidRPr="000F3C24">
        <w:rPr>
          <w:rFonts w:ascii="Times New Roman" w:hAnsi="Times New Roman"/>
          <w:sz w:val="24"/>
        </w:rPr>
        <w:t>o</w:t>
      </w:r>
      <w:r w:rsidRPr="000F3C24">
        <w:rPr>
          <w:rFonts w:ascii="Times New Roman" w:hAnsi="Times New Roman"/>
          <w:sz w:val="24"/>
        </w:rPr>
        <w:t xml:space="preserve">me e profissão dos entrevistados, </w:t>
      </w:r>
      <w:r w:rsidRPr="000F3C24">
        <w:rPr>
          <w:rFonts w:ascii="Times New Roman" w:hAnsi="Times New Roman"/>
          <w:i/>
          <w:sz w:val="24"/>
        </w:rPr>
        <w:t>minutagem (duração e localização da matéria)</w:t>
      </w:r>
      <w:r w:rsidRPr="000F3C24">
        <w:rPr>
          <w:rFonts w:ascii="Times New Roman" w:hAnsi="Times New Roman"/>
          <w:sz w:val="24"/>
        </w:rPr>
        <w:t xml:space="preserve"> e indicação de responsabilidade </w:t>
      </w:r>
      <w:r w:rsidRPr="000F3C24">
        <w:rPr>
          <w:rFonts w:ascii="Times New Roman" w:hAnsi="Times New Roman"/>
          <w:i/>
          <w:sz w:val="24"/>
        </w:rPr>
        <w:t>(produtor, repórter, cinegrafista, apresentador, editor etc.).</w:t>
      </w:r>
      <w:r w:rsidRPr="000F3C24">
        <w:rPr>
          <w:rFonts w:ascii="Times New Roman" w:hAnsi="Times New Roman"/>
          <w:sz w:val="24"/>
        </w:rPr>
        <w:t xml:space="preserve"> (SANTOS, 2013, p. 3)</w:t>
      </w:r>
    </w:p>
    <w:p w:rsidR="00717E07" w:rsidRPr="000F3C24" w:rsidRDefault="00717E07" w:rsidP="003376D1">
      <w:pPr>
        <w:keepNext/>
        <w:keepLines/>
        <w:suppressLineNumbers/>
        <w:shd w:val="clear" w:color="auto" w:fill="FFFFFF"/>
        <w:ind w:right="-6" w:firstLine="851"/>
        <w:textAlignment w:val="baseline"/>
        <w:rPr>
          <w:rFonts w:ascii="Times New Roman" w:hAnsi="Times New Roman" w:cs="Times New Roman"/>
          <w:sz w:val="24"/>
          <w:szCs w:val="24"/>
        </w:rPr>
      </w:pPr>
      <w:r w:rsidRPr="000F3C24">
        <w:rPr>
          <w:rFonts w:ascii="Times New Roman" w:hAnsi="Times New Roman" w:cs="Times New Roman"/>
          <w:sz w:val="24"/>
          <w:szCs w:val="24"/>
        </w:rPr>
        <w:t>Nesse contexto, a descrição das imagens em movimento deve preencher alguns ca</w:t>
      </w:r>
      <w:r w:rsidRPr="000F3C24">
        <w:rPr>
          <w:rFonts w:ascii="Times New Roman" w:hAnsi="Times New Roman" w:cs="Times New Roman"/>
          <w:sz w:val="24"/>
          <w:szCs w:val="24"/>
        </w:rPr>
        <w:t>m</w:t>
      </w:r>
      <w:r w:rsidRPr="000F3C24">
        <w:rPr>
          <w:rFonts w:ascii="Times New Roman" w:hAnsi="Times New Roman" w:cs="Times New Roman"/>
          <w:sz w:val="24"/>
          <w:szCs w:val="24"/>
        </w:rPr>
        <w:t>pos específicos</w:t>
      </w:r>
      <w:r w:rsidR="00CE4A71" w:rsidRPr="000F3C24">
        <w:rPr>
          <w:rFonts w:ascii="Times New Roman" w:hAnsi="Times New Roman" w:cs="Times New Roman"/>
          <w:sz w:val="24"/>
          <w:szCs w:val="24"/>
        </w:rPr>
        <w:t xml:space="preserve"> da catalogação</w:t>
      </w:r>
      <w:r w:rsidRPr="000F3C24">
        <w:rPr>
          <w:rFonts w:ascii="Times New Roman" w:hAnsi="Times New Roman" w:cs="Times New Roman"/>
          <w:sz w:val="24"/>
          <w:szCs w:val="24"/>
        </w:rPr>
        <w:t xml:space="preserve">, como os mencionados na Figura </w:t>
      </w:r>
      <w:r w:rsidR="00E10F65" w:rsidRPr="000F3C24">
        <w:rPr>
          <w:rFonts w:ascii="Times New Roman" w:hAnsi="Times New Roman" w:cs="Times New Roman"/>
          <w:sz w:val="24"/>
          <w:szCs w:val="24"/>
        </w:rPr>
        <w:t>9</w:t>
      </w:r>
      <w:r w:rsidRPr="000F3C24">
        <w:rPr>
          <w:rFonts w:ascii="Times New Roman" w:hAnsi="Times New Roman" w:cs="Times New Roman"/>
          <w:sz w:val="24"/>
          <w:szCs w:val="24"/>
        </w:rPr>
        <w:t>:</w:t>
      </w:r>
    </w:p>
    <w:p w:rsidR="00CE4A71" w:rsidRPr="000F3C24" w:rsidRDefault="00CE4A71" w:rsidP="003376D1">
      <w:pPr>
        <w:keepNext/>
        <w:keepLines/>
        <w:suppressLineNumbers/>
        <w:shd w:val="clear" w:color="auto" w:fill="FFFFFF"/>
        <w:ind w:right="-6" w:firstLine="851"/>
        <w:textAlignment w:val="baseline"/>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467"/>
        <w:gridCol w:w="2410"/>
      </w:tblGrid>
      <w:tr w:rsidR="004D10B9" w:rsidRPr="000F3C24" w:rsidTr="00A95B3C">
        <w:tc>
          <w:tcPr>
            <w:tcW w:w="9287" w:type="dxa"/>
            <w:gridSpan w:val="3"/>
          </w:tcPr>
          <w:p w:rsidR="00CE4A71" w:rsidRPr="000F3C24" w:rsidRDefault="00CE4A71" w:rsidP="00E10F65">
            <w:pPr>
              <w:keepNext/>
              <w:keepLines/>
              <w:suppressLineNumbers/>
              <w:ind w:right="-6"/>
              <w:textAlignment w:val="baseline"/>
              <w:rPr>
                <w:rFonts w:ascii="Times New Roman" w:hAnsi="Times New Roman"/>
                <w:sz w:val="24"/>
                <w:szCs w:val="24"/>
              </w:rPr>
            </w:pPr>
            <w:r w:rsidRPr="000F3C24">
              <w:rPr>
                <w:rFonts w:ascii="Times New Roman" w:hAnsi="Times New Roman"/>
                <w:b/>
              </w:rPr>
              <w:t xml:space="preserve">Figura </w:t>
            </w:r>
            <w:r w:rsidR="00E10F65" w:rsidRPr="000F3C24">
              <w:rPr>
                <w:rFonts w:ascii="Times New Roman" w:hAnsi="Times New Roman"/>
                <w:b/>
              </w:rPr>
              <w:t>9</w:t>
            </w:r>
            <w:r w:rsidRPr="000F3C24">
              <w:rPr>
                <w:rFonts w:ascii="Times New Roman" w:hAnsi="Times New Roman"/>
                <w:b/>
              </w:rPr>
              <w:t xml:space="preserve"> –</w:t>
            </w:r>
            <w:r w:rsidRPr="000F3C24">
              <w:rPr>
                <w:rFonts w:ascii="Times New Roman" w:hAnsi="Times New Roman"/>
              </w:rPr>
              <w:t xml:space="preserve"> Critérios orientadores para catalogação</w:t>
            </w:r>
          </w:p>
        </w:tc>
      </w:tr>
      <w:tr w:rsidR="004D10B9" w:rsidRPr="000F3C24" w:rsidTr="00CE4A71">
        <w:tc>
          <w:tcPr>
            <w:tcW w:w="2414" w:type="dxa"/>
          </w:tcPr>
          <w:p w:rsidR="00CE4A71" w:rsidRPr="000F3C24" w:rsidRDefault="00CE4A71" w:rsidP="003376D1">
            <w:pPr>
              <w:keepNext/>
              <w:keepLines/>
              <w:suppressLineNumbers/>
              <w:ind w:right="-6" w:firstLine="0"/>
              <w:textAlignment w:val="baseline"/>
              <w:rPr>
                <w:rFonts w:ascii="Times New Roman" w:hAnsi="Times New Roman"/>
                <w:sz w:val="24"/>
                <w:szCs w:val="24"/>
              </w:rPr>
            </w:pPr>
          </w:p>
        </w:tc>
        <w:tc>
          <w:tcPr>
            <w:tcW w:w="4459" w:type="dxa"/>
          </w:tcPr>
          <w:p w:rsidR="00CE4A71" w:rsidRPr="000F3C24" w:rsidRDefault="00CE4A71" w:rsidP="003376D1">
            <w:pPr>
              <w:keepNext/>
              <w:keepLines/>
              <w:suppressLineNumbers/>
              <w:ind w:right="-6" w:firstLine="0"/>
              <w:textAlignment w:val="baseline"/>
              <w:rPr>
                <w:rFonts w:ascii="Times New Roman" w:hAnsi="Times New Roman"/>
                <w:sz w:val="24"/>
                <w:szCs w:val="24"/>
              </w:rPr>
            </w:pPr>
            <w:r w:rsidRPr="000F3C24">
              <w:rPr>
                <w:rFonts w:ascii="Times New Roman" w:eastAsiaTheme="minorHAnsi" w:hAnsi="Times New Roman" w:cstheme="minorBidi"/>
                <w:sz w:val="22"/>
                <w:szCs w:val="22"/>
                <w:lang w:eastAsia="en-US"/>
              </w:rPr>
              <w:object w:dxaOrig="8670" w:dyaOrig="8160">
                <v:shape id="_x0000_i1026" type="#_x0000_t75" style="width:212.65pt;height:197.6pt" o:ole="">
                  <v:imagedata r:id="rId42" o:title=""/>
                </v:shape>
                <o:OLEObject Type="Embed" ProgID="PBrush" ShapeID="_x0000_i1026" DrawAspect="Content" ObjectID="_1635587777" r:id="rId43"/>
              </w:object>
            </w:r>
          </w:p>
        </w:tc>
        <w:tc>
          <w:tcPr>
            <w:tcW w:w="2414" w:type="dxa"/>
          </w:tcPr>
          <w:p w:rsidR="00CE4A71" w:rsidRPr="000F3C24" w:rsidRDefault="00CE4A71" w:rsidP="003376D1">
            <w:pPr>
              <w:keepNext/>
              <w:keepLines/>
              <w:suppressLineNumbers/>
              <w:ind w:right="-6" w:firstLine="0"/>
              <w:textAlignment w:val="baseline"/>
              <w:rPr>
                <w:rFonts w:ascii="Times New Roman" w:hAnsi="Times New Roman"/>
                <w:sz w:val="24"/>
                <w:szCs w:val="24"/>
              </w:rPr>
            </w:pPr>
          </w:p>
        </w:tc>
      </w:tr>
      <w:tr w:rsidR="00CE4A71" w:rsidRPr="000F3C24" w:rsidTr="00A95B3C">
        <w:tc>
          <w:tcPr>
            <w:tcW w:w="9287" w:type="dxa"/>
            <w:gridSpan w:val="3"/>
          </w:tcPr>
          <w:p w:rsidR="00CE4A71" w:rsidRPr="000F3C24" w:rsidRDefault="00CE4A71" w:rsidP="00CE4A71">
            <w:pPr>
              <w:keepNext/>
              <w:keepLines/>
              <w:suppressLineNumbers/>
              <w:ind w:right="-6"/>
              <w:textAlignment w:val="baseline"/>
              <w:rPr>
                <w:rFonts w:ascii="Times New Roman" w:hAnsi="Times New Roman"/>
                <w:sz w:val="24"/>
                <w:szCs w:val="24"/>
              </w:rPr>
            </w:pPr>
            <w:r w:rsidRPr="000F3C24">
              <w:rPr>
                <w:rFonts w:ascii="Times New Roman" w:hAnsi="Times New Roman"/>
                <w:sz w:val="24"/>
                <w:szCs w:val="24"/>
              </w:rPr>
              <w:t>Fonte: (COLÔMBIA, 2014, p.10)</w:t>
            </w:r>
          </w:p>
        </w:tc>
      </w:tr>
    </w:tbl>
    <w:p w:rsidR="00717E07" w:rsidRPr="000F3C24" w:rsidRDefault="00717E07" w:rsidP="003376D1">
      <w:pPr>
        <w:keepNext/>
        <w:keepLines/>
        <w:suppressLineNumbers/>
        <w:shd w:val="clear" w:color="auto" w:fill="FFFFFF"/>
        <w:ind w:right="-6" w:firstLine="851"/>
        <w:textAlignment w:val="baseline"/>
        <w:rPr>
          <w:rFonts w:ascii="Times New Roman" w:hAnsi="Times New Roman" w:cs="Times New Roman"/>
          <w:sz w:val="24"/>
          <w:szCs w:val="24"/>
        </w:rPr>
      </w:pPr>
    </w:p>
    <w:p w:rsidR="00CE4A71" w:rsidRPr="000F3C24" w:rsidRDefault="00CE4A71" w:rsidP="003376D1">
      <w:pPr>
        <w:keepNext/>
        <w:keepLines/>
        <w:suppressLineNumbers/>
        <w:shd w:val="clear" w:color="auto" w:fill="FFFFFF"/>
        <w:ind w:right="-6" w:firstLine="851"/>
        <w:textAlignment w:val="baseline"/>
        <w:rPr>
          <w:rFonts w:ascii="Times New Roman" w:hAnsi="Times New Roman" w:cs="Times New Roman"/>
          <w:sz w:val="24"/>
          <w:szCs w:val="24"/>
        </w:rPr>
      </w:pPr>
    </w:p>
    <w:p w:rsidR="003376D1" w:rsidRPr="000F3C24" w:rsidRDefault="003376D1" w:rsidP="003376D1">
      <w:pPr>
        <w:keepNext/>
        <w:keepLines/>
        <w:suppressLineNumbers/>
        <w:ind w:firstLine="851"/>
        <w:rPr>
          <w:rFonts w:ascii="Times New Roman" w:hAnsi="Times New Roman" w:cs="Times New Roman"/>
          <w:sz w:val="24"/>
          <w:szCs w:val="24"/>
        </w:rPr>
      </w:pPr>
      <w:r w:rsidRPr="000F3C24">
        <w:rPr>
          <w:rFonts w:ascii="Times New Roman" w:hAnsi="Times New Roman" w:cs="Times New Roman"/>
          <w:sz w:val="24"/>
          <w:szCs w:val="24"/>
        </w:rPr>
        <w:lastRenderedPageBreak/>
        <w:t xml:space="preserve">Já o processo de indexação dos audiovisuais para Garbelini; </w:t>
      </w:r>
      <w:r w:rsidRPr="000F3C24">
        <w:rPr>
          <w:rFonts w:ascii="Times New Roman" w:hAnsi="Times New Roman" w:cs="Times New Roman"/>
          <w:i/>
          <w:sz w:val="24"/>
          <w:szCs w:val="24"/>
        </w:rPr>
        <w:t>et al</w:t>
      </w:r>
      <w:r w:rsidRPr="000F3C24">
        <w:rPr>
          <w:rFonts w:ascii="Times New Roman" w:hAnsi="Times New Roman" w:cs="Times New Roman"/>
          <w:sz w:val="24"/>
          <w:szCs w:val="24"/>
        </w:rPr>
        <w:t xml:space="preserve"> (2017, p.2) é um desafio, porque, especificamente no âmbito da televisão, observa-se uma a carência de ref</w:t>
      </w:r>
      <w:r w:rsidRPr="000F3C24">
        <w:rPr>
          <w:rFonts w:ascii="Times New Roman" w:hAnsi="Times New Roman" w:cs="Times New Roman"/>
          <w:sz w:val="24"/>
          <w:szCs w:val="24"/>
        </w:rPr>
        <w:t>e</w:t>
      </w:r>
      <w:r w:rsidRPr="000F3C24">
        <w:rPr>
          <w:rFonts w:ascii="Times New Roman" w:hAnsi="Times New Roman" w:cs="Times New Roman"/>
          <w:sz w:val="24"/>
          <w:szCs w:val="24"/>
        </w:rPr>
        <w:t>rencial bibliográfico nessa área de tratamento de documentos audiovisuais, o que exige revis</w:t>
      </w:r>
      <w:r w:rsidRPr="000F3C24">
        <w:rPr>
          <w:rFonts w:ascii="Times New Roman" w:hAnsi="Times New Roman" w:cs="Times New Roman"/>
          <w:sz w:val="24"/>
          <w:szCs w:val="24"/>
        </w:rPr>
        <w:t>i</w:t>
      </w:r>
      <w:r w:rsidRPr="000F3C24">
        <w:rPr>
          <w:rFonts w:ascii="Times New Roman" w:hAnsi="Times New Roman" w:cs="Times New Roman"/>
          <w:sz w:val="24"/>
          <w:szCs w:val="24"/>
        </w:rPr>
        <w:t>tar práticas e buscar técnicas 'novas' de descrição do conteúdo informacional. De acordo com Lancaster (2004, p. 156) a indexação de imagens e sons gravados “são áreas difíceis, pois abarcam campos, como tecnologia da fala, visão computacional, e compreensão de docume</w:t>
      </w:r>
      <w:r w:rsidRPr="000F3C24">
        <w:rPr>
          <w:rFonts w:ascii="Times New Roman" w:hAnsi="Times New Roman" w:cs="Times New Roman"/>
          <w:sz w:val="24"/>
          <w:szCs w:val="24"/>
        </w:rPr>
        <w:t>n</w:t>
      </w:r>
      <w:r w:rsidRPr="000F3C24">
        <w:rPr>
          <w:rFonts w:ascii="Times New Roman" w:hAnsi="Times New Roman" w:cs="Times New Roman"/>
          <w:sz w:val="24"/>
          <w:szCs w:val="24"/>
        </w:rPr>
        <w:t>tos, que ultrapassam em muito o escopo da maioria das aplicações da indexação.</w:t>
      </w:r>
      <w:r w:rsidR="00184155"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p>
    <w:p w:rsidR="003376D1" w:rsidRPr="000F3C24" w:rsidRDefault="003376D1" w:rsidP="003376D1">
      <w:pPr>
        <w:keepNext/>
        <w:keepLines/>
        <w:suppressLineNumbers/>
        <w:ind w:right="-6" w:firstLine="851"/>
        <w:rPr>
          <w:rFonts w:ascii="Times New Roman" w:hAnsi="Times New Roman" w:cs="Times New Roman"/>
          <w:sz w:val="24"/>
          <w:szCs w:val="24"/>
          <w:lang w:eastAsia="pt-BR"/>
        </w:rPr>
      </w:pPr>
      <w:r w:rsidRPr="000F3C24">
        <w:rPr>
          <w:rFonts w:ascii="Times New Roman" w:hAnsi="Times New Roman" w:cs="Times New Roman"/>
          <w:sz w:val="24"/>
          <w:szCs w:val="24"/>
        </w:rPr>
        <w:t xml:space="preserve">Neste contexto, Lima, (2016, p. 3) questiona: como traduzir as informações presentes na imagem e no som para a linguagem escrita de maneira precisa para que não ocorra perda, ambiguidade ou interpretação equivocada? De acordo com </w:t>
      </w:r>
      <w:r w:rsidRPr="000F3C24">
        <w:rPr>
          <w:rFonts w:ascii="Times New Roman" w:hAnsi="Times New Roman" w:cs="Times New Roman"/>
          <w:sz w:val="24"/>
          <w:szCs w:val="24"/>
          <w:lang w:eastAsia="pt-BR"/>
        </w:rPr>
        <w:t>Hidalgo Goyanes (2005, p. 167) a busca e recuperação da informação dos documentos audiovisuais seriam mais fáceis e rápidos graças à indexação das imagens, efetuada diretamente nos arquivos digitais que serão dev</w:t>
      </w:r>
      <w:r w:rsidRPr="000F3C24">
        <w:rPr>
          <w:rFonts w:ascii="Times New Roman" w:hAnsi="Times New Roman" w:cs="Times New Roman"/>
          <w:sz w:val="24"/>
          <w:szCs w:val="24"/>
          <w:lang w:eastAsia="pt-BR"/>
        </w:rPr>
        <w:t>i</w:t>
      </w:r>
      <w:r w:rsidRPr="000F3C24">
        <w:rPr>
          <w:rFonts w:ascii="Times New Roman" w:hAnsi="Times New Roman" w:cs="Times New Roman"/>
          <w:sz w:val="24"/>
          <w:szCs w:val="24"/>
          <w:lang w:eastAsia="pt-BR"/>
        </w:rPr>
        <w:t>damente associados aos planos para os quais eles se referem.</w:t>
      </w:r>
    </w:p>
    <w:p w:rsidR="00EC2FC9" w:rsidRPr="000F3C24" w:rsidRDefault="00EC2FC9" w:rsidP="00EC2FC9">
      <w:pPr>
        <w:keepNext/>
        <w:widowControl w:val="0"/>
        <w:rPr>
          <w:rFonts w:ascii="Times New Roman" w:eastAsia="Times New Roman" w:hAnsi="Times New Roman" w:cs="Times New Roman"/>
          <w:sz w:val="24"/>
          <w:szCs w:val="24"/>
          <w:lang w:val="pt-PT" w:eastAsia="pt-BR"/>
        </w:rPr>
      </w:pPr>
      <w:r w:rsidRPr="000F3C24">
        <w:rPr>
          <w:rFonts w:ascii="Times New Roman" w:hAnsi="Times New Roman" w:cs="Times New Roman"/>
          <w:sz w:val="24"/>
          <w:szCs w:val="24"/>
        </w:rPr>
        <w:t>Nesse contexto, Mário Vera (2018, p. 142, tradução nossa) afirma que se devem incl</w:t>
      </w:r>
      <w:r w:rsidRPr="000F3C24">
        <w:rPr>
          <w:rFonts w:ascii="Times New Roman" w:hAnsi="Times New Roman" w:cs="Times New Roman"/>
          <w:sz w:val="24"/>
          <w:szCs w:val="24"/>
        </w:rPr>
        <w:t>u</w:t>
      </w:r>
      <w:r w:rsidRPr="000F3C24">
        <w:rPr>
          <w:rFonts w:ascii="Times New Roman" w:hAnsi="Times New Roman" w:cs="Times New Roman"/>
          <w:sz w:val="24"/>
          <w:szCs w:val="24"/>
        </w:rPr>
        <w:t>ir o</w:t>
      </w:r>
      <w:r w:rsidRPr="000F3C24">
        <w:rPr>
          <w:rFonts w:ascii="Times New Roman" w:eastAsia="Times New Roman" w:hAnsi="Times New Roman" w:cs="Times New Roman"/>
          <w:bCs/>
          <w:sz w:val="24"/>
          <w:szCs w:val="24"/>
          <w:lang w:eastAsia="pt-BR"/>
        </w:rPr>
        <w:t xml:space="preserve">s metadados (dados sobre dados) no documento, com o registro de todas as informações técnicas necessárias: compressão, tamanho do arquivo, </w:t>
      </w:r>
      <w:r w:rsidRPr="000F3C24">
        <w:rPr>
          <w:rFonts w:ascii="Times New Roman" w:eastAsia="Times New Roman" w:hAnsi="Times New Roman" w:cs="Times New Roman"/>
          <w:bCs/>
          <w:i/>
          <w:sz w:val="24"/>
          <w:szCs w:val="24"/>
          <w:lang w:eastAsia="pt-BR"/>
        </w:rPr>
        <w:t>pixels</w:t>
      </w:r>
      <w:r w:rsidRPr="000F3C24">
        <w:rPr>
          <w:rFonts w:ascii="Times New Roman" w:eastAsia="Times New Roman" w:hAnsi="Times New Roman" w:cs="Times New Roman"/>
          <w:bCs/>
          <w:sz w:val="24"/>
          <w:szCs w:val="24"/>
          <w:lang w:eastAsia="pt-BR"/>
        </w:rPr>
        <w:t xml:space="preserve">, formato, </w:t>
      </w:r>
      <w:r w:rsidRPr="000F3C24">
        <w:rPr>
          <w:rFonts w:ascii="Times New Roman" w:eastAsia="Times New Roman" w:hAnsi="Times New Roman" w:cs="Times New Roman"/>
          <w:bCs/>
          <w:i/>
          <w:sz w:val="24"/>
          <w:szCs w:val="24"/>
          <w:lang w:eastAsia="pt-BR"/>
        </w:rPr>
        <w:t>contêiner, codec</w:t>
      </w:r>
      <w:r w:rsidRPr="000F3C24">
        <w:rPr>
          <w:rFonts w:ascii="Times New Roman" w:eastAsia="Times New Roman" w:hAnsi="Times New Roman" w:cs="Times New Roman"/>
          <w:bCs/>
          <w:sz w:val="24"/>
          <w:szCs w:val="24"/>
          <w:lang w:eastAsia="pt-BR"/>
        </w:rPr>
        <w:t xml:space="preserve"> </w:t>
      </w:r>
      <w:r w:rsidRPr="000F3C24">
        <w:rPr>
          <w:rFonts w:ascii="Times New Roman" w:eastAsia="Times New Roman" w:hAnsi="Times New Roman" w:cs="Times New Roman"/>
          <w:bCs/>
          <w:i/>
          <w:sz w:val="24"/>
          <w:szCs w:val="24"/>
          <w:lang w:eastAsia="pt-BR"/>
        </w:rPr>
        <w:t>etc</w:t>
      </w:r>
      <w:r w:rsidRPr="000F3C24">
        <w:rPr>
          <w:rFonts w:ascii="Times New Roman" w:eastAsia="Times New Roman" w:hAnsi="Times New Roman" w:cs="Times New Roman"/>
          <w:bCs/>
          <w:sz w:val="24"/>
          <w:szCs w:val="24"/>
          <w:lang w:eastAsia="pt-BR"/>
        </w:rPr>
        <w:t>. O autor</w:t>
      </w:r>
      <w:r w:rsidRPr="000F3C24">
        <w:rPr>
          <w:rStyle w:val="Refdenotaderodap"/>
          <w:rFonts w:ascii="Times New Roman" w:eastAsia="Times New Roman" w:hAnsi="Times New Roman" w:cs="Times New Roman"/>
          <w:bCs/>
          <w:sz w:val="24"/>
          <w:szCs w:val="24"/>
          <w:lang w:eastAsia="pt-BR"/>
        </w:rPr>
        <w:footnoteReference w:id="82"/>
      </w:r>
      <w:r w:rsidRPr="000F3C24">
        <w:rPr>
          <w:rFonts w:ascii="Times New Roman" w:eastAsia="Times New Roman" w:hAnsi="Times New Roman" w:cs="Times New Roman"/>
          <w:bCs/>
          <w:sz w:val="24"/>
          <w:szCs w:val="24"/>
          <w:lang w:eastAsia="pt-BR"/>
        </w:rPr>
        <w:t xml:space="preserve"> ainda ressalta que são o</w:t>
      </w:r>
      <w:r w:rsidRPr="000F3C24">
        <w:rPr>
          <w:rFonts w:ascii="Times New Roman" w:eastAsia="Times New Roman" w:hAnsi="Times New Roman" w:cs="Times New Roman"/>
          <w:sz w:val="24"/>
          <w:szCs w:val="24"/>
          <w:lang w:val="pt-PT" w:eastAsia="pt-BR"/>
        </w:rPr>
        <w:t>s metadados que fornecem a janela de acesso a um arquivo digital por parte do usuário, portanto, sem os metadados, o arquivo pode ter uma estratégia de formato e armazenamento perfeita, mas não possui significado ou capacidade para localizá-lo.</w:t>
      </w:r>
    </w:p>
    <w:p w:rsidR="003376D1" w:rsidRPr="000F3C24" w:rsidRDefault="003376D1" w:rsidP="003376D1">
      <w:pPr>
        <w:keepNext/>
        <w:keepLines/>
        <w:suppressLineNumbers/>
        <w:autoSpaceDE w:val="0"/>
        <w:autoSpaceDN w:val="0"/>
        <w:adjustRightInd w:val="0"/>
        <w:ind w:right="-6" w:firstLine="851"/>
        <w:contextualSpacing/>
        <w:rPr>
          <w:rFonts w:ascii="Times New Roman" w:hAnsi="Times New Roman" w:cs="Times New Roman"/>
          <w:sz w:val="24"/>
          <w:szCs w:val="24"/>
          <w:lang w:eastAsia="pt-BR"/>
        </w:rPr>
      </w:pPr>
      <w:r w:rsidRPr="000F3C24">
        <w:rPr>
          <w:rFonts w:ascii="Times New Roman" w:hAnsi="Times New Roman" w:cs="Times New Roman"/>
          <w:sz w:val="24"/>
          <w:szCs w:val="24"/>
          <w:lang w:eastAsia="pt-BR"/>
        </w:rPr>
        <w:t>A indexação é definida na NBR 12676 como o ato de identificar e descrever o cont</w:t>
      </w:r>
      <w:r w:rsidRPr="000F3C24">
        <w:rPr>
          <w:rFonts w:ascii="Times New Roman" w:hAnsi="Times New Roman" w:cs="Times New Roman"/>
          <w:sz w:val="24"/>
          <w:szCs w:val="24"/>
          <w:lang w:eastAsia="pt-BR"/>
        </w:rPr>
        <w:t>e</w:t>
      </w:r>
      <w:r w:rsidRPr="000F3C24">
        <w:rPr>
          <w:rFonts w:ascii="Times New Roman" w:hAnsi="Times New Roman" w:cs="Times New Roman"/>
          <w:sz w:val="24"/>
          <w:szCs w:val="24"/>
          <w:lang w:eastAsia="pt-BR"/>
        </w:rPr>
        <w:t>údo de um documento com termos representativos dos seus assuntos e que constituem uma linguagem de indexação. (ABNT, 1992, p. 2).</w:t>
      </w:r>
    </w:p>
    <w:p w:rsidR="003376D1" w:rsidRPr="000F3C24" w:rsidRDefault="003376D1" w:rsidP="003376D1">
      <w:pPr>
        <w:pStyle w:val="Estilocorpodoc"/>
        <w:keepNext/>
        <w:keepLines/>
        <w:suppressLineNumbers/>
        <w:ind w:right="-6" w:firstLine="851"/>
        <w:rPr>
          <w:rFonts w:ascii="Times New Roman" w:hAnsi="Times New Roman"/>
          <w:sz w:val="24"/>
        </w:rPr>
      </w:pPr>
      <w:r w:rsidRPr="000F3C24">
        <w:rPr>
          <w:rFonts w:ascii="Times New Roman" w:hAnsi="Times New Roman"/>
          <w:sz w:val="24"/>
        </w:rPr>
        <w:t>Para atender à realidade do arquivo de TV, Pires Santos</w:t>
      </w:r>
      <w:r w:rsidR="00184155" w:rsidRPr="000F3C24">
        <w:rPr>
          <w:rFonts w:ascii="Times New Roman" w:hAnsi="Times New Roman"/>
          <w:sz w:val="24"/>
        </w:rPr>
        <w:t xml:space="preserve"> </w:t>
      </w:r>
      <w:r w:rsidRPr="000F3C24">
        <w:rPr>
          <w:rFonts w:ascii="Times New Roman" w:hAnsi="Times New Roman"/>
          <w:sz w:val="24"/>
        </w:rPr>
        <w:t>(2013, p. 3) afirma que na atividade de indexação feita numa base de dados desenvolvida, deve ser inserido um metad</w:t>
      </w:r>
      <w:r w:rsidRPr="000F3C24">
        <w:rPr>
          <w:rFonts w:ascii="Times New Roman" w:hAnsi="Times New Roman"/>
          <w:sz w:val="24"/>
        </w:rPr>
        <w:t>a</w:t>
      </w:r>
      <w:r w:rsidRPr="000F3C24">
        <w:rPr>
          <w:rFonts w:ascii="Times New Roman" w:hAnsi="Times New Roman"/>
          <w:sz w:val="24"/>
        </w:rPr>
        <w:t>do específico denominado palavras-chave, descritores, marcadores, termos indexadores ou vocabulário controlado. Convém ressaltar que os termos e expressões utilizadas na indexação da imagem em movimento requer um vocabulário controlado com critérios definidos, tanto no que se referrem a descrição como a representação da informação. (MACHADO, 2003, p. 66)</w:t>
      </w:r>
    </w:p>
    <w:p w:rsidR="003376D1" w:rsidRPr="000F3C24" w:rsidRDefault="003376D1" w:rsidP="003376D1">
      <w:pPr>
        <w:keepNext/>
        <w:keepLines/>
        <w:suppressLineNumbers/>
        <w:ind w:right="-6" w:firstLine="851"/>
        <w:rPr>
          <w:rFonts w:ascii="Times New Roman" w:hAnsi="Times New Roman" w:cs="Times New Roman"/>
          <w:sz w:val="24"/>
          <w:szCs w:val="24"/>
        </w:rPr>
      </w:pPr>
      <w:r w:rsidRPr="000F3C24">
        <w:rPr>
          <w:rFonts w:ascii="Times New Roman" w:eastAsia="Calibri" w:hAnsi="Times New Roman" w:cs="Times New Roman"/>
          <w:sz w:val="24"/>
          <w:szCs w:val="24"/>
          <w:lang w:eastAsia="pt-BR"/>
        </w:rPr>
        <w:lastRenderedPageBreak/>
        <w:t>Portanto, o</w:t>
      </w:r>
      <w:r w:rsidRPr="000F3C24">
        <w:rPr>
          <w:rFonts w:ascii="Times New Roman" w:hAnsi="Times New Roman" w:cs="Times New Roman"/>
          <w:sz w:val="24"/>
          <w:szCs w:val="24"/>
        </w:rPr>
        <w:t xml:space="preserve"> reconhecimento de imagens e sons, conforme Barreto (2007, p.18) faz parte da “área de sistemas de recuperação da informação, em que se colocam grandes desafios relativos ao armazenamento, indexação, formulação de consultas e recuperação de conteúdo semântico.” </w:t>
      </w:r>
      <w:r w:rsidRPr="000F3C24">
        <w:rPr>
          <w:rFonts w:ascii="Times New Roman" w:hAnsi="Times New Roman" w:cs="Times New Roman"/>
          <w:sz w:val="24"/>
          <w:szCs w:val="24"/>
          <w:shd w:val="clear" w:color="auto" w:fill="FFFFFF"/>
        </w:rPr>
        <w:t>Mannis (2005, p.1) recomenda que a</w:t>
      </w:r>
      <w:r w:rsidRPr="000F3C24">
        <w:rPr>
          <w:rFonts w:ascii="Times New Roman" w:eastAsia="Calibri" w:hAnsi="Times New Roman" w:cs="Times New Roman"/>
          <w:sz w:val="24"/>
          <w:szCs w:val="24"/>
          <w:lang w:eastAsia="pt-BR"/>
        </w:rPr>
        <w:t>lém de descrições com termos técnicos, das palavras-chave e das listagens padronizadas de assuntos, é preciso imaginar uma represent</w:t>
      </w:r>
      <w:r w:rsidRPr="000F3C24">
        <w:rPr>
          <w:rFonts w:ascii="Times New Roman" w:eastAsia="Calibri" w:hAnsi="Times New Roman" w:cs="Times New Roman"/>
          <w:sz w:val="24"/>
          <w:szCs w:val="24"/>
          <w:lang w:eastAsia="pt-BR"/>
        </w:rPr>
        <w:t>a</w:t>
      </w:r>
      <w:r w:rsidRPr="000F3C24">
        <w:rPr>
          <w:rFonts w:ascii="Times New Roman" w:eastAsia="Calibri" w:hAnsi="Times New Roman" w:cs="Times New Roman"/>
          <w:sz w:val="24"/>
          <w:szCs w:val="24"/>
          <w:lang w:eastAsia="pt-BR"/>
        </w:rPr>
        <w:t xml:space="preserve">ção não verbal mais próxima dos fenômenos registrados. </w:t>
      </w:r>
    </w:p>
    <w:p w:rsidR="003376D1" w:rsidRPr="000F3C24" w:rsidRDefault="003376D1" w:rsidP="003376D1">
      <w:pPr>
        <w:pStyle w:val="Estilocorpodoc"/>
        <w:keepNext/>
        <w:keepLines/>
        <w:suppressLineNumbers/>
        <w:ind w:right="-6" w:firstLine="851"/>
        <w:rPr>
          <w:rFonts w:ascii="Times New Roman" w:hAnsi="Times New Roman"/>
          <w:sz w:val="24"/>
        </w:rPr>
      </w:pPr>
      <w:r w:rsidRPr="000F3C24">
        <w:rPr>
          <w:rFonts w:ascii="Times New Roman" w:eastAsia="Calibri" w:hAnsi="Times New Roman"/>
          <w:sz w:val="24"/>
          <w:lang w:eastAsia="pt-BR"/>
        </w:rPr>
        <w:t xml:space="preserve">Neste cenário, </w:t>
      </w:r>
      <w:r w:rsidRPr="000F3C24">
        <w:rPr>
          <w:rFonts w:ascii="Times New Roman" w:hAnsi="Times New Roman"/>
          <w:sz w:val="24"/>
        </w:rPr>
        <w:t>Barreto, (2007, p.17) faz um calculo de cerca de 720 mil palavras us</w:t>
      </w:r>
      <w:r w:rsidRPr="000F3C24">
        <w:rPr>
          <w:rFonts w:ascii="Times New Roman" w:hAnsi="Times New Roman"/>
          <w:sz w:val="24"/>
        </w:rPr>
        <w:t>a</w:t>
      </w:r>
      <w:r w:rsidRPr="000F3C24">
        <w:rPr>
          <w:rFonts w:ascii="Times New Roman" w:hAnsi="Times New Roman"/>
          <w:sz w:val="24"/>
        </w:rPr>
        <w:t>das na descrição total de um comercial de televisão de 30 segundos:</w:t>
      </w:r>
    </w:p>
    <w:p w:rsidR="003376D1" w:rsidRPr="000F3C24" w:rsidRDefault="003376D1" w:rsidP="003376D1">
      <w:pPr>
        <w:pStyle w:val="Estilocorpodoc"/>
        <w:keepNext/>
        <w:keepLines/>
        <w:suppressLineNumbers/>
        <w:ind w:right="-6" w:firstLine="851"/>
        <w:rPr>
          <w:rFonts w:ascii="Times New Roman" w:hAnsi="Times New Roman"/>
          <w:sz w:val="24"/>
        </w:rPr>
      </w:pPr>
    </w:p>
    <w:p w:rsidR="003376D1" w:rsidRPr="000F3C24" w:rsidRDefault="003376D1" w:rsidP="003376D1">
      <w:pPr>
        <w:pStyle w:val="Estilocorpodoc"/>
        <w:keepNext/>
        <w:keepLines/>
        <w:suppressLineNumbers/>
        <w:spacing w:line="240" w:lineRule="auto"/>
        <w:ind w:left="2268" w:right="-6" w:firstLine="0"/>
        <w:rPr>
          <w:rFonts w:ascii="Times New Roman" w:hAnsi="Times New Roman"/>
          <w:sz w:val="24"/>
        </w:rPr>
      </w:pPr>
      <w:r w:rsidRPr="000F3C24">
        <w:rPr>
          <w:rFonts w:ascii="Times New Roman" w:hAnsi="Times New Roman"/>
          <w:sz w:val="24"/>
        </w:rPr>
        <w:t>Se “uma imagem vale por mil palavras”, pode-se dizer que para uma descrição total do que vemos em um comercial de televisão de 30 s</w:t>
      </w:r>
      <w:r w:rsidRPr="000F3C24">
        <w:rPr>
          <w:rFonts w:ascii="Times New Roman" w:hAnsi="Times New Roman"/>
          <w:sz w:val="24"/>
        </w:rPr>
        <w:t>e</w:t>
      </w:r>
      <w:r w:rsidRPr="000F3C24">
        <w:rPr>
          <w:rFonts w:ascii="Times New Roman" w:hAnsi="Times New Roman"/>
          <w:sz w:val="24"/>
        </w:rPr>
        <w:t>gundos, precisaríamos de cerca de 720</w:t>
      </w:r>
      <w:r w:rsidR="00184155" w:rsidRPr="000F3C24">
        <w:rPr>
          <w:rFonts w:ascii="Times New Roman" w:hAnsi="Times New Roman"/>
          <w:sz w:val="24"/>
        </w:rPr>
        <w:t xml:space="preserve"> </w:t>
      </w:r>
      <w:r w:rsidRPr="000F3C24">
        <w:rPr>
          <w:rFonts w:ascii="Times New Roman" w:hAnsi="Times New Roman"/>
          <w:sz w:val="24"/>
        </w:rPr>
        <w:t>mil palavras. É um número e</w:t>
      </w:r>
      <w:r w:rsidRPr="000F3C24">
        <w:rPr>
          <w:rFonts w:ascii="Times New Roman" w:hAnsi="Times New Roman"/>
          <w:sz w:val="24"/>
        </w:rPr>
        <w:t>x</w:t>
      </w:r>
      <w:r w:rsidRPr="000F3C24">
        <w:rPr>
          <w:rFonts w:ascii="Times New Roman" w:hAnsi="Times New Roman"/>
          <w:sz w:val="24"/>
        </w:rPr>
        <w:t>pressivo, mas para um sistema eficiente de recuperação de inform</w:t>
      </w:r>
      <w:r w:rsidRPr="000F3C24">
        <w:rPr>
          <w:rFonts w:ascii="Times New Roman" w:hAnsi="Times New Roman"/>
          <w:sz w:val="24"/>
        </w:rPr>
        <w:t>a</w:t>
      </w:r>
      <w:r w:rsidRPr="000F3C24">
        <w:rPr>
          <w:rFonts w:ascii="Times New Roman" w:hAnsi="Times New Roman"/>
          <w:sz w:val="24"/>
        </w:rPr>
        <w:t>ção audiovisual não é necessário chegar a valor tão elevado de descr</w:t>
      </w:r>
      <w:r w:rsidRPr="000F3C24">
        <w:rPr>
          <w:rFonts w:ascii="Times New Roman" w:hAnsi="Times New Roman"/>
          <w:sz w:val="24"/>
        </w:rPr>
        <w:t>i</w:t>
      </w:r>
      <w:r w:rsidRPr="000F3C24">
        <w:rPr>
          <w:rFonts w:ascii="Times New Roman" w:hAnsi="Times New Roman"/>
          <w:sz w:val="24"/>
        </w:rPr>
        <w:t xml:space="preserve">tores. </w:t>
      </w:r>
    </w:p>
    <w:p w:rsidR="003376D1" w:rsidRPr="000F3C24" w:rsidRDefault="003376D1" w:rsidP="003376D1">
      <w:pPr>
        <w:keepNext/>
        <w:keepLines/>
        <w:suppressLineNumbers/>
        <w:shd w:val="clear" w:color="auto" w:fill="FFFFFF"/>
        <w:ind w:right="-6"/>
        <w:textAlignment w:val="baseline"/>
        <w:rPr>
          <w:rFonts w:ascii="Times New Roman" w:hAnsi="Times New Roman" w:cs="Times New Roman"/>
          <w:b/>
          <w:i/>
          <w:sz w:val="24"/>
          <w:szCs w:val="24"/>
        </w:rPr>
      </w:pPr>
    </w:p>
    <w:p w:rsidR="003376D1" w:rsidRPr="000F3C24" w:rsidRDefault="003376D1" w:rsidP="003376D1">
      <w:pPr>
        <w:pStyle w:val="Estilocorpodoc"/>
        <w:keepNext/>
        <w:keepLines/>
        <w:suppressLineNumbers/>
        <w:ind w:right="-6" w:firstLine="851"/>
        <w:rPr>
          <w:rFonts w:ascii="Times New Roman" w:hAnsi="Times New Roman"/>
          <w:sz w:val="24"/>
        </w:rPr>
      </w:pPr>
      <w:r w:rsidRPr="000F3C24">
        <w:rPr>
          <w:rFonts w:ascii="Times New Roman" w:hAnsi="Times New Roman"/>
          <w:sz w:val="24"/>
        </w:rPr>
        <w:t>Desta forma, Machado (2003, p. 61) afirma que “todas as dificuldades em analisar uma imagem em movimento reside justamente na identificação, tratamento e analise da im</w:t>
      </w:r>
      <w:r w:rsidRPr="000F3C24">
        <w:rPr>
          <w:rFonts w:ascii="Times New Roman" w:hAnsi="Times New Roman"/>
          <w:sz w:val="24"/>
        </w:rPr>
        <w:t>a</w:t>
      </w:r>
      <w:r w:rsidRPr="000F3C24">
        <w:rPr>
          <w:rFonts w:ascii="Times New Roman" w:hAnsi="Times New Roman"/>
          <w:sz w:val="24"/>
        </w:rPr>
        <w:t xml:space="preserve">gem”. Barreto (2007, p.18) ressalta que o problema de indexação torna-se ainda mais difícil quando se considera as sequências de imagens, isto, envolve a identificação e o entendimento de cenas longas e complexas para que seja possível obter uma recuperação precisa e eficiente. </w:t>
      </w:r>
    </w:p>
    <w:p w:rsidR="009C3168" w:rsidRPr="000F3C24" w:rsidRDefault="009C3168" w:rsidP="003376D1">
      <w:pPr>
        <w:pStyle w:val="Estilocorpodoc"/>
        <w:keepNext/>
        <w:keepLines/>
        <w:suppressLineNumbers/>
        <w:ind w:right="-6" w:firstLine="851"/>
        <w:rPr>
          <w:rFonts w:ascii="Times New Roman" w:hAnsi="Times New Roman"/>
          <w:sz w:val="24"/>
        </w:rPr>
      </w:pPr>
    </w:p>
    <w:p w:rsidR="00D43AC8" w:rsidRPr="000F3C24" w:rsidRDefault="001C12BE" w:rsidP="00DD70EF">
      <w:pPr>
        <w:pStyle w:val="Ttulo4"/>
        <w:keepLines w:val="0"/>
        <w:widowControl w:val="0"/>
        <w:rPr>
          <w:rFonts w:ascii="Times New Roman" w:hAnsi="Times New Roman" w:cs="Times New Roman"/>
          <w:b w:val="0"/>
          <w:color w:val="auto"/>
          <w:sz w:val="24"/>
          <w:szCs w:val="24"/>
        </w:rPr>
      </w:pPr>
      <w:bookmarkStart w:id="40" w:name="_Toc17035322"/>
      <w:r w:rsidRPr="000F3C24">
        <w:rPr>
          <w:rFonts w:ascii="Times New Roman" w:hAnsi="Times New Roman" w:cs="Times New Roman"/>
          <w:b w:val="0"/>
          <w:color w:val="auto"/>
          <w:sz w:val="24"/>
          <w:szCs w:val="24"/>
        </w:rPr>
        <w:t>As e</w:t>
      </w:r>
      <w:r w:rsidR="00D43AC8" w:rsidRPr="000F3C24">
        <w:rPr>
          <w:rFonts w:ascii="Times New Roman" w:hAnsi="Times New Roman" w:cs="Times New Roman"/>
          <w:b w:val="0"/>
          <w:color w:val="auto"/>
          <w:sz w:val="24"/>
          <w:szCs w:val="24"/>
        </w:rPr>
        <w:t>struturas de armazenamento para preservação digital e gestão de arquivos a</w:t>
      </w:r>
      <w:r w:rsidR="00D43AC8" w:rsidRPr="000F3C24">
        <w:rPr>
          <w:rFonts w:ascii="Times New Roman" w:hAnsi="Times New Roman" w:cs="Times New Roman"/>
          <w:b w:val="0"/>
          <w:color w:val="auto"/>
          <w:sz w:val="24"/>
          <w:szCs w:val="24"/>
        </w:rPr>
        <w:t>u</w:t>
      </w:r>
      <w:r w:rsidR="00D43AC8" w:rsidRPr="000F3C24">
        <w:rPr>
          <w:rFonts w:ascii="Times New Roman" w:hAnsi="Times New Roman" w:cs="Times New Roman"/>
          <w:b w:val="0"/>
          <w:color w:val="auto"/>
          <w:sz w:val="24"/>
          <w:szCs w:val="24"/>
        </w:rPr>
        <w:t>diovisuais</w:t>
      </w:r>
      <w:bookmarkEnd w:id="40"/>
    </w:p>
    <w:p w:rsidR="00D43AC8" w:rsidRPr="000F3C24" w:rsidRDefault="00D43AC8" w:rsidP="00DD70EF">
      <w:pPr>
        <w:keepNext/>
        <w:widowControl w:val="0"/>
        <w:rPr>
          <w:rFonts w:ascii="Times New Roman" w:hAnsi="Times New Roman" w:cs="Times New Roman"/>
          <w:sz w:val="24"/>
          <w:szCs w:val="24"/>
        </w:rPr>
      </w:pPr>
    </w:p>
    <w:p w:rsidR="00D43AC8" w:rsidRPr="000F3C24" w:rsidRDefault="00D43AC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 gestão de conteúdos multimídia</w:t>
      </w:r>
      <w:r w:rsidRPr="000F3C24">
        <w:rPr>
          <w:rStyle w:val="Refdenotaderodap"/>
          <w:rFonts w:ascii="Times New Roman" w:hAnsi="Times New Roman" w:cs="Times New Roman"/>
          <w:sz w:val="24"/>
          <w:szCs w:val="24"/>
        </w:rPr>
        <w:footnoteReference w:id="83"/>
      </w:r>
      <w:r w:rsidRPr="000F3C24">
        <w:rPr>
          <w:rFonts w:ascii="Times New Roman" w:hAnsi="Times New Roman" w:cs="Times New Roman"/>
          <w:sz w:val="24"/>
          <w:szCs w:val="24"/>
        </w:rPr>
        <w:t xml:space="preserve">, </w:t>
      </w:r>
      <w:r w:rsidRPr="000F3C24">
        <w:rPr>
          <w:rFonts w:ascii="Times New Roman" w:eastAsia="Times New Roman" w:hAnsi="Times New Roman" w:cs="Times New Roman"/>
          <w:bCs/>
          <w:sz w:val="24"/>
          <w:szCs w:val="24"/>
          <w:lang w:eastAsia="pt-BR"/>
        </w:rPr>
        <w:t>embora não seja algo que surgiu sem sustento, é um tema, que cada vez mais, torna-se mais complexo, pois, as ferramentas de gestão de co</w:t>
      </w:r>
      <w:r w:rsidRPr="000F3C24">
        <w:rPr>
          <w:rFonts w:ascii="Times New Roman" w:eastAsia="Times New Roman" w:hAnsi="Times New Roman" w:cs="Times New Roman"/>
          <w:bCs/>
          <w:sz w:val="24"/>
          <w:szCs w:val="24"/>
          <w:lang w:eastAsia="pt-BR"/>
        </w:rPr>
        <w:t>n</w:t>
      </w:r>
      <w:r w:rsidRPr="000F3C24">
        <w:rPr>
          <w:rFonts w:ascii="Times New Roman" w:eastAsia="Times New Roman" w:hAnsi="Times New Roman" w:cs="Times New Roman"/>
          <w:bCs/>
          <w:sz w:val="24"/>
          <w:szCs w:val="24"/>
          <w:lang w:eastAsia="pt-BR"/>
        </w:rPr>
        <w:t>teúdo estão cada vez mais sofisticadas.</w:t>
      </w:r>
      <w:r w:rsidRPr="000F3C24">
        <w:rPr>
          <w:rFonts w:ascii="Times New Roman" w:hAnsi="Times New Roman" w:cs="Times New Roman"/>
          <w:sz w:val="24"/>
          <w:szCs w:val="24"/>
        </w:rPr>
        <w:t xml:space="preserve"> Nesse sentido, na gestão de um acervo audiovisual, duas siglas devem ser consideradas na hora da sua administração: do inglês MAM (</w:t>
      </w:r>
      <w:r w:rsidRPr="000F3C24">
        <w:rPr>
          <w:rFonts w:ascii="Times New Roman" w:hAnsi="Times New Roman" w:cs="Times New Roman"/>
          <w:i/>
          <w:sz w:val="24"/>
          <w:szCs w:val="24"/>
        </w:rPr>
        <w:t>Media Asset Management</w:t>
      </w:r>
      <w:r w:rsidRPr="000F3C24">
        <w:rPr>
          <w:rFonts w:ascii="Times New Roman" w:hAnsi="Times New Roman" w:cs="Times New Roman"/>
          <w:sz w:val="24"/>
          <w:szCs w:val="24"/>
        </w:rPr>
        <w:t>) e DAM (</w:t>
      </w:r>
      <w:r w:rsidRPr="000F3C24">
        <w:rPr>
          <w:rFonts w:ascii="Times New Roman" w:hAnsi="Times New Roman" w:cs="Times New Roman"/>
          <w:i/>
          <w:sz w:val="24"/>
          <w:szCs w:val="24"/>
        </w:rPr>
        <w:t>Digital Asset Management</w:t>
      </w:r>
      <w:r w:rsidRPr="000F3C24">
        <w:rPr>
          <w:rFonts w:ascii="Times New Roman" w:hAnsi="Times New Roman" w:cs="Times New Roman"/>
          <w:sz w:val="24"/>
          <w:szCs w:val="24"/>
        </w:rPr>
        <w:t xml:space="preserve">) que se referem a sistemas de gestão, mídia ou arquivos digitais de diferentes tipos. </w:t>
      </w:r>
    </w:p>
    <w:p w:rsidR="009C3168" w:rsidRPr="000F3C24" w:rsidRDefault="009C3168" w:rsidP="00DD70EF">
      <w:pPr>
        <w:keepNext/>
        <w:widowControl w:val="0"/>
        <w:rPr>
          <w:rFonts w:ascii="Times New Roman" w:hAnsi="Times New Roman" w:cs="Times New Roman"/>
          <w:sz w:val="24"/>
          <w:szCs w:val="24"/>
        </w:rPr>
      </w:pPr>
    </w:p>
    <w:p w:rsidR="009C3168" w:rsidRPr="000F3C24" w:rsidRDefault="009C3168" w:rsidP="00DD70EF">
      <w:pPr>
        <w:keepNext/>
        <w:widowControl w:val="0"/>
        <w:rPr>
          <w:rFonts w:ascii="Times New Roman" w:hAnsi="Times New Roman" w:cs="Times New Roman"/>
          <w:sz w:val="24"/>
          <w:szCs w:val="24"/>
        </w:rPr>
      </w:pPr>
    </w:p>
    <w:p w:rsidR="009C3168" w:rsidRPr="000F3C24" w:rsidRDefault="009C3168" w:rsidP="00DD70EF">
      <w:pPr>
        <w:keepNext/>
        <w:widowControl w:val="0"/>
        <w:rPr>
          <w:rFonts w:ascii="Times New Roman" w:hAnsi="Times New Roman" w:cs="Times New Roman"/>
          <w:sz w:val="24"/>
          <w:szCs w:val="24"/>
        </w:rPr>
      </w:pPr>
    </w:p>
    <w:p w:rsidR="00D43AC8" w:rsidRPr="000F3C24" w:rsidRDefault="00D43AC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lastRenderedPageBreak/>
        <w:t xml:space="preserve">O </w:t>
      </w:r>
      <w:r w:rsidRPr="000F3C24">
        <w:rPr>
          <w:rFonts w:ascii="Times New Roman" w:hAnsi="Times New Roman" w:cs="Times New Roman"/>
          <w:b/>
          <w:sz w:val="24"/>
          <w:szCs w:val="24"/>
        </w:rPr>
        <w:t>DAM (</w:t>
      </w:r>
      <w:r w:rsidRPr="000F3C24">
        <w:rPr>
          <w:rFonts w:ascii="Times New Roman" w:hAnsi="Times New Roman" w:cs="Times New Roman"/>
          <w:b/>
          <w:i/>
          <w:sz w:val="24"/>
          <w:szCs w:val="24"/>
        </w:rPr>
        <w:t xml:space="preserve">Digital </w:t>
      </w:r>
      <w:proofErr w:type="spellStart"/>
      <w:r w:rsidRPr="000F3C24">
        <w:rPr>
          <w:rFonts w:ascii="Times New Roman" w:hAnsi="Times New Roman" w:cs="Times New Roman"/>
          <w:b/>
          <w:i/>
          <w:sz w:val="24"/>
          <w:szCs w:val="24"/>
        </w:rPr>
        <w:t>Asset</w:t>
      </w:r>
      <w:proofErr w:type="spellEnd"/>
      <w:r w:rsidRPr="000F3C24">
        <w:rPr>
          <w:rFonts w:ascii="Times New Roman" w:hAnsi="Times New Roman" w:cs="Times New Roman"/>
          <w:b/>
          <w:i/>
          <w:sz w:val="24"/>
          <w:szCs w:val="24"/>
        </w:rPr>
        <w:t xml:space="preserve"> Management</w:t>
      </w:r>
      <w:r w:rsidR="00184155" w:rsidRPr="000F3C24">
        <w:rPr>
          <w:rFonts w:ascii="Times New Roman" w:hAnsi="Times New Roman" w:cs="Times New Roman"/>
          <w:b/>
          <w:sz w:val="24"/>
          <w:szCs w:val="24"/>
        </w:rPr>
        <w:t xml:space="preserve">) </w:t>
      </w:r>
      <w:r w:rsidRPr="000F3C24">
        <w:rPr>
          <w:rStyle w:val="Refdenotaderodap"/>
          <w:rFonts w:ascii="Times New Roman" w:hAnsi="Times New Roman" w:cs="Times New Roman"/>
          <w:b/>
          <w:sz w:val="24"/>
          <w:szCs w:val="24"/>
        </w:rPr>
        <w:footnoteReference w:id="84"/>
      </w:r>
      <w:r w:rsidRPr="000F3C24">
        <w:rPr>
          <w:rFonts w:ascii="Times New Roman" w:hAnsi="Times New Roman" w:cs="Times New Roman"/>
          <w:sz w:val="24"/>
          <w:szCs w:val="24"/>
        </w:rPr>
        <w:t xml:space="preserve"> – a gestão de registros digitais baseia-se em um sistema de armazenamento, catalogação, pesquisa e recuperação de arquivos informáticos (ou arquivos digitais) que podem conter arquivos de áudio, vídeo, imagens, documentos de automação de escritório, aviões </w:t>
      </w:r>
      <w:r w:rsidRPr="000F3C24">
        <w:rPr>
          <w:rFonts w:ascii="Times New Roman" w:hAnsi="Times New Roman" w:cs="Times New Roman"/>
          <w:i/>
          <w:sz w:val="24"/>
          <w:szCs w:val="24"/>
        </w:rPr>
        <w:t>etc</w:t>
      </w:r>
      <w:r w:rsidRPr="000F3C24">
        <w:rPr>
          <w:rFonts w:ascii="Times New Roman" w:hAnsi="Times New Roman" w:cs="Times New Roman"/>
          <w:sz w:val="24"/>
          <w:szCs w:val="24"/>
        </w:rPr>
        <w:t>. Contudo, na teoria, ele é um sistema que centraliza e si</w:t>
      </w:r>
      <w:r w:rsidRPr="000F3C24">
        <w:rPr>
          <w:rFonts w:ascii="Times New Roman" w:hAnsi="Times New Roman" w:cs="Times New Roman"/>
          <w:sz w:val="24"/>
          <w:szCs w:val="24"/>
        </w:rPr>
        <w:t>s</w:t>
      </w:r>
      <w:r w:rsidRPr="000F3C24">
        <w:rPr>
          <w:rFonts w:ascii="Times New Roman" w:hAnsi="Times New Roman" w:cs="Times New Roman"/>
          <w:sz w:val="24"/>
          <w:szCs w:val="24"/>
        </w:rPr>
        <w:t>tematiza as informações para, finalmente, obter uma rápida e fácil recuperação do que é n</w:t>
      </w:r>
      <w:r w:rsidRPr="000F3C24">
        <w:rPr>
          <w:rFonts w:ascii="Times New Roman" w:hAnsi="Times New Roman" w:cs="Times New Roman"/>
          <w:sz w:val="24"/>
          <w:szCs w:val="24"/>
        </w:rPr>
        <w:t>e</w:t>
      </w:r>
      <w:r w:rsidRPr="000F3C24">
        <w:rPr>
          <w:rFonts w:ascii="Times New Roman" w:hAnsi="Times New Roman" w:cs="Times New Roman"/>
          <w:sz w:val="24"/>
          <w:szCs w:val="24"/>
        </w:rPr>
        <w:t>cessário, a fim de realizar um determinado trabalho, pois, ele consiste na criação de um arqu</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vo com o desenvolvimento de uma infraestrutura para preservar e gerenciar os ativos digitais, e uma funcionalidade de pesquisa que permite aos usuários identificar, localizar e recuperar um ativo. </w:t>
      </w:r>
    </w:p>
    <w:p w:rsidR="00D43AC8" w:rsidRPr="000F3C24" w:rsidRDefault="00D43AC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 Em sua forma mais simples, afirma que um DAM é um conjunto de registros de base de dados, na qual, cada registro contém metadados que explicam o nome do arquivo, seu fo</w:t>
      </w:r>
      <w:r w:rsidRPr="000F3C24">
        <w:rPr>
          <w:rFonts w:ascii="Times New Roman" w:hAnsi="Times New Roman" w:cs="Times New Roman"/>
          <w:sz w:val="24"/>
          <w:szCs w:val="24"/>
        </w:rPr>
        <w:t>r</w:t>
      </w:r>
      <w:r w:rsidRPr="000F3C24">
        <w:rPr>
          <w:rFonts w:ascii="Times New Roman" w:hAnsi="Times New Roman" w:cs="Times New Roman"/>
          <w:sz w:val="24"/>
          <w:szCs w:val="24"/>
        </w:rPr>
        <w:t>mato e informações sobre seu conteúdo e uso. Além disso, o software de gestão de ativos d</w:t>
      </w:r>
      <w:r w:rsidRPr="000F3C24">
        <w:rPr>
          <w:rFonts w:ascii="Times New Roman" w:hAnsi="Times New Roman" w:cs="Times New Roman"/>
          <w:sz w:val="24"/>
          <w:szCs w:val="24"/>
        </w:rPr>
        <w:t>i</w:t>
      </w:r>
      <w:r w:rsidRPr="000F3C24">
        <w:rPr>
          <w:rFonts w:ascii="Times New Roman" w:hAnsi="Times New Roman" w:cs="Times New Roman"/>
          <w:sz w:val="24"/>
          <w:szCs w:val="24"/>
        </w:rPr>
        <w:t>gitais pode ser utilizado para criar e gerenciar a base de dados ao mesmo tempo para ajudar a empresa a armazenar as mídias de uma maneira econômica.</w:t>
      </w:r>
    </w:p>
    <w:p w:rsidR="00D43AC8" w:rsidRPr="000F3C24" w:rsidRDefault="00D43AC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O </w:t>
      </w:r>
      <w:r w:rsidRPr="000F3C24">
        <w:rPr>
          <w:rFonts w:ascii="Times New Roman" w:hAnsi="Times New Roman" w:cs="Times New Roman"/>
          <w:b/>
          <w:sz w:val="24"/>
          <w:szCs w:val="24"/>
        </w:rPr>
        <w:t>MAM (</w:t>
      </w:r>
      <w:r w:rsidRPr="000F3C24">
        <w:rPr>
          <w:rFonts w:ascii="Times New Roman" w:hAnsi="Times New Roman" w:cs="Times New Roman"/>
          <w:b/>
          <w:i/>
          <w:sz w:val="24"/>
          <w:szCs w:val="24"/>
        </w:rPr>
        <w:t>Media Asset Management</w:t>
      </w:r>
      <w:r w:rsidRPr="000F3C24">
        <w:rPr>
          <w:rFonts w:ascii="Times New Roman" w:hAnsi="Times New Roman" w:cs="Times New Roman"/>
          <w:b/>
          <w:sz w:val="24"/>
          <w:szCs w:val="24"/>
        </w:rPr>
        <w:t xml:space="preserve">) </w:t>
      </w:r>
      <w:r w:rsidRPr="000F3C24">
        <w:rPr>
          <w:rFonts w:ascii="Times New Roman" w:hAnsi="Times New Roman" w:cs="Times New Roman"/>
          <w:sz w:val="24"/>
          <w:szCs w:val="24"/>
        </w:rPr>
        <w:t>é na verdade</w:t>
      </w:r>
      <w:r w:rsidRPr="000F3C24">
        <w:rPr>
          <w:rFonts w:ascii="Times New Roman" w:hAnsi="Times New Roman" w:cs="Times New Roman"/>
          <w:b/>
          <w:sz w:val="24"/>
          <w:szCs w:val="24"/>
        </w:rPr>
        <w:t xml:space="preserve"> </w:t>
      </w:r>
      <w:r w:rsidRPr="000F3C24">
        <w:rPr>
          <w:rFonts w:ascii="Times New Roman" w:hAnsi="Times New Roman" w:cs="Times New Roman"/>
          <w:sz w:val="24"/>
          <w:szCs w:val="24"/>
        </w:rPr>
        <w:t>uma parte do DAM, ou seja, um DAM comporta qualquer tipo de arquivo binário, enquanto o MAM, que é uma subcategoria do DAM, somente arquivos audiovisuais. Dentro do mundo audiovisual, um MAM faz a ge</w:t>
      </w:r>
      <w:r w:rsidRPr="000F3C24">
        <w:rPr>
          <w:rFonts w:ascii="Times New Roman" w:hAnsi="Times New Roman" w:cs="Times New Roman"/>
          <w:sz w:val="24"/>
          <w:szCs w:val="24"/>
        </w:rPr>
        <w:t>s</w:t>
      </w:r>
      <w:r w:rsidRPr="000F3C24">
        <w:rPr>
          <w:rFonts w:ascii="Times New Roman" w:hAnsi="Times New Roman" w:cs="Times New Roman"/>
          <w:sz w:val="24"/>
          <w:szCs w:val="24"/>
        </w:rPr>
        <w:t>tão de conteúdos multimídia e destaca-se por ser uma ferramenta universal – de edição, pr</w:t>
      </w:r>
      <w:r w:rsidRPr="000F3C24">
        <w:rPr>
          <w:rFonts w:ascii="Times New Roman" w:hAnsi="Times New Roman" w:cs="Times New Roman"/>
          <w:sz w:val="24"/>
          <w:szCs w:val="24"/>
        </w:rPr>
        <w:t>o</w:t>
      </w:r>
      <w:r w:rsidRPr="000F3C24">
        <w:rPr>
          <w:rFonts w:ascii="Times New Roman" w:hAnsi="Times New Roman" w:cs="Times New Roman"/>
          <w:sz w:val="24"/>
          <w:szCs w:val="24"/>
        </w:rPr>
        <w:t>dução, arquivo, documentação ou servidor multimídia – utilizada por todas as áreas de trab</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lho da cadeia de televisão, produtora ou estação de rádio. </w:t>
      </w:r>
    </w:p>
    <w:p w:rsidR="00D43AC8" w:rsidRPr="000F3C24" w:rsidRDefault="00184155"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O MAM (</w:t>
      </w:r>
      <w:r w:rsidRPr="000F3C24">
        <w:rPr>
          <w:rFonts w:ascii="Times New Roman" w:hAnsi="Times New Roman" w:cs="Times New Roman"/>
          <w:i/>
          <w:sz w:val="24"/>
          <w:szCs w:val="24"/>
        </w:rPr>
        <w:t>Media Asset Management</w:t>
      </w:r>
      <w:r w:rsidRPr="000F3C24">
        <w:rPr>
          <w:rFonts w:ascii="Times New Roman" w:hAnsi="Times New Roman" w:cs="Times New Roman"/>
          <w:sz w:val="24"/>
          <w:szCs w:val="24"/>
        </w:rPr>
        <w:t>)</w:t>
      </w:r>
      <w:r w:rsidRPr="000F3C24">
        <w:rPr>
          <w:rFonts w:ascii="Times New Roman" w:hAnsi="Times New Roman" w:cs="Times New Roman"/>
          <w:b/>
          <w:sz w:val="24"/>
          <w:szCs w:val="24"/>
        </w:rPr>
        <w:t xml:space="preserve"> </w:t>
      </w:r>
      <w:r w:rsidRPr="000F3C24">
        <w:rPr>
          <w:rFonts w:ascii="Times New Roman" w:hAnsi="Times New Roman" w:cs="Times New Roman"/>
          <w:sz w:val="24"/>
          <w:szCs w:val="24"/>
        </w:rPr>
        <w:t>de acordo com</w:t>
      </w:r>
      <w:r w:rsidRPr="000F3C24">
        <w:rPr>
          <w:rFonts w:ascii="Times New Roman" w:hAnsi="Times New Roman" w:cs="Times New Roman"/>
          <w:b/>
          <w:sz w:val="24"/>
          <w:szCs w:val="24"/>
        </w:rPr>
        <w:t xml:space="preserve"> </w:t>
      </w:r>
      <w:r w:rsidRPr="000F3C24">
        <w:rPr>
          <w:rFonts w:ascii="Times New Roman" w:hAnsi="Times New Roman" w:cs="Times New Roman"/>
          <w:sz w:val="24"/>
          <w:szCs w:val="24"/>
        </w:rPr>
        <w:t xml:space="preserve">Carvalho (2010, p.175) são os sistemas de digitalização de conteúdos adotados pelas emissoras de televisão que estabelecem seus fluxos de trabalho com a associação de </w:t>
      </w:r>
      <w:r w:rsidRPr="000F3C24">
        <w:rPr>
          <w:rFonts w:ascii="Times New Roman" w:hAnsi="Times New Roman" w:cs="Times New Roman"/>
          <w:i/>
          <w:sz w:val="24"/>
          <w:szCs w:val="24"/>
        </w:rPr>
        <w:t>hardwares</w:t>
      </w:r>
      <w:r w:rsidRPr="000F3C24">
        <w:rPr>
          <w:rFonts w:ascii="Times New Roman" w:hAnsi="Times New Roman" w:cs="Times New Roman"/>
          <w:sz w:val="24"/>
          <w:szCs w:val="24"/>
        </w:rPr>
        <w:t xml:space="preserve"> e </w:t>
      </w:r>
      <w:r w:rsidRPr="000F3C24">
        <w:rPr>
          <w:rFonts w:ascii="Times New Roman" w:hAnsi="Times New Roman" w:cs="Times New Roman"/>
          <w:i/>
          <w:sz w:val="24"/>
          <w:szCs w:val="24"/>
        </w:rPr>
        <w:t>softwares</w:t>
      </w:r>
      <w:r w:rsidRPr="000F3C24">
        <w:rPr>
          <w:rFonts w:ascii="Times New Roman" w:hAnsi="Times New Roman" w:cs="Times New Roman"/>
          <w:sz w:val="24"/>
          <w:szCs w:val="24"/>
        </w:rPr>
        <w:t xml:space="preserve"> aos procedimentos de gestão de conteúd</w:t>
      </w:r>
      <w:r>
        <w:rPr>
          <w:rFonts w:ascii="Times New Roman" w:hAnsi="Times New Roman" w:cs="Times New Roman"/>
          <w:sz w:val="24"/>
          <w:szCs w:val="24"/>
        </w:rPr>
        <w:t xml:space="preserve">os para identificação, captura, </w:t>
      </w:r>
      <w:r w:rsidRPr="000F3C24">
        <w:rPr>
          <w:rFonts w:ascii="Times New Roman" w:hAnsi="Times New Roman" w:cs="Times New Roman"/>
          <w:sz w:val="24"/>
          <w:szCs w:val="24"/>
        </w:rPr>
        <w:t>armazenamento, catalogação, indexação e recuperação dos documentos audiovisuais.</w:t>
      </w:r>
    </w:p>
    <w:p w:rsidR="00D43AC8" w:rsidRPr="000F3C24" w:rsidRDefault="00D43AC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Entretanto, Franco, (2005, p. 1) afirma que os mais recentes estudos sobre conservação sugerem uma postura cautelosa em relação às novidades tecnológicas, um problema que m</w:t>
      </w:r>
      <w:r w:rsidRPr="000F3C24">
        <w:rPr>
          <w:rFonts w:ascii="Times New Roman" w:hAnsi="Times New Roman" w:cs="Times New Roman"/>
          <w:sz w:val="24"/>
          <w:szCs w:val="24"/>
        </w:rPr>
        <w:t>e</w:t>
      </w:r>
      <w:r w:rsidRPr="000F3C24">
        <w:rPr>
          <w:rFonts w:ascii="Times New Roman" w:hAnsi="Times New Roman" w:cs="Times New Roman"/>
          <w:sz w:val="24"/>
          <w:szCs w:val="24"/>
        </w:rPr>
        <w:t>rece uma atenção redobrada para que não ocorram decisões equivocadas, desperdício de d</w:t>
      </w:r>
      <w:r w:rsidRPr="000F3C24">
        <w:rPr>
          <w:rFonts w:ascii="Times New Roman" w:hAnsi="Times New Roman" w:cs="Times New Roman"/>
          <w:sz w:val="24"/>
          <w:szCs w:val="24"/>
        </w:rPr>
        <w:t>i</w:t>
      </w:r>
      <w:r w:rsidRPr="000F3C24">
        <w:rPr>
          <w:rFonts w:ascii="Times New Roman" w:hAnsi="Times New Roman" w:cs="Times New Roman"/>
          <w:sz w:val="24"/>
          <w:szCs w:val="24"/>
        </w:rPr>
        <w:t>nheiro e enganos que poderão comprometer os documentos.</w:t>
      </w:r>
    </w:p>
    <w:p w:rsidR="004A7DAC" w:rsidRPr="000F3C24" w:rsidRDefault="004A7DAC" w:rsidP="00DD70EF">
      <w:pPr>
        <w:keepNext/>
        <w:widowControl w:val="0"/>
        <w:rPr>
          <w:rFonts w:ascii="Times New Roman" w:hAnsi="Times New Roman" w:cs="Times New Roman"/>
          <w:spacing w:val="6"/>
          <w:sz w:val="24"/>
          <w:szCs w:val="24"/>
        </w:rPr>
      </w:pPr>
      <w:r w:rsidRPr="000F3C24">
        <w:rPr>
          <w:rFonts w:ascii="Times New Roman" w:hAnsi="Times New Roman" w:cs="Times New Roman"/>
          <w:spacing w:val="6"/>
          <w:sz w:val="24"/>
          <w:szCs w:val="24"/>
        </w:rPr>
        <w:br w:type="page"/>
      </w:r>
    </w:p>
    <w:p w:rsidR="00321F46" w:rsidRPr="000F3C24" w:rsidRDefault="00321F46" w:rsidP="00DD70EF">
      <w:pPr>
        <w:pStyle w:val="Ttulo1"/>
        <w:widowControl w:val="0"/>
        <w:spacing w:before="0" w:after="0" w:line="360" w:lineRule="auto"/>
        <w:ind w:left="0" w:firstLine="0"/>
        <w:contextualSpacing/>
        <w:rPr>
          <w:rFonts w:ascii="Times New Roman" w:hAnsi="Times New Roman"/>
          <w:sz w:val="24"/>
          <w:szCs w:val="24"/>
          <w:lang w:val="pt-BR"/>
        </w:rPr>
      </w:pPr>
      <w:bookmarkStart w:id="41" w:name="_Toc17035324"/>
      <w:bookmarkStart w:id="42" w:name="_Toc17208982"/>
      <w:r w:rsidRPr="000F3C24">
        <w:rPr>
          <w:rFonts w:ascii="Times New Roman" w:hAnsi="Times New Roman"/>
          <w:sz w:val="24"/>
          <w:szCs w:val="24"/>
          <w:lang w:val="pt-BR"/>
        </w:rPr>
        <w:lastRenderedPageBreak/>
        <w:t>TRAJETÓRIA METODOLÓGICA</w:t>
      </w:r>
      <w:bookmarkEnd w:id="41"/>
      <w:bookmarkEnd w:id="42"/>
      <w:r w:rsidRPr="000F3C24">
        <w:rPr>
          <w:rFonts w:ascii="Times New Roman" w:hAnsi="Times New Roman"/>
          <w:sz w:val="24"/>
          <w:szCs w:val="24"/>
        </w:rPr>
        <w:t xml:space="preserve"> </w:t>
      </w:r>
    </w:p>
    <w:p w:rsidR="00732290" w:rsidRPr="000F3C24" w:rsidRDefault="00732290" w:rsidP="00DD70EF">
      <w:pPr>
        <w:keepNext/>
        <w:widowControl w:val="0"/>
        <w:ind w:firstLine="0"/>
        <w:rPr>
          <w:rFonts w:ascii="Times New Roman" w:hAnsi="Times New Roman" w:cs="Times New Roman"/>
          <w:sz w:val="24"/>
          <w:szCs w:val="24"/>
          <w:lang w:eastAsia="x-none"/>
        </w:rPr>
      </w:pPr>
    </w:p>
    <w:p w:rsidR="009C5504" w:rsidRPr="000F3C24" w:rsidRDefault="00D70E67"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Para compreensão acerca da pesquisa realizada, n</w:t>
      </w:r>
      <w:r w:rsidR="009C5504" w:rsidRPr="000F3C24">
        <w:rPr>
          <w:rFonts w:ascii="Times New Roman" w:hAnsi="Times New Roman" w:cs="Times New Roman"/>
          <w:sz w:val="24"/>
          <w:szCs w:val="24"/>
        </w:rPr>
        <w:t xml:space="preserve">esta seção, </w:t>
      </w:r>
      <w:r w:rsidR="002A2F06" w:rsidRPr="000F3C24">
        <w:rPr>
          <w:rFonts w:ascii="Times New Roman" w:hAnsi="Times New Roman" w:cs="Times New Roman"/>
          <w:sz w:val="24"/>
          <w:szCs w:val="24"/>
        </w:rPr>
        <w:t>descreve</w:t>
      </w:r>
      <w:r w:rsidR="008D7972" w:rsidRPr="000F3C24">
        <w:rPr>
          <w:rFonts w:ascii="Times New Roman" w:hAnsi="Times New Roman" w:cs="Times New Roman"/>
          <w:sz w:val="24"/>
          <w:szCs w:val="24"/>
        </w:rPr>
        <w:t>-se</w:t>
      </w:r>
      <w:r w:rsidR="009C5504" w:rsidRPr="000F3C24">
        <w:rPr>
          <w:rFonts w:ascii="Times New Roman" w:hAnsi="Times New Roman" w:cs="Times New Roman"/>
          <w:sz w:val="24"/>
          <w:szCs w:val="24"/>
        </w:rPr>
        <w:t xml:space="preserve"> </w:t>
      </w:r>
      <w:r w:rsidR="002A2F06" w:rsidRPr="000F3C24">
        <w:rPr>
          <w:rFonts w:ascii="Times New Roman" w:hAnsi="Times New Roman" w:cs="Times New Roman"/>
          <w:sz w:val="24"/>
          <w:szCs w:val="24"/>
        </w:rPr>
        <w:t>o caminho</w:t>
      </w:r>
      <w:r w:rsidR="009C5504" w:rsidRPr="000F3C24">
        <w:rPr>
          <w:rFonts w:ascii="Times New Roman" w:hAnsi="Times New Roman" w:cs="Times New Roman"/>
          <w:sz w:val="24"/>
          <w:szCs w:val="24"/>
        </w:rPr>
        <w:t xml:space="preserve"> </w:t>
      </w:r>
      <w:r w:rsidR="002A2F06" w:rsidRPr="000F3C24">
        <w:rPr>
          <w:rFonts w:ascii="Times New Roman" w:hAnsi="Times New Roman" w:cs="Times New Roman"/>
          <w:sz w:val="24"/>
          <w:szCs w:val="24"/>
        </w:rPr>
        <w:t xml:space="preserve">percorrido </w:t>
      </w:r>
      <w:r w:rsidR="009C5504" w:rsidRPr="000F3C24">
        <w:rPr>
          <w:rFonts w:ascii="Times New Roman" w:hAnsi="Times New Roman" w:cs="Times New Roman"/>
          <w:sz w:val="24"/>
          <w:szCs w:val="24"/>
        </w:rPr>
        <w:t>referente à</w:t>
      </w:r>
      <w:r w:rsidR="00B94137" w:rsidRPr="000F3C24">
        <w:rPr>
          <w:rFonts w:ascii="Times New Roman" w:hAnsi="Times New Roman" w:cs="Times New Roman"/>
          <w:sz w:val="24"/>
          <w:szCs w:val="24"/>
        </w:rPr>
        <w:t xml:space="preserve"> </w:t>
      </w:r>
      <w:r w:rsidR="00C42743" w:rsidRPr="000F3C24">
        <w:rPr>
          <w:rFonts w:ascii="Times New Roman" w:hAnsi="Times New Roman" w:cs="Times New Roman"/>
          <w:sz w:val="24"/>
          <w:szCs w:val="24"/>
        </w:rPr>
        <w:t xml:space="preserve">investigação sobre a </w:t>
      </w:r>
      <w:r w:rsidR="00C21C13" w:rsidRPr="000F3C24">
        <w:rPr>
          <w:rFonts w:ascii="Times New Roman" w:hAnsi="Times New Roman" w:cs="Times New Roman"/>
          <w:sz w:val="24"/>
          <w:szCs w:val="24"/>
        </w:rPr>
        <w:t xml:space="preserve">preservação </w:t>
      </w:r>
      <w:r w:rsidR="00C42743" w:rsidRPr="000F3C24">
        <w:rPr>
          <w:rFonts w:ascii="Times New Roman" w:hAnsi="Times New Roman" w:cs="Times New Roman"/>
          <w:sz w:val="24"/>
          <w:szCs w:val="24"/>
        </w:rPr>
        <w:t xml:space="preserve">e a </w:t>
      </w:r>
      <w:r w:rsidR="00C21C13" w:rsidRPr="000F3C24">
        <w:rPr>
          <w:rFonts w:ascii="Times New Roman" w:hAnsi="Times New Roman" w:cs="Times New Roman"/>
          <w:sz w:val="24"/>
          <w:szCs w:val="24"/>
        </w:rPr>
        <w:t xml:space="preserve">conservação </w:t>
      </w:r>
      <w:r w:rsidR="00C42743" w:rsidRPr="000F3C24">
        <w:rPr>
          <w:rFonts w:ascii="Times New Roman" w:hAnsi="Times New Roman" w:cs="Times New Roman"/>
          <w:sz w:val="24"/>
          <w:szCs w:val="24"/>
        </w:rPr>
        <w:t>de documentos aud</w:t>
      </w:r>
      <w:r w:rsidR="00C42743" w:rsidRPr="000F3C24">
        <w:rPr>
          <w:rFonts w:ascii="Times New Roman" w:hAnsi="Times New Roman" w:cs="Times New Roman"/>
          <w:sz w:val="24"/>
          <w:szCs w:val="24"/>
        </w:rPr>
        <w:t>i</w:t>
      </w:r>
      <w:r w:rsidR="00C42743" w:rsidRPr="000F3C24">
        <w:rPr>
          <w:rFonts w:ascii="Times New Roman" w:hAnsi="Times New Roman" w:cs="Times New Roman"/>
          <w:sz w:val="24"/>
          <w:szCs w:val="24"/>
        </w:rPr>
        <w:t xml:space="preserve">ovisuais em uma emissora de televisão, especificamente a Televisão Educativa da Bahia. </w:t>
      </w:r>
    </w:p>
    <w:p w:rsidR="00A05548" w:rsidRPr="000F3C24" w:rsidRDefault="00175732" w:rsidP="00DD70EF">
      <w:pPr>
        <w:keepNext/>
        <w:widowControl w:val="0"/>
        <w:shd w:val="clear" w:color="auto" w:fill="FFFFFF"/>
        <w:contextualSpacing/>
        <w:rPr>
          <w:rFonts w:ascii="Times New Roman" w:hAnsi="Times New Roman" w:cs="Times New Roman"/>
          <w:sz w:val="24"/>
          <w:szCs w:val="24"/>
        </w:rPr>
      </w:pPr>
      <w:r w:rsidRPr="000F3C24">
        <w:rPr>
          <w:rFonts w:ascii="Times New Roman" w:hAnsi="Times New Roman" w:cs="Times New Roman"/>
          <w:sz w:val="24"/>
          <w:szCs w:val="24"/>
        </w:rPr>
        <w:t>Para se cumprir os objetivos propostos e conhecer as abordagens teóricas e metodol</w:t>
      </w:r>
      <w:r w:rsidRPr="000F3C24">
        <w:rPr>
          <w:rFonts w:ascii="Times New Roman" w:hAnsi="Times New Roman" w:cs="Times New Roman"/>
          <w:sz w:val="24"/>
          <w:szCs w:val="24"/>
        </w:rPr>
        <w:t>ó</w:t>
      </w:r>
      <w:r w:rsidRPr="000F3C24">
        <w:rPr>
          <w:rFonts w:ascii="Times New Roman" w:hAnsi="Times New Roman" w:cs="Times New Roman"/>
          <w:sz w:val="24"/>
          <w:szCs w:val="24"/>
        </w:rPr>
        <w:t>gicas publicadas,</w:t>
      </w:r>
      <w:r w:rsidR="00916385" w:rsidRPr="000F3C24">
        <w:rPr>
          <w:rFonts w:ascii="Times New Roman" w:hAnsi="Times New Roman" w:cs="Times New Roman"/>
          <w:sz w:val="24"/>
          <w:szCs w:val="24"/>
          <w:lang w:eastAsia="pt-BR"/>
        </w:rPr>
        <w:t xml:space="preserve"> o</w:t>
      </w:r>
      <w:r w:rsidR="0049572E" w:rsidRPr="000F3C24">
        <w:rPr>
          <w:rFonts w:ascii="Times New Roman" w:hAnsi="Times New Roman" w:cs="Times New Roman"/>
          <w:sz w:val="24"/>
          <w:szCs w:val="24"/>
          <w:lang w:eastAsia="pt-BR"/>
        </w:rPr>
        <w:t xml:space="preserve">s </w:t>
      </w:r>
      <w:r w:rsidR="00D819BB" w:rsidRPr="000F3C24">
        <w:rPr>
          <w:rFonts w:ascii="Times New Roman" w:hAnsi="Times New Roman" w:cs="Times New Roman"/>
          <w:sz w:val="24"/>
          <w:szCs w:val="24"/>
          <w:lang w:eastAsia="pt-BR"/>
        </w:rPr>
        <w:t>procedimentos</w:t>
      </w:r>
      <w:r w:rsidR="0049572E" w:rsidRPr="000F3C24">
        <w:rPr>
          <w:rFonts w:ascii="Times New Roman" w:hAnsi="Times New Roman" w:cs="Times New Roman"/>
          <w:sz w:val="24"/>
          <w:szCs w:val="24"/>
          <w:lang w:eastAsia="pt-BR"/>
        </w:rPr>
        <w:t xml:space="preserve"> utilizados na realização deste estudo baseiam-se em </w:t>
      </w:r>
      <w:r w:rsidR="00D819BB" w:rsidRPr="000F3C24">
        <w:rPr>
          <w:rFonts w:ascii="Times New Roman" w:hAnsi="Times New Roman" w:cs="Times New Roman"/>
          <w:sz w:val="24"/>
          <w:szCs w:val="24"/>
          <w:lang w:eastAsia="pt-BR"/>
        </w:rPr>
        <w:t>dois</w:t>
      </w:r>
      <w:r w:rsidR="0049572E" w:rsidRPr="000F3C24">
        <w:rPr>
          <w:rFonts w:ascii="Times New Roman" w:hAnsi="Times New Roman" w:cs="Times New Roman"/>
          <w:sz w:val="24"/>
          <w:szCs w:val="24"/>
          <w:lang w:eastAsia="pt-BR"/>
        </w:rPr>
        <w:t xml:space="preserve"> eixos fundamentais: </w:t>
      </w:r>
      <w:r w:rsidR="00DE3D0A" w:rsidRPr="000F3C24">
        <w:rPr>
          <w:rFonts w:ascii="Times New Roman" w:hAnsi="Times New Roman" w:cs="Times New Roman"/>
          <w:sz w:val="24"/>
          <w:szCs w:val="24"/>
          <w:lang w:eastAsia="pt-BR"/>
        </w:rPr>
        <w:t xml:space="preserve">a. </w:t>
      </w:r>
      <w:r w:rsidR="00D819BB" w:rsidRPr="000F3C24">
        <w:rPr>
          <w:rFonts w:ascii="Times New Roman" w:hAnsi="Times New Roman" w:cs="Times New Roman"/>
          <w:sz w:val="24"/>
          <w:szCs w:val="24"/>
          <w:lang w:eastAsia="pt-BR"/>
        </w:rPr>
        <w:t xml:space="preserve">a pesquisa em literatura </w:t>
      </w:r>
      <w:r w:rsidR="008323B3" w:rsidRPr="000F3C24">
        <w:rPr>
          <w:rFonts w:ascii="Times New Roman" w:hAnsi="Times New Roman" w:cs="Times New Roman"/>
          <w:sz w:val="24"/>
          <w:szCs w:val="24"/>
          <w:lang w:eastAsia="pt-BR"/>
        </w:rPr>
        <w:t>nacional e internacional a fim de subsidiar o referencial teórico e a parte empírica do projeto</w:t>
      </w:r>
      <w:r w:rsidR="00D819BB" w:rsidRPr="000F3C24">
        <w:rPr>
          <w:rFonts w:ascii="Times New Roman" w:hAnsi="Times New Roman" w:cs="Times New Roman"/>
          <w:sz w:val="24"/>
          <w:szCs w:val="24"/>
          <w:lang w:eastAsia="pt-BR"/>
        </w:rPr>
        <w:t xml:space="preserve">; </w:t>
      </w:r>
      <w:r w:rsidR="00D819BB" w:rsidRPr="000F3C24">
        <w:rPr>
          <w:rFonts w:ascii="Times New Roman" w:hAnsi="Times New Roman" w:cs="Times New Roman"/>
          <w:sz w:val="24"/>
          <w:szCs w:val="24"/>
        </w:rPr>
        <w:t xml:space="preserve">b. </w:t>
      </w:r>
      <w:r w:rsidR="00691EB2" w:rsidRPr="000F3C24">
        <w:rPr>
          <w:rFonts w:ascii="Times New Roman" w:hAnsi="Times New Roman" w:cs="Times New Roman"/>
          <w:sz w:val="24"/>
          <w:szCs w:val="24"/>
          <w:lang w:eastAsia="pt-BR"/>
        </w:rPr>
        <w:t xml:space="preserve">o </w:t>
      </w:r>
      <w:r w:rsidR="00691EB2" w:rsidRPr="000F3C24">
        <w:rPr>
          <w:rFonts w:ascii="Times New Roman" w:hAnsi="Times New Roman" w:cs="Times New Roman"/>
          <w:sz w:val="24"/>
          <w:szCs w:val="24"/>
        </w:rPr>
        <w:t xml:space="preserve">trabalho de campo a partir dos dados coletados </w:t>
      </w:r>
      <w:r w:rsidR="00DE3D0A" w:rsidRPr="000F3C24">
        <w:rPr>
          <w:rFonts w:ascii="Times New Roman" w:hAnsi="Times New Roman" w:cs="Times New Roman"/>
          <w:sz w:val="24"/>
          <w:szCs w:val="24"/>
        </w:rPr>
        <w:t xml:space="preserve">no </w:t>
      </w:r>
      <w:r w:rsidR="00D819BB" w:rsidRPr="000F3C24">
        <w:rPr>
          <w:rFonts w:ascii="Times New Roman" w:hAnsi="Times New Roman" w:cs="Times New Roman"/>
          <w:sz w:val="24"/>
          <w:szCs w:val="24"/>
        </w:rPr>
        <w:t>levantamento das condições de preservação e conservação</w:t>
      </w:r>
      <w:r w:rsidR="00691EB2" w:rsidRPr="000F3C24">
        <w:rPr>
          <w:rFonts w:ascii="Times New Roman" w:hAnsi="Times New Roman" w:cs="Times New Roman"/>
          <w:sz w:val="24"/>
          <w:szCs w:val="24"/>
          <w:lang w:eastAsia="pt-BR"/>
        </w:rPr>
        <w:t xml:space="preserve"> </w:t>
      </w:r>
      <w:r w:rsidR="00184155" w:rsidRPr="000F3C24">
        <w:rPr>
          <w:rFonts w:ascii="Times New Roman" w:hAnsi="Times New Roman" w:cs="Times New Roman"/>
          <w:sz w:val="24"/>
          <w:szCs w:val="24"/>
          <w:lang w:eastAsia="pt-BR"/>
        </w:rPr>
        <w:t>realizadas na unidade de análise</w:t>
      </w:r>
      <w:r w:rsidR="00691EB2" w:rsidRPr="000F3C24">
        <w:rPr>
          <w:rFonts w:ascii="Times New Roman" w:hAnsi="Times New Roman" w:cs="Times New Roman"/>
          <w:sz w:val="24"/>
          <w:szCs w:val="24"/>
        </w:rPr>
        <w:t xml:space="preserve"> durante o período de uma semana no mês de agosto de 2018</w:t>
      </w:r>
      <w:r w:rsidR="00D819BB" w:rsidRPr="000F3C24">
        <w:rPr>
          <w:rFonts w:ascii="Times New Roman" w:hAnsi="Times New Roman" w:cs="Times New Roman"/>
          <w:sz w:val="24"/>
          <w:szCs w:val="24"/>
        </w:rPr>
        <w:t xml:space="preserve"> </w:t>
      </w:r>
      <w:r w:rsidR="00D819BB" w:rsidRPr="000F3C24">
        <w:rPr>
          <w:rFonts w:ascii="Times New Roman" w:hAnsi="Times New Roman" w:cs="Times New Roman"/>
          <w:sz w:val="24"/>
          <w:szCs w:val="24"/>
          <w:lang w:eastAsia="pt-BR"/>
        </w:rPr>
        <w:t>por meio das</w:t>
      </w:r>
      <w:r w:rsidR="0049572E" w:rsidRPr="000F3C24">
        <w:rPr>
          <w:rFonts w:ascii="Times New Roman" w:hAnsi="Times New Roman" w:cs="Times New Roman"/>
          <w:sz w:val="24"/>
          <w:szCs w:val="24"/>
          <w:lang w:eastAsia="pt-BR"/>
        </w:rPr>
        <w:t xml:space="preserve"> entrevi</w:t>
      </w:r>
      <w:r w:rsidR="0049572E" w:rsidRPr="000F3C24">
        <w:rPr>
          <w:rFonts w:ascii="Times New Roman" w:hAnsi="Times New Roman" w:cs="Times New Roman"/>
          <w:sz w:val="24"/>
          <w:szCs w:val="24"/>
          <w:lang w:eastAsia="pt-BR"/>
        </w:rPr>
        <w:t>s</w:t>
      </w:r>
      <w:r w:rsidR="0049572E" w:rsidRPr="000F3C24">
        <w:rPr>
          <w:rFonts w:ascii="Times New Roman" w:hAnsi="Times New Roman" w:cs="Times New Roman"/>
          <w:sz w:val="24"/>
          <w:szCs w:val="24"/>
          <w:lang w:eastAsia="pt-BR"/>
        </w:rPr>
        <w:t>tas</w:t>
      </w:r>
      <w:r w:rsidR="00691EB2" w:rsidRPr="000F3C24">
        <w:rPr>
          <w:rFonts w:ascii="Times New Roman" w:hAnsi="Times New Roman" w:cs="Times New Roman"/>
          <w:sz w:val="24"/>
          <w:szCs w:val="24"/>
          <w:lang w:eastAsia="pt-BR"/>
        </w:rPr>
        <w:t xml:space="preserve"> </w:t>
      </w:r>
      <w:r w:rsidRPr="000F3C24">
        <w:rPr>
          <w:rFonts w:ascii="Times New Roman" w:hAnsi="Times New Roman" w:cs="Times New Roman"/>
          <w:sz w:val="24"/>
          <w:szCs w:val="24"/>
        </w:rPr>
        <w:t xml:space="preserve">com </w:t>
      </w:r>
      <w:r w:rsidR="00291C1C" w:rsidRPr="000F3C24">
        <w:rPr>
          <w:rFonts w:ascii="Times New Roman" w:hAnsi="Times New Roman" w:cs="Times New Roman"/>
          <w:sz w:val="24"/>
          <w:szCs w:val="24"/>
        </w:rPr>
        <w:t xml:space="preserve">pessoas chaves a fim de coletar </w:t>
      </w:r>
      <w:r w:rsidR="00184155" w:rsidRPr="000F3C24">
        <w:rPr>
          <w:rFonts w:ascii="Times New Roman" w:hAnsi="Times New Roman" w:cs="Times New Roman"/>
          <w:sz w:val="24"/>
          <w:szCs w:val="24"/>
        </w:rPr>
        <w:t>informações referentes às ações adotadas no que ta</w:t>
      </w:r>
      <w:r w:rsidR="00184155" w:rsidRPr="000F3C24">
        <w:rPr>
          <w:rFonts w:ascii="Times New Roman" w:hAnsi="Times New Roman" w:cs="Times New Roman"/>
          <w:sz w:val="24"/>
          <w:szCs w:val="24"/>
        </w:rPr>
        <w:t>n</w:t>
      </w:r>
      <w:r w:rsidR="00184155" w:rsidRPr="000F3C24">
        <w:rPr>
          <w:rFonts w:ascii="Times New Roman" w:hAnsi="Times New Roman" w:cs="Times New Roman"/>
          <w:sz w:val="24"/>
          <w:szCs w:val="24"/>
        </w:rPr>
        <w:t>ge a preservação e a conservação dos documentos audiovisuais televisivos</w:t>
      </w:r>
      <w:r w:rsidR="00291C1C" w:rsidRPr="000F3C24">
        <w:rPr>
          <w:rFonts w:ascii="Times New Roman" w:hAnsi="Times New Roman" w:cs="Times New Roman"/>
          <w:sz w:val="24"/>
          <w:szCs w:val="24"/>
        </w:rPr>
        <w:t>.</w:t>
      </w:r>
    </w:p>
    <w:p w:rsidR="00A05548" w:rsidRPr="000F3C24" w:rsidRDefault="00A0554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Como alicerce teórico para o tema proposto, as principais informações, aqui abord</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das, foram fundamentadas, na literatura e no pensamento de estudiosos da área da informação e documentação audiovisuais, com base nos resultados de experiências científicas, de autores internacionais e nacionais, que possuem, principalmente, pesquisas tanto no formato </w:t>
      </w:r>
      <w:r w:rsidRPr="000F3C24">
        <w:rPr>
          <w:rFonts w:ascii="Times New Roman" w:hAnsi="Times New Roman" w:cs="Times New Roman"/>
          <w:i/>
          <w:sz w:val="24"/>
          <w:szCs w:val="24"/>
        </w:rPr>
        <w:t>on line</w:t>
      </w:r>
      <w:r w:rsidRPr="000F3C24">
        <w:rPr>
          <w:rFonts w:ascii="Times New Roman" w:hAnsi="Times New Roman" w:cs="Times New Roman"/>
          <w:sz w:val="24"/>
          <w:szCs w:val="24"/>
        </w:rPr>
        <w:t xml:space="preserve"> quanto impressos na área da Ciência da Informação, baseadas ou adaptadas de obras sobre a preservação, conservação e restauração documental tanto de obras relacionadas aos docume</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tos textuais quanto aos não textuais. </w:t>
      </w:r>
    </w:p>
    <w:p w:rsidR="00A542AD" w:rsidRPr="000F3C24" w:rsidRDefault="00A542AD" w:rsidP="00A542AD">
      <w:pPr>
        <w:keepNext/>
        <w:widowControl w:val="0"/>
        <w:ind w:right="-6"/>
        <w:contextualSpacing/>
        <w:rPr>
          <w:rFonts w:ascii="Times New Roman" w:hAnsi="Times New Roman" w:cs="Times New Roman"/>
          <w:sz w:val="24"/>
          <w:szCs w:val="24"/>
        </w:rPr>
      </w:pPr>
      <w:r w:rsidRPr="000F3C24">
        <w:rPr>
          <w:rFonts w:ascii="Times New Roman" w:hAnsi="Times New Roman" w:cs="Times New Roman"/>
          <w:sz w:val="24"/>
          <w:szCs w:val="24"/>
        </w:rPr>
        <w:t>Com intuito de se estabelecer o desenho mais próximo possível da realidade que cerca da</w:t>
      </w:r>
      <w:r w:rsidRPr="000F3C24">
        <w:rPr>
          <w:rFonts w:ascii="Times New Roman" w:hAnsi="Times New Roman" w:cs="Times New Roman"/>
          <w:b/>
          <w:bCs/>
          <w:sz w:val="24"/>
          <w:szCs w:val="24"/>
        </w:rPr>
        <w:t xml:space="preserve"> </w:t>
      </w:r>
      <w:r w:rsidRPr="000F3C24">
        <w:rPr>
          <w:rFonts w:ascii="Times New Roman" w:hAnsi="Times New Roman" w:cs="Times New Roman"/>
          <w:sz w:val="24"/>
          <w:szCs w:val="24"/>
        </w:rPr>
        <w:t>prática cotidiana em um arquivo audiovisual televisivo, as observações e análises da situ</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ção de preservação e da conservação documental da emissora, são apresentadas por meio de um breve comparativo entre três momentos distintos: </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329"/>
      </w:tblGrid>
      <w:tr w:rsidR="00A542AD" w:rsidRPr="000F3C24" w:rsidTr="00175732">
        <w:tc>
          <w:tcPr>
            <w:tcW w:w="709" w:type="dxa"/>
          </w:tcPr>
          <w:p w:rsidR="00A542AD" w:rsidRPr="000F3C24" w:rsidRDefault="00A542AD" w:rsidP="00175732">
            <w:pPr>
              <w:keepNext/>
              <w:widowControl w:val="0"/>
              <w:spacing w:line="360" w:lineRule="auto"/>
              <w:ind w:right="-6" w:firstLine="0"/>
              <w:contextualSpacing/>
              <w:rPr>
                <w:rFonts w:ascii="Times New Roman" w:hAnsi="Times New Roman"/>
                <w:sz w:val="24"/>
                <w:szCs w:val="24"/>
              </w:rPr>
            </w:pPr>
          </w:p>
        </w:tc>
        <w:tc>
          <w:tcPr>
            <w:tcW w:w="8329" w:type="dxa"/>
          </w:tcPr>
          <w:p w:rsidR="00A542AD" w:rsidRPr="000F3C24" w:rsidRDefault="00A542AD" w:rsidP="00175732">
            <w:pPr>
              <w:pStyle w:val="PargrafodaLista"/>
              <w:keepNext/>
              <w:widowControl w:val="0"/>
              <w:numPr>
                <w:ilvl w:val="0"/>
                <w:numId w:val="46"/>
              </w:numPr>
              <w:spacing w:line="276" w:lineRule="auto"/>
              <w:ind w:left="459"/>
              <w:rPr>
                <w:rFonts w:ascii="Times New Roman" w:hAnsi="Times New Roman"/>
                <w:sz w:val="24"/>
                <w:szCs w:val="24"/>
              </w:rPr>
            </w:pPr>
            <w:r w:rsidRPr="000F3C24">
              <w:rPr>
                <w:rFonts w:ascii="Times New Roman" w:hAnsi="Times New Roman"/>
                <w:sz w:val="24"/>
                <w:szCs w:val="24"/>
              </w:rPr>
              <w:t xml:space="preserve">Entre 2000 a 2007 – descrição das atividades laborais da autora de uma época em que a produção, à organização e o fluxo de trabalho da TVE Bahia operava totalmente em um ambiente analógico (por meio de documentos); </w:t>
            </w:r>
          </w:p>
        </w:tc>
      </w:tr>
      <w:tr w:rsidR="00A542AD" w:rsidRPr="000F3C24" w:rsidTr="00175732">
        <w:tc>
          <w:tcPr>
            <w:tcW w:w="709" w:type="dxa"/>
          </w:tcPr>
          <w:p w:rsidR="00A542AD" w:rsidRPr="000F3C24" w:rsidRDefault="00A542AD" w:rsidP="00175732">
            <w:pPr>
              <w:keepNext/>
              <w:widowControl w:val="0"/>
              <w:spacing w:line="360" w:lineRule="auto"/>
              <w:ind w:right="-6" w:firstLine="0"/>
              <w:contextualSpacing/>
              <w:rPr>
                <w:rFonts w:ascii="Times New Roman" w:hAnsi="Times New Roman"/>
                <w:sz w:val="24"/>
                <w:szCs w:val="24"/>
              </w:rPr>
            </w:pPr>
          </w:p>
        </w:tc>
        <w:tc>
          <w:tcPr>
            <w:tcW w:w="8329" w:type="dxa"/>
          </w:tcPr>
          <w:p w:rsidR="00A542AD" w:rsidRPr="000F3C24" w:rsidRDefault="00A542AD" w:rsidP="00175732">
            <w:pPr>
              <w:pStyle w:val="PargrafodaLista"/>
              <w:keepNext/>
              <w:widowControl w:val="0"/>
              <w:numPr>
                <w:ilvl w:val="0"/>
                <w:numId w:val="46"/>
              </w:numPr>
              <w:spacing w:line="276" w:lineRule="auto"/>
              <w:ind w:left="459"/>
              <w:rPr>
                <w:rFonts w:ascii="Times New Roman" w:hAnsi="Times New Roman"/>
                <w:sz w:val="24"/>
                <w:szCs w:val="24"/>
              </w:rPr>
            </w:pPr>
            <w:r w:rsidRPr="000F3C24">
              <w:rPr>
                <w:rFonts w:ascii="Times New Roman" w:hAnsi="Times New Roman"/>
                <w:sz w:val="24"/>
                <w:szCs w:val="24"/>
              </w:rPr>
              <w:t>Em 2017 – quando foi iniciado efetivamente este projeto de pesquisa;</w:t>
            </w:r>
          </w:p>
        </w:tc>
      </w:tr>
      <w:tr w:rsidR="00A542AD" w:rsidRPr="000F3C24" w:rsidTr="00175732">
        <w:tc>
          <w:tcPr>
            <w:tcW w:w="709" w:type="dxa"/>
          </w:tcPr>
          <w:p w:rsidR="00A542AD" w:rsidRPr="000F3C24" w:rsidRDefault="00A542AD" w:rsidP="00175732">
            <w:pPr>
              <w:keepNext/>
              <w:widowControl w:val="0"/>
              <w:spacing w:line="360" w:lineRule="auto"/>
              <w:ind w:right="-6" w:firstLine="0"/>
              <w:contextualSpacing/>
              <w:rPr>
                <w:rFonts w:ascii="Times New Roman" w:hAnsi="Times New Roman"/>
                <w:sz w:val="24"/>
                <w:szCs w:val="24"/>
              </w:rPr>
            </w:pPr>
          </w:p>
        </w:tc>
        <w:tc>
          <w:tcPr>
            <w:tcW w:w="8329" w:type="dxa"/>
          </w:tcPr>
          <w:p w:rsidR="00A542AD" w:rsidRPr="000F3C24" w:rsidRDefault="00A542AD" w:rsidP="00175732">
            <w:pPr>
              <w:pStyle w:val="PargrafodaLista"/>
              <w:keepNext/>
              <w:widowControl w:val="0"/>
              <w:numPr>
                <w:ilvl w:val="0"/>
                <w:numId w:val="46"/>
              </w:numPr>
              <w:spacing w:line="276" w:lineRule="auto"/>
              <w:ind w:left="459"/>
              <w:rPr>
                <w:rFonts w:ascii="Times New Roman" w:hAnsi="Times New Roman"/>
                <w:sz w:val="24"/>
                <w:szCs w:val="24"/>
              </w:rPr>
            </w:pPr>
            <w:r w:rsidRPr="000F3C24">
              <w:rPr>
                <w:rFonts w:ascii="Times New Roman" w:hAnsi="Times New Roman"/>
                <w:sz w:val="24"/>
                <w:szCs w:val="24"/>
              </w:rPr>
              <w:t>Entre 2018 e 2019 – quando foram realizadas algumas visitas à instituição se</w:t>
            </w:r>
            <w:r w:rsidRPr="000F3C24">
              <w:rPr>
                <w:rFonts w:ascii="Times New Roman" w:hAnsi="Times New Roman"/>
                <w:sz w:val="24"/>
                <w:szCs w:val="24"/>
              </w:rPr>
              <w:t>n</w:t>
            </w:r>
            <w:r w:rsidRPr="000F3C24">
              <w:rPr>
                <w:rFonts w:ascii="Times New Roman" w:hAnsi="Times New Roman"/>
                <w:sz w:val="24"/>
                <w:szCs w:val="24"/>
              </w:rPr>
              <w:t xml:space="preserve">do possível obter um maior contato com o ambiente pesquisado, </w:t>
            </w:r>
            <w:r w:rsidRPr="000F3C24">
              <w:rPr>
                <w:rFonts w:ascii="Times New Roman" w:eastAsia="Times New Roman" w:hAnsi="Times New Roman"/>
                <w:sz w:val="24"/>
                <w:szCs w:val="24"/>
              </w:rPr>
              <w:t>período que proporcionou a aquisição de um conhecimento atual do funcionamento e das tarefas inerentes ao CEDOC TVE Bahia.</w:t>
            </w:r>
          </w:p>
        </w:tc>
      </w:tr>
      <w:tr w:rsidR="00A542AD" w:rsidRPr="000F3C24" w:rsidTr="00175732">
        <w:tc>
          <w:tcPr>
            <w:tcW w:w="709" w:type="dxa"/>
          </w:tcPr>
          <w:p w:rsidR="00A542AD" w:rsidRPr="000F3C24" w:rsidRDefault="00A542AD" w:rsidP="00175732">
            <w:pPr>
              <w:keepNext/>
              <w:widowControl w:val="0"/>
              <w:spacing w:line="360" w:lineRule="auto"/>
              <w:ind w:right="-6" w:firstLine="0"/>
              <w:contextualSpacing/>
              <w:rPr>
                <w:rFonts w:ascii="Times New Roman" w:hAnsi="Times New Roman"/>
                <w:sz w:val="24"/>
                <w:szCs w:val="24"/>
              </w:rPr>
            </w:pPr>
          </w:p>
        </w:tc>
        <w:tc>
          <w:tcPr>
            <w:tcW w:w="8329" w:type="dxa"/>
          </w:tcPr>
          <w:p w:rsidR="00A542AD" w:rsidRPr="000F3C24" w:rsidRDefault="00A542AD" w:rsidP="00175732">
            <w:pPr>
              <w:keepNext/>
              <w:widowControl w:val="0"/>
              <w:ind w:firstLine="0"/>
              <w:rPr>
                <w:rFonts w:ascii="Times New Roman" w:hAnsi="Times New Roman"/>
                <w:sz w:val="24"/>
                <w:szCs w:val="24"/>
              </w:rPr>
            </w:pPr>
          </w:p>
        </w:tc>
      </w:tr>
    </w:tbl>
    <w:p w:rsidR="00E606FE" w:rsidRDefault="00E606FE" w:rsidP="00DD70EF">
      <w:pPr>
        <w:keepNext/>
        <w:widowControl w:val="0"/>
        <w:rPr>
          <w:rFonts w:ascii="Times New Roman" w:hAnsi="Times New Roman" w:cs="Times New Roman"/>
          <w:sz w:val="24"/>
          <w:szCs w:val="24"/>
        </w:rPr>
      </w:pPr>
    </w:p>
    <w:p w:rsidR="00E606FE" w:rsidRDefault="00E606FE" w:rsidP="00DD70EF">
      <w:pPr>
        <w:keepNext/>
        <w:widowControl w:val="0"/>
        <w:rPr>
          <w:rFonts w:ascii="Times New Roman" w:hAnsi="Times New Roman" w:cs="Times New Roman"/>
          <w:sz w:val="24"/>
          <w:szCs w:val="24"/>
        </w:rPr>
      </w:pPr>
    </w:p>
    <w:p w:rsidR="00321F8E" w:rsidRPr="000F3C24" w:rsidRDefault="00321F8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lastRenderedPageBreak/>
        <w:t>Torna-se necessário, contudo, um esclarecimento preliminar a esse respeito, que em vista da especificidade do tipo de documento audiovisual aqui estudado, direcionou-se a pe</w:t>
      </w:r>
      <w:r w:rsidRPr="000F3C24">
        <w:rPr>
          <w:rFonts w:ascii="Times New Roman" w:hAnsi="Times New Roman" w:cs="Times New Roman"/>
          <w:sz w:val="24"/>
          <w:szCs w:val="24"/>
        </w:rPr>
        <w:t>s</w:t>
      </w:r>
      <w:r w:rsidRPr="000F3C24">
        <w:rPr>
          <w:rFonts w:ascii="Times New Roman" w:hAnsi="Times New Roman" w:cs="Times New Roman"/>
          <w:sz w:val="24"/>
          <w:szCs w:val="24"/>
        </w:rPr>
        <w:t>quisa para os procedimentos técnicos adotados em função da natureza dos suportes, que ob</w:t>
      </w:r>
      <w:r w:rsidRPr="000F3C24">
        <w:rPr>
          <w:rFonts w:ascii="Times New Roman" w:hAnsi="Times New Roman" w:cs="Times New Roman"/>
          <w:sz w:val="24"/>
          <w:szCs w:val="24"/>
        </w:rPr>
        <w:t>e</w:t>
      </w:r>
      <w:r w:rsidRPr="000F3C24">
        <w:rPr>
          <w:rFonts w:ascii="Times New Roman" w:hAnsi="Times New Roman" w:cs="Times New Roman"/>
          <w:sz w:val="24"/>
          <w:szCs w:val="24"/>
        </w:rPr>
        <w:t>decem as recomendações da literatura da área da Ciência da Informação, fundamentado pri</w:t>
      </w:r>
      <w:r w:rsidRPr="000F3C24">
        <w:rPr>
          <w:rFonts w:ascii="Times New Roman" w:hAnsi="Times New Roman" w:cs="Times New Roman"/>
          <w:sz w:val="24"/>
          <w:szCs w:val="24"/>
        </w:rPr>
        <w:t>n</w:t>
      </w:r>
      <w:r w:rsidRPr="000F3C24">
        <w:rPr>
          <w:rFonts w:ascii="Times New Roman" w:hAnsi="Times New Roman" w:cs="Times New Roman"/>
          <w:sz w:val="24"/>
          <w:szCs w:val="24"/>
        </w:rPr>
        <w:t>cipalmente, nas práticas da Biblioteconomia e da Arquivologia.</w:t>
      </w:r>
    </w:p>
    <w:p w:rsidR="00A05548" w:rsidRPr="000F3C24" w:rsidRDefault="00A0554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Neste seguimento, como ferramenta de estudo, pesquisa e aplicabilidade, adaptamos para o contexto audiovisual, algumas das abordagens sobre as principais medidas de conse</w:t>
      </w:r>
      <w:r w:rsidRPr="000F3C24">
        <w:rPr>
          <w:rFonts w:ascii="Times New Roman" w:hAnsi="Times New Roman" w:cs="Times New Roman"/>
          <w:sz w:val="24"/>
          <w:szCs w:val="24"/>
        </w:rPr>
        <w:t>r</w:t>
      </w:r>
      <w:r w:rsidRPr="000F3C24">
        <w:rPr>
          <w:rFonts w:ascii="Times New Roman" w:hAnsi="Times New Roman" w:cs="Times New Roman"/>
          <w:sz w:val="24"/>
          <w:szCs w:val="24"/>
        </w:rPr>
        <w:t>vação e preservação contempladas nos textos traduzidos da coleção Projeto Cooperativo Int</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rinstitucional Conservação Preventiva em Bibliotecas e Arquivos (CPBA), </w:t>
      </w:r>
      <w:r w:rsidR="00184155" w:rsidRPr="000F3C24">
        <w:rPr>
          <w:rFonts w:ascii="Times New Roman" w:hAnsi="Times New Roman" w:cs="Times New Roman"/>
          <w:sz w:val="24"/>
          <w:szCs w:val="24"/>
        </w:rPr>
        <w:t>lançados</w:t>
      </w:r>
      <w:r w:rsidRPr="000F3C24">
        <w:rPr>
          <w:rFonts w:ascii="Times New Roman" w:hAnsi="Times New Roman" w:cs="Times New Roman"/>
          <w:sz w:val="24"/>
          <w:szCs w:val="24"/>
        </w:rPr>
        <w:t xml:space="preserve"> em 1996, com o objetivo de desenvolver um amplo programa de disseminação da informação de pr</w:t>
      </w:r>
      <w:r w:rsidRPr="000F3C24">
        <w:rPr>
          <w:rFonts w:ascii="Times New Roman" w:hAnsi="Times New Roman" w:cs="Times New Roman"/>
          <w:sz w:val="24"/>
          <w:szCs w:val="24"/>
        </w:rPr>
        <w:t>e</w:t>
      </w:r>
      <w:r w:rsidRPr="000F3C24">
        <w:rPr>
          <w:rFonts w:ascii="Times New Roman" w:hAnsi="Times New Roman" w:cs="Times New Roman"/>
          <w:sz w:val="24"/>
          <w:szCs w:val="24"/>
        </w:rPr>
        <w:t>servação de acervos documentais, fruto da experiência de cooperação entre instituições bras</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leiras e a assessoria técnica norte-americana da </w:t>
      </w:r>
      <w:r w:rsidRPr="000F3C24">
        <w:rPr>
          <w:rFonts w:ascii="Times New Roman" w:hAnsi="Times New Roman" w:cs="Times New Roman"/>
          <w:i/>
          <w:sz w:val="24"/>
          <w:szCs w:val="24"/>
        </w:rPr>
        <w:t>Comission on Preservation and Access</w:t>
      </w:r>
      <w:r w:rsidRPr="000F3C24">
        <w:rPr>
          <w:rFonts w:ascii="Times New Roman" w:hAnsi="Times New Roman" w:cs="Times New Roman"/>
          <w:sz w:val="24"/>
          <w:szCs w:val="24"/>
        </w:rPr>
        <w:t>, at</w:t>
      </w:r>
      <w:r w:rsidRPr="000F3C24">
        <w:rPr>
          <w:rFonts w:ascii="Times New Roman" w:hAnsi="Times New Roman" w:cs="Times New Roman"/>
          <w:sz w:val="24"/>
          <w:szCs w:val="24"/>
        </w:rPr>
        <w:t>u</w:t>
      </w:r>
      <w:r w:rsidRPr="000F3C24">
        <w:rPr>
          <w:rFonts w:ascii="Times New Roman" w:hAnsi="Times New Roman" w:cs="Times New Roman"/>
          <w:sz w:val="24"/>
          <w:szCs w:val="24"/>
        </w:rPr>
        <w:t xml:space="preserve">almente incorporada ao </w:t>
      </w:r>
      <w:r w:rsidRPr="000F3C24">
        <w:rPr>
          <w:rFonts w:ascii="Times New Roman" w:hAnsi="Times New Roman" w:cs="Times New Roman"/>
          <w:i/>
          <w:sz w:val="24"/>
          <w:szCs w:val="24"/>
        </w:rPr>
        <w:t>Councilon Library and Infomation Resources</w:t>
      </w:r>
      <w:r w:rsidRPr="000F3C24">
        <w:rPr>
          <w:rFonts w:ascii="Times New Roman" w:hAnsi="Times New Roman" w:cs="Times New Roman"/>
          <w:sz w:val="24"/>
          <w:szCs w:val="24"/>
        </w:rPr>
        <w:t xml:space="preserve"> (CLIR).</w:t>
      </w:r>
    </w:p>
    <w:p w:rsidR="00A05548" w:rsidRPr="000F3C24" w:rsidRDefault="00A0554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Entre os autores nacionais, o embasamento teórico da área traz ao centro de nossas o</w:t>
      </w:r>
      <w:r w:rsidRPr="000F3C24">
        <w:rPr>
          <w:rFonts w:ascii="Times New Roman" w:hAnsi="Times New Roman" w:cs="Times New Roman"/>
          <w:sz w:val="24"/>
          <w:szCs w:val="24"/>
        </w:rPr>
        <w:t>b</w:t>
      </w:r>
      <w:r w:rsidRPr="000F3C24">
        <w:rPr>
          <w:rFonts w:ascii="Times New Roman" w:hAnsi="Times New Roman" w:cs="Times New Roman"/>
          <w:sz w:val="24"/>
          <w:szCs w:val="24"/>
        </w:rPr>
        <w:t>servações nomes como: Marco Dreer Buarque</w:t>
      </w:r>
      <w:r w:rsidRPr="000F3C24">
        <w:rPr>
          <w:rFonts w:ascii="Times New Roman" w:hAnsi="Times New Roman" w:cs="Times New Roman"/>
          <w:sz w:val="24"/>
          <w:szCs w:val="24"/>
          <w:vertAlign w:val="superscript"/>
        </w:rPr>
        <w:footnoteReference w:id="85"/>
      </w:r>
      <w:r w:rsidRPr="000F3C24">
        <w:rPr>
          <w:rFonts w:ascii="Times New Roman" w:hAnsi="Times New Roman" w:cs="Times New Roman"/>
          <w:sz w:val="24"/>
          <w:szCs w:val="24"/>
        </w:rPr>
        <w:t>, Miriam  Paula  Manini</w:t>
      </w:r>
      <w:r w:rsidRPr="000F3C24">
        <w:rPr>
          <w:rFonts w:ascii="Times New Roman" w:hAnsi="Times New Roman" w:cs="Times New Roman"/>
          <w:sz w:val="24"/>
          <w:szCs w:val="24"/>
          <w:vertAlign w:val="superscript"/>
        </w:rPr>
        <w:footnoteReference w:id="86"/>
      </w:r>
      <w:r w:rsidRPr="000F3C24">
        <w:rPr>
          <w:rFonts w:ascii="Times New Roman" w:hAnsi="Times New Roman" w:cs="Times New Roman"/>
          <w:sz w:val="24"/>
          <w:szCs w:val="24"/>
        </w:rPr>
        <w:t>, José Augusto Mannis</w:t>
      </w:r>
      <w:r w:rsidRPr="000F3C24">
        <w:rPr>
          <w:rFonts w:ascii="Times New Roman" w:hAnsi="Times New Roman" w:cs="Times New Roman"/>
          <w:sz w:val="24"/>
          <w:szCs w:val="24"/>
          <w:vertAlign w:val="superscript"/>
        </w:rPr>
        <w:footnoteReference w:id="87"/>
      </w:r>
      <w:r w:rsidRPr="000F3C24">
        <w:rPr>
          <w:rFonts w:ascii="Times New Roman" w:hAnsi="Times New Roman" w:cs="Times New Roman"/>
          <w:sz w:val="24"/>
          <w:szCs w:val="24"/>
        </w:rPr>
        <w:t xml:space="preserve">, Darcy Barca, Patrícia Felippi, Teder Móras,  entre  outros.  </w:t>
      </w:r>
    </w:p>
    <w:p w:rsidR="00A05548" w:rsidRPr="000F3C24" w:rsidRDefault="00080410"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Nesse sentido, foi essencial contar com a contribuição deixada pelo autor Jorge Mário Veras, em seu e-book “</w:t>
      </w:r>
      <w:r w:rsidRPr="000F3C24">
        <w:rPr>
          <w:rFonts w:ascii="Times New Roman" w:hAnsi="Times New Roman" w:cs="Times New Roman"/>
          <w:i/>
          <w:sz w:val="24"/>
          <w:szCs w:val="24"/>
        </w:rPr>
        <w:t>La preservacion audiovisual en la era de los pixeles”</w:t>
      </w:r>
      <w:r w:rsidRPr="000F3C24">
        <w:rPr>
          <w:rFonts w:ascii="Times New Roman" w:hAnsi="Times New Roman" w:cs="Times New Roman"/>
          <w:sz w:val="24"/>
          <w:szCs w:val="24"/>
        </w:rPr>
        <w:t xml:space="preserve">. </w:t>
      </w:r>
      <w:r w:rsidR="00D63586" w:rsidRPr="000F3C24">
        <w:rPr>
          <w:rFonts w:ascii="Times New Roman" w:hAnsi="Times New Roman" w:cs="Times New Roman"/>
          <w:sz w:val="24"/>
          <w:szCs w:val="24"/>
        </w:rPr>
        <w:t>É claro que outros</w:t>
      </w:r>
      <w:r w:rsidR="00A05548" w:rsidRPr="000F3C24">
        <w:rPr>
          <w:rFonts w:ascii="Times New Roman" w:hAnsi="Times New Roman" w:cs="Times New Roman"/>
          <w:sz w:val="24"/>
          <w:szCs w:val="24"/>
        </w:rPr>
        <w:t xml:space="preserve"> autores internacionais </w:t>
      </w:r>
      <w:r w:rsidR="00D63586" w:rsidRPr="000F3C24">
        <w:rPr>
          <w:rFonts w:ascii="Times New Roman" w:hAnsi="Times New Roman" w:cs="Times New Roman"/>
          <w:sz w:val="24"/>
          <w:szCs w:val="24"/>
        </w:rPr>
        <w:t>colaboraram com a base conceitual, tais como</w:t>
      </w:r>
      <w:r w:rsidR="00A05548" w:rsidRPr="000F3C24">
        <w:rPr>
          <w:rFonts w:ascii="Times New Roman" w:hAnsi="Times New Roman" w:cs="Times New Roman"/>
          <w:sz w:val="24"/>
          <w:szCs w:val="24"/>
        </w:rPr>
        <w:t>: Ray Edmon</w:t>
      </w:r>
      <w:r w:rsidR="00A05548" w:rsidRPr="000F3C24">
        <w:rPr>
          <w:rFonts w:ascii="Times New Roman" w:hAnsi="Times New Roman" w:cs="Times New Roman"/>
          <w:sz w:val="24"/>
          <w:szCs w:val="24"/>
        </w:rPr>
        <w:t>d</w:t>
      </w:r>
      <w:r w:rsidR="00A05548" w:rsidRPr="000F3C24">
        <w:rPr>
          <w:rFonts w:ascii="Times New Roman" w:hAnsi="Times New Roman" w:cs="Times New Roman"/>
          <w:sz w:val="24"/>
          <w:szCs w:val="24"/>
        </w:rPr>
        <w:t>son</w:t>
      </w:r>
      <w:r w:rsidR="00A05548" w:rsidRPr="000F3C24">
        <w:rPr>
          <w:rFonts w:ascii="Times New Roman" w:hAnsi="Times New Roman" w:cs="Times New Roman"/>
          <w:sz w:val="24"/>
          <w:szCs w:val="24"/>
          <w:vertAlign w:val="superscript"/>
        </w:rPr>
        <w:footnoteReference w:id="88"/>
      </w:r>
      <w:r w:rsidR="00A05548" w:rsidRPr="000F3C24">
        <w:rPr>
          <w:rFonts w:ascii="Times New Roman" w:hAnsi="Times New Roman" w:cs="Times New Roman"/>
          <w:sz w:val="24"/>
          <w:szCs w:val="24"/>
        </w:rPr>
        <w:t>, María-Milagros  Ronco-López</w:t>
      </w:r>
      <w:r w:rsidR="00A05548" w:rsidRPr="000F3C24">
        <w:rPr>
          <w:rFonts w:ascii="Times New Roman" w:hAnsi="Times New Roman" w:cs="Times New Roman"/>
          <w:sz w:val="24"/>
          <w:szCs w:val="24"/>
          <w:vertAlign w:val="superscript"/>
        </w:rPr>
        <w:footnoteReference w:id="89"/>
      </w:r>
      <w:r w:rsidR="00A05548" w:rsidRPr="000F3C24">
        <w:rPr>
          <w:rFonts w:ascii="Times New Roman" w:hAnsi="Times New Roman" w:cs="Times New Roman"/>
          <w:sz w:val="24"/>
          <w:szCs w:val="24"/>
        </w:rPr>
        <w:t>, Maria Isabel  Giménez  Rayo, Paloma  Hidalgo G</w:t>
      </w:r>
      <w:r w:rsidR="00A05548" w:rsidRPr="000F3C24">
        <w:rPr>
          <w:rFonts w:ascii="Times New Roman" w:hAnsi="Times New Roman" w:cs="Times New Roman"/>
          <w:sz w:val="24"/>
          <w:szCs w:val="24"/>
        </w:rPr>
        <w:t>o</w:t>
      </w:r>
      <w:r w:rsidR="00A05548" w:rsidRPr="000F3C24">
        <w:rPr>
          <w:rFonts w:ascii="Times New Roman" w:hAnsi="Times New Roman" w:cs="Times New Roman"/>
          <w:sz w:val="24"/>
          <w:szCs w:val="24"/>
        </w:rPr>
        <w:t>yanes,  Johanna  Smith,  Jorge Caldera-Serrano</w:t>
      </w:r>
      <w:r w:rsidR="00A05548" w:rsidRPr="000F3C24">
        <w:rPr>
          <w:rFonts w:ascii="Times New Roman" w:hAnsi="Times New Roman" w:cs="Times New Roman"/>
          <w:sz w:val="24"/>
          <w:szCs w:val="24"/>
          <w:vertAlign w:val="superscript"/>
        </w:rPr>
        <w:footnoteReference w:id="90"/>
      </w:r>
      <w:r w:rsidR="00A05548" w:rsidRPr="000F3C24">
        <w:rPr>
          <w:rFonts w:ascii="Times New Roman" w:hAnsi="Times New Roman" w:cs="Times New Roman"/>
          <w:sz w:val="24"/>
          <w:szCs w:val="24"/>
        </w:rPr>
        <w:t xml:space="preserve">,  entre  outros, que contribuíram com a abordagem referente ao tema pesquisado. </w:t>
      </w:r>
    </w:p>
    <w:p w:rsidR="00A05548" w:rsidRPr="000F3C24" w:rsidRDefault="00A0554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Para tanto, buscamos complementar nossa fundamentação teórica com a leitura de</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te</w:t>
      </w:r>
      <w:r w:rsidRPr="000F3C24">
        <w:rPr>
          <w:rFonts w:ascii="Times New Roman" w:hAnsi="Times New Roman" w:cs="Times New Roman"/>
          <w:sz w:val="24"/>
          <w:szCs w:val="24"/>
        </w:rPr>
        <w:t>x</w:t>
      </w:r>
      <w:r w:rsidRPr="000F3C24">
        <w:rPr>
          <w:rFonts w:ascii="Times New Roman" w:hAnsi="Times New Roman" w:cs="Times New Roman"/>
          <w:sz w:val="24"/>
          <w:szCs w:val="24"/>
        </w:rPr>
        <w:t>tos técnicos do Conselho Nacional de Arquivologia - CONARQ e recomendações do Inst</w:t>
      </w:r>
      <w:r w:rsidRPr="000F3C24">
        <w:rPr>
          <w:rFonts w:ascii="Times New Roman" w:hAnsi="Times New Roman" w:cs="Times New Roman"/>
          <w:sz w:val="24"/>
          <w:szCs w:val="24"/>
        </w:rPr>
        <w:t>i</w:t>
      </w:r>
      <w:r w:rsidRPr="000F3C24">
        <w:rPr>
          <w:rFonts w:ascii="Times New Roman" w:hAnsi="Times New Roman" w:cs="Times New Roman"/>
          <w:sz w:val="24"/>
          <w:szCs w:val="24"/>
        </w:rPr>
        <w:t>tuto do Patrimônio Histórico, Artístico e Nacional – IPHAN. E também das experiências de outras instituições do Brasil e do mundo que trabalham com a preservação da documentação audi</w:t>
      </w:r>
      <w:r w:rsidRPr="000F3C24">
        <w:rPr>
          <w:rFonts w:ascii="Times New Roman" w:hAnsi="Times New Roman" w:cs="Times New Roman"/>
          <w:sz w:val="24"/>
          <w:szCs w:val="24"/>
        </w:rPr>
        <w:t>o</w:t>
      </w:r>
      <w:r w:rsidRPr="000F3C24">
        <w:rPr>
          <w:rFonts w:ascii="Times New Roman" w:hAnsi="Times New Roman" w:cs="Times New Roman"/>
          <w:sz w:val="24"/>
          <w:szCs w:val="24"/>
        </w:rPr>
        <w:lastRenderedPageBreak/>
        <w:t>visual, notadamente a Cinemateca Brasileira, TV Senado. Nesse contexto, na área da gestão documental dos arquivos audiovisuais, destacamos os parâmetros indicados pela Câmara Té</w:t>
      </w:r>
      <w:r w:rsidRPr="000F3C24">
        <w:rPr>
          <w:rFonts w:ascii="Times New Roman" w:hAnsi="Times New Roman" w:cs="Times New Roman"/>
          <w:sz w:val="24"/>
          <w:szCs w:val="24"/>
        </w:rPr>
        <w:t>c</w:t>
      </w:r>
      <w:r w:rsidRPr="000F3C24">
        <w:rPr>
          <w:rFonts w:ascii="Times New Roman" w:hAnsi="Times New Roman" w:cs="Times New Roman"/>
          <w:sz w:val="24"/>
          <w:szCs w:val="24"/>
        </w:rPr>
        <w:t>nica de Documentos Audiovisuais, Iconográficos e Sonoros (CTDAIS).</w:t>
      </w:r>
    </w:p>
    <w:p w:rsidR="00236F4F" w:rsidRDefault="00A05548" w:rsidP="00236F4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lang w:eastAsia="pt-BR"/>
        </w:rPr>
        <w:t>Na</w:t>
      </w:r>
      <w:r w:rsidRPr="000F3C24">
        <w:rPr>
          <w:rFonts w:ascii="Times New Roman" w:hAnsi="Times New Roman" w:cs="Times New Roman"/>
          <w:sz w:val="24"/>
          <w:szCs w:val="24"/>
        </w:rPr>
        <w:t xml:space="preserve"> visão de </w:t>
      </w:r>
      <w:r w:rsidRPr="000F3C24">
        <w:rPr>
          <w:rFonts w:ascii="Times New Roman" w:hAnsi="Times New Roman" w:cs="Times New Roman"/>
          <w:sz w:val="24"/>
          <w:szCs w:val="24"/>
          <w:lang w:eastAsia="pt-BR"/>
        </w:rPr>
        <w:t xml:space="preserve">Valentim (2002, p. 12) </w:t>
      </w:r>
      <w:r w:rsidRPr="000F3C24">
        <w:rPr>
          <w:rFonts w:ascii="Times New Roman" w:hAnsi="Times New Roman" w:cs="Times New Roman"/>
          <w:sz w:val="24"/>
          <w:szCs w:val="24"/>
        </w:rPr>
        <w:t>a</w:t>
      </w:r>
      <w:r w:rsidRPr="000F3C24">
        <w:rPr>
          <w:rFonts w:ascii="Times New Roman" w:hAnsi="Times New Roman" w:cs="Times New Roman"/>
          <w:sz w:val="24"/>
          <w:szCs w:val="24"/>
          <w:lang w:eastAsia="pt-BR"/>
        </w:rPr>
        <w:t xml:space="preserve"> base conceitual de uma ciência, “tem que expl</w:t>
      </w:r>
      <w:r w:rsidRPr="000F3C24">
        <w:rPr>
          <w:rFonts w:ascii="Times New Roman" w:hAnsi="Times New Roman" w:cs="Times New Roman"/>
          <w:sz w:val="24"/>
          <w:szCs w:val="24"/>
          <w:lang w:eastAsia="pt-BR"/>
        </w:rPr>
        <w:t>i</w:t>
      </w:r>
      <w:r w:rsidRPr="000F3C24">
        <w:rPr>
          <w:rFonts w:ascii="Times New Roman" w:hAnsi="Times New Roman" w:cs="Times New Roman"/>
          <w:sz w:val="24"/>
          <w:szCs w:val="24"/>
          <w:lang w:eastAsia="pt-BR"/>
        </w:rPr>
        <w:t xml:space="preserve">car as práticas de uma maneira mais permanente e em tempos mais longos e não pode seguir os ditames de um fatalismo determinado pelas condições de mercado.” </w:t>
      </w:r>
      <w:r w:rsidR="004A7DAC" w:rsidRPr="000F3C24">
        <w:rPr>
          <w:rFonts w:ascii="Times New Roman" w:hAnsi="Times New Roman" w:cs="Times New Roman"/>
          <w:sz w:val="24"/>
          <w:szCs w:val="24"/>
          <w:lang w:eastAsia="pt-BR"/>
        </w:rPr>
        <w:t>C</w:t>
      </w:r>
      <w:r w:rsidR="0049572E" w:rsidRPr="000F3C24">
        <w:rPr>
          <w:rFonts w:ascii="Times New Roman" w:hAnsi="Times New Roman" w:cs="Times New Roman"/>
          <w:sz w:val="24"/>
          <w:szCs w:val="24"/>
        </w:rPr>
        <w:t>om intuito de se e</w:t>
      </w:r>
      <w:r w:rsidR="0049572E" w:rsidRPr="000F3C24">
        <w:rPr>
          <w:rFonts w:ascii="Times New Roman" w:hAnsi="Times New Roman" w:cs="Times New Roman"/>
          <w:sz w:val="24"/>
          <w:szCs w:val="24"/>
        </w:rPr>
        <w:t>s</w:t>
      </w:r>
      <w:r w:rsidR="0049572E" w:rsidRPr="000F3C24">
        <w:rPr>
          <w:rFonts w:ascii="Times New Roman" w:hAnsi="Times New Roman" w:cs="Times New Roman"/>
          <w:sz w:val="24"/>
          <w:szCs w:val="24"/>
        </w:rPr>
        <w:t>tabelecer o desenho mais próximo possível da realidade que cerca a prática cotidiana nesse arquivo televisivo, a autora visando ampliar os limites da fundamentação teórica desta pesqu</w:t>
      </w:r>
      <w:r w:rsidR="0049572E" w:rsidRPr="000F3C24">
        <w:rPr>
          <w:rFonts w:ascii="Times New Roman" w:hAnsi="Times New Roman" w:cs="Times New Roman"/>
          <w:sz w:val="24"/>
          <w:szCs w:val="24"/>
        </w:rPr>
        <w:t>i</w:t>
      </w:r>
      <w:r w:rsidR="0049572E" w:rsidRPr="000F3C24">
        <w:rPr>
          <w:rFonts w:ascii="Times New Roman" w:hAnsi="Times New Roman" w:cs="Times New Roman"/>
          <w:sz w:val="24"/>
          <w:szCs w:val="24"/>
        </w:rPr>
        <w:t>sa, utilizou dados da sua experiência durante os setes anos de atividades laborais no Cent</w:t>
      </w:r>
      <w:r w:rsidR="00236F4F">
        <w:rPr>
          <w:rFonts w:ascii="Times New Roman" w:hAnsi="Times New Roman" w:cs="Times New Roman"/>
          <w:sz w:val="24"/>
          <w:szCs w:val="24"/>
        </w:rPr>
        <w:t>ro de Documentação da TVE Bahia.</w:t>
      </w:r>
    </w:p>
    <w:p w:rsidR="00C45E6D" w:rsidRPr="000F3C24" w:rsidRDefault="004234AC" w:rsidP="00236F4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Quanto à abordagem, esta pesquisa caracteriza-se como </w:t>
      </w:r>
      <w:r w:rsidRPr="000F3C24">
        <w:rPr>
          <w:rFonts w:ascii="Times New Roman" w:hAnsi="Times New Roman" w:cs="Times New Roman"/>
          <w:bCs/>
          <w:sz w:val="24"/>
          <w:szCs w:val="24"/>
        </w:rPr>
        <w:t>qualitativa</w:t>
      </w:r>
      <w:r w:rsidRPr="000F3C24">
        <w:rPr>
          <w:rFonts w:ascii="Times New Roman" w:hAnsi="Times New Roman" w:cs="Times New Roman"/>
          <w:b/>
          <w:bCs/>
          <w:sz w:val="24"/>
          <w:szCs w:val="24"/>
        </w:rPr>
        <w:t xml:space="preserve"> </w:t>
      </w:r>
      <w:r w:rsidRPr="000F3C24">
        <w:rPr>
          <w:rFonts w:ascii="Times New Roman" w:hAnsi="Times New Roman" w:cs="Times New Roman"/>
          <w:bCs/>
          <w:sz w:val="24"/>
          <w:szCs w:val="24"/>
        </w:rPr>
        <w:t>por que</w:t>
      </w:r>
      <w:r w:rsidRPr="000F3C24">
        <w:rPr>
          <w:rFonts w:ascii="Times New Roman" w:hAnsi="Times New Roman" w:cs="Times New Roman"/>
          <w:b/>
          <w:bCs/>
          <w:sz w:val="24"/>
          <w:szCs w:val="24"/>
        </w:rPr>
        <w:t xml:space="preserve"> </w:t>
      </w:r>
      <w:r w:rsidRPr="000F3C24">
        <w:rPr>
          <w:rFonts w:ascii="Times New Roman" w:hAnsi="Times New Roman" w:cs="Times New Roman"/>
          <w:sz w:val="24"/>
          <w:szCs w:val="24"/>
        </w:rPr>
        <w:t xml:space="preserve">ela não se preocupa com </w:t>
      </w:r>
      <w:r w:rsidR="00B92AFA" w:rsidRPr="000F3C24">
        <w:rPr>
          <w:rFonts w:ascii="Times New Roman" w:hAnsi="Times New Roman" w:cs="Times New Roman"/>
          <w:sz w:val="24"/>
          <w:szCs w:val="24"/>
        </w:rPr>
        <w:t xml:space="preserve">a </w:t>
      </w:r>
      <w:r w:rsidRPr="000F3C24">
        <w:rPr>
          <w:rFonts w:ascii="Times New Roman" w:hAnsi="Times New Roman" w:cs="Times New Roman"/>
          <w:sz w:val="24"/>
          <w:szCs w:val="24"/>
        </w:rPr>
        <w:t>representatividade numérica, mas, sim, com o aprofundamento da compree</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são </w:t>
      </w:r>
      <w:r w:rsidR="002F6FC2" w:rsidRPr="000F3C24">
        <w:rPr>
          <w:rFonts w:ascii="Times New Roman" w:hAnsi="Times New Roman" w:cs="Times New Roman"/>
          <w:sz w:val="24"/>
          <w:szCs w:val="24"/>
        </w:rPr>
        <w:t xml:space="preserve">de </w:t>
      </w:r>
      <w:r w:rsidRPr="000F3C24">
        <w:rPr>
          <w:rFonts w:ascii="Times New Roman" w:hAnsi="Times New Roman" w:cs="Times New Roman"/>
          <w:sz w:val="24"/>
          <w:szCs w:val="24"/>
        </w:rPr>
        <w:t xml:space="preserve">um fato dentro de uma organização. E em relação a sua natureza, classifica-se como uma pesquisa </w:t>
      </w:r>
      <w:r w:rsidR="002F6FC2" w:rsidRPr="000F3C24">
        <w:rPr>
          <w:rFonts w:ascii="Times New Roman" w:hAnsi="Times New Roman" w:cs="Times New Roman"/>
          <w:sz w:val="24"/>
          <w:szCs w:val="24"/>
        </w:rPr>
        <w:t>básica</w:t>
      </w:r>
      <w:r w:rsidRPr="000F3C24">
        <w:rPr>
          <w:rFonts w:ascii="Times New Roman" w:hAnsi="Times New Roman" w:cs="Times New Roman"/>
          <w:sz w:val="24"/>
          <w:szCs w:val="24"/>
        </w:rPr>
        <w:t>, ou seja, “</w:t>
      </w:r>
      <w:r w:rsidR="00B92AFA" w:rsidRPr="000F3C24">
        <w:rPr>
          <w:rFonts w:ascii="Times New Roman" w:hAnsi="Times New Roman" w:cs="Times New Roman"/>
          <w:sz w:val="24"/>
          <w:szCs w:val="24"/>
        </w:rPr>
        <w:t>objetiva gerar conhecimentos novos, úteis para o avanço da Ciência, sem aplicação prática prevista</w:t>
      </w:r>
      <w:r w:rsidRPr="000F3C24">
        <w:rPr>
          <w:rFonts w:ascii="Times New Roman" w:hAnsi="Times New Roman" w:cs="Times New Roman"/>
          <w:sz w:val="24"/>
          <w:szCs w:val="24"/>
        </w:rPr>
        <w:t xml:space="preserve">”. (GERHARDT; SILVEIRA, 2009, p. 31). </w:t>
      </w:r>
      <w:r w:rsidR="009C3168" w:rsidRPr="000F3C24">
        <w:rPr>
          <w:rFonts w:ascii="Times New Roman" w:hAnsi="Times New Roman" w:cs="Times New Roman"/>
          <w:sz w:val="24"/>
          <w:szCs w:val="24"/>
        </w:rPr>
        <w:t xml:space="preserve"> </w:t>
      </w:r>
      <w:r w:rsidR="00C45E6D" w:rsidRPr="000F3C24">
        <w:rPr>
          <w:rFonts w:ascii="Times New Roman" w:hAnsi="Times New Roman" w:cs="Times New Roman"/>
          <w:sz w:val="24"/>
          <w:szCs w:val="24"/>
        </w:rPr>
        <w:t>Em co</w:t>
      </w:r>
      <w:r w:rsidR="00C45E6D" w:rsidRPr="000F3C24">
        <w:rPr>
          <w:rFonts w:ascii="Times New Roman" w:hAnsi="Times New Roman" w:cs="Times New Roman"/>
          <w:sz w:val="24"/>
          <w:szCs w:val="24"/>
        </w:rPr>
        <w:t>n</w:t>
      </w:r>
      <w:r w:rsidR="00C45E6D" w:rsidRPr="000F3C24">
        <w:rPr>
          <w:rFonts w:ascii="Times New Roman" w:hAnsi="Times New Roman" w:cs="Times New Roman"/>
          <w:sz w:val="24"/>
          <w:szCs w:val="24"/>
        </w:rPr>
        <w:t>sonância com Creswell (2010, p. 26) a pesquisa qualitativa é um meio usado “para explorar e para entender o significado que os indivíduos ou os grupos atribuem a um problema social ou humano.</w:t>
      </w:r>
      <w:r w:rsidR="00184155" w:rsidRPr="000F3C24">
        <w:rPr>
          <w:rFonts w:ascii="Times New Roman" w:hAnsi="Times New Roman" w:cs="Times New Roman"/>
          <w:sz w:val="24"/>
          <w:szCs w:val="24"/>
        </w:rPr>
        <w:t>”.</w:t>
      </w:r>
      <w:r w:rsidR="00C45E6D" w:rsidRPr="000F3C24">
        <w:rPr>
          <w:rFonts w:ascii="Times New Roman" w:hAnsi="Times New Roman" w:cs="Times New Roman"/>
          <w:sz w:val="24"/>
          <w:szCs w:val="24"/>
        </w:rPr>
        <w:t xml:space="preserve"> </w:t>
      </w:r>
    </w:p>
    <w:p w:rsidR="00865940" w:rsidRPr="000F3C24" w:rsidRDefault="00865940" w:rsidP="00865940">
      <w:pPr>
        <w:keepNext/>
        <w:widowControl w:val="0"/>
        <w:autoSpaceDE w:val="0"/>
        <w:autoSpaceDN w:val="0"/>
        <w:adjustRightInd w:val="0"/>
        <w:rPr>
          <w:rFonts w:ascii="Times New Roman" w:hAnsi="Times New Roman" w:cs="Times New Roman"/>
          <w:sz w:val="24"/>
          <w:szCs w:val="24"/>
        </w:rPr>
      </w:pPr>
      <w:r w:rsidRPr="000F3C24">
        <w:rPr>
          <w:rFonts w:ascii="Times New Roman" w:hAnsi="Times New Roman" w:cs="Times New Roman"/>
          <w:sz w:val="24"/>
          <w:szCs w:val="24"/>
        </w:rPr>
        <w:t xml:space="preserve">Ainda no quesito voltado à tipologia, com relação aos objetivos está é uma pesquisa exploratória porque, embora a Televisão Educativa da Bahia seja um meio de comunicação, não se verificou a existência de estudos que abordem sobre a preservação e a conservação da documentação audiovisual sob o ponto de vista pelo qual a pesquisa tem a intenção de aborda-lo. Assim, com base </w:t>
      </w:r>
      <w:r w:rsidR="00374235" w:rsidRPr="000F3C24">
        <w:rPr>
          <w:rFonts w:ascii="Times New Roman" w:hAnsi="Times New Roman" w:cs="Times New Roman"/>
          <w:sz w:val="24"/>
          <w:szCs w:val="24"/>
        </w:rPr>
        <w:t xml:space="preserve">em Vergara (2009, p. </w:t>
      </w:r>
      <w:r w:rsidR="002C3EDD" w:rsidRPr="000F3C24">
        <w:rPr>
          <w:rFonts w:ascii="Times New Roman" w:hAnsi="Times New Roman" w:cs="Times New Roman"/>
          <w:sz w:val="24"/>
          <w:szCs w:val="24"/>
        </w:rPr>
        <w:t>41</w:t>
      </w:r>
      <w:r w:rsidR="00374235" w:rsidRPr="000F3C24">
        <w:rPr>
          <w:rFonts w:ascii="Times New Roman" w:hAnsi="Times New Roman" w:cs="Times New Roman"/>
          <w:sz w:val="24"/>
          <w:szCs w:val="24"/>
        </w:rPr>
        <w:t xml:space="preserve">) </w:t>
      </w:r>
      <w:r w:rsidR="00666AB9" w:rsidRPr="000F3C24">
        <w:rPr>
          <w:rFonts w:ascii="Times New Roman" w:hAnsi="Times New Roman" w:cs="Times New Roman"/>
          <w:sz w:val="24"/>
          <w:szCs w:val="24"/>
        </w:rPr>
        <w:t>é uma pesquisa exploratória</w:t>
      </w:r>
      <w:r w:rsidR="00A56223" w:rsidRPr="000F3C24">
        <w:rPr>
          <w:rFonts w:ascii="Times New Roman" w:hAnsi="Times New Roman" w:cs="Times New Roman"/>
          <w:sz w:val="24"/>
          <w:szCs w:val="24"/>
        </w:rPr>
        <w:t xml:space="preserve"> </w:t>
      </w:r>
      <w:r w:rsidR="00374235" w:rsidRPr="000F3C24">
        <w:rPr>
          <w:rFonts w:ascii="Times New Roman" w:hAnsi="Times New Roman" w:cs="Times New Roman"/>
          <w:sz w:val="24"/>
          <w:szCs w:val="24"/>
        </w:rPr>
        <w:t xml:space="preserve">por que </w:t>
      </w:r>
      <w:r w:rsidR="00A56223" w:rsidRPr="000F3C24">
        <w:rPr>
          <w:rStyle w:val="fontstyle01"/>
          <w:rFonts w:ascii="Times New Roman" w:hAnsi="Times New Roman" w:cs="Times New Roman"/>
          <w:color w:val="auto"/>
          <w:sz w:val="24"/>
          <w:szCs w:val="24"/>
        </w:rPr>
        <w:t>apresenta pouco conhecimento acumulado e sistematizado sobre o assunto a ser pesquisado</w:t>
      </w:r>
      <w:r w:rsidR="00374235" w:rsidRPr="000F3C24">
        <w:rPr>
          <w:rStyle w:val="fontstyle01"/>
          <w:rFonts w:ascii="Times New Roman" w:hAnsi="Times New Roman" w:cs="Times New Roman"/>
          <w:color w:val="auto"/>
          <w:sz w:val="24"/>
          <w:szCs w:val="24"/>
        </w:rPr>
        <w:t xml:space="preserve">, além disso, ela </w:t>
      </w:r>
      <w:r w:rsidR="004A3F0E" w:rsidRPr="000F3C24">
        <w:rPr>
          <w:rStyle w:val="fontstyle01"/>
          <w:rFonts w:ascii="Times New Roman" w:hAnsi="Times New Roman" w:cs="Times New Roman"/>
          <w:color w:val="auto"/>
          <w:sz w:val="24"/>
          <w:szCs w:val="24"/>
        </w:rPr>
        <w:t>“</w:t>
      </w:r>
      <w:r w:rsidR="004473C5" w:rsidRPr="000F3C24">
        <w:rPr>
          <w:rFonts w:ascii="Times New Roman" w:hAnsi="Times New Roman" w:cs="Times New Roman"/>
          <w:sz w:val="24"/>
          <w:szCs w:val="24"/>
        </w:rPr>
        <w:t xml:space="preserve">têm como objetivo proporcionar </w:t>
      </w:r>
      <w:r w:rsidR="000E01F4" w:rsidRPr="000F3C24">
        <w:rPr>
          <w:rFonts w:ascii="Times New Roman" w:hAnsi="Times New Roman" w:cs="Times New Roman"/>
          <w:sz w:val="24"/>
          <w:szCs w:val="24"/>
        </w:rPr>
        <w:t xml:space="preserve">uma </w:t>
      </w:r>
      <w:r w:rsidR="004473C5" w:rsidRPr="000F3C24">
        <w:rPr>
          <w:rFonts w:ascii="Times New Roman" w:hAnsi="Times New Roman" w:cs="Times New Roman"/>
          <w:sz w:val="24"/>
          <w:szCs w:val="24"/>
        </w:rPr>
        <w:t>maior familiaridade com o problema, com vistas a torná-lo mais explí</w:t>
      </w:r>
      <w:r w:rsidR="00666AB9" w:rsidRPr="000F3C24">
        <w:rPr>
          <w:rFonts w:ascii="Times New Roman" w:hAnsi="Times New Roman" w:cs="Times New Roman"/>
          <w:sz w:val="24"/>
          <w:szCs w:val="24"/>
        </w:rPr>
        <w:t>cito”. (GIL, 2002, p. 41)</w:t>
      </w:r>
      <w:r w:rsidR="009C3168" w:rsidRPr="000F3C24">
        <w:rPr>
          <w:rFonts w:ascii="Times New Roman" w:hAnsi="Times New Roman" w:cs="Times New Roman"/>
          <w:sz w:val="24"/>
          <w:szCs w:val="24"/>
        </w:rPr>
        <w:t xml:space="preserve">. </w:t>
      </w:r>
    </w:p>
    <w:p w:rsidR="00236F09" w:rsidRPr="000F3C24" w:rsidRDefault="00A56223" w:rsidP="00236F09">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Também ela é descritiva por expor </w:t>
      </w:r>
      <w:r w:rsidR="00236F09" w:rsidRPr="000F3C24">
        <w:rPr>
          <w:rFonts w:ascii="Times New Roman" w:hAnsi="Times New Roman" w:cs="Times New Roman"/>
          <w:sz w:val="24"/>
          <w:szCs w:val="24"/>
        </w:rPr>
        <w:t xml:space="preserve">as </w:t>
      </w:r>
      <w:r w:rsidRPr="000F3C24">
        <w:rPr>
          <w:rFonts w:ascii="Times New Roman" w:hAnsi="Times New Roman" w:cs="Times New Roman"/>
          <w:sz w:val="24"/>
          <w:szCs w:val="24"/>
        </w:rPr>
        <w:t>características</w:t>
      </w:r>
      <w:r w:rsidRPr="000F3C24">
        <w:rPr>
          <w:rStyle w:val="fontstyle01"/>
          <w:rFonts w:ascii="Times New Roman" w:hAnsi="Times New Roman" w:cs="Times New Roman"/>
          <w:color w:val="auto"/>
          <w:sz w:val="24"/>
          <w:szCs w:val="24"/>
        </w:rPr>
        <w:t xml:space="preserve"> do fenômeno da preservação e conservação de documentos audiovisuais</w:t>
      </w:r>
      <w:r w:rsidR="00236F09" w:rsidRPr="000F3C24">
        <w:rPr>
          <w:rStyle w:val="fontstyle01"/>
          <w:rFonts w:ascii="Times New Roman" w:hAnsi="Times New Roman" w:cs="Times New Roman"/>
          <w:color w:val="auto"/>
          <w:sz w:val="24"/>
          <w:szCs w:val="24"/>
        </w:rPr>
        <w:t xml:space="preserve"> </w:t>
      </w:r>
      <w:r w:rsidR="00236F09" w:rsidRPr="000F3C24">
        <w:rPr>
          <w:rFonts w:ascii="Times New Roman" w:hAnsi="Times New Roman" w:cs="Times New Roman"/>
          <w:sz w:val="24"/>
          <w:szCs w:val="24"/>
        </w:rPr>
        <w:t>televisivos e as percepções, as expectativas e as s</w:t>
      </w:r>
      <w:r w:rsidR="00236F09" w:rsidRPr="000F3C24">
        <w:rPr>
          <w:rFonts w:ascii="Times New Roman" w:hAnsi="Times New Roman" w:cs="Times New Roman"/>
          <w:sz w:val="24"/>
          <w:szCs w:val="24"/>
        </w:rPr>
        <w:t>u</w:t>
      </w:r>
      <w:r w:rsidR="00236F09" w:rsidRPr="000F3C24">
        <w:rPr>
          <w:rFonts w:ascii="Times New Roman" w:hAnsi="Times New Roman" w:cs="Times New Roman"/>
          <w:sz w:val="24"/>
          <w:szCs w:val="24"/>
        </w:rPr>
        <w:t>gestões dos profissionais da informação, com intuito de se elaborar um modelo com diretrizes acerca do tema proposto.</w:t>
      </w:r>
    </w:p>
    <w:p w:rsidR="002C3EDD" w:rsidRPr="000F3C24" w:rsidRDefault="002C3EDD" w:rsidP="002C3EDD">
      <w:pPr>
        <w:pStyle w:val="Default"/>
        <w:keepNext/>
        <w:widowControl w:val="0"/>
        <w:spacing w:line="360" w:lineRule="auto"/>
        <w:contextualSpacing/>
        <w:rPr>
          <w:rFonts w:ascii="Times New Roman" w:hAnsi="Times New Roman" w:cs="Times New Roman"/>
          <w:color w:val="auto"/>
        </w:rPr>
      </w:pPr>
      <w:r w:rsidRPr="000F3C24">
        <w:rPr>
          <w:rFonts w:ascii="Times New Roman" w:hAnsi="Times New Roman" w:cs="Times New Roman"/>
          <w:color w:val="auto"/>
        </w:rPr>
        <w:t xml:space="preserve">Ela é uma pesquisa de campo, porque </w:t>
      </w:r>
      <w:r w:rsidRPr="000F3C24">
        <w:rPr>
          <w:rStyle w:val="fontstyle01"/>
          <w:rFonts w:ascii="Times New Roman" w:hAnsi="Times New Roman" w:cs="Times New Roman"/>
          <w:color w:val="auto"/>
          <w:sz w:val="24"/>
          <w:szCs w:val="24"/>
        </w:rPr>
        <w:t>está investigação empírica foi r</w:t>
      </w:r>
      <w:r w:rsidRPr="000F3C24">
        <w:rPr>
          <w:rFonts w:ascii="Times New Roman" w:eastAsia="Times New Roman" w:hAnsi="Times New Roman" w:cs="Times New Roman"/>
          <w:color w:val="auto"/>
        </w:rPr>
        <w:t>ealizada no local da ação</w:t>
      </w:r>
      <w:r w:rsidRPr="000F3C24">
        <w:rPr>
          <w:rFonts w:ascii="Times New Roman" w:hAnsi="Times New Roman" w:cs="Times New Roman"/>
          <w:color w:val="auto"/>
        </w:rPr>
        <w:t xml:space="preserve"> onde ocorre o fenômeno, </w:t>
      </w:r>
      <w:r w:rsidRPr="000F3C24">
        <w:rPr>
          <w:rFonts w:ascii="Times New Roman" w:eastAsia="Times New Roman" w:hAnsi="Times New Roman" w:cs="Times New Roman"/>
          <w:color w:val="auto"/>
        </w:rPr>
        <w:t xml:space="preserve">no Arquivo Audiovisual da emissora </w:t>
      </w:r>
      <w:r w:rsidRPr="000F3C24">
        <w:rPr>
          <w:rStyle w:val="fontstyle01"/>
          <w:rFonts w:ascii="Times New Roman" w:hAnsi="Times New Roman" w:cs="Times New Roman"/>
          <w:color w:val="auto"/>
          <w:sz w:val="24"/>
          <w:szCs w:val="24"/>
        </w:rPr>
        <w:t>estudada,</w:t>
      </w:r>
      <w:r w:rsidRPr="000F3C24">
        <w:rPr>
          <w:rFonts w:ascii="Times New Roman" w:eastAsia="Times New Roman" w:hAnsi="Times New Roman" w:cs="Times New Roman"/>
          <w:color w:val="auto"/>
        </w:rPr>
        <w:t xml:space="preserve"> </w:t>
      </w:r>
      <w:r w:rsidRPr="000F3C24">
        <w:rPr>
          <w:rFonts w:ascii="Times New Roman" w:hAnsi="Times New Roman" w:cs="Times New Roman"/>
          <w:color w:val="auto"/>
        </w:rPr>
        <w:t xml:space="preserve">utilizando-se de formulários pré-determinado para o levantamento e as entrevistas, com a tabulação dos resultados. </w:t>
      </w:r>
    </w:p>
    <w:p w:rsidR="004234AC" w:rsidRPr="000F3C24" w:rsidRDefault="004234AC" w:rsidP="009C3168">
      <w:pPr>
        <w:pStyle w:val="Default"/>
        <w:keepNext/>
        <w:widowControl w:val="0"/>
        <w:spacing w:line="360" w:lineRule="auto"/>
        <w:contextualSpacing/>
        <w:rPr>
          <w:rFonts w:ascii="Times New Roman" w:hAnsi="Times New Roman" w:cs="Times New Roman"/>
          <w:color w:val="auto"/>
        </w:rPr>
      </w:pPr>
      <w:r w:rsidRPr="000F3C24">
        <w:rPr>
          <w:rFonts w:ascii="Times New Roman" w:hAnsi="Times New Roman" w:cs="Times New Roman"/>
          <w:color w:val="auto"/>
        </w:rPr>
        <w:lastRenderedPageBreak/>
        <w:t>A pesq</w:t>
      </w:r>
      <w:r w:rsidR="007806CA" w:rsidRPr="000F3C24">
        <w:rPr>
          <w:rFonts w:ascii="Times New Roman" w:hAnsi="Times New Roman" w:cs="Times New Roman"/>
          <w:color w:val="auto"/>
        </w:rPr>
        <w:t xml:space="preserve">uisa </w:t>
      </w:r>
      <w:r w:rsidR="00BD70D6" w:rsidRPr="000F3C24">
        <w:rPr>
          <w:rFonts w:ascii="Times New Roman" w:hAnsi="Times New Roman" w:cs="Times New Roman"/>
          <w:color w:val="auto"/>
        </w:rPr>
        <w:t>é</w:t>
      </w:r>
      <w:r w:rsidR="007806CA" w:rsidRPr="000F3C24">
        <w:rPr>
          <w:rFonts w:ascii="Times New Roman" w:hAnsi="Times New Roman" w:cs="Times New Roman"/>
          <w:color w:val="auto"/>
        </w:rPr>
        <w:t xml:space="preserve"> também b</w:t>
      </w:r>
      <w:r w:rsidRPr="000F3C24">
        <w:rPr>
          <w:rFonts w:ascii="Times New Roman" w:hAnsi="Times New Roman" w:cs="Times New Roman"/>
          <w:color w:val="auto"/>
        </w:rPr>
        <w:t xml:space="preserve">ibliográfica </w:t>
      </w:r>
      <w:r w:rsidR="007806CA" w:rsidRPr="000F3C24">
        <w:rPr>
          <w:rFonts w:ascii="Times New Roman" w:hAnsi="Times New Roman" w:cs="Times New Roman"/>
          <w:color w:val="auto"/>
        </w:rPr>
        <w:t xml:space="preserve">ou de fonte secundária </w:t>
      </w:r>
      <w:r w:rsidRPr="000F3C24">
        <w:rPr>
          <w:rFonts w:ascii="Times New Roman" w:hAnsi="Times New Roman" w:cs="Times New Roman"/>
          <w:color w:val="auto"/>
        </w:rPr>
        <w:t>porque</w:t>
      </w:r>
      <w:r w:rsidR="007806CA" w:rsidRPr="000F3C24">
        <w:rPr>
          <w:rFonts w:ascii="Times New Roman" w:hAnsi="Times New Roman" w:cs="Times New Roman"/>
          <w:color w:val="auto"/>
        </w:rPr>
        <w:t xml:space="preserve"> para a fundament</w:t>
      </w:r>
      <w:r w:rsidR="007806CA" w:rsidRPr="000F3C24">
        <w:rPr>
          <w:rFonts w:ascii="Times New Roman" w:hAnsi="Times New Roman" w:cs="Times New Roman"/>
          <w:color w:val="auto"/>
        </w:rPr>
        <w:t>a</w:t>
      </w:r>
      <w:r w:rsidR="007806CA" w:rsidRPr="000F3C24">
        <w:rPr>
          <w:rFonts w:ascii="Times New Roman" w:hAnsi="Times New Roman" w:cs="Times New Roman"/>
          <w:color w:val="auto"/>
        </w:rPr>
        <w:t xml:space="preserve">ção teórico-metodológica deste trabalho realizou-se </w:t>
      </w:r>
      <w:r w:rsidR="00BD70D6" w:rsidRPr="000F3C24">
        <w:rPr>
          <w:rFonts w:ascii="Times New Roman" w:hAnsi="Times New Roman" w:cs="Times New Roman"/>
          <w:color w:val="auto"/>
        </w:rPr>
        <w:t>pesquisas sobre o assunto em material científico publicado</w:t>
      </w:r>
      <w:r w:rsidR="004F59C4" w:rsidRPr="000F3C24">
        <w:rPr>
          <w:rFonts w:ascii="Times New Roman" w:hAnsi="Times New Roman" w:cs="Times New Roman"/>
          <w:color w:val="auto"/>
        </w:rPr>
        <w:t xml:space="preserve"> em meio impresso ou </w:t>
      </w:r>
      <w:r w:rsidR="00E12DF4" w:rsidRPr="000F3C24">
        <w:rPr>
          <w:rFonts w:ascii="Times New Roman" w:hAnsi="Times New Roman" w:cs="Times New Roman"/>
          <w:color w:val="auto"/>
        </w:rPr>
        <w:t>virtual</w:t>
      </w:r>
      <w:r w:rsidR="007806CA" w:rsidRPr="000F3C24">
        <w:rPr>
          <w:rFonts w:ascii="Times New Roman" w:hAnsi="Times New Roman" w:cs="Times New Roman"/>
          <w:color w:val="auto"/>
        </w:rPr>
        <w:t xml:space="preserve">, </w:t>
      </w:r>
      <w:r w:rsidR="004F59C4" w:rsidRPr="000F3C24">
        <w:rPr>
          <w:rFonts w:ascii="Times New Roman" w:hAnsi="Times New Roman" w:cs="Times New Roman"/>
          <w:color w:val="auto"/>
        </w:rPr>
        <w:t xml:space="preserve">tais como: </w:t>
      </w:r>
      <w:r w:rsidR="007806CA" w:rsidRPr="000F3C24">
        <w:rPr>
          <w:rFonts w:ascii="Times New Roman" w:hAnsi="Times New Roman" w:cs="Times New Roman"/>
          <w:color w:val="auto"/>
        </w:rPr>
        <w:t xml:space="preserve">livros, </w:t>
      </w:r>
      <w:r w:rsidR="00D04C8D" w:rsidRPr="000F3C24">
        <w:rPr>
          <w:rFonts w:ascii="Times New Roman" w:hAnsi="Times New Roman" w:cs="Times New Roman"/>
          <w:color w:val="auto"/>
        </w:rPr>
        <w:t xml:space="preserve">publicações periódicas (jornais, </w:t>
      </w:r>
      <w:r w:rsidR="004F59C4" w:rsidRPr="000F3C24">
        <w:rPr>
          <w:rFonts w:ascii="Times New Roman" w:hAnsi="Times New Roman" w:cs="Times New Roman"/>
          <w:color w:val="auto"/>
        </w:rPr>
        <w:t xml:space="preserve">artigos de </w:t>
      </w:r>
      <w:r w:rsidR="007806CA" w:rsidRPr="000F3C24">
        <w:rPr>
          <w:rFonts w:ascii="Times New Roman" w:hAnsi="Times New Roman" w:cs="Times New Roman"/>
          <w:color w:val="auto"/>
        </w:rPr>
        <w:t>revistas</w:t>
      </w:r>
      <w:r w:rsidR="00D04C8D" w:rsidRPr="000F3C24">
        <w:rPr>
          <w:rFonts w:ascii="Times New Roman" w:hAnsi="Times New Roman" w:cs="Times New Roman"/>
          <w:color w:val="auto"/>
        </w:rPr>
        <w:t>)</w:t>
      </w:r>
      <w:r w:rsidR="007806CA" w:rsidRPr="000F3C24">
        <w:rPr>
          <w:rFonts w:ascii="Times New Roman" w:hAnsi="Times New Roman" w:cs="Times New Roman"/>
          <w:color w:val="auto"/>
        </w:rPr>
        <w:t xml:space="preserve">, </w:t>
      </w:r>
      <w:r w:rsidR="00D04C8D" w:rsidRPr="000F3C24">
        <w:rPr>
          <w:rFonts w:ascii="Times New Roman" w:hAnsi="Times New Roman" w:cs="Times New Roman"/>
          <w:color w:val="auto"/>
        </w:rPr>
        <w:t xml:space="preserve">sites e portais, </w:t>
      </w:r>
      <w:r w:rsidR="007806CA" w:rsidRPr="000F3C24">
        <w:rPr>
          <w:rFonts w:ascii="Times New Roman" w:hAnsi="Times New Roman" w:cs="Times New Roman"/>
          <w:color w:val="auto"/>
        </w:rPr>
        <w:t>publicações avulsas</w:t>
      </w:r>
      <w:r w:rsidR="004F59C4" w:rsidRPr="000F3C24">
        <w:rPr>
          <w:rFonts w:ascii="Times New Roman" w:hAnsi="Times New Roman" w:cs="Times New Roman"/>
          <w:color w:val="auto"/>
        </w:rPr>
        <w:t>, anais de teses e dissertações, vídeos e documentários que serviram de arcabouço teórico.</w:t>
      </w:r>
      <w:r w:rsidR="009C3168" w:rsidRPr="000F3C24">
        <w:rPr>
          <w:rFonts w:ascii="Times New Roman" w:hAnsi="Times New Roman" w:cs="Times New Roman"/>
          <w:color w:val="auto"/>
        </w:rPr>
        <w:t xml:space="preserve"> </w:t>
      </w:r>
      <w:r w:rsidRPr="000F3C24">
        <w:rPr>
          <w:rFonts w:ascii="Times New Roman" w:hAnsi="Times New Roman" w:cs="Times New Roman"/>
          <w:color w:val="auto"/>
        </w:rPr>
        <w:t xml:space="preserve">Com vistas a caracterizar o perfil dos entrevistados e identificar as informações para o tema proposto, foram considerados os sujeitos da pesquisa e possíveis informantes </w:t>
      </w:r>
      <w:r w:rsidR="009140A4" w:rsidRPr="000F3C24">
        <w:rPr>
          <w:rFonts w:ascii="Times New Roman" w:hAnsi="Times New Roman" w:cs="Times New Roman"/>
          <w:color w:val="auto"/>
        </w:rPr>
        <w:t>o</w:t>
      </w:r>
      <w:r w:rsidRPr="000F3C24">
        <w:rPr>
          <w:rFonts w:ascii="Times New Roman" w:hAnsi="Times New Roman" w:cs="Times New Roman"/>
          <w:color w:val="auto"/>
        </w:rPr>
        <w:t xml:space="preserve"> </w:t>
      </w:r>
      <w:r w:rsidR="00E12DF4" w:rsidRPr="000F3C24">
        <w:rPr>
          <w:rFonts w:ascii="Times New Roman" w:hAnsi="Times New Roman" w:cs="Times New Roman"/>
          <w:color w:val="auto"/>
        </w:rPr>
        <w:t>bibliotecário</w:t>
      </w:r>
      <w:r w:rsidR="009140A4" w:rsidRPr="000F3C24">
        <w:rPr>
          <w:rFonts w:ascii="Times New Roman" w:hAnsi="Times New Roman" w:cs="Times New Roman"/>
          <w:color w:val="auto"/>
        </w:rPr>
        <w:t xml:space="preserve"> e</w:t>
      </w:r>
      <w:r w:rsidR="0092109E" w:rsidRPr="000F3C24">
        <w:rPr>
          <w:rFonts w:ascii="Times New Roman" w:hAnsi="Times New Roman" w:cs="Times New Roman"/>
          <w:color w:val="auto"/>
        </w:rPr>
        <w:t xml:space="preserve"> dois técnicos administrativos que atuam no arquivo audiovisual da emissora.</w:t>
      </w:r>
    </w:p>
    <w:p w:rsidR="003D77E5" w:rsidRPr="000F3C24" w:rsidRDefault="003D77E5" w:rsidP="00DD70EF">
      <w:pPr>
        <w:keepNext/>
        <w:widowControl w:val="0"/>
        <w:contextualSpacing/>
        <w:rPr>
          <w:rFonts w:ascii="Times New Roman" w:hAnsi="Times New Roman" w:cs="Times New Roman"/>
          <w:sz w:val="24"/>
          <w:szCs w:val="24"/>
        </w:rPr>
      </w:pPr>
    </w:p>
    <w:p w:rsidR="00E116CD" w:rsidRPr="000F3C24" w:rsidRDefault="00E116CD" w:rsidP="00DD70EF">
      <w:pPr>
        <w:pStyle w:val="Ttulo2"/>
        <w:keepLines w:val="0"/>
        <w:widowControl w:val="0"/>
        <w:spacing w:before="0" w:line="360" w:lineRule="auto"/>
        <w:ind w:left="0" w:firstLine="0"/>
        <w:contextualSpacing/>
        <w:rPr>
          <w:rFonts w:ascii="Times New Roman" w:hAnsi="Times New Roman" w:cs="Times New Roman"/>
          <w:b w:val="0"/>
          <w:color w:val="auto"/>
          <w:sz w:val="24"/>
          <w:szCs w:val="24"/>
        </w:rPr>
      </w:pPr>
      <w:bookmarkStart w:id="43" w:name="_Toc17035326"/>
      <w:bookmarkStart w:id="44" w:name="_Toc17208984"/>
      <w:r w:rsidRPr="000F3C24">
        <w:rPr>
          <w:rFonts w:ascii="Times New Roman" w:hAnsi="Times New Roman" w:cs="Times New Roman"/>
          <w:b w:val="0"/>
          <w:color w:val="auto"/>
          <w:sz w:val="24"/>
          <w:szCs w:val="24"/>
        </w:rPr>
        <w:t>CARACTERIZAÇÃO DA TELEVISÃO EDUCATIVA DA BAHIA</w:t>
      </w:r>
      <w:bookmarkEnd w:id="43"/>
      <w:bookmarkEnd w:id="44"/>
    </w:p>
    <w:p w:rsidR="00786216" w:rsidRPr="000F3C24" w:rsidRDefault="00786216" w:rsidP="00DD70EF">
      <w:pPr>
        <w:keepNext/>
        <w:widowControl w:val="0"/>
        <w:ind w:firstLine="0"/>
        <w:rPr>
          <w:rFonts w:ascii="Times New Roman" w:hAnsi="Times New Roman" w:cs="Times New Roman"/>
          <w:sz w:val="24"/>
          <w:szCs w:val="24"/>
        </w:rPr>
      </w:pPr>
    </w:p>
    <w:p w:rsidR="00786216" w:rsidRPr="000F3C24" w:rsidRDefault="00786216"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A TV Educativa da Bahia - (TVE Bahia) é uma televisão </w:t>
      </w:r>
      <w:r w:rsidR="000B451A" w:rsidRPr="000F3C24">
        <w:rPr>
          <w:rFonts w:ascii="Times New Roman" w:hAnsi="Times New Roman" w:cs="Times New Roman"/>
          <w:sz w:val="24"/>
          <w:szCs w:val="24"/>
        </w:rPr>
        <w:t>pública</w:t>
      </w:r>
      <w:r w:rsidRPr="000F3C24">
        <w:rPr>
          <w:rFonts w:ascii="Times New Roman" w:hAnsi="Times New Roman" w:cs="Times New Roman"/>
          <w:sz w:val="24"/>
          <w:szCs w:val="24"/>
        </w:rPr>
        <w:t xml:space="preserve"> brasileira cuja ativ</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dade fim é a produção e transmissão de programas televisivos, com sede </w:t>
      </w:r>
      <w:r w:rsidR="000B451A" w:rsidRPr="000F3C24">
        <w:rPr>
          <w:rFonts w:ascii="Times New Roman" w:hAnsi="Times New Roman" w:cs="Times New Roman"/>
          <w:sz w:val="24"/>
          <w:szCs w:val="24"/>
        </w:rPr>
        <w:t>no bairro da Feder</w:t>
      </w:r>
      <w:r w:rsidR="000B451A" w:rsidRPr="000F3C24">
        <w:rPr>
          <w:rFonts w:ascii="Times New Roman" w:hAnsi="Times New Roman" w:cs="Times New Roman"/>
          <w:sz w:val="24"/>
          <w:szCs w:val="24"/>
        </w:rPr>
        <w:t>a</w:t>
      </w:r>
      <w:r w:rsidR="000B451A" w:rsidRPr="000F3C24">
        <w:rPr>
          <w:rFonts w:ascii="Times New Roman" w:hAnsi="Times New Roman" w:cs="Times New Roman"/>
          <w:sz w:val="24"/>
          <w:szCs w:val="24"/>
        </w:rPr>
        <w:t xml:space="preserve">ção, </w:t>
      </w:r>
      <w:r w:rsidRPr="000F3C24">
        <w:rPr>
          <w:rFonts w:ascii="Times New Roman" w:hAnsi="Times New Roman" w:cs="Times New Roman"/>
          <w:sz w:val="24"/>
          <w:szCs w:val="24"/>
        </w:rPr>
        <w:t>na cidade de Salvador, no estado da Bahia, opera pelo canal digital 10.1</w:t>
      </w:r>
      <w:r w:rsidR="0038722A" w:rsidRPr="000F3C24">
        <w:rPr>
          <w:rFonts w:ascii="Times New Roman" w:hAnsi="Times New Roman" w:cs="Times New Roman"/>
          <w:sz w:val="24"/>
          <w:szCs w:val="24"/>
        </w:rPr>
        <w:t xml:space="preserve"> HD, </w:t>
      </w:r>
      <w:r w:rsidRPr="000F3C24">
        <w:rPr>
          <w:rFonts w:ascii="Times New Roman" w:hAnsi="Times New Roman" w:cs="Times New Roman"/>
          <w:sz w:val="24"/>
          <w:szCs w:val="24"/>
        </w:rPr>
        <w:t>é afiliada a TV Brasil. Inaugurada em 9 de novembro de 1985, ela faz parte do Instituto de Radiodif</w:t>
      </w:r>
      <w:r w:rsidRPr="000F3C24">
        <w:rPr>
          <w:rFonts w:ascii="Times New Roman" w:hAnsi="Times New Roman" w:cs="Times New Roman"/>
          <w:sz w:val="24"/>
          <w:szCs w:val="24"/>
        </w:rPr>
        <w:t>u</w:t>
      </w:r>
      <w:r w:rsidRPr="000F3C24">
        <w:rPr>
          <w:rFonts w:ascii="Times New Roman" w:hAnsi="Times New Roman" w:cs="Times New Roman"/>
          <w:sz w:val="24"/>
          <w:szCs w:val="24"/>
        </w:rPr>
        <w:t>são Educativa da Bahia - (IRDEB), órgão ligado a Secretaria da Educação, que tem respons</w:t>
      </w:r>
      <w:r w:rsidRPr="000F3C24">
        <w:rPr>
          <w:rFonts w:ascii="Times New Roman" w:hAnsi="Times New Roman" w:cs="Times New Roman"/>
          <w:sz w:val="24"/>
          <w:szCs w:val="24"/>
        </w:rPr>
        <w:t>a</w:t>
      </w:r>
      <w:r w:rsidRPr="000F3C24">
        <w:rPr>
          <w:rFonts w:ascii="Times New Roman" w:hAnsi="Times New Roman" w:cs="Times New Roman"/>
          <w:sz w:val="24"/>
          <w:szCs w:val="24"/>
        </w:rPr>
        <w:t>bilidade também pela rádio Educadora FM</w:t>
      </w:r>
      <w:r w:rsidR="000B451A" w:rsidRPr="000F3C24">
        <w:rPr>
          <w:rFonts w:ascii="Times New Roman" w:hAnsi="Times New Roman" w:cs="Times New Roman"/>
          <w:sz w:val="24"/>
          <w:szCs w:val="24"/>
        </w:rPr>
        <w:t>.</w:t>
      </w:r>
    </w:p>
    <w:p w:rsidR="009C3168" w:rsidRPr="000F3C24" w:rsidRDefault="009C3168" w:rsidP="00DD70EF">
      <w:pPr>
        <w:keepNext/>
        <w:widowControl w:val="0"/>
        <w:rPr>
          <w:rFonts w:ascii="Times New Roman" w:hAnsi="Times New Roman" w:cs="Times New Roman"/>
          <w:sz w:val="24"/>
          <w:szCs w:val="24"/>
        </w:rPr>
      </w:pP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7"/>
        <w:gridCol w:w="5076"/>
        <w:gridCol w:w="2106"/>
      </w:tblGrid>
      <w:tr w:rsidR="004D10B9" w:rsidRPr="000F3C24" w:rsidTr="00EA7B79">
        <w:tc>
          <w:tcPr>
            <w:tcW w:w="1997" w:type="dxa"/>
          </w:tcPr>
          <w:p w:rsidR="00D87C99" w:rsidRPr="000F3C24" w:rsidRDefault="00D87C99" w:rsidP="00DD70EF">
            <w:pPr>
              <w:keepNext/>
              <w:widowControl w:val="0"/>
              <w:ind w:firstLine="0"/>
              <w:contextualSpacing/>
              <w:jc w:val="center"/>
              <w:rPr>
                <w:rFonts w:ascii="Times New Roman" w:hAnsi="Times New Roman"/>
              </w:rPr>
            </w:pPr>
          </w:p>
        </w:tc>
        <w:tc>
          <w:tcPr>
            <w:tcW w:w="5076" w:type="dxa"/>
          </w:tcPr>
          <w:p w:rsidR="00D87C99" w:rsidRPr="000F3C24" w:rsidRDefault="008E2E04" w:rsidP="00236F4F">
            <w:pPr>
              <w:keepNext/>
              <w:widowControl w:val="0"/>
              <w:ind w:firstLine="0"/>
              <w:contextualSpacing/>
              <w:rPr>
                <w:rFonts w:ascii="Times New Roman" w:hAnsi="Times New Roman"/>
                <w:noProof/>
              </w:rPr>
            </w:pPr>
            <w:r w:rsidRPr="000F3C24">
              <w:rPr>
                <w:rFonts w:ascii="Times New Roman" w:hAnsi="Times New Roman"/>
                <w:b/>
                <w:noProof/>
              </w:rPr>
              <w:t>Fotografia 1</w:t>
            </w:r>
            <w:r w:rsidRPr="000F3C24">
              <w:rPr>
                <w:rFonts w:ascii="Times New Roman" w:hAnsi="Times New Roman"/>
                <w:noProof/>
              </w:rPr>
              <w:t xml:space="preserve"> </w:t>
            </w:r>
            <w:r w:rsidR="003D42EA" w:rsidRPr="000F3C24">
              <w:rPr>
                <w:rFonts w:ascii="Times New Roman" w:hAnsi="Times New Roman"/>
                <w:noProof/>
              </w:rPr>
              <w:t xml:space="preserve">– </w:t>
            </w:r>
            <w:r w:rsidR="00D87C99" w:rsidRPr="000F3C24">
              <w:rPr>
                <w:rFonts w:ascii="Times New Roman" w:hAnsi="Times New Roman"/>
                <w:noProof/>
              </w:rPr>
              <w:t xml:space="preserve"> </w:t>
            </w:r>
            <w:r w:rsidR="00375BBB" w:rsidRPr="000F3C24">
              <w:rPr>
                <w:rFonts w:ascii="Times New Roman" w:hAnsi="Times New Roman"/>
                <w:noProof/>
              </w:rPr>
              <w:t xml:space="preserve">Portaria do </w:t>
            </w:r>
            <w:r w:rsidR="00D87C99" w:rsidRPr="000F3C24">
              <w:rPr>
                <w:rFonts w:ascii="Times New Roman" w:hAnsi="Times New Roman"/>
                <w:noProof/>
              </w:rPr>
              <w:t xml:space="preserve">IRDEB </w:t>
            </w:r>
            <w:r w:rsidR="00375BBB" w:rsidRPr="000F3C24">
              <w:rPr>
                <w:rFonts w:ascii="Times New Roman" w:hAnsi="Times New Roman"/>
                <w:noProof/>
              </w:rPr>
              <w:t xml:space="preserve">e da </w:t>
            </w:r>
            <w:r w:rsidR="00D87C99" w:rsidRPr="000F3C24">
              <w:rPr>
                <w:rFonts w:ascii="Times New Roman" w:hAnsi="Times New Roman"/>
                <w:noProof/>
              </w:rPr>
              <w:t>TVE BAHA</w:t>
            </w:r>
          </w:p>
        </w:tc>
        <w:tc>
          <w:tcPr>
            <w:tcW w:w="2106" w:type="dxa"/>
          </w:tcPr>
          <w:p w:rsidR="00D87C99" w:rsidRPr="000F3C24" w:rsidRDefault="00D87C99" w:rsidP="00DD70EF">
            <w:pPr>
              <w:keepNext/>
              <w:widowControl w:val="0"/>
              <w:ind w:firstLine="0"/>
              <w:contextualSpacing/>
              <w:jc w:val="center"/>
              <w:rPr>
                <w:rFonts w:ascii="Times New Roman" w:hAnsi="Times New Roman"/>
              </w:rPr>
            </w:pPr>
          </w:p>
        </w:tc>
      </w:tr>
      <w:tr w:rsidR="004D10B9" w:rsidRPr="000F3C24" w:rsidTr="00EA7B79">
        <w:tc>
          <w:tcPr>
            <w:tcW w:w="1997" w:type="dxa"/>
          </w:tcPr>
          <w:p w:rsidR="00786216" w:rsidRPr="000F3C24" w:rsidRDefault="00786216" w:rsidP="00DD70EF">
            <w:pPr>
              <w:keepNext/>
              <w:widowControl w:val="0"/>
              <w:ind w:firstLine="0"/>
              <w:contextualSpacing/>
              <w:jc w:val="center"/>
              <w:rPr>
                <w:rFonts w:ascii="Times New Roman" w:hAnsi="Times New Roman"/>
              </w:rPr>
            </w:pPr>
          </w:p>
        </w:tc>
        <w:tc>
          <w:tcPr>
            <w:tcW w:w="5076" w:type="dxa"/>
          </w:tcPr>
          <w:p w:rsidR="00786216" w:rsidRPr="000F3C24" w:rsidRDefault="00786216" w:rsidP="00DD70EF">
            <w:pPr>
              <w:keepNext/>
              <w:widowControl w:val="0"/>
              <w:ind w:firstLine="0"/>
              <w:contextualSpacing/>
              <w:jc w:val="center"/>
              <w:rPr>
                <w:rFonts w:ascii="Times New Roman" w:hAnsi="Times New Roman"/>
              </w:rPr>
            </w:pPr>
            <w:r w:rsidRPr="000F3C24">
              <w:rPr>
                <w:rFonts w:ascii="Times New Roman" w:hAnsi="Times New Roman"/>
                <w:noProof/>
              </w:rPr>
              <w:drawing>
                <wp:inline distT="0" distB="0" distL="0" distR="0" wp14:anchorId="20BBDDBB" wp14:editId="62360973">
                  <wp:extent cx="3086317" cy="1733702"/>
                  <wp:effectExtent l="0" t="0" r="0" b="0"/>
                  <wp:docPr id="15" name="Imagem 15" descr="http://www.liciafabio.com.br/wp-content/uploads/2019/04/futebolbahiano.org-sinal-da-tve-bahia-e-implantado-na-cidade-de-eunapolis-sinal-da-tve-em-eunapolis-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liciafabio.com.br/wp-content/uploads/2019/04/futebolbahiano.org-sinal-da-tve-bahia-e-implantado-na-cidade-de-eunapolis-sinal-da-tve-em-eunapolis-678x38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86317" cy="1733702"/>
                          </a:xfrm>
                          <a:prstGeom prst="rect">
                            <a:avLst/>
                          </a:prstGeom>
                          <a:noFill/>
                          <a:ln>
                            <a:noFill/>
                          </a:ln>
                        </pic:spPr>
                      </pic:pic>
                    </a:graphicData>
                  </a:graphic>
                </wp:inline>
              </w:drawing>
            </w:r>
          </w:p>
        </w:tc>
        <w:tc>
          <w:tcPr>
            <w:tcW w:w="2106" w:type="dxa"/>
          </w:tcPr>
          <w:p w:rsidR="00786216" w:rsidRPr="000F3C24" w:rsidRDefault="00786216" w:rsidP="00DD70EF">
            <w:pPr>
              <w:keepNext/>
              <w:widowControl w:val="0"/>
              <w:ind w:firstLine="0"/>
              <w:contextualSpacing/>
              <w:jc w:val="center"/>
              <w:rPr>
                <w:rFonts w:ascii="Times New Roman" w:hAnsi="Times New Roman"/>
              </w:rPr>
            </w:pPr>
          </w:p>
        </w:tc>
      </w:tr>
      <w:tr w:rsidR="004D10B9" w:rsidRPr="000F3C24" w:rsidTr="00EA7B79">
        <w:tc>
          <w:tcPr>
            <w:tcW w:w="9179" w:type="dxa"/>
            <w:gridSpan w:val="3"/>
          </w:tcPr>
          <w:p w:rsidR="00786216" w:rsidRPr="000F3C24" w:rsidRDefault="00375BBB" w:rsidP="00DD70EF">
            <w:pPr>
              <w:keepNext/>
              <w:widowControl w:val="0"/>
              <w:ind w:firstLine="0"/>
              <w:contextualSpacing/>
              <w:jc w:val="center"/>
              <w:rPr>
                <w:rFonts w:ascii="Times New Roman" w:hAnsi="Times New Roman"/>
              </w:rPr>
            </w:pPr>
            <w:r w:rsidRPr="000F3C24">
              <w:rPr>
                <w:rFonts w:ascii="Times New Roman" w:hAnsi="Times New Roman"/>
              </w:rPr>
              <w:t xml:space="preserve">Fonte: </w:t>
            </w:r>
            <w:r w:rsidR="00786216" w:rsidRPr="000F3C24">
              <w:rPr>
                <w:rFonts w:ascii="Times New Roman" w:hAnsi="Times New Roman"/>
              </w:rPr>
              <w:t>Fotografia extraída de (SITE LICIA FABIO, 2019, p.1</w:t>
            </w:r>
            <w:r w:rsidR="00184155" w:rsidRPr="000F3C24">
              <w:rPr>
                <w:rFonts w:ascii="Times New Roman" w:hAnsi="Times New Roman"/>
              </w:rPr>
              <w:t>).</w:t>
            </w:r>
          </w:p>
        </w:tc>
      </w:tr>
    </w:tbl>
    <w:p w:rsidR="00786216" w:rsidRPr="000F3C24" w:rsidRDefault="00786216" w:rsidP="00DD70EF">
      <w:pPr>
        <w:keepNext/>
        <w:widowControl w:val="0"/>
        <w:ind w:firstLine="0"/>
        <w:contextualSpacing/>
        <w:rPr>
          <w:rFonts w:ascii="Times New Roman" w:hAnsi="Times New Roman" w:cs="Times New Roman"/>
          <w:sz w:val="24"/>
          <w:szCs w:val="24"/>
        </w:rPr>
      </w:pPr>
    </w:p>
    <w:p w:rsidR="004234AC" w:rsidRPr="000F3C24" w:rsidRDefault="009C0296"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Devido às restrições de cobertura do tema, a </w:t>
      </w:r>
      <w:r w:rsidR="00C24FD5" w:rsidRPr="000F3C24">
        <w:rPr>
          <w:rFonts w:ascii="Times New Roman" w:hAnsi="Times New Roman" w:cs="Times New Roman"/>
          <w:sz w:val="24"/>
          <w:szCs w:val="24"/>
        </w:rPr>
        <w:t>pesquisa</w:t>
      </w:r>
      <w:r w:rsidRPr="000F3C24">
        <w:rPr>
          <w:rFonts w:ascii="Times New Roman" w:hAnsi="Times New Roman" w:cs="Times New Roman"/>
          <w:sz w:val="24"/>
          <w:szCs w:val="24"/>
        </w:rPr>
        <w:t xml:space="preserve"> limitou-se a emissora de telev</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são pesquisada. </w:t>
      </w:r>
      <w:r w:rsidR="004234AC" w:rsidRPr="000F3C24">
        <w:rPr>
          <w:rFonts w:ascii="Times New Roman" w:hAnsi="Times New Roman" w:cs="Times New Roman"/>
          <w:sz w:val="24"/>
          <w:szCs w:val="24"/>
        </w:rPr>
        <w:t>Referindo</w:t>
      </w:r>
      <w:r w:rsidR="00906330" w:rsidRPr="000F3C24">
        <w:rPr>
          <w:rFonts w:ascii="Times New Roman" w:hAnsi="Times New Roman" w:cs="Times New Roman"/>
          <w:sz w:val="24"/>
          <w:szCs w:val="24"/>
        </w:rPr>
        <w:t>-se especificamente a este estudo</w:t>
      </w:r>
      <w:r w:rsidR="004234AC" w:rsidRPr="000F3C24">
        <w:rPr>
          <w:rFonts w:ascii="Times New Roman" w:hAnsi="Times New Roman" w:cs="Times New Roman"/>
          <w:sz w:val="24"/>
          <w:szCs w:val="24"/>
        </w:rPr>
        <w:t>, o universo d</w:t>
      </w:r>
      <w:r w:rsidR="00182109" w:rsidRPr="000F3C24">
        <w:rPr>
          <w:rFonts w:ascii="Times New Roman" w:hAnsi="Times New Roman" w:cs="Times New Roman"/>
          <w:sz w:val="24"/>
          <w:szCs w:val="24"/>
        </w:rPr>
        <w:t xml:space="preserve">a pesquisa de campo </w:t>
      </w:r>
      <w:r w:rsidR="004234AC" w:rsidRPr="000F3C24">
        <w:rPr>
          <w:rFonts w:ascii="Times New Roman" w:hAnsi="Times New Roman" w:cs="Times New Roman"/>
          <w:sz w:val="24"/>
          <w:szCs w:val="24"/>
        </w:rPr>
        <w:t xml:space="preserve">a ser investigado diz respeito à </w:t>
      </w:r>
      <w:r w:rsidR="004234AC" w:rsidRPr="000F3C24">
        <w:rPr>
          <w:rFonts w:ascii="Times New Roman" w:hAnsi="Times New Roman" w:cs="Times New Roman"/>
          <w:bCs/>
          <w:iCs/>
          <w:sz w:val="24"/>
          <w:szCs w:val="24"/>
        </w:rPr>
        <w:t xml:space="preserve">Televisão Educativa da Bahia, </w:t>
      </w:r>
      <w:r w:rsidRPr="000F3C24">
        <w:rPr>
          <w:rFonts w:ascii="Times New Roman" w:hAnsi="Times New Roman" w:cs="Times New Roman"/>
          <w:bCs/>
          <w:iCs/>
          <w:sz w:val="24"/>
          <w:szCs w:val="24"/>
        </w:rPr>
        <w:t>e</w:t>
      </w:r>
      <w:r w:rsidR="004234AC" w:rsidRPr="000F3C24">
        <w:rPr>
          <w:rFonts w:ascii="Times New Roman" w:hAnsi="Times New Roman" w:cs="Times New Roman"/>
          <w:sz w:val="24"/>
          <w:szCs w:val="24"/>
        </w:rPr>
        <w:t xml:space="preserve"> </w:t>
      </w:r>
      <w:r w:rsidR="00906330" w:rsidRPr="000F3C24">
        <w:rPr>
          <w:rFonts w:ascii="Times New Roman" w:hAnsi="Times New Roman" w:cs="Times New Roman"/>
          <w:sz w:val="24"/>
          <w:szCs w:val="24"/>
        </w:rPr>
        <w:t>está direcionada a</w:t>
      </w:r>
      <w:r w:rsidR="002A535B" w:rsidRPr="000F3C24">
        <w:rPr>
          <w:rFonts w:ascii="Times New Roman" w:hAnsi="Times New Roman" w:cs="Times New Roman"/>
          <w:sz w:val="24"/>
          <w:szCs w:val="24"/>
        </w:rPr>
        <w:t>o seu ace</w:t>
      </w:r>
      <w:r w:rsidR="002A535B" w:rsidRPr="000F3C24">
        <w:rPr>
          <w:rFonts w:ascii="Times New Roman" w:hAnsi="Times New Roman" w:cs="Times New Roman"/>
          <w:sz w:val="24"/>
          <w:szCs w:val="24"/>
        </w:rPr>
        <w:t>r</w:t>
      </w:r>
      <w:r w:rsidR="002A535B" w:rsidRPr="000F3C24">
        <w:rPr>
          <w:rFonts w:ascii="Times New Roman" w:hAnsi="Times New Roman" w:cs="Times New Roman"/>
          <w:sz w:val="24"/>
          <w:szCs w:val="24"/>
        </w:rPr>
        <w:t>vo de</w:t>
      </w:r>
      <w:r w:rsidR="00906330" w:rsidRPr="000F3C24">
        <w:rPr>
          <w:rFonts w:ascii="Times New Roman" w:hAnsi="Times New Roman" w:cs="Times New Roman"/>
          <w:sz w:val="24"/>
          <w:szCs w:val="24"/>
        </w:rPr>
        <w:t xml:space="preserve"> </w:t>
      </w:r>
      <w:r w:rsidR="002A535B" w:rsidRPr="000F3C24">
        <w:rPr>
          <w:rFonts w:ascii="Times New Roman" w:hAnsi="Times New Roman" w:cs="Times New Roman"/>
          <w:sz w:val="24"/>
          <w:szCs w:val="24"/>
        </w:rPr>
        <w:t>documentos audiovisuais</w:t>
      </w:r>
      <w:r w:rsidR="00906330" w:rsidRPr="000F3C24">
        <w:rPr>
          <w:rFonts w:ascii="Times New Roman" w:hAnsi="Times New Roman" w:cs="Times New Roman"/>
          <w:sz w:val="24"/>
          <w:szCs w:val="24"/>
        </w:rPr>
        <w:t>, o nosso objeto de pesquisa.</w:t>
      </w:r>
    </w:p>
    <w:p w:rsidR="002A535B" w:rsidRDefault="002A535B" w:rsidP="00DD70EF">
      <w:pPr>
        <w:pStyle w:val="Corpodetexto"/>
        <w:keepNext/>
        <w:widowControl w:val="0"/>
        <w:spacing w:line="360" w:lineRule="auto"/>
        <w:ind w:right="-6" w:firstLine="0"/>
        <w:contextualSpacing/>
        <w:rPr>
          <w:rFonts w:ascii="Times New Roman" w:hAnsi="Times New Roman"/>
          <w:sz w:val="24"/>
          <w:lang w:val="pt-BR" w:eastAsia="en-US"/>
        </w:rPr>
      </w:pPr>
    </w:p>
    <w:p w:rsidR="00A728E3" w:rsidRDefault="00A728E3" w:rsidP="00DD70EF">
      <w:pPr>
        <w:pStyle w:val="Corpodetexto"/>
        <w:keepNext/>
        <w:widowControl w:val="0"/>
        <w:spacing w:line="360" w:lineRule="auto"/>
        <w:ind w:right="-6" w:firstLine="0"/>
        <w:contextualSpacing/>
        <w:rPr>
          <w:rFonts w:ascii="Times New Roman" w:hAnsi="Times New Roman"/>
          <w:sz w:val="24"/>
          <w:lang w:val="pt-BR" w:eastAsia="en-US"/>
        </w:rPr>
      </w:pPr>
    </w:p>
    <w:p w:rsidR="00A728E3" w:rsidRPr="000F3C24" w:rsidRDefault="00A728E3" w:rsidP="00DD70EF">
      <w:pPr>
        <w:pStyle w:val="Corpodetexto"/>
        <w:keepNext/>
        <w:widowControl w:val="0"/>
        <w:spacing w:line="360" w:lineRule="auto"/>
        <w:ind w:right="-6" w:firstLine="0"/>
        <w:contextualSpacing/>
        <w:rPr>
          <w:rFonts w:ascii="Times New Roman" w:hAnsi="Times New Roman"/>
          <w:sz w:val="24"/>
          <w:lang w:val="pt-BR" w:eastAsia="en-US"/>
        </w:rPr>
      </w:pPr>
    </w:p>
    <w:p w:rsidR="00876102" w:rsidRPr="000F3C24" w:rsidRDefault="00876102" w:rsidP="00DD70EF">
      <w:pPr>
        <w:pStyle w:val="Ttulo2"/>
        <w:keepLines w:val="0"/>
        <w:widowControl w:val="0"/>
        <w:spacing w:before="0" w:line="360" w:lineRule="auto"/>
        <w:ind w:left="0" w:firstLine="0"/>
        <w:contextualSpacing/>
        <w:rPr>
          <w:rFonts w:ascii="Times New Roman" w:hAnsi="Times New Roman" w:cs="Times New Roman"/>
          <w:b w:val="0"/>
          <w:color w:val="auto"/>
          <w:sz w:val="24"/>
          <w:szCs w:val="24"/>
        </w:rPr>
      </w:pPr>
      <w:bookmarkStart w:id="45" w:name="_Toc17035328"/>
      <w:bookmarkStart w:id="46" w:name="_Toc17208986"/>
      <w:r w:rsidRPr="000F3C24">
        <w:rPr>
          <w:rFonts w:ascii="Times New Roman" w:hAnsi="Times New Roman" w:cs="Times New Roman"/>
          <w:b w:val="0"/>
          <w:color w:val="auto"/>
          <w:sz w:val="24"/>
          <w:szCs w:val="24"/>
        </w:rPr>
        <w:lastRenderedPageBreak/>
        <w:t>DELINEAMENTO DA PESQUISA</w:t>
      </w:r>
      <w:bookmarkEnd w:id="45"/>
      <w:bookmarkEnd w:id="46"/>
    </w:p>
    <w:p w:rsidR="00D04C8D" w:rsidRPr="000F3C24" w:rsidRDefault="00D04C8D" w:rsidP="00DD70EF">
      <w:pPr>
        <w:keepNext/>
        <w:widowControl w:val="0"/>
        <w:ind w:firstLine="0"/>
        <w:contextualSpacing/>
        <w:rPr>
          <w:rFonts w:ascii="Times New Roman" w:hAnsi="Times New Roman" w:cs="Times New Roman"/>
          <w:sz w:val="24"/>
          <w:szCs w:val="24"/>
        </w:rPr>
      </w:pPr>
    </w:p>
    <w:p w:rsidR="0067255D" w:rsidRPr="000F3C24" w:rsidRDefault="0014246E"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Em con</w:t>
      </w:r>
      <w:r w:rsidR="002B436E" w:rsidRPr="000F3C24">
        <w:rPr>
          <w:rFonts w:ascii="Times New Roman" w:hAnsi="Times New Roman" w:cs="Times New Roman"/>
          <w:sz w:val="24"/>
          <w:szCs w:val="24"/>
        </w:rPr>
        <w:t>formidade com o objetivo geral</w:t>
      </w:r>
      <w:r w:rsidRPr="000F3C24">
        <w:rPr>
          <w:rFonts w:ascii="Times New Roman" w:hAnsi="Times New Roman" w:cs="Times New Roman"/>
          <w:sz w:val="24"/>
          <w:szCs w:val="24"/>
        </w:rPr>
        <w:t xml:space="preserve"> explorar as ações e/ou diretrizes necessárias para </w:t>
      </w:r>
      <w:r w:rsidR="002B436E" w:rsidRPr="000F3C24">
        <w:rPr>
          <w:rFonts w:ascii="Times New Roman" w:hAnsi="Times New Roman" w:cs="Times New Roman"/>
          <w:sz w:val="24"/>
          <w:szCs w:val="24"/>
        </w:rPr>
        <w:t>preservação e conservação</w:t>
      </w:r>
      <w:r w:rsidRPr="000F3C24">
        <w:rPr>
          <w:rFonts w:ascii="Times New Roman" w:hAnsi="Times New Roman" w:cs="Times New Roman"/>
          <w:sz w:val="24"/>
          <w:szCs w:val="24"/>
        </w:rPr>
        <w:t xml:space="preserve"> documentação audiovisual da Televisão E</w:t>
      </w:r>
      <w:r w:rsidR="002B436E" w:rsidRPr="000F3C24">
        <w:rPr>
          <w:rFonts w:ascii="Times New Roman" w:hAnsi="Times New Roman" w:cs="Times New Roman"/>
          <w:sz w:val="24"/>
          <w:szCs w:val="24"/>
        </w:rPr>
        <w:t>ducativa da Bahia (TVE BAHIA) esta é uma pesquisa bibliográfica</w:t>
      </w:r>
      <w:r w:rsidRPr="000F3C24">
        <w:rPr>
          <w:rFonts w:ascii="Times New Roman" w:hAnsi="Times New Roman" w:cs="Times New Roman"/>
          <w:sz w:val="24"/>
          <w:szCs w:val="24"/>
        </w:rPr>
        <w:t xml:space="preserve"> realiza</w:t>
      </w:r>
      <w:r w:rsidR="002B436E" w:rsidRPr="000F3C24">
        <w:rPr>
          <w:rFonts w:ascii="Times New Roman" w:hAnsi="Times New Roman" w:cs="Times New Roman"/>
          <w:sz w:val="24"/>
          <w:szCs w:val="24"/>
        </w:rPr>
        <w:t>da</w:t>
      </w:r>
      <w:r w:rsidRPr="000F3C24">
        <w:rPr>
          <w:rFonts w:ascii="Times New Roman" w:hAnsi="Times New Roman" w:cs="Times New Roman"/>
          <w:sz w:val="24"/>
          <w:szCs w:val="24"/>
        </w:rPr>
        <w:t xml:space="preserve"> no ambiente de um Centro de D</w:t>
      </w:r>
      <w:r w:rsidRPr="000F3C24">
        <w:rPr>
          <w:rFonts w:ascii="Times New Roman" w:hAnsi="Times New Roman" w:cs="Times New Roman"/>
          <w:sz w:val="24"/>
          <w:szCs w:val="24"/>
        </w:rPr>
        <w:t>o</w:t>
      </w:r>
      <w:r w:rsidRPr="000F3C24">
        <w:rPr>
          <w:rFonts w:ascii="Times New Roman" w:hAnsi="Times New Roman" w:cs="Times New Roman"/>
          <w:sz w:val="24"/>
          <w:szCs w:val="24"/>
        </w:rPr>
        <w:t>cumentação (CEDOC) de uma Emissora de Televisão, pois se restringe a analisar a realidade especificamente da Documentação Audiovisual da TVE Bahia.</w:t>
      </w:r>
      <w:r w:rsidR="009C3168" w:rsidRPr="000F3C24">
        <w:rPr>
          <w:rFonts w:ascii="Times New Roman" w:hAnsi="Times New Roman" w:cs="Times New Roman"/>
          <w:sz w:val="24"/>
          <w:szCs w:val="24"/>
        </w:rPr>
        <w:t xml:space="preserve"> </w:t>
      </w:r>
    </w:p>
    <w:p w:rsidR="00F16E82" w:rsidRPr="000F3C24" w:rsidRDefault="00873075" w:rsidP="00DD70EF">
      <w:pPr>
        <w:keepNext/>
        <w:widowControl w:val="0"/>
        <w:ind w:right="-6"/>
        <w:contextualSpacing/>
        <w:rPr>
          <w:rFonts w:ascii="Times New Roman" w:hAnsi="Times New Roman" w:cs="Times New Roman"/>
          <w:sz w:val="24"/>
          <w:szCs w:val="24"/>
        </w:rPr>
      </w:pPr>
      <w:r w:rsidRPr="000F3C24">
        <w:rPr>
          <w:rFonts w:ascii="Times New Roman" w:hAnsi="Times New Roman" w:cs="Times New Roman"/>
          <w:sz w:val="24"/>
          <w:szCs w:val="24"/>
        </w:rPr>
        <w:t>Nesse contexto</w:t>
      </w:r>
      <w:r w:rsidR="00F16E82" w:rsidRPr="000F3C24">
        <w:rPr>
          <w:rFonts w:ascii="Times New Roman" w:hAnsi="Times New Roman" w:cs="Times New Roman"/>
          <w:sz w:val="24"/>
          <w:szCs w:val="24"/>
        </w:rPr>
        <w:t>, percebemos que a TVE Bahia possui dois elementos que a caracter</w:t>
      </w:r>
      <w:r w:rsidR="00F16E82" w:rsidRPr="000F3C24">
        <w:rPr>
          <w:rFonts w:ascii="Times New Roman" w:hAnsi="Times New Roman" w:cs="Times New Roman"/>
          <w:sz w:val="24"/>
          <w:szCs w:val="24"/>
        </w:rPr>
        <w:t>i</w:t>
      </w:r>
      <w:r w:rsidR="00F16E82" w:rsidRPr="000F3C24">
        <w:rPr>
          <w:rFonts w:ascii="Times New Roman" w:hAnsi="Times New Roman" w:cs="Times New Roman"/>
          <w:sz w:val="24"/>
          <w:szCs w:val="24"/>
        </w:rPr>
        <w:t>zam como</w:t>
      </w:r>
      <w:r w:rsidR="002B436E" w:rsidRPr="000F3C24">
        <w:rPr>
          <w:rFonts w:ascii="Times New Roman" w:hAnsi="Times New Roman" w:cs="Times New Roman"/>
          <w:sz w:val="24"/>
          <w:szCs w:val="24"/>
        </w:rPr>
        <w:t xml:space="preserve"> uma pesquisa empírica</w:t>
      </w:r>
      <w:r w:rsidR="00F16E82" w:rsidRPr="000F3C24">
        <w:rPr>
          <w:rFonts w:ascii="Times New Roman" w:hAnsi="Times New Roman" w:cs="Times New Roman"/>
          <w:sz w:val="24"/>
          <w:szCs w:val="24"/>
        </w:rPr>
        <w:t xml:space="preserve">: </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329"/>
      </w:tblGrid>
      <w:tr w:rsidR="004D10B9" w:rsidRPr="000F3C24" w:rsidTr="003D42EA">
        <w:tc>
          <w:tcPr>
            <w:tcW w:w="709" w:type="dxa"/>
          </w:tcPr>
          <w:p w:rsidR="00F16E82" w:rsidRPr="000F3C24" w:rsidRDefault="00F16E82" w:rsidP="00DD70EF">
            <w:pPr>
              <w:keepNext/>
              <w:widowControl w:val="0"/>
              <w:spacing w:line="360" w:lineRule="auto"/>
              <w:ind w:firstLine="0"/>
              <w:contextualSpacing/>
              <w:rPr>
                <w:rFonts w:ascii="Times New Roman" w:hAnsi="Times New Roman"/>
                <w:sz w:val="24"/>
                <w:szCs w:val="24"/>
              </w:rPr>
            </w:pPr>
          </w:p>
        </w:tc>
        <w:tc>
          <w:tcPr>
            <w:tcW w:w="8329" w:type="dxa"/>
            <w:shd w:val="clear" w:color="auto" w:fill="auto"/>
          </w:tcPr>
          <w:p w:rsidR="00F16E82" w:rsidRPr="000F3C24" w:rsidRDefault="00F16E82" w:rsidP="00475F4A">
            <w:pPr>
              <w:keepNext/>
              <w:widowControl w:val="0"/>
              <w:spacing w:line="360" w:lineRule="auto"/>
              <w:ind w:firstLine="0"/>
              <w:contextualSpacing/>
              <w:rPr>
                <w:rFonts w:ascii="Times New Roman" w:hAnsi="Times New Roman"/>
                <w:sz w:val="24"/>
                <w:szCs w:val="24"/>
              </w:rPr>
            </w:pPr>
            <w:r w:rsidRPr="000F3C24">
              <w:rPr>
                <w:rFonts w:ascii="Times New Roman" w:hAnsi="Times New Roman"/>
                <w:sz w:val="24"/>
                <w:szCs w:val="24"/>
              </w:rPr>
              <w:t>1º - Atualmente, a emissora contempla um arquivo de imagens em movimento com acesso a fragmentos de imagens antigas em relação às outras emissoras de televisão do estado da Bahia;</w:t>
            </w:r>
          </w:p>
        </w:tc>
      </w:tr>
      <w:tr w:rsidR="004D10B9" w:rsidRPr="000F3C24" w:rsidTr="003D42EA">
        <w:tc>
          <w:tcPr>
            <w:tcW w:w="709" w:type="dxa"/>
          </w:tcPr>
          <w:p w:rsidR="00F16E82" w:rsidRPr="000F3C24" w:rsidRDefault="00F16E82" w:rsidP="00DD70EF">
            <w:pPr>
              <w:keepNext/>
              <w:widowControl w:val="0"/>
              <w:spacing w:line="360" w:lineRule="auto"/>
              <w:ind w:firstLine="0"/>
              <w:contextualSpacing/>
              <w:rPr>
                <w:rFonts w:ascii="Times New Roman" w:hAnsi="Times New Roman"/>
                <w:sz w:val="24"/>
                <w:szCs w:val="24"/>
              </w:rPr>
            </w:pPr>
          </w:p>
        </w:tc>
        <w:tc>
          <w:tcPr>
            <w:tcW w:w="8329" w:type="dxa"/>
            <w:shd w:val="clear" w:color="auto" w:fill="auto"/>
          </w:tcPr>
          <w:p w:rsidR="00F16E82" w:rsidRPr="000F3C24" w:rsidRDefault="00F16E82" w:rsidP="00DD70EF">
            <w:pPr>
              <w:keepNext/>
              <w:widowControl w:val="0"/>
              <w:spacing w:line="360" w:lineRule="auto"/>
              <w:ind w:firstLine="0"/>
              <w:contextualSpacing/>
              <w:rPr>
                <w:rFonts w:ascii="Times New Roman" w:hAnsi="Times New Roman"/>
                <w:sz w:val="24"/>
                <w:szCs w:val="24"/>
              </w:rPr>
            </w:pPr>
            <w:r w:rsidRPr="000F3C24">
              <w:rPr>
                <w:rFonts w:ascii="Times New Roman" w:hAnsi="Times New Roman"/>
                <w:sz w:val="24"/>
                <w:szCs w:val="24"/>
              </w:rPr>
              <w:t>2º - Na instituição, ao contrário, do que tradicionalmente ocorre, a direção da emi</w:t>
            </w:r>
            <w:r w:rsidRPr="000F3C24">
              <w:rPr>
                <w:rFonts w:ascii="Times New Roman" w:hAnsi="Times New Roman"/>
                <w:sz w:val="24"/>
                <w:szCs w:val="24"/>
              </w:rPr>
              <w:t>s</w:t>
            </w:r>
            <w:r w:rsidRPr="000F3C24">
              <w:rPr>
                <w:rFonts w:ascii="Times New Roman" w:hAnsi="Times New Roman"/>
                <w:sz w:val="24"/>
                <w:szCs w:val="24"/>
              </w:rPr>
              <w:t>sora se interessa pelo setor do arquivo de imagens, inclusive, pela digitalização de todo acervo audiovisual da T</w:t>
            </w:r>
            <w:r w:rsidR="002308B0" w:rsidRPr="000F3C24">
              <w:rPr>
                <w:rFonts w:ascii="Times New Roman" w:hAnsi="Times New Roman"/>
                <w:sz w:val="24"/>
                <w:szCs w:val="24"/>
              </w:rPr>
              <w:t>elevisão</w:t>
            </w:r>
            <w:r w:rsidRPr="000F3C24">
              <w:rPr>
                <w:rFonts w:ascii="Times New Roman" w:hAnsi="Times New Roman"/>
                <w:sz w:val="24"/>
                <w:szCs w:val="24"/>
              </w:rPr>
              <w:t>.</w:t>
            </w:r>
          </w:p>
        </w:tc>
      </w:tr>
      <w:tr w:rsidR="004D10B9" w:rsidRPr="000F3C24" w:rsidTr="003D42EA">
        <w:tc>
          <w:tcPr>
            <w:tcW w:w="709" w:type="dxa"/>
          </w:tcPr>
          <w:p w:rsidR="00F16E82" w:rsidRPr="000F3C24" w:rsidRDefault="00F16E82" w:rsidP="00DD70EF">
            <w:pPr>
              <w:keepNext/>
              <w:widowControl w:val="0"/>
              <w:spacing w:line="360" w:lineRule="auto"/>
              <w:ind w:firstLine="0"/>
              <w:contextualSpacing/>
              <w:rPr>
                <w:rFonts w:ascii="Times New Roman" w:hAnsi="Times New Roman"/>
                <w:sz w:val="24"/>
                <w:szCs w:val="24"/>
              </w:rPr>
            </w:pPr>
          </w:p>
        </w:tc>
        <w:tc>
          <w:tcPr>
            <w:tcW w:w="8329" w:type="dxa"/>
            <w:shd w:val="clear" w:color="auto" w:fill="auto"/>
          </w:tcPr>
          <w:p w:rsidR="00F16E82" w:rsidRPr="000F3C24" w:rsidRDefault="00F16E82" w:rsidP="00DD70EF">
            <w:pPr>
              <w:keepNext/>
              <w:widowControl w:val="0"/>
              <w:spacing w:line="360" w:lineRule="auto"/>
              <w:ind w:firstLine="0"/>
              <w:contextualSpacing/>
              <w:rPr>
                <w:rFonts w:ascii="Times New Roman" w:hAnsi="Times New Roman"/>
                <w:sz w:val="24"/>
                <w:szCs w:val="24"/>
              </w:rPr>
            </w:pPr>
          </w:p>
        </w:tc>
      </w:tr>
    </w:tbl>
    <w:p w:rsidR="0014246E" w:rsidRPr="000F3C24" w:rsidRDefault="0014246E" w:rsidP="00DD70EF">
      <w:pPr>
        <w:pStyle w:val="Corpodetexto"/>
        <w:keepNext/>
        <w:widowControl w:val="0"/>
        <w:spacing w:line="360" w:lineRule="auto"/>
        <w:ind w:right="-6" w:firstLine="709"/>
        <w:contextualSpacing/>
        <w:rPr>
          <w:rFonts w:ascii="Times New Roman" w:hAnsi="Times New Roman"/>
          <w:sz w:val="24"/>
          <w:lang w:val="pt-BR"/>
        </w:rPr>
      </w:pPr>
      <w:r w:rsidRPr="000F3C24">
        <w:rPr>
          <w:rFonts w:ascii="Times New Roman" w:hAnsi="Times New Roman"/>
          <w:sz w:val="24"/>
          <w:lang w:val="pt-BR"/>
        </w:rPr>
        <w:t>Contudo, para garantir a validade cientifica da pesquisa é necessário conhecer e seguir todos os seus métodos, além disso, Calazans (2007, p. 59-60) afirma que ela é uma alternativa de escolha que deve ser analisada, pois, possui muitas vantagens como a possibilidade de re</w:t>
      </w:r>
      <w:r w:rsidRPr="000F3C24">
        <w:rPr>
          <w:rFonts w:ascii="Times New Roman" w:hAnsi="Times New Roman"/>
          <w:sz w:val="24"/>
          <w:lang w:val="pt-BR"/>
        </w:rPr>
        <w:t>a</w:t>
      </w:r>
      <w:r w:rsidRPr="000F3C24">
        <w:rPr>
          <w:rFonts w:ascii="Times New Roman" w:hAnsi="Times New Roman"/>
          <w:sz w:val="24"/>
          <w:lang w:val="pt-BR"/>
        </w:rPr>
        <w:t>lizar um estudo profundo sobre o fenômeno, a utilização de diversas fontes de dados e a gen</w:t>
      </w:r>
      <w:r w:rsidRPr="000F3C24">
        <w:rPr>
          <w:rFonts w:ascii="Times New Roman" w:hAnsi="Times New Roman"/>
          <w:sz w:val="24"/>
          <w:lang w:val="pt-BR"/>
        </w:rPr>
        <w:t>e</w:t>
      </w:r>
      <w:r w:rsidRPr="000F3C24">
        <w:rPr>
          <w:rFonts w:ascii="Times New Roman" w:hAnsi="Times New Roman"/>
          <w:sz w:val="24"/>
          <w:lang w:val="pt-BR"/>
        </w:rPr>
        <w:t xml:space="preserve">ralização da forma analítica dos resultados. </w:t>
      </w:r>
    </w:p>
    <w:p w:rsidR="00DA3878" w:rsidRPr="000F3C24" w:rsidRDefault="00541057" w:rsidP="00843D82">
      <w:pPr>
        <w:pStyle w:val="Corpodetexto"/>
        <w:keepNext/>
        <w:widowControl w:val="0"/>
        <w:spacing w:line="360" w:lineRule="auto"/>
        <w:ind w:right="-6" w:firstLine="709"/>
        <w:contextualSpacing/>
        <w:rPr>
          <w:rFonts w:ascii="Times New Roman" w:eastAsiaTheme="minorHAnsi" w:hAnsi="Times New Roman"/>
          <w:sz w:val="24"/>
          <w:lang w:val="pt-BR" w:eastAsia="en-US"/>
        </w:rPr>
      </w:pPr>
      <w:r w:rsidRPr="000F3C24">
        <w:rPr>
          <w:rFonts w:ascii="Times New Roman" w:hAnsi="Times New Roman"/>
          <w:sz w:val="24"/>
          <w:lang w:val="pt-BR"/>
        </w:rPr>
        <w:t>O</w:t>
      </w:r>
      <w:r w:rsidRPr="000F3C24">
        <w:rPr>
          <w:rFonts w:ascii="Times New Roman" w:hAnsi="Times New Roman"/>
          <w:sz w:val="24"/>
        </w:rPr>
        <w:t xml:space="preserve"> presente estudo</w:t>
      </w:r>
      <w:r w:rsidRPr="000F3C24">
        <w:rPr>
          <w:rFonts w:ascii="Times New Roman" w:hAnsi="Times New Roman"/>
          <w:sz w:val="24"/>
          <w:lang w:val="pt-BR"/>
        </w:rPr>
        <w:t>,</w:t>
      </w:r>
      <w:r w:rsidRPr="000F3C24">
        <w:rPr>
          <w:rFonts w:ascii="Times New Roman" w:hAnsi="Times New Roman"/>
          <w:sz w:val="24"/>
        </w:rPr>
        <w:t xml:space="preserve"> </w:t>
      </w:r>
      <w:r w:rsidRPr="000F3C24">
        <w:rPr>
          <w:rFonts w:ascii="Times New Roman" w:hAnsi="Times New Roman"/>
          <w:sz w:val="24"/>
          <w:lang w:val="pt-BR"/>
        </w:rPr>
        <w:t>n</w:t>
      </w:r>
      <w:r w:rsidR="009F2665" w:rsidRPr="000F3C24">
        <w:rPr>
          <w:rFonts w:ascii="Times New Roman" w:eastAsiaTheme="minorHAnsi" w:hAnsi="Times New Roman"/>
          <w:sz w:val="24"/>
          <w:lang w:val="pt-BR" w:eastAsia="en-US"/>
        </w:rPr>
        <w:t xml:space="preserve">a parte da coleta </w:t>
      </w:r>
      <w:r w:rsidR="00277151" w:rsidRPr="000F3C24">
        <w:rPr>
          <w:rFonts w:ascii="Times New Roman" w:eastAsiaTheme="minorHAnsi" w:hAnsi="Times New Roman"/>
          <w:sz w:val="24"/>
          <w:lang w:val="pt-BR" w:eastAsia="en-US"/>
        </w:rPr>
        <w:t xml:space="preserve">e análise </w:t>
      </w:r>
      <w:r w:rsidR="009F2665" w:rsidRPr="000F3C24">
        <w:rPr>
          <w:rFonts w:ascii="Times New Roman" w:eastAsiaTheme="minorHAnsi" w:hAnsi="Times New Roman"/>
          <w:sz w:val="24"/>
          <w:lang w:val="pt-BR" w:eastAsia="en-US"/>
        </w:rPr>
        <w:t>de dados,</w:t>
      </w:r>
      <w:r w:rsidR="00DA3878" w:rsidRPr="000F3C24">
        <w:rPr>
          <w:rFonts w:ascii="Times New Roman" w:eastAsiaTheme="minorHAnsi" w:hAnsi="Times New Roman"/>
          <w:sz w:val="24"/>
          <w:lang w:val="pt-BR" w:eastAsia="en-US"/>
        </w:rPr>
        <w:t xml:space="preserve"> </w:t>
      </w:r>
      <w:r w:rsidR="00AF3205" w:rsidRPr="000F3C24">
        <w:rPr>
          <w:rFonts w:ascii="Times New Roman" w:eastAsiaTheme="minorHAnsi" w:hAnsi="Times New Roman"/>
          <w:sz w:val="24"/>
          <w:lang w:val="pt-BR" w:eastAsia="en-US"/>
        </w:rPr>
        <w:t>utilizou-se nesta pesquisa</w:t>
      </w:r>
      <w:r w:rsidR="00843D82" w:rsidRPr="000F3C24">
        <w:rPr>
          <w:rFonts w:ascii="Times New Roman" w:eastAsiaTheme="minorHAnsi" w:hAnsi="Times New Roman"/>
          <w:sz w:val="24"/>
          <w:lang w:val="pt-BR" w:eastAsia="en-US"/>
        </w:rPr>
        <w:t>: a.</w:t>
      </w:r>
      <w:r w:rsidR="00AF3205" w:rsidRPr="000F3C24">
        <w:rPr>
          <w:rFonts w:ascii="Times New Roman" w:eastAsiaTheme="minorHAnsi" w:hAnsi="Times New Roman"/>
          <w:sz w:val="24"/>
          <w:lang w:val="pt-BR" w:eastAsia="en-US"/>
        </w:rPr>
        <w:t xml:space="preserve"> </w:t>
      </w:r>
      <w:r w:rsidR="00843D82" w:rsidRPr="000F3C24">
        <w:rPr>
          <w:rFonts w:ascii="Times New Roman" w:eastAsiaTheme="minorHAnsi" w:hAnsi="Times New Roman"/>
          <w:sz w:val="24"/>
          <w:lang w:val="pt-BR" w:eastAsia="en-US"/>
        </w:rPr>
        <w:t>a o</w:t>
      </w:r>
      <w:r w:rsidR="00AF3205" w:rsidRPr="000F3C24">
        <w:rPr>
          <w:rFonts w:ascii="Times New Roman" w:eastAsiaTheme="minorHAnsi" w:hAnsi="Times New Roman"/>
          <w:sz w:val="24"/>
          <w:lang w:val="pt-BR" w:eastAsia="en-US"/>
        </w:rPr>
        <w:t>bservação</w:t>
      </w:r>
      <w:r w:rsidR="00121E8E" w:rsidRPr="000F3C24">
        <w:rPr>
          <w:rFonts w:ascii="Times New Roman" w:eastAsiaTheme="minorHAnsi" w:hAnsi="Times New Roman"/>
          <w:sz w:val="24"/>
          <w:lang w:val="pt-BR" w:eastAsia="en-US"/>
        </w:rPr>
        <w:t xml:space="preserve"> </w:t>
      </w:r>
      <w:r w:rsidR="00843D82" w:rsidRPr="000F3C24">
        <w:rPr>
          <w:rFonts w:ascii="Times New Roman" w:eastAsiaTheme="minorHAnsi" w:hAnsi="Times New Roman"/>
          <w:sz w:val="24"/>
          <w:lang w:val="pt-BR" w:eastAsia="en-US"/>
        </w:rPr>
        <w:t xml:space="preserve">que </w:t>
      </w:r>
      <w:r w:rsidR="00AF3205" w:rsidRPr="000F3C24">
        <w:rPr>
          <w:rFonts w:ascii="Times New Roman" w:eastAsiaTheme="minorHAnsi" w:hAnsi="Times New Roman"/>
          <w:sz w:val="24"/>
          <w:lang w:val="pt-BR" w:eastAsia="en-US"/>
        </w:rPr>
        <w:t>utiliz</w:t>
      </w:r>
      <w:r w:rsidR="00121E8E" w:rsidRPr="000F3C24">
        <w:rPr>
          <w:rFonts w:ascii="Times New Roman" w:eastAsiaTheme="minorHAnsi" w:hAnsi="Times New Roman"/>
          <w:sz w:val="24"/>
          <w:lang w:val="pt-BR" w:eastAsia="en-US"/>
        </w:rPr>
        <w:t>ou-se os sentidos na obtenção de</w:t>
      </w:r>
      <w:r w:rsidR="00AF3205" w:rsidRPr="000F3C24">
        <w:rPr>
          <w:rFonts w:ascii="Times New Roman" w:eastAsiaTheme="minorHAnsi" w:hAnsi="Times New Roman"/>
          <w:sz w:val="24"/>
          <w:lang w:val="pt-BR" w:eastAsia="en-US"/>
        </w:rPr>
        <w:t xml:space="preserve"> determinados aspectos da realidade</w:t>
      </w:r>
      <w:r w:rsidR="00121E8E" w:rsidRPr="000F3C24">
        <w:rPr>
          <w:rFonts w:ascii="Times New Roman" w:hAnsi="Times New Roman"/>
          <w:sz w:val="24"/>
        </w:rPr>
        <w:t xml:space="preserve"> </w:t>
      </w:r>
      <w:r w:rsidR="00121E8E" w:rsidRPr="000F3C24">
        <w:rPr>
          <w:rFonts w:ascii="Times New Roman" w:hAnsi="Times New Roman"/>
          <w:sz w:val="24"/>
          <w:lang w:val="pt-BR"/>
        </w:rPr>
        <w:t xml:space="preserve">e as ações de </w:t>
      </w:r>
      <w:r w:rsidR="00843D82" w:rsidRPr="000F3C24">
        <w:rPr>
          <w:rFonts w:ascii="Times New Roman" w:hAnsi="Times New Roman"/>
          <w:sz w:val="24"/>
        </w:rPr>
        <w:t xml:space="preserve">preservação </w:t>
      </w:r>
      <w:r w:rsidR="00843D82" w:rsidRPr="000F3C24">
        <w:rPr>
          <w:rFonts w:ascii="Times New Roman" w:hAnsi="Times New Roman"/>
          <w:sz w:val="24"/>
          <w:lang w:val="pt-BR"/>
        </w:rPr>
        <w:t xml:space="preserve">e </w:t>
      </w:r>
      <w:r w:rsidR="00121E8E" w:rsidRPr="000F3C24">
        <w:rPr>
          <w:rFonts w:ascii="Times New Roman" w:hAnsi="Times New Roman"/>
          <w:sz w:val="24"/>
        </w:rPr>
        <w:t>conservação d</w:t>
      </w:r>
      <w:r w:rsidR="00121E8E" w:rsidRPr="000F3C24">
        <w:rPr>
          <w:rFonts w:ascii="Times New Roman" w:hAnsi="Times New Roman"/>
          <w:sz w:val="24"/>
          <w:lang w:val="pt-BR"/>
        </w:rPr>
        <w:t>os</w:t>
      </w:r>
      <w:r w:rsidR="00121E8E" w:rsidRPr="000F3C24">
        <w:rPr>
          <w:rFonts w:ascii="Times New Roman" w:hAnsi="Times New Roman"/>
          <w:sz w:val="24"/>
        </w:rPr>
        <w:t xml:space="preserve"> documento</w:t>
      </w:r>
      <w:r w:rsidR="00121E8E" w:rsidRPr="000F3C24">
        <w:rPr>
          <w:rFonts w:ascii="Times New Roman" w:hAnsi="Times New Roman"/>
          <w:sz w:val="24"/>
          <w:lang w:val="pt-BR"/>
        </w:rPr>
        <w:t>s</w:t>
      </w:r>
      <w:r w:rsidR="00121E8E" w:rsidRPr="000F3C24">
        <w:rPr>
          <w:rFonts w:ascii="Times New Roman" w:hAnsi="Times New Roman"/>
          <w:sz w:val="24"/>
        </w:rPr>
        <w:t xml:space="preserve"> audiovisuais adotados na</w:t>
      </w:r>
      <w:r w:rsidR="00184155" w:rsidRPr="000F3C24">
        <w:rPr>
          <w:rFonts w:ascii="Times New Roman" w:hAnsi="Times New Roman"/>
          <w:sz w:val="24"/>
          <w:lang w:val="pt-BR"/>
        </w:rPr>
        <w:t xml:space="preserve"> </w:t>
      </w:r>
      <w:r w:rsidR="00121E8E" w:rsidRPr="000F3C24">
        <w:rPr>
          <w:rFonts w:ascii="Times New Roman" w:hAnsi="Times New Roman"/>
          <w:sz w:val="24"/>
        </w:rPr>
        <w:t>T</w:t>
      </w:r>
      <w:r w:rsidR="00E719FC" w:rsidRPr="000F3C24">
        <w:rPr>
          <w:rFonts w:ascii="Times New Roman" w:hAnsi="Times New Roman"/>
          <w:sz w:val="24"/>
          <w:lang w:val="pt-BR"/>
        </w:rPr>
        <w:t xml:space="preserve">elevisão </w:t>
      </w:r>
      <w:r w:rsidR="00121E8E" w:rsidRPr="000F3C24">
        <w:rPr>
          <w:rFonts w:ascii="Times New Roman" w:hAnsi="Times New Roman"/>
          <w:sz w:val="24"/>
        </w:rPr>
        <w:t>E</w:t>
      </w:r>
      <w:r w:rsidR="00E719FC" w:rsidRPr="000F3C24">
        <w:rPr>
          <w:rFonts w:ascii="Times New Roman" w:hAnsi="Times New Roman"/>
          <w:sz w:val="24"/>
          <w:lang w:val="pt-BR"/>
        </w:rPr>
        <w:t>d</w:t>
      </w:r>
      <w:r w:rsidR="00E719FC" w:rsidRPr="000F3C24">
        <w:rPr>
          <w:rFonts w:ascii="Times New Roman" w:hAnsi="Times New Roman"/>
          <w:sz w:val="24"/>
          <w:lang w:val="pt-BR"/>
        </w:rPr>
        <w:t>u</w:t>
      </w:r>
      <w:r w:rsidR="00E719FC" w:rsidRPr="000F3C24">
        <w:rPr>
          <w:rFonts w:ascii="Times New Roman" w:hAnsi="Times New Roman"/>
          <w:sz w:val="24"/>
          <w:lang w:val="pt-BR"/>
        </w:rPr>
        <w:t>cativa da</w:t>
      </w:r>
      <w:r w:rsidR="00121E8E" w:rsidRPr="000F3C24">
        <w:rPr>
          <w:rFonts w:ascii="Times New Roman" w:hAnsi="Times New Roman"/>
          <w:sz w:val="24"/>
        </w:rPr>
        <w:t xml:space="preserve"> Bahia</w:t>
      </w:r>
      <w:r w:rsidR="00DA3878" w:rsidRPr="000F3C24">
        <w:rPr>
          <w:rFonts w:ascii="Times New Roman" w:hAnsi="Times New Roman"/>
          <w:sz w:val="24"/>
          <w:lang w:val="pt-BR"/>
        </w:rPr>
        <w:t>;</w:t>
      </w:r>
      <w:r w:rsidR="00843D82" w:rsidRPr="000F3C24">
        <w:rPr>
          <w:rFonts w:ascii="Times New Roman" w:hAnsi="Times New Roman"/>
          <w:sz w:val="24"/>
          <w:lang w:val="pt-BR"/>
        </w:rPr>
        <w:t xml:space="preserve"> b. a e</w:t>
      </w:r>
      <w:r w:rsidR="00DA3878" w:rsidRPr="000F3C24">
        <w:rPr>
          <w:rFonts w:ascii="Times New Roman" w:hAnsi="Times New Roman"/>
          <w:sz w:val="24"/>
          <w:lang w:val="pt-BR"/>
        </w:rPr>
        <w:t xml:space="preserve">ntrevista </w:t>
      </w:r>
      <w:r w:rsidR="000A0C75" w:rsidRPr="000F3C24">
        <w:rPr>
          <w:rFonts w:ascii="Times New Roman" w:hAnsi="Times New Roman"/>
          <w:sz w:val="24"/>
          <w:lang w:val="pt-BR"/>
        </w:rPr>
        <w:t>semiestruturada</w:t>
      </w:r>
      <w:r w:rsidR="00DA3878" w:rsidRPr="000F3C24">
        <w:rPr>
          <w:rFonts w:ascii="Times New Roman" w:eastAsiaTheme="minorHAnsi" w:hAnsi="Times New Roman"/>
          <w:sz w:val="24"/>
          <w:lang w:val="pt-BR" w:eastAsia="en-US"/>
        </w:rPr>
        <w:t xml:space="preserve"> </w:t>
      </w:r>
      <w:r w:rsidR="00843D82" w:rsidRPr="000F3C24">
        <w:rPr>
          <w:rFonts w:ascii="Times New Roman" w:eastAsiaTheme="minorHAnsi" w:hAnsi="Times New Roman"/>
          <w:sz w:val="24"/>
          <w:lang w:val="pt-BR" w:eastAsia="en-US"/>
        </w:rPr>
        <w:t xml:space="preserve">na qual </w:t>
      </w:r>
      <w:r w:rsidRPr="000F3C24">
        <w:rPr>
          <w:rFonts w:ascii="Times New Roman" w:eastAsiaTheme="minorHAnsi" w:hAnsi="Times New Roman"/>
          <w:sz w:val="24"/>
          <w:lang w:val="pt-BR" w:eastAsia="en-US"/>
        </w:rPr>
        <w:t xml:space="preserve">o pesquisador conduziu </w:t>
      </w:r>
      <w:r w:rsidR="00DA3878" w:rsidRPr="000F3C24">
        <w:rPr>
          <w:rFonts w:ascii="Times New Roman" w:eastAsiaTheme="minorHAnsi" w:hAnsi="Times New Roman"/>
          <w:sz w:val="24"/>
          <w:lang w:val="pt-BR" w:eastAsia="en-US"/>
        </w:rPr>
        <w:t>uma conve</w:t>
      </w:r>
      <w:r w:rsidR="00DA3878" w:rsidRPr="000F3C24">
        <w:rPr>
          <w:rFonts w:ascii="Times New Roman" w:eastAsiaTheme="minorHAnsi" w:hAnsi="Times New Roman"/>
          <w:sz w:val="24"/>
          <w:lang w:val="pt-BR" w:eastAsia="en-US"/>
        </w:rPr>
        <w:t>r</w:t>
      </w:r>
      <w:r w:rsidR="00DA3878" w:rsidRPr="000F3C24">
        <w:rPr>
          <w:rFonts w:ascii="Times New Roman" w:eastAsiaTheme="minorHAnsi" w:hAnsi="Times New Roman"/>
          <w:sz w:val="24"/>
          <w:lang w:val="pt-BR" w:eastAsia="en-US"/>
        </w:rPr>
        <w:t xml:space="preserve">sação efetuada face a face, com a participação </w:t>
      </w:r>
      <w:r w:rsidR="00C26236" w:rsidRPr="000F3C24">
        <w:rPr>
          <w:rFonts w:ascii="Times New Roman" w:eastAsiaTheme="minorHAnsi" w:hAnsi="Times New Roman"/>
          <w:sz w:val="24"/>
          <w:lang w:val="pt-BR" w:eastAsia="en-US"/>
        </w:rPr>
        <w:t xml:space="preserve">do bibliotecário e </w:t>
      </w:r>
      <w:r w:rsidR="00DA3878" w:rsidRPr="000F3C24">
        <w:rPr>
          <w:rFonts w:ascii="Times New Roman" w:eastAsiaTheme="minorHAnsi" w:hAnsi="Times New Roman"/>
          <w:sz w:val="24"/>
          <w:lang w:val="pt-BR" w:eastAsia="en-US"/>
        </w:rPr>
        <w:t>de dois colaboradores, que verbalmente, proporcionou ao pesquisador, as informações necessárias</w:t>
      </w:r>
      <w:r w:rsidRPr="000F3C24">
        <w:rPr>
          <w:rFonts w:ascii="Times New Roman" w:eastAsiaTheme="minorHAnsi" w:hAnsi="Times New Roman"/>
          <w:sz w:val="24"/>
          <w:lang w:val="pt-BR" w:eastAsia="en-US"/>
        </w:rPr>
        <w:t xml:space="preserve"> para a</w:t>
      </w:r>
      <w:r w:rsidR="00B80AAB" w:rsidRPr="000F3C24">
        <w:rPr>
          <w:rFonts w:ascii="Times New Roman" w:eastAsiaTheme="minorHAnsi" w:hAnsi="Times New Roman"/>
          <w:sz w:val="24"/>
          <w:lang w:val="pt-BR" w:eastAsia="en-US"/>
        </w:rPr>
        <w:t>s</w:t>
      </w:r>
      <w:r w:rsidRPr="000F3C24">
        <w:rPr>
          <w:rFonts w:ascii="Times New Roman" w:eastAsiaTheme="minorHAnsi" w:hAnsi="Times New Roman"/>
          <w:sz w:val="24"/>
          <w:lang w:val="pt-BR" w:eastAsia="en-US"/>
        </w:rPr>
        <w:t xml:space="preserve"> resposta</w:t>
      </w:r>
      <w:r w:rsidR="00B80AAB" w:rsidRPr="000F3C24">
        <w:rPr>
          <w:rFonts w:ascii="Times New Roman" w:eastAsiaTheme="minorHAnsi" w:hAnsi="Times New Roman"/>
          <w:sz w:val="24"/>
          <w:lang w:val="pt-BR" w:eastAsia="en-US"/>
        </w:rPr>
        <w:t>s</w:t>
      </w:r>
      <w:r w:rsidRPr="000F3C24">
        <w:rPr>
          <w:rFonts w:ascii="Times New Roman" w:eastAsiaTheme="minorHAnsi" w:hAnsi="Times New Roman"/>
          <w:sz w:val="24"/>
          <w:lang w:val="pt-BR" w:eastAsia="en-US"/>
        </w:rPr>
        <w:t xml:space="preserve"> do problema da pesquisa. </w:t>
      </w:r>
      <w:r w:rsidR="00DA3878" w:rsidRPr="000F3C24">
        <w:rPr>
          <w:rFonts w:ascii="Times New Roman" w:eastAsiaTheme="minorHAnsi" w:hAnsi="Times New Roman"/>
          <w:sz w:val="24"/>
          <w:lang w:val="pt-BR" w:eastAsia="en-US"/>
        </w:rPr>
        <w:t xml:space="preserve"> </w:t>
      </w:r>
    </w:p>
    <w:p w:rsidR="00541057" w:rsidRPr="000F3C24" w:rsidRDefault="00A312DE"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Tendo em vista esse contexto, </w:t>
      </w:r>
      <w:r w:rsidR="0099215E" w:rsidRPr="000F3C24">
        <w:rPr>
          <w:rFonts w:ascii="Times New Roman" w:hAnsi="Times New Roman" w:cs="Times New Roman"/>
          <w:sz w:val="24"/>
          <w:szCs w:val="24"/>
        </w:rPr>
        <w:t>na observação</w:t>
      </w:r>
      <w:r w:rsidR="0054079C" w:rsidRPr="000F3C24">
        <w:rPr>
          <w:rFonts w:ascii="Times New Roman" w:hAnsi="Times New Roman" w:cs="Times New Roman"/>
          <w:sz w:val="24"/>
          <w:szCs w:val="24"/>
        </w:rPr>
        <w:t xml:space="preserve"> </w:t>
      </w:r>
      <w:r w:rsidR="003C5323" w:rsidRPr="000F3C24">
        <w:rPr>
          <w:rFonts w:ascii="Times New Roman" w:hAnsi="Times New Roman" w:cs="Times New Roman"/>
          <w:sz w:val="24"/>
          <w:szCs w:val="24"/>
        </w:rPr>
        <w:t>baseando-se em</w:t>
      </w:r>
      <w:r w:rsidR="0099215E" w:rsidRPr="000F3C24">
        <w:rPr>
          <w:rFonts w:ascii="Times New Roman" w:hAnsi="Times New Roman" w:cs="Times New Roman"/>
          <w:sz w:val="24"/>
          <w:szCs w:val="24"/>
        </w:rPr>
        <w:t xml:space="preserve"> Creswell (2010, p. 214), </w:t>
      </w:r>
      <w:r w:rsidR="003C5323" w:rsidRPr="000F3C24">
        <w:rPr>
          <w:rFonts w:ascii="Times New Roman" w:hAnsi="Times New Roman" w:cs="Times New Roman"/>
          <w:sz w:val="24"/>
          <w:szCs w:val="24"/>
        </w:rPr>
        <w:t xml:space="preserve">durante o processo de pesquisa, </w:t>
      </w:r>
      <w:r w:rsidR="00BA5FBE" w:rsidRPr="000F3C24">
        <w:rPr>
          <w:rFonts w:ascii="Times New Roman" w:hAnsi="Times New Roman" w:cs="Times New Roman"/>
          <w:sz w:val="24"/>
          <w:szCs w:val="24"/>
        </w:rPr>
        <w:t>houve a</w:t>
      </w:r>
      <w:r w:rsidR="003C5323" w:rsidRPr="000F3C24">
        <w:rPr>
          <w:rFonts w:ascii="Times New Roman" w:hAnsi="Times New Roman" w:cs="Times New Roman"/>
          <w:sz w:val="24"/>
          <w:szCs w:val="24"/>
        </w:rPr>
        <w:t xml:space="preserve"> coleta</w:t>
      </w:r>
      <w:r w:rsidR="00BA5FBE" w:rsidRPr="000F3C24">
        <w:rPr>
          <w:rFonts w:ascii="Times New Roman" w:hAnsi="Times New Roman" w:cs="Times New Roman"/>
          <w:sz w:val="24"/>
          <w:szCs w:val="24"/>
        </w:rPr>
        <w:t xml:space="preserve"> </w:t>
      </w:r>
      <w:r w:rsidR="003C5323" w:rsidRPr="000F3C24">
        <w:rPr>
          <w:rFonts w:ascii="Times New Roman" w:hAnsi="Times New Roman" w:cs="Times New Roman"/>
          <w:sz w:val="24"/>
          <w:szCs w:val="24"/>
        </w:rPr>
        <w:t xml:space="preserve">documentos públicos e privados (projetos, relatórios, e-mails </w:t>
      </w:r>
      <w:r w:rsidR="003C5323" w:rsidRPr="000F3C24">
        <w:rPr>
          <w:rFonts w:ascii="Times New Roman" w:hAnsi="Times New Roman" w:cs="Times New Roman"/>
          <w:i/>
          <w:sz w:val="24"/>
          <w:szCs w:val="24"/>
        </w:rPr>
        <w:t>etc</w:t>
      </w:r>
      <w:r w:rsidR="003C5323" w:rsidRPr="000F3C24">
        <w:rPr>
          <w:rFonts w:ascii="Times New Roman" w:hAnsi="Times New Roman" w:cs="Times New Roman"/>
          <w:sz w:val="24"/>
          <w:szCs w:val="24"/>
        </w:rPr>
        <w:t>)</w:t>
      </w:r>
      <w:r w:rsidR="00BA5FBE" w:rsidRPr="000F3C24">
        <w:rPr>
          <w:rFonts w:ascii="Times New Roman" w:hAnsi="Times New Roman" w:cs="Times New Roman"/>
          <w:sz w:val="24"/>
          <w:szCs w:val="24"/>
        </w:rPr>
        <w:t xml:space="preserve"> e o exame d</w:t>
      </w:r>
      <w:r w:rsidR="003C5323" w:rsidRPr="000F3C24">
        <w:rPr>
          <w:rFonts w:ascii="Times New Roman" w:hAnsi="Times New Roman" w:cs="Times New Roman"/>
          <w:sz w:val="24"/>
          <w:szCs w:val="24"/>
        </w:rPr>
        <w:t xml:space="preserve">os próprios documentos audiovisuais (videoteipes) da emissora. Também, </w:t>
      </w:r>
      <w:r w:rsidR="00541057" w:rsidRPr="000F3C24">
        <w:rPr>
          <w:rFonts w:ascii="Times New Roman" w:hAnsi="Times New Roman" w:cs="Times New Roman"/>
          <w:sz w:val="24"/>
          <w:szCs w:val="24"/>
        </w:rPr>
        <w:t>o pesquisador fez anotações de campo sobre as atividades e o local pe</w:t>
      </w:r>
      <w:r w:rsidR="00541057" w:rsidRPr="000F3C24">
        <w:rPr>
          <w:rFonts w:ascii="Times New Roman" w:hAnsi="Times New Roman" w:cs="Times New Roman"/>
          <w:sz w:val="24"/>
          <w:szCs w:val="24"/>
        </w:rPr>
        <w:t>s</w:t>
      </w:r>
      <w:r w:rsidR="00541057" w:rsidRPr="000F3C24">
        <w:rPr>
          <w:rFonts w:ascii="Times New Roman" w:hAnsi="Times New Roman" w:cs="Times New Roman"/>
          <w:sz w:val="24"/>
          <w:szCs w:val="24"/>
        </w:rPr>
        <w:t xml:space="preserve">quisado, com </w:t>
      </w:r>
      <w:r w:rsidR="00C7469B" w:rsidRPr="000F3C24">
        <w:rPr>
          <w:rFonts w:ascii="Times New Roman" w:hAnsi="Times New Roman" w:cs="Times New Roman"/>
          <w:sz w:val="24"/>
          <w:szCs w:val="24"/>
        </w:rPr>
        <w:t xml:space="preserve">o </w:t>
      </w:r>
      <w:r w:rsidR="00541057" w:rsidRPr="000F3C24">
        <w:rPr>
          <w:rFonts w:ascii="Times New Roman" w:hAnsi="Times New Roman" w:cs="Times New Roman"/>
          <w:sz w:val="24"/>
          <w:szCs w:val="24"/>
        </w:rPr>
        <w:t>registro de anotações de</w:t>
      </w:r>
      <w:r w:rsidR="00C7469B" w:rsidRPr="000F3C24">
        <w:rPr>
          <w:rFonts w:ascii="Times New Roman" w:hAnsi="Times New Roman" w:cs="Times New Roman"/>
          <w:sz w:val="24"/>
          <w:szCs w:val="24"/>
        </w:rPr>
        <w:t xml:space="preserve"> maneira</w:t>
      </w:r>
      <w:r w:rsidR="00541057" w:rsidRPr="000F3C24">
        <w:rPr>
          <w:rFonts w:ascii="Times New Roman" w:hAnsi="Times New Roman" w:cs="Times New Roman"/>
          <w:sz w:val="24"/>
          <w:szCs w:val="24"/>
        </w:rPr>
        <w:t xml:space="preserve"> semi</w:t>
      </w:r>
      <w:r w:rsidR="00C7469B" w:rsidRPr="000F3C24">
        <w:rPr>
          <w:rFonts w:ascii="Times New Roman" w:hAnsi="Times New Roman" w:cs="Times New Roman"/>
          <w:sz w:val="24"/>
          <w:szCs w:val="24"/>
        </w:rPr>
        <w:t>estruturada,</w:t>
      </w:r>
      <w:r w:rsidR="00541057" w:rsidRPr="000F3C24">
        <w:rPr>
          <w:rFonts w:ascii="Times New Roman" w:hAnsi="Times New Roman" w:cs="Times New Roman"/>
          <w:sz w:val="24"/>
          <w:szCs w:val="24"/>
        </w:rPr>
        <w:t xml:space="preserve"> segu</w:t>
      </w:r>
      <w:r w:rsidR="00497A98" w:rsidRPr="000F3C24">
        <w:rPr>
          <w:rFonts w:ascii="Times New Roman" w:hAnsi="Times New Roman" w:cs="Times New Roman"/>
          <w:sz w:val="24"/>
          <w:szCs w:val="24"/>
        </w:rPr>
        <w:t>indo-se o roteiro de observação</w:t>
      </w:r>
      <w:r w:rsidR="00C7469B" w:rsidRPr="000F3C24">
        <w:rPr>
          <w:rFonts w:ascii="Times New Roman" w:hAnsi="Times New Roman" w:cs="Times New Roman"/>
          <w:sz w:val="24"/>
          <w:szCs w:val="24"/>
        </w:rPr>
        <w:t>.</w:t>
      </w:r>
      <w:r w:rsidR="00FA7691" w:rsidRPr="000F3C24">
        <w:rPr>
          <w:rFonts w:ascii="Times New Roman" w:hAnsi="Times New Roman" w:cs="Times New Roman"/>
          <w:sz w:val="24"/>
          <w:szCs w:val="24"/>
        </w:rPr>
        <w:t xml:space="preserve"> </w:t>
      </w:r>
    </w:p>
    <w:p w:rsidR="00497A98" w:rsidRPr="000F3C24" w:rsidRDefault="00F86AD4" w:rsidP="00497A98">
      <w:pPr>
        <w:keepNext/>
        <w:widowControl w:val="0"/>
        <w:contextualSpacing/>
        <w:rPr>
          <w:rFonts w:ascii="Times New Roman" w:hAnsi="Times New Roman"/>
          <w:sz w:val="24"/>
        </w:rPr>
      </w:pPr>
      <w:r w:rsidRPr="000F3C24">
        <w:rPr>
          <w:rFonts w:ascii="Times New Roman" w:hAnsi="Times New Roman" w:cs="Times New Roman"/>
          <w:sz w:val="24"/>
          <w:szCs w:val="24"/>
        </w:rPr>
        <w:lastRenderedPageBreak/>
        <w:t>Os dados coletados são apresentados baseando-se na observação da autora nas visitas á instituição, principalmente, a última realizada em uma semana no mês de agosto de 2018 para a realização da</w:t>
      </w:r>
      <w:r w:rsidR="00843D82" w:rsidRPr="000F3C24">
        <w:rPr>
          <w:rFonts w:ascii="Times New Roman" w:hAnsi="Times New Roman" w:cs="Times New Roman"/>
          <w:sz w:val="24"/>
          <w:szCs w:val="24"/>
        </w:rPr>
        <w:t>s entrevistas dos funcionários</w:t>
      </w:r>
      <w:r w:rsidRPr="000F3C24">
        <w:rPr>
          <w:rFonts w:ascii="Times New Roman" w:hAnsi="Times New Roman" w:cs="Times New Roman"/>
          <w:sz w:val="24"/>
          <w:szCs w:val="24"/>
        </w:rPr>
        <w:t>, quando concluímos as analises para efeito dessa pesquisa, sempre contrapondo a situação da TVE Bahia nos ambientes de produção tanto an</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lógico quanto digital, com destaque para </w:t>
      </w:r>
      <w:r w:rsidR="00666374" w:rsidRPr="000F3C24">
        <w:rPr>
          <w:rFonts w:ascii="Times New Roman" w:hAnsi="Times New Roman" w:cs="Times New Roman"/>
          <w:sz w:val="24"/>
          <w:szCs w:val="24"/>
        </w:rPr>
        <w:t>a preservação e a conservação</w:t>
      </w:r>
      <w:r w:rsidRPr="000F3C24">
        <w:rPr>
          <w:rFonts w:ascii="Times New Roman" w:hAnsi="Times New Roman" w:cs="Times New Roman"/>
          <w:sz w:val="24"/>
          <w:szCs w:val="24"/>
        </w:rPr>
        <w:t xml:space="preserve"> dos documentos aud</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ovisuais. </w:t>
      </w:r>
    </w:p>
    <w:p w:rsidR="00497A98" w:rsidRPr="000F3C24" w:rsidRDefault="00497A98" w:rsidP="00DD70EF">
      <w:pPr>
        <w:keepNext/>
        <w:widowControl w:val="0"/>
        <w:ind w:firstLine="0"/>
        <w:rPr>
          <w:rFonts w:ascii="Times New Roman" w:hAnsi="Times New Roman" w:cs="Times New Roman"/>
          <w:sz w:val="24"/>
          <w:szCs w:val="24"/>
        </w:rPr>
      </w:pPr>
    </w:p>
    <w:p w:rsidR="00F93AD3" w:rsidRPr="000F3C24" w:rsidRDefault="00F93AD3" w:rsidP="00DD70EF">
      <w:pPr>
        <w:pStyle w:val="Ttulo2"/>
        <w:keepLines w:val="0"/>
        <w:widowControl w:val="0"/>
        <w:spacing w:before="0" w:line="360" w:lineRule="auto"/>
        <w:ind w:left="0" w:firstLine="0"/>
        <w:contextualSpacing/>
        <w:rPr>
          <w:rFonts w:ascii="Times New Roman" w:hAnsi="Times New Roman" w:cs="Times New Roman"/>
          <w:b w:val="0"/>
          <w:color w:val="auto"/>
          <w:sz w:val="24"/>
          <w:szCs w:val="24"/>
        </w:rPr>
      </w:pPr>
      <w:bookmarkStart w:id="47" w:name="_Toc17035330"/>
      <w:bookmarkStart w:id="48" w:name="_Toc17208988"/>
      <w:r w:rsidRPr="000F3C24">
        <w:rPr>
          <w:rFonts w:ascii="Times New Roman" w:hAnsi="Times New Roman" w:cs="Times New Roman"/>
          <w:b w:val="0"/>
          <w:color w:val="auto"/>
          <w:sz w:val="24"/>
          <w:szCs w:val="24"/>
        </w:rPr>
        <w:t>RESULTADOS E ANÁLISE DOS DADOS</w:t>
      </w:r>
      <w:bookmarkEnd w:id="47"/>
      <w:bookmarkEnd w:id="48"/>
    </w:p>
    <w:p w:rsidR="00E16565" w:rsidRPr="000F3C24" w:rsidRDefault="00E16565" w:rsidP="00DD70EF">
      <w:pPr>
        <w:keepNext/>
        <w:widowControl w:val="0"/>
        <w:ind w:firstLine="0"/>
        <w:rPr>
          <w:rFonts w:ascii="Times New Roman" w:hAnsi="Times New Roman" w:cs="Times New Roman"/>
          <w:sz w:val="24"/>
          <w:szCs w:val="24"/>
        </w:rPr>
      </w:pPr>
    </w:p>
    <w:p w:rsidR="00B00205" w:rsidRPr="000F3C24" w:rsidRDefault="00B00205"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Ao traçar o caminho a ser</w:t>
      </w:r>
      <w:r w:rsidRPr="000F3C24">
        <w:rPr>
          <w:rStyle w:val="Hyperlink"/>
          <w:rFonts w:ascii="Times New Roman" w:hAnsi="Times New Roman" w:cs="Times New Roman"/>
          <w:color w:val="auto"/>
          <w:sz w:val="24"/>
          <w:szCs w:val="24"/>
          <w:u w:val="none"/>
        </w:rPr>
        <w:t xml:space="preserve"> </w:t>
      </w:r>
      <w:r w:rsidRPr="000F3C24">
        <w:rPr>
          <w:rFonts w:ascii="Times New Roman" w:hAnsi="Times New Roman" w:cs="Times New Roman"/>
          <w:sz w:val="24"/>
          <w:szCs w:val="24"/>
        </w:rPr>
        <w:t xml:space="preserve">seguido, para se analisar a preservação e a conservação com foco nos documentos audiovisuais da TVE Bahia, inicialmente, propõe-se verificar as ações desenvolvidas para a </w:t>
      </w:r>
      <w:r w:rsidR="00D22369" w:rsidRPr="000F3C24">
        <w:rPr>
          <w:rFonts w:ascii="Times New Roman" w:hAnsi="Times New Roman" w:cs="Times New Roman"/>
          <w:sz w:val="24"/>
          <w:szCs w:val="24"/>
        </w:rPr>
        <w:t xml:space="preserve">preservação e a conservação </w:t>
      </w:r>
      <w:r w:rsidRPr="000F3C24">
        <w:rPr>
          <w:rFonts w:ascii="Times New Roman" w:hAnsi="Times New Roman" w:cs="Times New Roman"/>
          <w:sz w:val="24"/>
          <w:szCs w:val="24"/>
        </w:rPr>
        <w:t xml:space="preserve">dos documentos audiovisuais da Televisão Educativa da Bahia, por meio do contato direto com o ambiente pesquisado, entrevistas e de um breve </w:t>
      </w:r>
      <w:r w:rsidR="00BF6061" w:rsidRPr="000F3C24">
        <w:rPr>
          <w:rFonts w:ascii="Times New Roman" w:hAnsi="Times New Roman" w:cs="Times New Roman"/>
          <w:sz w:val="24"/>
          <w:szCs w:val="24"/>
        </w:rPr>
        <w:t>levantamento das condições de preservação e conservação</w:t>
      </w:r>
      <w:r w:rsidRPr="000F3C24">
        <w:rPr>
          <w:rFonts w:ascii="Times New Roman" w:hAnsi="Times New Roman" w:cs="Times New Roman"/>
          <w:sz w:val="24"/>
          <w:szCs w:val="24"/>
        </w:rPr>
        <w:t>, e a partir daí, aprese</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tamos algumas diretrizes necessárias para a preservação </w:t>
      </w:r>
      <w:r w:rsidR="00D22369" w:rsidRPr="000F3C24">
        <w:rPr>
          <w:rFonts w:ascii="Times New Roman" w:hAnsi="Times New Roman" w:cs="Times New Roman"/>
          <w:sz w:val="24"/>
          <w:szCs w:val="24"/>
        </w:rPr>
        <w:t xml:space="preserve">e a conservação </w:t>
      </w:r>
      <w:r w:rsidRPr="000F3C24">
        <w:rPr>
          <w:rFonts w:ascii="Times New Roman" w:hAnsi="Times New Roman" w:cs="Times New Roman"/>
          <w:sz w:val="24"/>
          <w:szCs w:val="24"/>
        </w:rPr>
        <w:t>do acervo audiovis</w:t>
      </w:r>
      <w:r w:rsidRPr="000F3C24">
        <w:rPr>
          <w:rFonts w:ascii="Times New Roman" w:hAnsi="Times New Roman" w:cs="Times New Roman"/>
          <w:sz w:val="24"/>
          <w:szCs w:val="24"/>
        </w:rPr>
        <w:t>u</w:t>
      </w:r>
      <w:r w:rsidRPr="000F3C24">
        <w:rPr>
          <w:rFonts w:ascii="Times New Roman" w:hAnsi="Times New Roman" w:cs="Times New Roman"/>
          <w:sz w:val="24"/>
          <w:szCs w:val="24"/>
        </w:rPr>
        <w:t>al da emissora.</w:t>
      </w:r>
    </w:p>
    <w:p w:rsidR="00085ADC" w:rsidRPr="000F3C24" w:rsidRDefault="00085ADC" w:rsidP="00E711C9">
      <w:pPr>
        <w:keepNext/>
        <w:widowControl w:val="0"/>
        <w:contextualSpacing/>
        <w:rPr>
          <w:rFonts w:ascii="Times New Roman" w:hAnsi="Times New Roman" w:cs="Times New Roman"/>
          <w:sz w:val="24"/>
          <w:szCs w:val="24"/>
        </w:rPr>
      </w:pPr>
      <w:r w:rsidRPr="000F3C24">
        <w:rPr>
          <w:rFonts w:ascii="Times New Roman" w:eastAsia="Times New Roman" w:hAnsi="Times New Roman" w:cs="Times New Roman"/>
          <w:sz w:val="24"/>
          <w:szCs w:val="24"/>
          <w:lang w:eastAsia="pt-BR"/>
        </w:rPr>
        <w:t xml:space="preserve">Apresentamos, a seguir, os resultados dos dados coletados na pesquisa classificados dentro das duas fases propostas: </w:t>
      </w:r>
      <w:r w:rsidRPr="000F3C24">
        <w:rPr>
          <w:rFonts w:ascii="Times New Roman" w:hAnsi="Times New Roman" w:cs="Times New Roman"/>
          <w:sz w:val="24"/>
          <w:szCs w:val="24"/>
        </w:rPr>
        <w:t xml:space="preserve">o </w:t>
      </w:r>
      <w:r w:rsidR="00E711C9" w:rsidRPr="000F3C24">
        <w:rPr>
          <w:rFonts w:ascii="Times New Roman" w:hAnsi="Times New Roman" w:cs="Times New Roman"/>
          <w:sz w:val="24"/>
          <w:szCs w:val="24"/>
        </w:rPr>
        <w:t>levantamento</w:t>
      </w:r>
      <w:r w:rsidRPr="000F3C24">
        <w:rPr>
          <w:rFonts w:ascii="Times New Roman" w:hAnsi="Times New Roman" w:cs="Times New Roman"/>
          <w:sz w:val="24"/>
          <w:szCs w:val="24"/>
        </w:rPr>
        <w:t xml:space="preserve"> e as entrevistas.</w:t>
      </w:r>
      <w:r w:rsidR="00E711C9" w:rsidRPr="000F3C24">
        <w:rPr>
          <w:rFonts w:ascii="Times New Roman" w:hAnsi="Times New Roman" w:cs="Times New Roman"/>
          <w:sz w:val="24"/>
          <w:szCs w:val="24"/>
        </w:rPr>
        <w:t xml:space="preserve"> </w:t>
      </w:r>
    </w:p>
    <w:p w:rsidR="00907DF4" w:rsidRPr="000F3C24" w:rsidRDefault="00907DF4" w:rsidP="009C3168">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A pr</w:t>
      </w:r>
      <w:r w:rsidR="00E711C9" w:rsidRPr="000F3C24">
        <w:rPr>
          <w:rFonts w:ascii="Times New Roman" w:hAnsi="Times New Roman" w:cs="Times New Roman"/>
          <w:sz w:val="24"/>
          <w:szCs w:val="24"/>
        </w:rPr>
        <w:t>imeira etapa da coleta de dados</w:t>
      </w:r>
      <w:r w:rsidRPr="000F3C24">
        <w:rPr>
          <w:rFonts w:ascii="Times New Roman" w:eastAsia="Times New Roman" w:hAnsi="Times New Roman" w:cs="Times New Roman"/>
          <w:sz w:val="24"/>
          <w:szCs w:val="24"/>
          <w:lang w:eastAsia="pt-BR"/>
        </w:rPr>
        <w:t xml:space="preserve"> a fase </w:t>
      </w:r>
      <w:r w:rsidR="00085ADC" w:rsidRPr="000F3C24">
        <w:rPr>
          <w:rFonts w:ascii="Times New Roman" w:eastAsia="Times New Roman" w:hAnsi="Times New Roman" w:cs="Times New Roman"/>
          <w:sz w:val="24"/>
          <w:szCs w:val="24"/>
          <w:lang w:eastAsia="pt-BR"/>
        </w:rPr>
        <w:t xml:space="preserve">do </w:t>
      </w:r>
      <w:r w:rsidR="00E711C9" w:rsidRPr="000F3C24">
        <w:rPr>
          <w:rFonts w:ascii="Times New Roman" w:eastAsia="Times New Roman" w:hAnsi="Times New Roman" w:cs="Times New Roman"/>
          <w:sz w:val="24"/>
          <w:szCs w:val="24"/>
          <w:lang w:eastAsia="pt-BR"/>
        </w:rPr>
        <w:t>levantamento</w:t>
      </w:r>
      <w:r w:rsidRPr="000F3C24">
        <w:rPr>
          <w:rFonts w:ascii="Times New Roman" w:eastAsia="Times New Roman" w:hAnsi="Times New Roman" w:cs="Times New Roman"/>
          <w:sz w:val="24"/>
          <w:szCs w:val="24"/>
          <w:lang w:eastAsia="pt-BR"/>
        </w:rPr>
        <w:t xml:space="preserve"> preliminar</w:t>
      </w:r>
      <w:r w:rsidRPr="000F3C24">
        <w:rPr>
          <w:rFonts w:ascii="Times New Roman" w:hAnsi="Times New Roman" w:cs="Times New Roman"/>
          <w:sz w:val="24"/>
          <w:szCs w:val="24"/>
        </w:rPr>
        <w:t xml:space="preserve"> da situação at</w:t>
      </w:r>
      <w:r w:rsidRPr="000F3C24">
        <w:rPr>
          <w:rFonts w:ascii="Times New Roman" w:hAnsi="Times New Roman" w:cs="Times New Roman"/>
          <w:sz w:val="24"/>
          <w:szCs w:val="24"/>
        </w:rPr>
        <w:t>u</w:t>
      </w:r>
      <w:r w:rsidRPr="000F3C24">
        <w:rPr>
          <w:rFonts w:ascii="Times New Roman" w:hAnsi="Times New Roman" w:cs="Times New Roman"/>
          <w:sz w:val="24"/>
          <w:szCs w:val="24"/>
        </w:rPr>
        <w:t xml:space="preserve">al de </w:t>
      </w:r>
      <w:r w:rsidR="00E711C9" w:rsidRPr="000F3C24">
        <w:rPr>
          <w:rFonts w:ascii="Times New Roman" w:hAnsi="Times New Roman" w:cs="Times New Roman"/>
          <w:sz w:val="24"/>
          <w:szCs w:val="24"/>
        </w:rPr>
        <w:t xml:space="preserve">preservação e de </w:t>
      </w:r>
      <w:r w:rsidRPr="000F3C24">
        <w:rPr>
          <w:rFonts w:ascii="Times New Roman" w:hAnsi="Times New Roman" w:cs="Times New Roman"/>
          <w:sz w:val="24"/>
          <w:szCs w:val="24"/>
        </w:rPr>
        <w:t>conservação da documentação audiovisual da TVE Bahia</w:t>
      </w:r>
      <w:r w:rsidR="00085ADC"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r w:rsidR="00085ADC" w:rsidRPr="000F3C24">
        <w:rPr>
          <w:rFonts w:ascii="Times New Roman" w:hAnsi="Times New Roman" w:cs="Times New Roman"/>
          <w:sz w:val="24"/>
          <w:szCs w:val="24"/>
        </w:rPr>
        <w:t xml:space="preserve">realizado durante uma semana no mês de agosto de 2018. </w:t>
      </w:r>
    </w:p>
    <w:p w:rsidR="009C3168" w:rsidRPr="000F3C24" w:rsidRDefault="00907DF4"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A segunda etapa da coleta de dados</w:t>
      </w:r>
      <w:r w:rsidR="009C3168" w:rsidRPr="000F3C24">
        <w:rPr>
          <w:rFonts w:ascii="Times New Roman" w:hAnsi="Times New Roman" w:cs="Times New Roman"/>
          <w:sz w:val="24"/>
          <w:szCs w:val="24"/>
        </w:rPr>
        <w:t xml:space="preserve"> </w:t>
      </w:r>
      <w:r w:rsidR="00E711C9" w:rsidRPr="000F3C24">
        <w:rPr>
          <w:rFonts w:ascii="Times New Roman" w:eastAsia="Times New Roman" w:hAnsi="Times New Roman" w:cs="Times New Roman"/>
          <w:sz w:val="24"/>
          <w:szCs w:val="24"/>
          <w:lang w:eastAsia="pt-BR"/>
        </w:rPr>
        <w:t xml:space="preserve">a fase entrevistas </w:t>
      </w:r>
      <w:r w:rsidRPr="000F3C24">
        <w:rPr>
          <w:rFonts w:ascii="Times New Roman" w:hAnsi="Times New Roman" w:cs="Times New Roman"/>
          <w:sz w:val="24"/>
          <w:szCs w:val="24"/>
        </w:rPr>
        <w:t xml:space="preserve">teve como objetivo analisar </w:t>
      </w:r>
      <w:r w:rsidRPr="000F3C24">
        <w:rPr>
          <w:rFonts w:ascii="Times New Roman" w:eastAsia="Times New Roman" w:hAnsi="Times New Roman" w:cs="Times New Roman"/>
          <w:sz w:val="24"/>
          <w:szCs w:val="24"/>
          <w:lang w:eastAsia="pt-BR"/>
        </w:rPr>
        <w:t>os dados obtidos através d</w:t>
      </w:r>
      <w:r w:rsidR="00085ADC" w:rsidRPr="000F3C24">
        <w:rPr>
          <w:rFonts w:ascii="Times New Roman" w:eastAsia="Times New Roman" w:hAnsi="Times New Roman" w:cs="Times New Roman"/>
          <w:sz w:val="24"/>
          <w:szCs w:val="24"/>
          <w:lang w:eastAsia="pt-BR"/>
        </w:rPr>
        <w:t>as entrevistas</w:t>
      </w:r>
      <w:r w:rsidRPr="000F3C24">
        <w:rPr>
          <w:rFonts w:ascii="Times New Roman" w:eastAsia="Times New Roman" w:hAnsi="Times New Roman" w:cs="Times New Roman"/>
          <w:sz w:val="24"/>
          <w:szCs w:val="24"/>
          <w:lang w:eastAsia="pt-BR"/>
        </w:rPr>
        <w:t xml:space="preserve">, </w:t>
      </w:r>
      <w:r w:rsidRPr="000F3C24">
        <w:rPr>
          <w:rFonts w:ascii="Times New Roman" w:hAnsi="Times New Roman" w:cs="Times New Roman"/>
          <w:sz w:val="24"/>
          <w:szCs w:val="24"/>
        </w:rPr>
        <w:t>para conseguir informações especifica sobre as formas de acesso, as caraterísticas do CEDOC TV</w:t>
      </w:r>
      <w:r w:rsidR="009C3168" w:rsidRPr="000F3C24">
        <w:rPr>
          <w:rFonts w:ascii="Times New Roman" w:hAnsi="Times New Roman" w:cs="Times New Roman"/>
          <w:sz w:val="24"/>
          <w:szCs w:val="24"/>
        </w:rPr>
        <w:t>E Bahia</w:t>
      </w:r>
      <w:r w:rsidRPr="000F3C24">
        <w:rPr>
          <w:rFonts w:ascii="Times New Roman" w:hAnsi="Times New Roman" w:cs="Times New Roman"/>
          <w:sz w:val="24"/>
          <w:szCs w:val="24"/>
        </w:rPr>
        <w:t xml:space="preserve"> e sobre </w:t>
      </w:r>
      <w:r w:rsidR="009C3168" w:rsidRPr="000F3C24">
        <w:rPr>
          <w:rFonts w:ascii="Times New Roman" w:hAnsi="Times New Roman" w:cs="Times New Roman"/>
          <w:sz w:val="24"/>
          <w:szCs w:val="24"/>
        </w:rPr>
        <w:t>aspectos usados n</w:t>
      </w:r>
      <w:r w:rsidR="00666374" w:rsidRPr="000F3C24">
        <w:rPr>
          <w:rFonts w:ascii="Times New Roman" w:hAnsi="Times New Roman" w:cs="Times New Roman"/>
          <w:sz w:val="24"/>
          <w:szCs w:val="24"/>
        </w:rPr>
        <w:t>a preservação e a conservação</w:t>
      </w:r>
      <w:r w:rsidR="009C3168" w:rsidRPr="000F3C24">
        <w:rPr>
          <w:rFonts w:ascii="Times New Roman" w:hAnsi="Times New Roman" w:cs="Times New Roman"/>
          <w:sz w:val="24"/>
          <w:szCs w:val="24"/>
        </w:rPr>
        <w:t xml:space="preserve"> da documentação audiovisual da emissora</w:t>
      </w:r>
      <w:r w:rsidRPr="000F3C24">
        <w:rPr>
          <w:rFonts w:ascii="Times New Roman" w:hAnsi="Times New Roman" w:cs="Times New Roman"/>
          <w:sz w:val="24"/>
          <w:szCs w:val="24"/>
        </w:rPr>
        <w:t xml:space="preserve">. </w:t>
      </w:r>
    </w:p>
    <w:p w:rsidR="00907DF4" w:rsidRPr="000F3C24" w:rsidRDefault="00907DF4" w:rsidP="00DD70EF">
      <w:pPr>
        <w:keepNext/>
        <w:widowControl w:val="0"/>
        <w:autoSpaceDE w:val="0"/>
        <w:autoSpaceDN w:val="0"/>
        <w:adjustRightInd w:val="0"/>
        <w:ind w:right="-6"/>
        <w:contextualSpacing/>
        <w:rPr>
          <w:rFonts w:ascii="Times New Roman" w:hAnsi="Times New Roman" w:cs="Times New Roman"/>
          <w:sz w:val="24"/>
          <w:szCs w:val="24"/>
        </w:rPr>
      </w:pPr>
      <w:r w:rsidRPr="000F3C24">
        <w:rPr>
          <w:rFonts w:ascii="Times New Roman" w:hAnsi="Times New Roman" w:cs="Times New Roman"/>
          <w:sz w:val="24"/>
          <w:szCs w:val="24"/>
        </w:rPr>
        <w:t xml:space="preserve">Nesse sentido, no próximo capítulo, pretendemos abordar sobre o universo audiovisual da </w:t>
      </w:r>
      <w:r w:rsidR="0008622D" w:rsidRPr="000F3C24">
        <w:rPr>
          <w:rFonts w:ascii="Times New Roman" w:hAnsi="Times New Roman" w:cs="Times New Roman"/>
          <w:sz w:val="24"/>
          <w:szCs w:val="24"/>
        </w:rPr>
        <w:t>Televisão Educativa da Bahia</w:t>
      </w:r>
      <w:r w:rsidRPr="000F3C24">
        <w:rPr>
          <w:rFonts w:ascii="Times New Roman" w:hAnsi="Times New Roman" w:cs="Times New Roman"/>
          <w:sz w:val="24"/>
          <w:szCs w:val="24"/>
        </w:rPr>
        <w:t>.</w:t>
      </w:r>
    </w:p>
    <w:p w:rsidR="00545B5D" w:rsidRPr="000F3C24" w:rsidRDefault="00545B5D" w:rsidP="00DD70EF">
      <w:pPr>
        <w:keepNext/>
        <w:widowControl w:val="0"/>
        <w:autoSpaceDE w:val="0"/>
        <w:autoSpaceDN w:val="0"/>
        <w:adjustRightInd w:val="0"/>
        <w:ind w:right="-6"/>
        <w:contextualSpacing/>
        <w:rPr>
          <w:rFonts w:ascii="Times New Roman" w:hAnsi="Times New Roman" w:cs="Times New Roman"/>
          <w:sz w:val="24"/>
          <w:szCs w:val="24"/>
        </w:rPr>
      </w:pPr>
    </w:p>
    <w:p w:rsidR="00545B5D" w:rsidRPr="000F3C24" w:rsidRDefault="00545B5D" w:rsidP="00DD70EF">
      <w:pPr>
        <w:keepNext/>
        <w:widowControl w:val="0"/>
        <w:autoSpaceDE w:val="0"/>
        <w:autoSpaceDN w:val="0"/>
        <w:adjustRightInd w:val="0"/>
        <w:ind w:right="-6"/>
        <w:contextualSpacing/>
        <w:rPr>
          <w:rFonts w:ascii="Times New Roman" w:hAnsi="Times New Roman" w:cs="Times New Roman"/>
          <w:sz w:val="24"/>
          <w:szCs w:val="24"/>
        </w:rPr>
      </w:pPr>
    </w:p>
    <w:p w:rsidR="00E711C9" w:rsidRPr="000F3C24" w:rsidRDefault="00E711C9" w:rsidP="00DD70EF">
      <w:pPr>
        <w:keepNext/>
        <w:widowControl w:val="0"/>
        <w:autoSpaceDE w:val="0"/>
        <w:autoSpaceDN w:val="0"/>
        <w:adjustRightInd w:val="0"/>
        <w:ind w:right="-6"/>
        <w:contextualSpacing/>
        <w:rPr>
          <w:rFonts w:ascii="Times New Roman" w:hAnsi="Times New Roman" w:cs="Times New Roman"/>
          <w:sz w:val="24"/>
          <w:szCs w:val="24"/>
        </w:rPr>
      </w:pPr>
    </w:p>
    <w:p w:rsidR="00E711C9" w:rsidRPr="000F3C24" w:rsidRDefault="00E711C9" w:rsidP="00DD70EF">
      <w:pPr>
        <w:keepNext/>
        <w:widowControl w:val="0"/>
        <w:autoSpaceDE w:val="0"/>
        <w:autoSpaceDN w:val="0"/>
        <w:adjustRightInd w:val="0"/>
        <w:ind w:right="-6"/>
        <w:contextualSpacing/>
        <w:rPr>
          <w:rFonts w:ascii="Times New Roman" w:hAnsi="Times New Roman" w:cs="Times New Roman"/>
          <w:sz w:val="24"/>
          <w:szCs w:val="24"/>
        </w:rPr>
      </w:pPr>
    </w:p>
    <w:p w:rsidR="00E711C9" w:rsidRPr="000F3C24" w:rsidRDefault="00E711C9" w:rsidP="00DD70EF">
      <w:pPr>
        <w:keepNext/>
        <w:widowControl w:val="0"/>
        <w:autoSpaceDE w:val="0"/>
        <w:autoSpaceDN w:val="0"/>
        <w:adjustRightInd w:val="0"/>
        <w:ind w:right="-6"/>
        <w:contextualSpacing/>
        <w:rPr>
          <w:rFonts w:ascii="Times New Roman" w:hAnsi="Times New Roman" w:cs="Times New Roman"/>
          <w:sz w:val="24"/>
          <w:szCs w:val="24"/>
        </w:rPr>
      </w:pPr>
    </w:p>
    <w:p w:rsidR="00E711C9" w:rsidRPr="000F3C24" w:rsidRDefault="00E711C9" w:rsidP="00DD70EF">
      <w:pPr>
        <w:keepNext/>
        <w:widowControl w:val="0"/>
        <w:autoSpaceDE w:val="0"/>
        <w:autoSpaceDN w:val="0"/>
        <w:adjustRightInd w:val="0"/>
        <w:ind w:right="-6"/>
        <w:contextualSpacing/>
        <w:rPr>
          <w:rFonts w:ascii="Times New Roman" w:hAnsi="Times New Roman" w:cs="Times New Roman"/>
          <w:sz w:val="24"/>
          <w:szCs w:val="24"/>
        </w:rPr>
      </w:pPr>
    </w:p>
    <w:p w:rsidR="00E711C9" w:rsidRPr="000F3C24" w:rsidRDefault="00E711C9" w:rsidP="00DD70EF">
      <w:pPr>
        <w:keepNext/>
        <w:widowControl w:val="0"/>
        <w:autoSpaceDE w:val="0"/>
        <w:autoSpaceDN w:val="0"/>
        <w:adjustRightInd w:val="0"/>
        <w:ind w:right="-6"/>
        <w:contextualSpacing/>
        <w:rPr>
          <w:rFonts w:ascii="Times New Roman" w:hAnsi="Times New Roman" w:cs="Times New Roman"/>
          <w:sz w:val="24"/>
          <w:szCs w:val="24"/>
        </w:rPr>
      </w:pPr>
    </w:p>
    <w:p w:rsidR="004E7605" w:rsidRPr="000F3C24" w:rsidRDefault="004E7605" w:rsidP="00DD70EF">
      <w:pPr>
        <w:pStyle w:val="Ttulo1"/>
        <w:widowControl w:val="0"/>
        <w:spacing w:before="0" w:after="0" w:line="360" w:lineRule="auto"/>
        <w:ind w:left="0" w:firstLine="0"/>
        <w:contextualSpacing/>
        <w:rPr>
          <w:rFonts w:ascii="Times New Roman" w:hAnsi="Times New Roman"/>
          <w:sz w:val="24"/>
          <w:szCs w:val="24"/>
          <w:lang w:val="pt-BR"/>
        </w:rPr>
      </w:pPr>
      <w:bookmarkStart w:id="49" w:name="_Toc17035331"/>
      <w:bookmarkStart w:id="50" w:name="_Toc17208989"/>
      <w:r w:rsidRPr="000F3C24">
        <w:rPr>
          <w:rFonts w:ascii="Times New Roman" w:hAnsi="Times New Roman"/>
          <w:sz w:val="24"/>
          <w:szCs w:val="24"/>
          <w:lang w:val="pt-BR"/>
        </w:rPr>
        <w:lastRenderedPageBreak/>
        <w:t>O UNIVERSO</w:t>
      </w:r>
      <w:r w:rsidRPr="000F3C24">
        <w:rPr>
          <w:rFonts w:ascii="Times New Roman" w:hAnsi="Times New Roman"/>
          <w:sz w:val="24"/>
          <w:szCs w:val="24"/>
        </w:rPr>
        <w:t xml:space="preserve"> AUDIOVISUAL DA T</w:t>
      </w:r>
      <w:r w:rsidRPr="000F3C24">
        <w:rPr>
          <w:rFonts w:ascii="Times New Roman" w:hAnsi="Times New Roman"/>
          <w:sz w:val="24"/>
          <w:szCs w:val="24"/>
          <w:lang w:val="pt-BR"/>
        </w:rPr>
        <w:t>ELEVISÃO</w:t>
      </w:r>
      <w:r w:rsidRPr="000F3C24">
        <w:rPr>
          <w:rFonts w:ascii="Times New Roman" w:hAnsi="Times New Roman"/>
          <w:sz w:val="24"/>
          <w:szCs w:val="24"/>
        </w:rPr>
        <w:t xml:space="preserve"> </w:t>
      </w:r>
      <w:r w:rsidRPr="000F3C24">
        <w:rPr>
          <w:rFonts w:ascii="Times New Roman" w:hAnsi="Times New Roman"/>
          <w:sz w:val="24"/>
          <w:szCs w:val="24"/>
          <w:lang w:val="pt-BR"/>
        </w:rPr>
        <w:t>EDUCATIVA DA BAHIA</w:t>
      </w:r>
      <w:bookmarkEnd w:id="49"/>
      <w:bookmarkEnd w:id="50"/>
    </w:p>
    <w:p w:rsidR="00F43F8D" w:rsidRPr="000F3C24" w:rsidRDefault="00F43F8D" w:rsidP="00DD70EF">
      <w:pPr>
        <w:keepNext/>
        <w:widowControl w:val="0"/>
        <w:ind w:firstLine="0"/>
        <w:rPr>
          <w:rFonts w:ascii="Times New Roman" w:hAnsi="Times New Roman" w:cs="Times New Roman"/>
          <w:sz w:val="24"/>
          <w:szCs w:val="24"/>
          <w:lang w:eastAsia="x-none"/>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4D10B9" w:rsidRPr="000F3C24" w:rsidTr="006C340B">
        <w:tc>
          <w:tcPr>
            <w:tcW w:w="4605" w:type="dxa"/>
          </w:tcPr>
          <w:p w:rsidR="00641F2C" w:rsidRPr="000F3C24" w:rsidRDefault="00641F2C" w:rsidP="00DD70EF">
            <w:pPr>
              <w:pStyle w:val="Default"/>
              <w:keepNext/>
              <w:widowControl w:val="0"/>
              <w:ind w:firstLine="0"/>
              <w:contextualSpacing/>
              <w:rPr>
                <w:rFonts w:ascii="Times New Roman" w:hAnsi="Times New Roman" w:cs="Times New Roman"/>
                <w:b/>
                <w:bCs/>
                <w:color w:val="auto"/>
                <w:sz w:val="20"/>
                <w:szCs w:val="20"/>
              </w:rPr>
            </w:pPr>
          </w:p>
        </w:tc>
        <w:tc>
          <w:tcPr>
            <w:tcW w:w="4606" w:type="dxa"/>
          </w:tcPr>
          <w:p w:rsidR="00641F2C" w:rsidRPr="000F3C24" w:rsidRDefault="00641F2C" w:rsidP="00DD70EF">
            <w:pPr>
              <w:pStyle w:val="Default"/>
              <w:keepNext/>
              <w:widowControl w:val="0"/>
              <w:ind w:firstLine="0"/>
              <w:contextualSpacing/>
              <w:rPr>
                <w:rFonts w:ascii="Times New Roman" w:hAnsi="Times New Roman" w:cs="Times New Roman"/>
                <w:b/>
                <w:bCs/>
                <w:color w:val="auto"/>
                <w:sz w:val="20"/>
                <w:szCs w:val="20"/>
              </w:rPr>
            </w:pPr>
            <w:r w:rsidRPr="000F3C24">
              <w:rPr>
                <w:rFonts w:ascii="Times New Roman" w:hAnsi="Times New Roman" w:cs="Times New Roman"/>
                <w:i/>
                <w:color w:val="auto"/>
                <w:sz w:val="20"/>
                <w:szCs w:val="20"/>
              </w:rPr>
              <w:t>Um filme nos diz tanto sobre um indivíduo, um grupo de pessoas, um país, uma época determinada como um livro, um códice, um manuscrito ou uma coleção de documentos. Um filme é, em si mesmo, um acervo documental em imagens. É também um testemunho criativo que é dirigido a toda a humanidade...</w:t>
            </w:r>
            <w:r w:rsidRPr="000F3C24">
              <w:rPr>
                <w:rFonts w:ascii="Times New Roman" w:hAnsi="Times New Roman" w:cs="Times New Roman"/>
                <w:color w:val="auto"/>
                <w:sz w:val="20"/>
                <w:szCs w:val="20"/>
              </w:rPr>
              <w:t xml:space="preserve"> Alfonso Del Amo García, Classificar para preservar (Madri: Filmoteca Espanhola/Conaculta, 2006).</w:t>
            </w:r>
          </w:p>
        </w:tc>
      </w:tr>
      <w:tr w:rsidR="00641F2C" w:rsidRPr="000F3C24" w:rsidTr="006C340B">
        <w:tc>
          <w:tcPr>
            <w:tcW w:w="4605" w:type="dxa"/>
          </w:tcPr>
          <w:p w:rsidR="00641F2C" w:rsidRPr="000F3C24" w:rsidRDefault="00641F2C" w:rsidP="00DD70EF">
            <w:pPr>
              <w:pStyle w:val="Default"/>
              <w:keepNext/>
              <w:widowControl w:val="0"/>
              <w:spacing w:line="360" w:lineRule="auto"/>
              <w:ind w:firstLine="0"/>
              <w:contextualSpacing/>
              <w:rPr>
                <w:rFonts w:ascii="Times New Roman" w:hAnsi="Times New Roman" w:cs="Times New Roman"/>
                <w:b/>
                <w:bCs/>
                <w:color w:val="auto"/>
              </w:rPr>
            </w:pPr>
          </w:p>
        </w:tc>
        <w:tc>
          <w:tcPr>
            <w:tcW w:w="4606" w:type="dxa"/>
          </w:tcPr>
          <w:p w:rsidR="00641F2C" w:rsidRPr="000F3C24" w:rsidRDefault="00641F2C" w:rsidP="00DD70EF">
            <w:pPr>
              <w:pStyle w:val="Default"/>
              <w:keepNext/>
              <w:widowControl w:val="0"/>
              <w:spacing w:line="360" w:lineRule="auto"/>
              <w:ind w:firstLine="0"/>
              <w:contextualSpacing/>
              <w:rPr>
                <w:rFonts w:ascii="Times New Roman" w:hAnsi="Times New Roman" w:cs="Times New Roman"/>
                <w:i/>
                <w:color w:val="auto"/>
              </w:rPr>
            </w:pPr>
          </w:p>
        </w:tc>
      </w:tr>
    </w:tbl>
    <w:p w:rsidR="00641F2C" w:rsidRPr="000F3C24" w:rsidRDefault="00641F2C" w:rsidP="00DD70EF">
      <w:pPr>
        <w:keepNext/>
        <w:widowControl w:val="0"/>
        <w:autoSpaceDE w:val="0"/>
        <w:autoSpaceDN w:val="0"/>
        <w:adjustRightInd w:val="0"/>
        <w:ind w:right="-6" w:firstLine="0"/>
        <w:contextualSpacing/>
        <w:rPr>
          <w:rFonts w:ascii="Times New Roman" w:hAnsi="Times New Roman" w:cs="Times New Roman"/>
          <w:sz w:val="24"/>
          <w:szCs w:val="24"/>
        </w:rPr>
      </w:pPr>
    </w:p>
    <w:p w:rsidR="00EB739D" w:rsidRPr="000F3C24" w:rsidRDefault="00EB739D" w:rsidP="00DD70EF">
      <w:pPr>
        <w:keepNext/>
        <w:widowControl w:val="0"/>
        <w:autoSpaceDE w:val="0"/>
        <w:autoSpaceDN w:val="0"/>
        <w:adjustRightInd w:val="0"/>
        <w:ind w:right="-6"/>
        <w:contextualSpacing/>
        <w:rPr>
          <w:rFonts w:ascii="Times New Roman" w:hAnsi="Times New Roman" w:cs="Times New Roman"/>
          <w:sz w:val="24"/>
          <w:szCs w:val="24"/>
        </w:rPr>
      </w:pPr>
      <w:r w:rsidRPr="000F3C24">
        <w:rPr>
          <w:rFonts w:ascii="Times New Roman" w:hAnsi="Times New Roman" w:cs="Times New Roman"/>
          <w:sz w:val="24"/>
          <w:szCs w:val="24"/>
        </w:rPr>
        <w:t>A TV Educativa da Bahia segue com uma câmera</w:t>
      </w:r>
      <w:r w:rsidRPr="000F3C24">
        <w:rPr>
          <w:rStyle w:val="Refdenotaderodap"/>
          <w:rFonts w:ascii="Times New Roman" w:hAnsi="Times New Roman" w:cs="Times New Roman"/>
          <w:sz w:val="24"/>
          <w:szCs w:val="24"/>
        </w:rPr>
        <w:footnoteReference w:id="91"/>
      </w:r>
      <w:r w:rsidRPr="000F3C24">
        <w:rPr>
          <w:rFonts w:ascii="Times New Roman" w:hAnsi="Times New Roman" w:cs="Times New Roman"/>
          <w:sz w:val="24"/>
          <w:szCs w:val="24"/>
        </w:rPr>
        <w:t xml:space="preserve"> na mão e uma ideia na cabeça r</w:t>
      </w:r>
      <w:r w:rsidRPr="000F3C24">
        <w:rPr>
          <w:rFonts w:ascii="Times New Roman" w:hAnsi="Times New Roman" w:cs="Times New Roman"/>
          <w:sz w:val="24"/>
          <w:szCs w:val="24"/>
        </w:rPr>
        <w:t>u</w:t>
      </w:r>
      <w:r w:rsidRPr="000F3C24">
        <w:rPr>
          <w:rFonts w:ascii="Times New Roman" w:hAnsi="Times New Roman" w:cs="Times New Roman"/>
          <w:sz w:val="24"/>
          <w:szCs w:val="24"/>
        </w:rPr>
        <w:t xml:space="preserve">mo às transformações radicais de natureza tecnológica que surgiram ao longo dos últimos anos, e assim como </w:t>
      </w:r>
      <w:r w:rsidR="00DA4789" w:rsidRPr="000F3C24">
        <w:rPr>
          <w:rFonts w:ascii="Times New Roman" w:hAnsi="Times New Roman" w:cs="Times New Roman"/>
          <w:sz w:val="24"/>
          <w:szCs w:val="24"/>
        </w:rPr>
        <w:t xml:space="preserve">as </w:t>
      </w:r>
      <w:r w:rsidRPr="000F3C24">
        <w:rPr>
          <w:rFonts w:ascii="Times New Roman" w:hAnsi="Times New Roman" w:cs="Times New Roman"/>
          <w:sz w:val="24"/>
          <w:szCs w:val="24"/>
        </w:rPr>
        <w:t>outras emissoras baianas, ela passou por mudanças constantes nestas últimas décadas, as quais foram ao mesmo tempo, desafiantes e catalisadoras de um aprend</w:t>
      </w:r>
      <w:r w:rsidRPr="000F3C24">
        <w:rPr>
          <w:rFonts w:ascii="Times New Roman" w:hAnsi="Times New Roman" w:cs="Times New Roman"/>
          <w:sz w:val="24"/>
          <w:szCs w:val="24"/>
        </w:rPr>
        <w:t>i</w:t>
      </w:r>
      <w:r w:rsidRPr="000F3C24">
        <w:rPr>
          <w:rFonts w:ascii="Times New Roman" w:hAnsi="Times New Roman" w:cs="Times New Roman"/>
          <w:sz w:val="24"/>
          <w:szCs w:val="24"/>
        </w:rPr>
        <w:t>zado quase que diário, como pontuou Padre</w:t>
      </w:r>
      <w:r w:rsidRPr="000F3C24">
        <w:rPr>
          <w:rStyle w:val="Refdenotaderodap"/>
          <w:rFonts w:ascii="Times New Roman" w:hAnsi="Times New Roman" w:cs="Times New Roman"/>
          <w:sz w:val="24"/>
          <w:szCs w:val="24"/>
        </w:rPr>
        <w:footnoteReference w:id="92"/>
      </w:r>
      <w:r w:rsidRPr="000F3C24">
        <w:rPr>
          <w:rFonts w:ascii="Times New Roman" w:hAnsi="Times New Roman" w:cs="Times New Roman"/>
          <w:sz w:val="24"/>
          <w:szCs w:val="24"/>
        </w:rPr>
        <w:t xml:space="preserve"> </w:t>
      </w:r>
      <w:r w:rsidR="00037EA5" w:rsidRPr="000F3C24">
        <w:rPr>
          <w:rFonts w:ascii="Times New Roman" w:hAnsi="Times New Roman" w:cs="Times New Roman"/>
          <w:sz w:val="24"/>
          <w:szCs w:val="24"/>
        </w:rPr>
        <w:t>“u</w:t>
      </w:r>
      <w:r w:rsidRPr="000F3C24">
        <w:rPr>
          <w:rFonts w:ascii="Times New Roman" w:hAnsi="Times New Roman" w:cs="Times New Roman"/>
          <w:sz w:val="24"/>
          <w:szCs w:val="24"/>
        </w:rPr>
        <w:t>ma das maiores transformações foi à chegada da TV colorida. E outra, muito importante, foi à mudança do sistema analógico para o dig</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tal”. (XAVIER, 2016, p.1) </w:t>
      </w:r>
    </w:p>
    <w:p w:rsidR="00EB739D" w:rsidRPr="000F3C24" w:rsidRDefault="00DA4789" w:rsidP="00DD70EF">
      <w:pPr>
        <w:keepNext/>
        <w:widowControl w:val="0"/>
        <w:rPr>
          <w:rFonts w:ascii="Times New Roman" w:hAnsi="Times New Roman" w:cs="Times New Roman"/>
          <w:sz w:val="24"/>
          <w:szCs w:val="24"/>
          <w:lang w:eastAsia="x-none"/>
        </w:rPr>
      </w:pPr>
      <w:r w:rsidRPr="000F3C24">
        <w:rPr>
          <w:rFonts w:ascii="Times New Roman" w:hAnsi="Times New Roman" w:cs="Times New Roman"/>
          <w:sz w:val="24"/>
          <w:szCs w:val="24"/>
        </w:rPr>
        <w:t>Hoje, c</w:t>
      </w:r>
      <w:r w:rsidR="00650BDD" w:rsidRPr="000F3C24">
        <w:rPr>
          <w:rFonts w:ascii="Times New Roman" w:hAnsi="Times New Roman" w:cs="Times New Roman"/>
          <w:sz w:val="24"/>
          <w:szCs w:val="24"/>
        </w:rPr>
        <w:t>om o compromisso de levar aos seus telespectadores toda a qualidade de im</w:t>
      </w:r>
      <w:r w:rsidR="00650BDD" w:rsidRPr="000F3C24">
        <w:rPr>
          <w:rFonts w:ascii="Times New Roman" w:hAnsi="Times New Roman" w:cs="Times New Roman"/>
          <w:sz w:val="24"/>
          <w:szCs w:val="24"/>
        </w:rPr>
        <w:t>a</w:t>
      </w:r>
      <w:r w:rsidR="00650BDD" w:rsidRPr="000F3C24">
        <w:rPr>
          <w:rFonts w:ascii="Times New Roman" w:hAnsi="Times New Roman" w:cs="Times New Roman"/>
          <w:sz w:val="24"/>
          <w:szCs w:val="24"/>
        </w:rPr>
        <w:t xml:space="preserve">gem e som que a transmissão digital permite, em 2019, a TV Educativa da Bahia completará </w:t>
      </w:r>
      <w:r w:rsidR="00650BDD" w:rsidRPr="000F3C24">
        <w:rPr>
          <w:rFonts w:ascii="Times New Roman" w:hAnsi="Times New Roman" w:cs="Times New Roman"/>
          <w:bCs/>
          <w:sz w:val="24"/>
          <w:szCs w:val="24"/>
        </w:rPr>
        <w:t>trinta e três anos</w:t>
      </w:r>
      <w:r w:rsidR="00650BDD" w:rsidRPr="000F3C24">
        <w:rPr>
          <w:rFonts w:ascii="Times New Roman" w:hAnsi="Times New Roman" w:cs="Times New Roman"/>
          <w:sz w:val="24"/>
          <w:szCs w:val="24"/>
        </w:rPr>
        <w:t xml:space="preserve"> com muita história para contar.</w:t>
      </w:r>
    </w:p>
    <w:p w:rsidR="00EB739D" w:rsidRPr="000F3C24" w:rsidRDefault="00EB739D" w:rsidP="00DD70EF">
      <w:pPr>
        <w:keepNext/>
        <w:widowControl w:val="0"/>
        <w:ind w:firstLine="0"/>
        <w:rPr>
          <w:rFonts w:ascii="Times New Roman" w:hAnsi="Times New Roman" w:cs="Times New Roman"/>
          <w:sz w:val="24"/>
          <w:szCs w:val="24"/>
          <w:lang w:eastAsia="x-none"/>
        </w:rPr>
      </w:pPr>
    </w:p>
    <w:p w:rsidR="00AC6E5F" w:rsidRPr="000F3C24" w:rsidRDefault="00DA4789" w:rsidP="00DD70EF">
      <w:pPr>
        <w:pStyle w:val="Ttulo2"/>
        <w:keepLines w:val="0"/>
        <w:widowControl w:val="0"/>
        <w:spacing w:before="0" w:line="360" w:lineRule="auto"/>
        <w:ind w:left="0" w:firstLine="0"/>
        <w:rPr>
          <w:rFonts w:ascii="Times New Roman" w:hAnsi="Times New Roman" w:cs="Times New Roman"/>
          <w:b w:val="0"/>
          <w:color w:val="auto"/>
          <w:sz w:val="24"/>
          <w:szCs w:val="24"/>
        </w:rPr>
      </w:pPr>
      <w:bookmarkStart w:id="51" w:name="_Toc17035332"/>
      <w:bookmarkStart w:id="52" w:name="_Toc17208990"/>
      <w:r w:rsidRPr="000F3C24">
        <w:rPr>
          <w:rFonts w:ascii="Times New Roman" w:hAnsi="Times New Roman" w:cs="Times New Roman"/>
          <w:b w:val="0"/>
          <w:color w:val="auto"/>
          <w:sz w:val="24"/>
          <w:szCs w:val="24"/>
        </w:rPr>
        <w:t>O QUE A TV EDUCATIVA DA BAHIA PRODUZ</w:t>
      </w:r>
      <w:r w:rsidR="00AC6E5F" w:rsidRPr="000F3C24">
        <w:rPr>
          <w:rFonts w:ascii="Times New Roman" w:hAnsi="Times New Roman" w:cs="Times New Roman"/>
          <w:b w:val="0"/>
          <w:color w:val="auto"/>
          <w:sz w:val="24"/>
          <w:szCs w:val="24"/>
        </w:rPr>
        <w:t>?</w:t>
      </w:r>
      <w:bookmarkEnd w:id="51"/>
      <w:bookmarkEnd w:id="52"/>
    </w:p>
    <w:p w:rsidR="00DB49A8" w:rsidRPr="000F3C24" w:rsidRDefault="00DB49A8" w:rsidP="00DD70EF">
      <w:pPr>
        <w:keepNext/>
        <w:widowControl w:val="0"/>
        <w:ind w:firstLine="0"/>
        <w:rPr>
          <w:rFonts w:ascii="Times New Roman" w:hAnsi="Times New Roman" w:cs="Times New Roman"/>
          <w:sz w:val="24"/>
          <w:szCs w:val="24"/>
        </w:rPr>
      </w:pPr>
    </w:p>
    <w:p w:rsidR="00DB49A8" w:rsidRPr="000F3C24" w:rsidRDefault="00DB49A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A TV Educativa da Bahia exibe o melhor da programação da TV Brasil, e faz questão de reservar um bom espaço para a sua programação local para a divulgação de uma variedade de informações aos seus telespectadores. Seus telejornais acompanham os principais fatos e as notícias diárias, além disso, tem o compromisso de apresentar ao seu público, seus programas especiais de entrevistas, seus documentários e a transmissão das festas populares baianas, bons espetáculos e eventos culturais de música, teatro e dança, gravados exclusivamente em diversos espaços culturais. </w:t>
      </w:r>
    </w:p>
    <w:p w:rsidR="00FB28BE" w:rsidRPr="000F3C24" w:rsidRDefault="00FB28BE" w:rsidP="00DD70EF">
      <w:pPr>
        <w:keepNext/>
        <w:widowControl w:val="0"/>
        <w:ind w:firstLine="0"/>
        <w:rPr>
          <w:rFonts w:ascii="Times New Roman" w:hAnsi="Times New Roman" w:cs="Times New Roman"/>
          <w:sz w:val="24"/>
          <w:szCs w:val="24"/>
        </w:rPr>
      </w:pPr>
    </w:p>
    <w:p w:rsidR="00FB28BE" w:rsidRPr="000F3C24" w:rsidRDefault="00FB28BE" w:rsidP="00DD70EF">
      <w:pPr>
        <w:keepNext/>
        <w:widowControl w:val="0"/>
        <w:ind w:firstLine="0"/>
        <w:rPr>
          <w:rFonts w:ascii="Times New Roman" w:hAnsi="Times New Roman" w:cs="Times New Roman"/>
          <w:sz w:val="24"/>
          <w:szCs w:val="24"/>
        </w:rPr>
      </w:pPr>
    </w:p>
    <w:p w:rsidR="00FB28BE" w:rsidRPr="000F3C24" w:rsidRDefault="00FB28BE" w:rsidP="00DD70EF">
      <w:pPr>
        <w:keepNext/>
        <w:widowControl w:val="0"/>
        <w:ind w:firstLine="0"/>
        <w:rPr>
          <w:rFonts w:ascii="Times New Roman" w:hAnsi="Times New Roman" w:cs="Times New Roman"/>
          <w:sz w:val="24"/>
          <w:szCs w:val="24"/>
        </w:rPr>
      </w:pPr>
    </w:p>
    <w:p w:rsidR="00DB49A8" w:rsidRPr="000F3C24" w:rsidRDefault="00DB49A8" w:rsidP="00DD70EF">
      <w:pPr>
        <w:keepNext/>
        <w:widowControl w:val="0"/>
        <w:ind w:firstLine="0"/>
        <w:rPr>
          <w:rFonts w:ascii="Times New Roman" w:hAnsi="Times New Roman" w:cs="Times New Roman"/>
          <w:sz w:val="24"/>
          <w:szCs w:val="24"/>
        </w:rPr>
      </w:pPr>
      <w:r w:rsidRPr="000F3C24">
        <w:rPr>
          <w:rFonts w:ascii="Times New Roman" w:hAnsi="Times New Roman" w:cs="Times New Roman"/>
          <w:sz w:val="24"/>
          <w:szCs w:val="24"/>
        </w:rPr>
        <w:lastRenderedPageBreak/>
        <w:t>Então, entre os programas atuais produzidos pela emissora, destacam-se:</w:t>
      </w:r>
    </w:p>
    <w:p w:rsidR="00370B3D" w:rsidRPr="000F3C24" w:rsidRDefault="00370B3D" w:rsidP="00DD70EF">
      <w:pPr>
        <w:keepNext/>
        <w:widowControl w:val="0"/>
        <w:ind w:firstLine="0"/>
        <w:rPr>
          <w:rFonts w:ascii="Times New Roman" w:hAnsi="Times New Roman" w:cs="Times New Roman"/>
          <w:sz w:val="24"/>
          <w:szCs w:val="24"/>
        </w:rPr>
      </w:pPr>
    </w:p>
    <w:p w:rsidR="00F214BB" w:rsidRPr="000F3C24" w:rsidRDefault="00037EA5" w:rsidP="00DD70EF">
      <w:pPr>
        <w:keepNext/>
        <w:widowControl w:val="0"/>
        <w:ind w:firstLine="0"/>
        <w:rPr>
          <w:rFonts w:ascii="Times New Roman" w:hAnsi="Times New Roman" w:cs="Times New Roman"/>
          <w:sz w:val="24"/>
          <w:szCs w:val="24"/>
        </w:rPr>
      </w:pPr>
      <w:r w:rsidRPr="000F3C24">
        <w:rPr>
          <w:rFonts w:ascii="Times New Roman" w:hAnsi="Times New Roman" w:cs="Times New Roman"/>
          <w:b/>
          <w:sz w:val="24"/>
          <w:szCs w:val="24"/>
        </w:rPr>
        <w:t xml:space="preserve">CARTÃO VERDE BAHIA </w:t>
      </w:r>
      <w:r w:rsidR="00F214BB" w:rsidRPr="000F3C24">
        <w:rPr>
          <w:rFonts w:ascii="Times New Roman" w:hAnsi="Times New Roman" w:cs="Times New Roman"/>
          <w:sz w:val="24"/>
          <w:szCs w:val="24"/>
        </w:rPr>
        <w:t>– um programa de esportes com a independência e credibilid</w:t>
      </w:r>
      <w:r w:rsidR="00F214BB" w:rsidRPr="000F3C24">
        <w:rPr>
          <w:rFonts w:ascii="Times New Roman" w:hAnsi="Times New Roman" w:cs="Times New Roman"/>
          <w:sz w:val="24"/>
          <w:szCs w:val="24"/>
        </w:rPr>
        <w:t>a</w:t>
      </w:r>
      <w:r w:rsidR="00F214BB" w:rsidRPr="000F3C24">
        <w:rPr>
          <w:rFonts w:ascii="Times New Roman" w:hAnsi="Times New Roman" w:cs="Times New Roman"/>
          <w:sz w:val="24"/>
          <w:szCs w:val="24"/>
        </w:rPr>
        <w:t>de, apresentado por Ayana Simões, traz as principais notícias sobre o esporte na Bahia com a intensa participação do público, e a presença de convidados ilustres compõe um grande time de comentaristas, que tem como um dos seus pontos fortes a atração e a diversidade de opin</w:t>
      </w:r>
      <w:r w:rsidR="00F214BB" w:rsidRPr="000F3C24">
        <w:rPr>
          <w:rFonts w:ascii="Times New Roman" w:hAnsi="Times New Roman" w:cs="Times New Roman"/>
          <w:sz w:val="24"/>
          <w:szCs w:val="24"/>
        </w:rPr>
        <w:t>i</w:t>
      </w:r>
      <w:r w:rsidR="00F214BB" w:rsidRPr="000F3C24">
        <w:rPr>
          <w:rFonts w:ascii="Times New Roman" w:hAnsi="Times New Roman" w:cs="Times New Roman"/>
          <w:sz w:val="24"/>
          <w:szCs w:val="24"/>
        </w:rPr>
        <w:t>ões.</w:t>
      </w:r>
    </w:p>
    <w:p w:rsidR="00370B3D" w:rsidRPr="000F3C24" w:rsidRDefault="00370B3D" w:rsidP="00DD70EF">
      <w:pPr>
        <w:keepNext/>
        <w:widowControl w:val="0"/>
        <w:ind w:firstLine="0"/>
        <w:rPr>
          <w:rFonts w:ascii="Times New Roman" w:hAnsi="Times New Roman" w:cs="Times New Roman"/>
          <w:sz w:val="24"/>
          <w:szCs w:val="24"/>
        </w:rPr>
      </w:pPr>
    </w:p>
    <w:p w:rsidR="00F214BB" w:rsidRPr="000F3C24" w:rsidRDefault="00037EA5" w:rsidP="00DD70EF">
      <w:pPr>
        <w:keepNext/>
        <w:widowControl w:val="0"/>
        <w:ind w:firstLine="0"/>
        <w:rPr>
          <w:rFonts w:ascii="Times New Roman" w:hAnsi="Times New Roman" w:cs="Times New Roman"/>
          <w:sz w:val="24"/>
          <w:szCs w:val="24"/>
        </w:rPr>
      </w:pPr>
      <w:r w:rsidRPr="000F3C24">
        <w:rPr>
          <w:rFonts w:ascii="Times New Roman" w:hAnsi="Times New Roman" w:cs="Times New Roman"/>
          <w:b/>
          <w:sz w:val="24"/>
          <w:szCs w:val="24"/>
        </w:rPr>
        <w:t xml:space="preserve">TVE REVISTA </w:t>
      </w:r>
      <w:r w:rsidR="00F214BB" w:rsidRPr="000F3C24">
        <w:rPr>
          <w:rFonts w:ascii="Times New Roman" w:hAnsi="Times New Roman" w:cs="Times New Roman"/>
          <w:sz w:val="24"/>
          <w:szCs w:val="24"/>
        </w:rPr>
        <w:t>– o telejornal que é exibido ao meio dia, apresentado pela jornalista Rita Batista, é um programa que mostra nas suas reportagens e entrevistas em estúdio, tudo o que acontece na cidade de Salvador, traz as principais informações da produção cultural baiana sobre os mais diversos assuntos culturais: música, teatro, literatura, esporte, cinema, dança, artes plásticas e lazer, além das reportagens sobre os principais acontecimentos da comunid</w:t>
      </w:r>
      <w:r w:rsidR="00F214BB" w:rsidRPr="000F3C24">
        <w:rPr>
          <w:rFonts w:ascii="Times New Roman" w:hAnsi="Times New Roman" w:cs="Times New Roman"/>
          <w:sz w:val="24"/>
          <w:szCs w:val="24"/>
        </w:rPr>
        <w:t>a</w:t>
      </w:r>
      <w:r w:rsidR="00F214BB" w:rsidRPr="000F3C24">
        <w:rPr>
          <w:rFonts w:ascii="Times New Roman" w:hAnsi="Times New Roman" w:cs="Times New Roman"/>
          <w:sz w:val="24"/>
          <w:szCs w:val="24"/>
        </w:rPr>
        <w:t xml:space="preserve">de baiana. </w:t>
      </w:r>
    </w:p>
    <w:p w:rsidR="00370B3D" w:rsidRPr="000F3C24" w:rsidRDefault="00370B3D" w:rsidP="00DD70EF">
      <w:pPr>
        <w:keepNext/>
        <w:widowControl w:val="0"/>
        <w:ind w:firstLine="0"/>
        <w:rPr>
          <w:rFonts w:ascii="Times New Roman" w:hAnsi="Times New Roman" w:cs="Times New Roman"/>
          <w:sz w:val="24"/>
          <w:szCs w:val="24"/>
        </w:rPr>
      </w:pPr>
    </w:p>
    <w:p w:rsidR="00F214BB" w:rsidRPr="000F3C24" w:rsidRDefault="00F214BB" w:rsidP="00DD70EF">
      <w:pPr>
        <w:keepNext/>
        <w:widowControl w:val="0"/>
        <w:ind w:firstLine="0"/>
        <w:rPr>
          <w:rFonts w:ascii="Times New Roman" w:hAnsi="Times New Roman" w:cs="Times New Roman"/>
          <w:sz w:val="24"/>
          <w:szCs w:val="24"/>
        </w:rPr>
      </w:pPr>
      <w:r w:rsidRPr="000F3C24">
        <w:rPr>
          <w:rFonts w:ascii="Times New Roman" w:hAnsi="Times New Roman" w:cs="Times New Roman"/>
          <w:b/>
          <w:sz w:val="24"/>
          <w:szCs w:val="24"/>
        </w:rPr>
        <w:t>TVE ESPORTE</w:t>
      </w:r>
      <w:r w:rsidR="00037EA5" w:rsidRPr="000F3C24">
        <w:rPr>
          <w:rFonts w:ascii="Times New Roman" w:hAnsi="Times New Roman" w:cs="Times New Roman"/>
          <w:b/>
          <w:sz w:val="24"/>
          <w:szCs w:val="24"/>
        </w:rPr>
        <w:t xml:space="preserve"> </w:t>
      </w:r>
      <w:r w:rsidRPr="000F3C24">
        <w:rPr>
          <w:rFonts w:ascii="Times New Roman" w:hAnsi="Times New Roman" w:cs="Times New Roman"/>
          <w:sz w:val="24"/>
          <w:szCs w:val="24"/>
        </w:rPr>
        <w:t>– o telejornal esportivo, com apresentação da jornalista Ayana Simões, d</w:t>
      </w:r>
      <w:r w:rsidRPr="000F3C24">
        <w:rPr>
          <w:rFonts w:ascii="Times New Roman" w:hAnsi="Times New Roman" w:cs="Times New Roman"/>
          <w:sz w:val="24"/>
          <w:szCs w:val="24"/>
        </w:rPr>
        <w:t>e</w:t>
      </w:r>
      <w:r w:rsidRPr="000F3C24">
        <w:rPr>
          <w:rFonts w:ascii="Times New Roman" w:hAnsi="Times New Roman" w:cs="Times New Roman"/>
          <w:sz w:val="24"/>
          <w:szCs w:val="24"/>
        </w:rPr>
        <w:t>bate sobre os principais acontecimentos do esporte na Bahia, nas mais diversas modalidades, e acompanha a participação de times de futebol e atletas baianos em competições locais e nac</w:t>
      </w:r>
      <w:r w:rsidRPr="000F3C24">
        <w:rPr>
          <w:rFonts w:ascii="Times New Roman" w:hAnsi="Times New Roman" w:cs="Times New Roman"/>
          <w:sz w:val="24"/>
          <w:szCs w:val="24"/>
        </w:rPr>
        <w:t>i</w:t>
      </w:r>
      <w:r w:rsidRPr="000F3C24">
        <w:rPr>
          <w:rFonts w:ascii="Times New Roman" w:hAnsi="Times New Roman" w:cs="Times New Roman"/>
          <w:sz w:val="24"/>
          <w:szCs w:val="24"/>
        </w:rPr>
        <w:t>onais como as séries A e B do Campeonato Brasileiro.</w:t>
      </w:r>
    </w:p>
    <w:p w:rsidR="00370B3D" w:rsidRPr="000F3C24" w:rsidRDefault="00370B3D" w:rsidP="00DD70EF">
      <w:pPr>
        <w:keepNext/>
        <w:widowControl w:val="0"/>
        <w:ind w:firstLine="0"/>
        <w:rPr>
          <w:rFonts w:ascii="Times New Roman" w:hAnsi="Times New Roman" w:cs="Times New Roman"/>
          <w:sz w:val="24"/>
          <w:szCs w:val="24"/>
        </w:rPr>
      </w:pPr>
    </w:p>
    <w:p w:rsidR="00F214BB" w:rsidRPr="000F3C24" w:rsidRDefault="00F214BB" w:rsidP="00DD70EF">
      <w:pPr>
        <w:keepNext/>
        <w:widowControl w:val="0"/>
        <w:ind w:firstLine="0"/>
        <w:rPr>
          <w:rFonts w:ascii="Times New Roman" w:hAnsi="Times New Roman" w:cs="Times New Roman"/>
          <w:sz w:val="24"/>
          <w:szCs w:val="24"/>
        </w:rPr>
      </w:pPr>
      <w:r w:rsidRPr="000F3C24">
        <w:rPr>
          <w:rFonts w:ascii="Times New Roman" w:hAnsi="Times New Roman" w:cs="Times New Roman"/>
          <w:b/>
          <w:sz w:val="24"/>
          <w:szCs w:val="24"/>
        </w:rPr>
        <w:t>TVE NOTÍCIAS</w:t>
      </w:r>
      <w:r w:rsidR="00037EA5" w:rsidRPr="000F3C24">
        <w:rPr>
          <w:rFonts w:ascii="Times New Roman" w:hAnsi="Times New Roman" w:cs="Times New Roman"/>
          <w:b/>
          <w:sz w:val="24"/>
          <w:szCs w:val="24"/>
        </w:rPr>
        <w:t xml:space="preserve"> </w:t>
      </w:r>
      <w:r w:rsidRPr="000F3C24">
        <w:rPr>
          <w:rFonts w:ascii="Times New Roman" w:hAnsi="Times New Roman" w:cs="Times New Roman"/>
          <w:sz w:val="24"/>
          <w:szCs w:val="24"/>
        </w:rPr>
        <w:t>– um telejornal que prioriza os principais fatos do dia-a-dia do povo bai</w:t>
      </w:r>
      <w:r w:rsidRPr="000F3C24">
        <w:rPr>
          <w:rFonts w:ascii="Times New Roman" w:hAnsi="Times New Roman" w:cs="Times New Roman"/>
          <w:sz w:val="24"/>
          <w:szCs w:val="24"/>
        </w:rPr>
        <w:t>a</w:t>
      </w:r>
      <w:r w:rsidRPr="000F3C24">
        <w:rPr>
          <w:rFonts w:ascii="Times New Roman" w:hAnsi="Times New Roman" w:cs="Times New Roman"/>
          <w:sz w:val="24"/>
          <w:szCs w:val="24"/>
        </w:rPr>
        <w:t>no, é apresentado por Jhonatã Gabriel, apresenta em suas reportagens informações sobre pre</w:t>
      </w:r>
      <w:r w:rsidRPr="000F3C24">
        <w:rPr>
          <w:rFonts w:ascii="Times New Roman" w:hAnsi="Times New Roman" w:cs="Times New Roman"/>
          <w:sz w:val="24"/>
          <w:szCs w:val="24"/>
        </w:rPr>
        <w:t>s</w:t>
      </w:r>
      <w:r w:rsidRPr="000F3C24">
        <w:rPr>
          <w:rFonts w:ascii="Times New Roman" w:hAnsi="Times New Roman" w:cs="Times New Roman"/>
          <w:sz w:val="24"/>
          <w:szCs w:val="24"/>
        </w:rPr>
        <w:t>tação de serviços, política, economia, educação, segurança, cultura, esporte, além de cobrir os grandes eventos da cidade e registrar com imparcialidade, o que de importante acontece.</w:t>
      </w:r>
    </w:p>
    <w:p w:rsidR="00370B3D" w:rsidRPr="000F3C24" w:rsidRDefault="00370B3D" w:rsidP="00DD70EF">
      <w:pPr>
        <w:keepNext/>
        <w:widowControl w:val="0"/>
        <w:ind w:firstLine="0"/>
        <w:rPr>
          <w:rFonts w:ascii="Times New Roman" w:hAnsi="Times New Roman" w:cs="Times New Roman"/>
          <w:sz w:val="24"/>
          <w:szCs w:val="24"/>
        </w:rPr>
      </w:pPr>
    </w:p>
    <w:p w:rsidR="00F214BB" w:rsidRPr="000F3C24" w:rsidRDefault="000C2D20"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w:t>
      </w:r>
      <w:r w:rsidR="00DE7D88" w:rsidRPr="000F3C24">
        <w:rPr>
          <w:rFonts w:ascii="Times New Roman" w:hAnsi="Times New Roman" w:cs="Times New Roman"/>
          <w:sz w:val="24"/>
          <w:szCs w:val="24"/>
        </w:rPr>
        <w:t>o próximo capítulo, apresentamos</w:t>
      </w:r>
      <w:r w:rsidR="00F214BB" w:rsidRPr="000F3C24">
        <w:rPr>
          <w:rFonts w:ascii="Times New Roman" w:hAnsi="Times New Roman" w:cs="Times New Roman"/>
          <w:sz w:val="24"/>
          <w:szCs w:val="24"/>
        </w:rPr>
        <w:t xml:space="preserve"> uma breve retrospectiva da formação do acervo audiovisual da emissora, suficiente para notar a grande transformação tecnológica que, em apenas três décadas, a TVE Bahia vem experimentando.</w:t>
      </w:r>
    </w:p>
    <w:p w:rsidR="00485371" w:rsidRPr="000F3C24" w:rsidRDefault="00485371" w:rsidP="00DD70EF">
      <w:pPr>
        <w:keepNext/>
        <w:widowControl w:val="0"/>
        <w:ind w:firstLine="0"/>
        <w:rPr>
          <w:rFonts w:ascii="Times New Roman" w:hAnsi="Times New Roman" w:cs="Times New Roman"/>
          <w:sz w:val="24"/>
          <w:szCs w:val="24"/>
        </w:rPr>
      </w:pPr>
    </w:p>
    <w:p w:rsidR="00DB5BCA" w:rsidRPr="000F3C24" w:rsidRDefault="00DB5BCA" w:rsidP="00DD70EF">
      <w:pPr>
        <w:keepNext/>
        <w:widowControl w:val="0"/>
        <w:ind w:firstLine="0"/>
        <w:rPr>
          <w:rFonts w:ascii="Times New Roman" w:hAnsi="Times New Roman" w:cs="Times New Roman"/>
          <w:sz w:val="24"/>
          <w:szCs w:val="24"/>
        </w:rPr>
      </w:pPr>
    </w:p>
    <w:p w:rsidR="00DB5BCA" w:rsidRPr="000F3C24" w:rsidRDefault="00DB5BCA" w:rsidP="00DD70EF">
      <w:pPr>
        <w:keepNext/>
        <w:widowControl w:val="0"/>
        <w:ind w:firstLine="0"/>
        <w:rPr>
          <w:rFonts w:ascii="Times New Roman" w:hAnsi="Times New Roman" w:cs="Times New Roman"/>
          <w:sz w:val="24"/>
          <w:szCs w:val="24"/>
        </w:rPr>
      </w:pPr>
    </w:p>
    <w:p w:rsidR="00DB5BCA" w:rsidRPr="000F3C24" w:rsidRDefault="00DB5BCA" w:rsidP="00DD70EF">
      <w:pPr>
        <w:keepNext/>
        <w:widowControl w:val="0"/>
        <w:ind w:firstLine="0"/>
        <w:rPr>
          <w:rFonts w:ascii="Times New Roman" w:hAnsi="Times New Roman" w:cs="Times New Roman"/>
          <w:sz w:val="24"/>
          <w:szCs w:val="24"/>
        </w:rPr>
      </w:pPr>
    </w:p>
    <w:p w:rsidR="00DB5BCA" w:rsidRPr="000F3C24" w:rsidRDefault="00DB5BCA" w:rsidP="00DD70EF">
      <w:pPr>
        <w:keepNext/>
        <w:widowControl w:val="0"/>
        <w:ind w:firstLine="0"/>
        <w:rPr>
          <w:rFonts w:ascii="Times New Roman" w:hAnsi="Times New Roman" w:cs="Times New Roman"/>
          <w:sz w:val="24"/>
          <w:szCs w:val="24"/>
        </w:rPr>
      </w:pPr>
    </w:p>
    <w:p w:rsidR="00DB5BCA" w:rsidRPr="000F3C24" w:rsidRDefault="00DB5BCA" w:rsidP="00DD70EF">
      <w:pPr>
        <w:keepNext/>
        <w:widowControl w:val="0"/>
        <w:ind w:firstLine="0"/>
        <w:rPr>
          <w:rFonts w:ascii="Times New Roman" w:hAnsi="Times New Roman" w:cs="Times New Roman"/>
          <w:sz w:val="24"/>
          <w:szCs w:val="24"/>
        </w:rPr>
      </w:pPr>
    </w:p>
    <w:p w:rsidR="00916127" w:rsidRDefault="00DA4789" w:rsidP="00DD70EF">
      <w:pPr>
        <w:pStyle w:val="Ttulo2"/>
        <w:keepLines w:val="0"/>
        <w:widowControl w:val="0"/>
        <w:spacing w:before="0" w:line="360" w:lineRule="auto"/>
        <w:ind w:left="0" w:firstLine="0"/>
        <w:rPr>
          <w:rFonts w:ascii="Times New Roman" w:hAnsi="Times New Roman" w:cs="Times New Roman"/>
          <w:b w:val="0"/>
          <w:color w:val="auto"/>
          <w:sz w:val="24"/>
          <w:szCs w:val="24"/>
        </w:rPr>
      </w:pPr>
      <w:bookmarkStart w:id="53" w:name="_Toc17035333"/>
      <w:bookmarkStart w:id="54" w:name="_Toc17208991"/>
      <w:r w:rsidRPr="00426BAF">
        <w:rPr>
          <w:rFonts w:ascii="Times New Roman" w:hAnsi="Times New Roman" w:cs="Times New Roman"/>
          <w:b w:val="0"/>
          <w:color w:val="auto"/>
          <w:sz w:val="24"/>
          <w:szCs w:val="24"/>
        </w:rPr>
        <w:lastRenderedPageBreak/>
        <w:t>A FORMAÇÃO D</w:t>
      </w:r>
      <w:r w:rsidR="00426BAF" w:rsidRPr="00426BAF">
        <w:rPr>
          <w:rFonts w:ascii="Times New Roman" w:hAnsi="Times New Roman" w:cs="Times New Roman"/>
          <w:b w:val="0"/>
          <w:color w:val="auto"/>
          <w:sz w:val="24"/>
          <w:szCs w:val="24"/>
        </w:rPr>
        <w:t>A</w:t>
      </w:r>
      <w:r w:rsidRPr="00426BAF">
        <w:rPr>
          <w:rFonts w:ascii="Times New Roman" w:hAnsi="Times New Roman" w:cs="Times New Roman"/>
          <w:b w:val="0"/>
          <w:color w:val="auto"/>
          <w:sz w:val="24"/>
          <w:szCs w:val="24"/>
        </w:rPr>
        <w:t xml:space="preserve"> </w:t>
      </w:r>
      <w:r w:rsidR="00426BAF" w:rsidRPr="00426BAF">
        <w:rPr>
          <w:rFonts w:ascii="Times New Roman" w:hAnsi="Times New Roman" w:cs="Times New Roman"/>
          <w:b w:val="0"/>
          <w:color w:val="auto"/>
          <w:sz w:val="24"/>
          <w:szCs w:val="24"/>
        </w:rPr>
        <w:t>DOCUMENTAÇÃO</w:t>
      </w:r>
      <w:r w:rsidRPr="00426BAF">
        <w:rPr>
          <w:rFonts w:ascii="Times New Roman" w:hAnsi="Times New Roman" w:cs="Times New Roman"/>
          <w:b w:val="0"/>
          <w:color w:val="auto"/>
          <w:sz w:val="24"/>
          <w:szCs w:val="24"/>
        </w:rPr>
        <w:t xml:space="preserve"> AUDIOVISUAL DA TV EDUCATIVA DA B</w:t>
      </w:r>
      <w:r w:rsidRPr="00426BAF">
        <w:rPr>
          <w:rFonts w:ascii="Times New Roman" w:hAnsi="Times New Roman" w:cs="Times New Roman"/>
          <w:b w:val="0"/>
          <w:color w:val="auto"/>
          <w:sz w:val="24"/>
          <w:szCs w:val="24"/>
        </w:rPr>
        <w:t>A</w:t>
      </w:r>
      <w:r w:rsidRPr="00426BAF">
        <w:rPr>
          <w:rFonts w:ascii="Times New Roman" w:hAnsi="Times New Roman" w:cs="Times New Roman"/>
          <w:b w:val="0"/>
          <w:color w:val="auto"/>
          <w:sz w:val="24"/>
          <w:szCs w:val="24"/>
        </w:rPr>
        <w:t>HIA</w:t>
      </w:r>
      <w:bookmarkEnd w:id="53"/>
      <w:bookmarkEnd w:id="54"/>
      <w:r w:rsidRPr="00426BAF">
        <w:rPr>
          <w:rFonts w:ascii="Times New Roman" w:hAnsi="Times New Roman" w:cs="Times New Roman"/>
          <w:b w:val="0"/>
          <w:color w:val="auto"/>
          <w:sz w:val="24"/>
          <w:szCs w:val="24"/>
        </w:rPr>
        <w:t xml:space="preserve"> </w:t>
      </w:r>
      <w:r w:rsidR="00AC6E5F" w:rsidRPr="00426BAF">
        <w:rPr>
          <w:rFonts w:ascii="Times New Roman" w:hAnsi="Times New Roman" w:cs="Times New Roman"/>
          <w:b w:val="0"/>
          <w:color w:val="auto"/>
          <w:sz w:val="24"/>
          <w:szCs w:val="24"/>
        </w:rPr>
        <w:t xml:space="preserve"> </w:t>
      </w:r>
    </w:p>
    <w:p w:rsidR="00426BAF" w:rsidRPr="00426BAF" w:rsidRDefault="00426BAF" w:rsidP="00426BAF"/>
    <w:p w:rsidR="00DB5BCA" w:rsidRPr="000F3C24" w:rsidRDefault="00DB5BCA"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Em seus trinta e três anos de existência, a TV Educativa da Bahia, com seu jornalismo diário, se fez presente na cobertura dos principais acontecimentos e das mais importantes fe</w:t>
      </w:r>
      <w:r w:rsidRPr="000F3C24">
        <w:rPr>
          <w:rFonts w:ascii="Times New Roman" w:hAnsi="Times New Roman" w:cs="Times New Roman"/>
          <w:sz w:val="24"/>
          <w:szCs w:val="24"/>
        </w:rPr>
        <w:t>s</w:t>
      </w:r>
      <w:r w:rsidRPr="000F3C24">
        <w:rPr>
          <w:rFonts w:ascii="Times New Roman" w:hAnsi="Times New Roman" w:cs="Times New Roman"/>
          <w:sz w:val="24"/>
          <w:szCs w:val="24"/>
        </w:rPr>
        <w:t xml:space="preserve">tas culturais, populares e religiosas da Bahia. Neste cenário, aos poucos, o acervo audiovisual da TVE Bahia é abastecido através dos processos de gravação e arquivamento das imagens em movimento, composto em grande parte, de mídias únicas e originais formado dos registros exibidos em seus programas e telejornais. </w:t>
      </w:r>
    </w:p>
    <w:p w:rsidR="005612D3" w:rsidRPr="000F3C24" w:rsidRDefault="005612D3" w:rsidP="00DD70EF">
      <w:pPr>
        <w:keepNext/>
        <w:widowControl w:val="0"/>
        <w:ind w:right="-6"/>
        <w:contextualSpacing/>
        <w:rPr>
          <w:rFonts w:ascii="Times New Roman" w:hAnsi="Times New Roman" w:cs="Times New Roman"/>
          <w:sz w:val="24"/>
          <w:szCs w:val="24"/>
        </w:rPr>
      </w:pPr>
      <w:r w:rsidRPr="000F3C24">
        <w:rPr>
          <w:rFonts w:ascii="Times New Roman" w:hAnsi="Times New Roman" w:cs="Times New Roman"/>
          <w:sz w:val="24"/>
          <w:szCs w:val="24"/>
        </w:rPr>
        <w:t xml:space="preserve">Criativa, a </w:t>
      </w:r>
      <w:r w:rsidR="00411190" w:rsidRPr="000F3C24">
        <w:rPr>
          <w:rFonts w:ascii="Times New Roman" w:hAnsi="Times New Roman" w:cs="Times New Roman"/>
          <w:sz w:val="24"/>
          <w:szCs w:val="24"/>
        </w:rPr>
        <w:t>emissora</w:t>
      </w:r>
      <w:r w:rsidRPr="000F3C24">
        <w:rPr>
          <w:rFonts w:ascii="Times New Roman" w:hAnsi="Times New Roman" w:cs="Times New Roman"/>
          <w:sz w:val="24"/>
          <w:szCs w:val="24"/>
        </w:rPr>
        <w:t>, sempre procurou inovar a sua programação, exemplo disso, a cr</w:t>
      </w:r>
      <w:r w:rsidRPr="000F3C24">
        <w:rPr>
          <w:rFonts w:ascii="Times New Roman" w:hAnsi="Times New Roman" w:cs="Times New Roman"/>
          <w:sz w:val="24"/>
          <w:szCs w:val="24"/>
        </w:rPr>
        <w:t>i</w:t>
      </w:r>
      <w:r w:rsidRPr="000F3C24">
        <w:rPr>
          <w:rFonts w:ascii="Times New Roman" w:hAnsi="Times New Roman" w:cs="Times New Roman"/>
          <w:sz w:val="24"/>
          <w:szCs w:val="24"/>
        </w:rPr>
        <w:t>ação em 1995 das vinhetas de Carybé (o mais característico pintor das cores e da alma da B</w:t>
      </w:r>
      <w:r w:rsidRPr="000F3C24">
        <w:rPr>
          <w:rFonts w:ascii="Times New Roman" w:hAnsi="Times New Roman" w:cs="Times New Roman"/>
          <w:sz w:val="24"/>
          <w:szCs w:val="24"/>
        </w:rPr>
        <w:t>a</w:t>
      </w:r>
      <w:r w:rsidRPr="000F3C24">
        <w:rPr>
          <w:rFonts w:ascii="Times New Roman" w:hAnsi="Times New Roman" w:cs="Times New Roman"/>
          <w:sz w:val="24"/>
          <w:szCs w:val="24"/>
        </w:rPr>
        <w:t>hia), que pintou cinco telas retratando vários temas sobre a Bahia, veiculadas pela emissora, mesmo após a sua morte em outubro de 1997. Com a perspectiva de uma nova identidade visual, buscou algo diferente para as Vinhetas e os Cenários dos programas da emissora, f</w:t>
      </w:r>
      <w:r w:rsidRPr="000F3C24">
        <w:rPr>
          <w:rFonts w:ascii="Times New Roman" w:hAnsi="Times New Roman" w:cs="Times New Roman"/>
          <w:sz w:val="24"/>
          <w:szCs w:val="24"/>
        </w:rPr>
        <w:t>u</w:t>
      </w:r>
      <w:r w:rsidRPr="000F3C24">
        <w:rPr>
          <w:rFonts w:ascii="Times New Roman" w:hAnsi="Times New Roman" w:cs="Times New Roman"/>
          <w:sz w:val="24"/>
          <w:szCs w:val="24"/>
        </w:rPr>
        <w:t xml:space="preserve">gindo dos efeitos especiais computadorizadas tão comuns nas outras emissoras de televisão. </w:t>
      </w:r>
    </w:p>
    <w:p w:rsidR="005612D3" w:rsidRPr="000F3C24" w:rsidRDefault="005612D3" w:rsidP="00DD70EF">
      <w:pPr>
        <w:keepNext/>
        <w:widowControl w:val="0"/>
        <w:ind w:right="-6"/>
        <w:contextualSpacing/>
        <w:rPr>
          <w:rFonts w:ascii="Times New Roman" w:hAnsi="Times New Roman" w:cs="Times New Roman"/>
          <w:sz w:val="24"/>
          <w:szCs w:val="24"/>
        </w:rPr>
      </w:pPr>
      <w:r w:rsidRPr="000F3C24">
        <w:rPr>
          <w:rFonts w:ascii="Times New Roman" w:hAnsi="Times New Roman" w:cs="Times New Roman"/>
          <w:sz w:val="24"/>
          <w:szCs w:val="24"/>
        </w:rPr>
        <w:t>Constitui outra marca na história da documentação da TVE Bahia, os documentários produzidos e exibidos em sua programação – um trabalho inédito e impensável para as emi</w:t>
      </w:r>
      <w:r w:rsidRPr="000F3C24">
        <w:rPr>
          <w:rFonts w:ascii="Times New Roman" w:hAnsi="Times New Roman" w:cs="Times New Roman"/>
          <w:sz w:val="24"/>
          <w:szCs w:val="24"/>
        </w:rPr>
        <w:t>s</w:t>
      </w:r>
      <w:r w:rsidRPr="000F3C24">
        <w:rPr>
          <w:rFonts w:ascii="Times New Roman" w:hAnsi="Times New Roman" w:cs="Times New Roman"/>
          <w:sz w:val="24"/>
          <w:szCs w:val="24"/>
        </w:rPr>
        <w:t xml:space="preserve">soras comerciais – a maioria com cerca de uma hora de duração, que fazem parte do </w:t>
      </w:r>
      <w:r w:rsidRPr="000F3C24">
        <w:rPr>
          <w:rFonts w:ascii="Times New Roman" w:hAnsi="Times New Roman" w:cs="Times New Roman"/>
          <w:b/>
          <w:i/>
          <w:sz w:val="24"/>
          <w:szCs w:val="24"/>
        </w:rPr>
        <w:t xml:space="preserve">“Projeto de Mapeamento Cultural e Paisagístico da Bahia” </w:t>
      </w:r>
      <w:r w:rsidRPr="000F3C24">
        <w:rPr>
          <w:rFonts w:ascii="Times New Roman" w:hAnsi="Times New Roman" w:cs="Times New Roman"/>
          <w:sz w:val="24"/>
          <w:szCs w:val="24"/>
        </w:rPr>
        <w:t xml:space="preserve">– que enfoca a riqueza e a diversidade geográfica e cultural das regiões da Bahia, da </w:t>
      </w:r>
      <w:r w:rsidRPr="000F3C24">
        <w:rPr>
          <w:rFonts w:ascii="Times New Roman" w:hAnsi="Times New Roman" w:cs="Times New Roman"/>
          <w:b/>
          <w:i/>
          <w:sz w:val="24"/>
          <w:szCs w:val="24"/>
        </w:rPr>
        <w:t>“Série Bahia Singular e Plural”</w:t>
      </w:r>
      <w:r w:rsidRPr="000F3C24">
        <w:rPr>
          <w:rFonts w:ascii="Times New Roman" w:hAnsi="Times New Roman" w:cs="Times New Roman"/>
          <w:sz w:val="24"/>
          <w:szCs w:val="24"/>
        </w:rPr>
        <w:t xml:space="preserve"> – que resgata e divulga as genuínas expressões da cultura popular do Estado e do </w:t>
      </w:r>
      <w:r w:rsidRPr="000F3C24">
        <w:rPr>
          <w:rFonts w:ascii="Times New Roman" w:hAnsi="Times New Roman" w:cs="Times New Roman"/>
          <w:b/>
          <w:i/>
          <w:sz w:val="24"/>
          <w:szCs w:val="24"/>
        </w:rPr>
        <w:t>“Projeto Memória em Película”</w:t>
      </w:r>
      <w:r w:rsidRPr="000F3C24">
        <w:rPr>
          <w:rFonts w:ascii="Times New Roman" w:hAnsi="Times New Roman" w:cs="Times New Roman"/>
          <w:i/>
          <w:sz w:val="24"/>
          <w:szCs w:val="24"/>
        </w:rPr>
        <w:t xml:space="preserve"> </w:t>
      </w:r>
      <w:r w:rsidRPr="000F3C24">
        <w:rPr>
          <w:rFonts w:ascii="Times New Roman" w:hAnsi="Times New Roman" w:cs="Times New Roman"/>
          <w:sz w:val="24"/>
          <w:szCs w:val="24"/>
        </w:rPr>
        <w:t xml:space="preserve">– que resgata e divulga a memoria audiovisual em película da Bahia. </w:t>
      </w:r>
    </w:p>
    <w:p w:rsidR="005612D3" w:rsidRPr="000F3C24" w:rsidRDefault="005612D3" w:rsidP="00DD70EF">
      <w:pPr>
        <w:keepNext/>
        <w:widowControl w:val="0"/>
        <w:shd w:val="clear" w:color="auto" w:fill="FFFFFF"/>
        <w:ind w:right="-6"/>
        <w:contextualSpacing/>
        <w:rPr>
          <w:rFonts w:ascii="Times New Roman" w:hAnsi="Times New Roman" w:cs="Times New Roman"/>
          <w:b/>
          <w:i/>
          <w:sz w:val="24"/>
          <w:szCs w:val="24"/>
        </w:rPr>
      </w:pPr>
      <w:r w:rsidRPr="000F3C24">
        <w:rPr>
          <w:rFonts w:ascii="Times New Roman" w:hAnsi="Times New Roman" w:cs="Times New Roman"/>
          <w:sz w:val="24"/>
          <w:szCs w:val="24"/>
        </w:rPr>
        <w:t xml:space="preserve">Os vinte e dois documentários integrantes do </w:t>
      </w:r>
      <w:r w:rsidRPr="000F3C24">
        <w:rPr>
          <w:rFonts w:ascii="Times New Roman" w:hAnsi="Times New Roman" w:cs="Times New Roman"/>
          <w:b/>
          <w:i/>
          <w:sz w:val="24"/>
          <w:szCs w:val="24"/>
        </w:rPr>
        <w:t>“Projeto de Mapeamento Cultural e Paisagístico da Bahia”</w:t>
      </w:r>
      <w:r w:rsidRPr="000F3C24">
        <w:rPr>
          <w:rFonts w:ascii="Times New Roman" w:hAnsi="Times New Roman" w:cs="Times New Roman"/>
          <w:i/>
          <w:sz w:val="24"/>
          <w:szCs w:val="24"/>
        </w:rPr>
        <w:t xml:space="preserve"> </w:t>
      </w:r>
      <w:r w:rsidRPr="000F3C24">
        <w:rPr>
          <w:rFonts w:ascii="Times New Roman" w:hAnsi="Times New Roman" w:cs="Times New Roman"/>
          <w:sz w:val="24"/>
          <w:szCs w:val="24"/>
        </w:rPr>
        <w:t>teve inicio</w:t>
      </w:r>
      <w:r w:rsidRPr="000F3C24">
        <w:rPr>
          <w:rFonts w:ascii="Times New Roman" w:hAnsi="Times New Roman" w:cs="Times New Roman"/>
          <w:i/>
          <w:sz w:val="24"/>
          <w:szCs w:val="24"/>
        </w:rPr>
        <w:t xml:space="preserve"> </w:t>
      </w:r>
      <w:r w:rsidRPr="000F3C24">
        <w:rPr>
          <w:rFonts w:ascii="Times New Roman" w:hAnsi="Times New Roman" w:cs="Times New Roman"/>
          <w:sz w:val="24"/>
          <w:szCs w:val="24"/>
        </w:rPr>
        <w:t xml:space="preserve">com o documentário </w:t>
      </w:r>
      <w:r w:rsidRPr="000F3C24">
        <w:rPr>
          <w:rFonts w:ascii="Times New Roman" w:hAnsi="Times New Roman" w:cs="Times New Roman"/>
          <w:b/>
          <w:i/>
          <w:sz w:val="24"/>
          <w:szCs w:val="24"/>
        </w:rPr>
        <w:t>“Aquarela Musical do Sertão”</w:t>
      </w:r>
      <w:r w:rsidRPr="000F3C24">
        <w:rPr>
          <w:rFonts w:ascii="Times New Roman" w:hAnsi="Times New Roman" w:cs="Times New Roman"/>
          <w:sz w:val="24"/>
          <w:szCs w:val="24"/>
        </w:rPr>
        <w:t xml:space="preserve"> – que retrata a riqueza da música, da dança e da poesia da região do sisal na Bahia. Contudo, a d</w:t>
      </w:r>
      <w:r w:rsidRPr="000F3C24">
        <w:rPr>
          <w:rFonts w:ascii="Times New Roman" w:hAnsi="Times New Roman" w:cs="Times New Roman"/>
          <w:sz w:val="24"/>
          <w:szCs w:val="24"/>
        </w:rPr>
        <w:t>i</w:t>
      </w:r>
      <w:r w:rsidRPr="000F3C24">
        <w:rPr>
          <w:rFonts w:ascii="Times New Roman" w:hAnsi="Times New Roman" w:cs="Times New Roman"/>
          <w:sz w:val="24"/>
          <w:szCs w:val="24"/>
        </w:rPr>
        <w:t>versidade geográfica e cultural, as belezas naturais, a historia e as tradições da Bahia são apr</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sentados em outros documentários como: </w:t>
      </w:r>
      <w:r w:rsidRPr="000F3C24">
        <w:rPr>
          <w:rFonts w:ascii="Times New Roman" w:hAnsi="Times New Roman" w:cs="Times New Roman"/>
          <w:b/>
          <w:i/>
          <w:sz w:val="24"/>
          <w:szCs w:val="24"/>
        </w:rPr>
        <w:t xml:space="preserve">“Um Olhar Sobre Salvador: 447 Anos Depois”; “Rio de Contas e Picos das Almas: As Flores da Chapada”; “Eu Vi Boa Morte Sorri...”; “O outro Lado da Chapada”; “Canudos: Uma Historia Sem Fim”; “Abrolhos: o Paraiso das Baleias”; “Baia de Todos os Santos”; “Monte Santo: o Caminho da Santa Cruz”; “2 de Julho: a Festa da Independência na Bahia”; “Os últimos Saveiros da Bahia”; “Romeiros do Bom Jesus”; “Pedro Batista: o Conselheiro que deu Certo”; “Recôncavo na Palma da Mão”; “Quixabeira: da Roça a Industria Cultural”;” As espadas de Fogo de São João”; “Morro de São Paulo: Coração de </w:t>
      </w:r>
      <w:proofErr w:type="spellStart"/>
      <w:r w:rsidRPr="000F3C24">
        <w:rPr>
          <w:rFonts w:ascii="Times New Roman" w:hAnsi="Times New Roman" w:cs="Times New Roman"/>
          <w:b/>
          <w:i/>
          <w:sz w:val="24"/>
          <w:szCs w:val="24"/>
        </w:rPr>
        <w:t>Tinharé</w:t>
      </w:r>
      <w:proofErr w:type="spellEnd"/>
      <w:r w:rsidRPr="000F3C24">
        <w:rPr>
          <w:rFonts w:ascii="Times New Roman" w:hAnsi="Times New Roman" w:cs="Times New Roman"/>
          <w:b/>
          <w:i/>
          <w:sz w:val="24"/>
          <w:szCs w:val="24"/>
        </w:rPr>
        <w:t>”; “Testemunhas Silenciosas: Ruinas do Recô</w:t>
      </w:r>
      <w:r w:rsidRPr="000F3C24">
        <w:rPr>
          <w:rFonts w:ascii="Times New Roman" w:hAnsi="Times New Roman" w:cs="Times New Roman"/>
          <w:b/>
          <w:i/>
          <w:sz w:val="24"/>
          <w:szCs w:val="24"/>
        </w:rPr>
        <w:t>n</w:t>
      </w:r>
      <w:r w:rsidRPr="000F3C24">
        <w:rPr>
          <w:rFonts w:ascii="Times New Roman" w:hAnsi="Times New Roman" w:cs="Times New Roman"/>
          <w:b/>
          <w:i/>
          <w:sz w:val="24"/>
          <w:szCs w:val="24"/>
        </w:rPr>
        <w:lastRenderedPageBreak/>
        <w:t>cavo.</w:t>
      </w:r>
      <w:r w:rsidR="00184155" w:rsidRPr="000F3C24">
        <w:rPr>
          <w:rFonts w:ascii="Times New Roman" w:hAnsi="Times New Roman" w:cs="Times New Roman"/>
          <w:b/>
          <w:i/>
          <w:sz w:val="24"/>
          <w:szCs w:val="24"/>
        </w:rPr>
        <w:t>”.</w:t>
      </w:r>
    </w:p>
    <w:p w:rsidR="005612D3" w:rsidRPr="000F3C24" w:rsidRDefault="005612D3" w:rsidP="00DD70EF">
      <w:pPr>
        <w:keepNext/>
        <w:widowControl w:val="0"/>
        <w:shd w:val="clear" w:color="auto" w:fill="FFFFFF"/>
        <w:ind w:right="-6"/>
        <w:contextualSpacing/>
        <w:rPr>
          <w:rFonts w:ascii="Times New Roman" w:hAnsi="Times New Roman" w:cs="Times New Roman"/>
          <w:b/>
          <w:i/>
          <w:sz w:val="24"/>
          <w:szCs w:val="24"/>
        </w:rPr>
      </w:pPr>
      <w:r w:rsidRPr="000F3C24">
        <w:rPr>
          <w:rFonts w:ascii="Times New Roman" w:hAnsi="Times New Roman" w:cs="Times New Roman"/>
          <w:sz w:val="24"/>
          <w:szCs w:val="24"/>
        </w:rPr>
        <w:t xml:space="preserve">Três documentários da Serie </w:t>
      </w:r>
      <w:r w:rsidRPr="000F3C24">
        <w:rPr>
          <w:rFonts w:ascii="Times New Roman" w:hAnsi="Times New Roman" w:cs="Times New Roman"/>
          <w:b/>
          <w:i/>
          <w:sz w:val="24"/>
          <w:szCs w:val="24"/>
        </w:rPr>
        <w:t>“Terra Mater”</w:t>
      </w:r>
      <w:r w:rsidRPr="000F3C24">
        <w:rPr>
          <w:rFonts w:ascii="Times New Roman" w:hAnsi="Times New Roman" w:cs="Times New Roman"/>
          <w:sz w:val="24"/>
          <w:szCs w:val="24"/>
        </w:rPr>
        <w:t xml:space="preserve"> em parceria com o Centro de Recursos Ambientais: </w:t>
      </w:r>
      <w:r w:rsidRPr="000F3C24">
        <w:rPr>
          <w:rFonts w:ascii="Times New Roman" w:hAnsi="Times New Roman" w:cs="Times New Roman"/>
          <w:b/>
          <w:i/>
          <w:sz w:val="24"/>
          <w:szCs w:val="24"/>
        </w:rPr>
        <w:t>“A natureza da Costa do Descobrimento”</w:t>
      </w:r>
      <w:r w:rsidRPr="000F3C24">
        <w:rPr>
          <w:rFonts w:ascii="Times New Roman" w:hAnsi="Times New Roman" w:cs="Times New Roman"/>
          <w:b/>
          <w:sz w:val="24"/>
          <w:szCs w:val="24"/>
        </w:rPr>
        <w:t xml:space="preserve">; </w:t>
      </w:r>
      <w:r w:rsidRPr="000F3C24">
        <w:rPr>
          <w:rFonts w:ascii="Times New Roman" w:hAnsi="Times New Roman" w:cs="Times New Roman"/>
          <w:b/>
          <w:i/>
          <w:sz w:val="24"/>
          <w:szCs w:val="24"/>
        </w:rPr>
        <w:t>“A Natureza da Baia de Todos os Santos”;</w:t>
      </w:r>
      <w:r w:rsidR="00184155" w:rsidRPr="000F3C24">
        <w:rPr>
          <w:rFonts w:ascii="Times New Roman" w:hAnsi="Times New Roman" w:cs="Times New Roman"/>
          <w:b/>
          <w:sz w:val="24"/>
          <w:szCs w:val="24"/>
        </w:rPr>
        <w:t xml:space="preserve"> </w:t>
      </w:r>
      <w:r w:rsidRPr="000F3C24">
        <w:rPr>
          <w:rFonts w:ascii="Times New Roman" w:hAnsi="Times New Roman" w:cs="Times New Roman"/>
          <w:b/>
          <w:i/>
          <w:sz w:val="24"/>
          <w:szCs w:val="24"/>
        </w:rPr>
        <w:t xml:space="preserve">“A Natureza do Litoral Norte”. </w:t>
      </w:r>
    </w:p>
    <w:p w:rsidR="005612D3" w:rsidRPr="000F3C24" w:rsidRDefault="005612D3" w:rsidP="00DD70EF">
      <w:pPr>
        <w:keepNext/>
        <w:widowControl w:val="0"/>
        <w:shd w:val="clear" w:color="auto" w:fill="FFFFFF"/>
        <w:ind w:right="-6"/>
        <w:contextualSpacing/>
        <w:rPr>
          <w:rFonts w:ascii="Times New Roman" w:hAnsi="Times New Roman" w:cs="Times New Roman"/>
          <w:b/>
          <w:i/>
          <w:sz w:val="24"/>
          <w:szCs w:val="24"/>
        </w:rPr>
      </w:pPr>
      <w:r w:rsidRPr="000F3C24">
        <w:rPr>
          <w:rFonts w:ascii="Times New Roman" w:hAnsi="Times New Roman" w:cs="Times New Roman"/>
          <w:sz w:val="24"/>
          <w:szCs w:val="24"/>
        </w:rPr>
        <w:t xml:space="preserve">A </w:t>
      </w:r>
      <w:r w:rsidRPr="000F3C24">
        <w:rPr>
          <w:rFonts w:ascii="Times New Roman" w:hAnsi="Times New Roman" w:cs="Times New Roman"/>
          <w:b/>
          <w:sz w:val="24"/>
          <w:szCs w:val="24"/>
        </w:rPr>
        <w:t>“Série Bahia Singular e Plural”</w:t>
      </w:r>
      <w:r w:rsidRPr="000F3C24">
        <w:rPr>
          <w:rFonts w:ascii="Times New Roman" w:hAnsi="Times New Roman" w:cs="Times New Roman"/>
          <w:sz w:val="24"/>
          <w:szCs w:val="24"/>
        </w:rPr>
        <w:t xml:space="preserve"> </w:t>
      </w:r>
      <w:r w:rsidR="00251422" w:rsidRPr="000F3C24">
        <w:rPr>
          <w:rFonts w:ascii="Times New Roman" w:hAnsi="Times New Roman" w:cs="Times New Roman"/>
          <w:sz w:val="24"/>
          <w:szCs w:val="24"/>
        </w:rPr>
        <w:t xml:space="preserve">que </w:t>
      </w:r>
      <w:r w:rsidRPr="000F3C24">
        <w:rPr>
          <w:rFonts w:ascii="Times New Roman" w:hAnsi="Times New Roman" w:cs="Times New Roman"/>
          <w:sz w:val="24"/>
          <w:szCs w:val="24"/>
        </w:rPr>
        <w:t>possui os registros em audiovisual sobre a cultura popular das tradições da Bahia, engloba uma versão fonografada sem a utilização de estúdios sofisticados para gravações, com a equipe coordenada por Fred Dantas (etmusiologo) e foi gravado nas regiões de origem das manifestações respeitando-se a espontaneidade da cada uma delas, gravações feitas com o mínimo de interferência, mas com alta qualidade té</w:t>
      </w:r>
      <w:r w:rsidRPr="000F3C24">
        <w:rPr>
          <w:rFonts w:ascii="Times New Roman" w:hAnsi="Times New Roman" w:cs="Times New Roman"/>
          <w:sz w:val="24"/>
          <w:szCs w:val="24"/>
        </w:rPr>
        <w:t>c</w:t>
      </w:r>
      <w:r w:rsidRPr="000F3C24">
        <w:rPr>
          <w:rFonts w:ascii="Times New Roman" w:hAnsi="Times New Roman" w:cs="Times New Roman"/>
          <w:sz w:val="24"/>
          <w:szCs w:val="24"/>
        </w:rPr>
        <w:t>nica, é uma coleção completa de seis CD’S. Fazem parte desta série documentários como: “</w:t>
      </w:r>
      <w:r w:rsidRPr="000F3C24">
        <w:rPr>
          <w:rFonts w:ascii="Times New Roman" w:hAnsi="Times New Roman" w:cs="Times New Roman"/>
          <w:b/>
          <w:i/>
          <w:sz w:val="24"/>
          <w:szCs w:val="24"/>
        </w:rPr>
        <w:t>As burrinhas da Bahia”; “Nego Fugido”; “Ternos e Folias: Festas de Reis”; “Folias de N</w:t>
      </w:r>
      <w:r w:rsidRPr="000F3C24">
        <w:rPr>
          <w:rFonts w:ascii="Times New Roman" w:hAnsi="Times New Roman" w:cs="Times New Roman"/>
          <w:b/>
          <w:i/>
          <w:sz w:val="24"/>
          <w:szCs w:val="24"/>
        </w:rPr>
        <w:t>e</w:t>
      </w:r>
      <w:r w:rsidRPr="000F3C24">
        <w:rPr>
          <w:rFonts w:ascii="Times New Roman" w:hAnsi="Times New Roman" w:cs="Times New Roman"/>
          <w:b/>
          <w:i/>
          <w:sz w:val="24"/>
          <w:szCs w:val="24"/>
        </w:rPr>
        <w:t>gros: Festas de Reis”; “Mastros S</w:t>
      </w:r>
      <w:r w:rsidR="00037EA5" w:rsidRPr="000F3C24">
        <w:rPr>
          <w:rFonts w:ascii="Times New Roman" w:hAnsi="Times New Roman" w:cs="Times New Roman"/>
          <w:b/>
          <w:i/>
          <w:sz w:val="24"/>
          <w:szCs w:val="24"/>
        </w:rPr>
        <w:t>agrados e Profanos”; “Marujada” etc.</w:t>
      </w:r>
    </w:p>
    <w:p w:rsidR="005612D3" w:rsidRPr="000F3C24" w:rsidRDefault="005612D3"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Para entender a relevância desse fundo documental, é importante destacar que a TVE Bahia, hoje, é detentora de um patrimônio audiovisual com imagens raras de alguns fragme</w:t>
      </w:r>
      <w:r w:rsidRPr="000F3C24">
        <w:rPr>
          <w:rFonts w:ascii="Times New Roman" w:hAnsi="Times New Roman" w:cs="Times New Roman"/>
          <w:sz w:val="24"/>
          <w:szCs w:val="24"/>
        </w:rPr>
        <w:t>n</w:t>
      </w:r>
      <w:r w:rsidRPr="000F3C24">
        <w:rPr>
          <w:rFonts w:ascii="Times New Roman" w:hAnsi="Times New Roman" w:cs="Times New Roman"/>
          <w:sz w:val="24"/>
          <w:szCs w:val="24"/>
        </w:rPr>
        <w:t>tos da memória baiana registradas no século passado, ou pelo menos, guarda-se em sua d</w:t>
      </w:r>
      <w:r w:rsidRPr="000F3C24">
        <w:rPr>
          <w:rFonts w:ascii="Times New Roman" w:hAnsi="Times New Roman" w:cs="Times New Roman"/>
          <w:sz w:val="24"/>
          <w:szCs w:val="24"/>
        </w:rPr>
        <w:t>o</w:t>
      </w:r>
      <w:r w:rsidRPr="000F3C24">
        <w:rPr>
          <w:rFonts w:ascii="Times New Roman" w:hAnsi="Times New Roman" w:cs="Times New Roman"/>
          <w:sz w:val="24"/>
          <w:szCs w:val="24"/>
        </w:rPr>
        <w:t>cumentação certo número de registros sobre fatos, eventos e datas extremamente valorizadas, as quais são produtos do</w:t>
      </w:r>
      <w:r w:rsidRPr="000F3C24">
        <w:rPr>
          <w:rFonts w:ascii="Times New Roman" w:hAnsi="Times New Roman" w:cs="Times New Roman"/>
          <w:sz w:val="24"/>
          <w:szCs w:val="24"/>
          <w:lang w:eastAsia="pt-BR"/>
        </w:rPr>
        <w:t xml:space="preserve"> processo de “telecinagem”</w:t>
      </w:r>
      <w:r w:rsidRPr="000F3C24">
        <w:rPr>
          <w:rFonts w:ascii="Times New Roman" w:hAnsi="Times New Roman" w:cs="Times New Roman"/>
          <w:sz w:val="24"/>
          <w:szCs w:val="24"/>
        </w:rPr>
        <w:t xml:space="preserve"> do </w:t>
      </w:r>
      <w:r w:rsidRPr="000F3C24">
        <w:rPr>
          <w:rFonts w:ascii="Times New Roman" w:hAnsi="Times New Roman" w:cs="Times New Roman"/>
          <w:b/>
          <w:i/>
          <w:sz w:val="24"/>
          <w:szCs w:val="24"/>
        </w:rPr>
        <w:t>“Projeto Memória em Película”</w:t>
      </w:r>
      <w:r w:rsidRPr="000F3C24">
        <w:rPr>
          <w:rFonts w:ascii="Times New Roman" w:hAnsi="Times New Roman" w:cs="Times New Roman"/>
          <w:i/>
          <w:sz w:val="24"/>
          <w:szCs w:val="24"/>
        </w:rPr>
        <w:t>.</w:t>
      </w:r>
      <w:r w:rsidRPr="000F3C24">
        <w:rPr>
          <w:rFonts w:ascii="Times New Roman" w:hAnsi="Times New Roman" w:cs="Times New Roman"/>
          <w:sz w:val="24"/>
          <w:szCs w:val="24"/>
        </w:rPr>
        <w:t xml:space="preserve"> </w:t>
      </w:r>
    </w:p>
    <w:p w:rsidR="005612D3" w:rsidRPr="000F3C24" w:rsidRDefault="005612D3"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lang w:eastAsia="pt-BR"/>
        </w:rPr>
        <w:t>Com inicio em 1997, quando foi realizada uma minuciosa pesquisa em acervos públ</w:t>
      </w:r>
      <w:r w:rsidRPr="000F3C24">
        <w:rPr>
          <w:rFonts w:ascii="Times New Roman" w:hAnsi="Times New Roman" w:cs="Times New Roman"/>
          <w:sz w:val="24"/>
          <w:szCs w:val="24"/>
          <w:lang w:eastAsia="pt-BR"/>
        </w:rPr>
        <w:t>i</w:t>
      </w:r>
      <w:r w:rsidRPr="000F3C24">
        <w:rPr>
          <w:rFonts w:ascii="Times New Roman" w:hAnsi="Times New Roman" w:cs="Times New Roman"/>
          <w:sz w:val="24"/>
          <w:szCs w:val="24"/>
          <w:lang w:eastAsia="pt-BR"/>
        </w:rPr>
        <w:t>cos e particulares reunindo-se um vasto material filmado em 8mm, 16mm e 32mm que est</w:t>
      </w:r>
      <w:r w:rsidRPr="000F3C24">
        <w:rPr>
          <w:rFonts w:ascii="Times New Roman" w:hAnsi="Times New Roman" w:cs="Times New Roman"/>
          <w:sz w:val="24"/>
          <w:szCs w:val="24"/>
          <w:lang w:eastAsia="pt-BR"/>
        </w:rPr>
        <w:t>a</w:t>
      </w:r>
      <w:r w:rsidRPr="000F3C24">
        <w:rPr>
          <w:rFonts w:ascii="Times New Roman" w:hAnsi="Times New Roman" w:cs="Times New Roman"/>
          <w:sz w:val="24"/>
          <w:szCs w:val="24"/>
          <w:lang w:eastAsia="pt-BR"/>
        </w:rPr>
        <w:t xml:space="preserve">vam </w:t>
      </w:r>
      <w:r w:rsidRPr="000F3C24">
        <w:rPr>
          <w:rFonts w:ascii="Times New Roman" w:hAnsi="Times New Roman" w:cs="Times New Roman"/>
          <w:sz w:val="24"/>
          <w:szCs w:val="24"/>
        </w:rPr>
        <w:t>dispersos em instituições, produtoras do ramo, acervos particulares e coleções familiares.</w:t>
      </w:r>
      <w:r w:rsidRPr="000F3C24">
        <w:rPr>
          <w:rFonts w:ascii="Times New Roman" w:hAnsi="Times New Roman" w:cs="Times New Roman"/>
          <w:sz w:val="24"/>
          <w:szCs w:val="24"/>
          <w:lang w:eastAsia="pt-BR"/>
        </w:rPr>
        <w:t xml:space="preserve"> O projeto </w:t>
      </w:r>
      <w:r w:rsidRPr="000F3C24">
        <w:rPr>
          <w:rFonts w:ascii="Times New Roman" w:hAnsi="Times New Roman" w:cs="Times New Roman"/>
          <w:sz w:val="24"/>
          <w:szCs w:val="24"/>
        </w:rPr>
        <w:t>consistiu em um continuo sistema de resgate histórico das preciosas imagens e sons de vídeos c</w:t>
      </w:r>
      <w:r w:rsidRPr="000F3C24">
        <w:rPr>
          <w:rFonts w:ascii="Times New Roman" w:hAnsi="Times New Roman" w:cs="Times New Roman"/>
          <w:sz w:val="24"/>
          <w:szCs w:val="24"/>
          <w:lang w:eastAsia="pt-BR"/>
        </w:rPr>
        <w:t>aptados inclusive por vários cinegrafistas nos rincões da Bahia, além de amadores, muitos deles anônimos, entre as décadas de 20 a 70, que entre outros documentaristas, dest</w:t>
      </w:r>
      <w:r w:rsidRPr="000F3C24">
        <w:rPr>
          <w:rFonts w:ascii="Times New Roman" w:hAnsi="Times New Roman" w:cs="Times New Roman"/>
          <w:sz w:val="24"/>
          <w:szCs w:val="24"/>
          <w:lang w:eastAsia="pt-BR"/>
        </w:rPr>
        <w:t>a</w:t>
      </w:r>
      <w:r w:rsidRPr="000F3C24">
        <w:rPr>
          <w:rFonts w:ascii="Times New Roman" w:hAnsi="Times New Roman" w:cs="Times New Roman"/>
          <w:sz w:val="24"/>
          <w:szCs w:val="24"/>
          <w:lang w:eastAsia="pt-BR"/>
        </w:rPr>
        <w:t xml:space="preserve">cam-se o cinegrafista profissional Leão Rosemberg, o pioneiro Alexandre Robatto e membros da família Suerdick, </w:t>
      </w:r>
    </w:p>
    <w:p w:rsidR="005612D3" w:rsidRPr="000F3C24" w:rsidRDefault="00251422"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O</w:t>
      </w:r>
      <w:r w:rsidR="005612D3" w:rsidRPr="000F3C24">
        <w:rPr>
          <w:rFonts w:ascii="Times New Roman" w:hAnsi="Times New Roman" w:cs="Times New Roman"/>
          <w:sz w:val="24"/>
          <w:szCs w:val="24"/>
        </w:rPr>
        <w:t xml:space="preserve"> processo técnico da </w:t>
      </w:r>
      <w:proofErr w:type="spellStart"/>
      <w:r w:rsidR="005612D3" w:rsidRPr="000F3C24">
        <w:rPr>
          <w:rFonts w:ascii="Times New Roman" w:hAnsi="Times New Roman" w:cs="Times New Roman"/>
          <w:sz w:val="24"/>
          <w:szCs w:val="24"/>
        </w:rPr>
        <w:t>Telecinagem</w:t>
      </w:r>
      <w:proofErr w:type="spellEnd"/>
      <w:r w:rsidR="005612D3" w:rsidRPr="000F3C24">
        <w:rPr>
          <w:rFonts w:ascii="Times New Roman" w:hAnsi="Times New Roman" w:cs="Times New Roman"/>
          <w:sz w:val="24"/>
          <w:szCs w:val="24"/>
        </w:rPr>
        <w:t xml:space="preserve"> do Projeto</w:t>
      </w:r>
      <w:r w:rsidR="00184155" w:rsidRPr="000F3C24">
        <w:rPr>
          <w:rFonts w:ascii="Times New Roman" w:hAnsi="Times New Roman" w:cs="Times New Roman"/>
          <w:sz w:val="24"/>
          <w:szCs w:val="24"/>
        </w:rPr>
        <w:t xml:space="preserve"> foi</w:t>
      </w:r>
      <w:r w:rsidR="005612D3" w:rsidRPr="000F3C24">
        <w:rPr>
          <w:rFonts w:ascii="Times New Roman" w:hAnsi="Times New Roman" w:cs="Times New Roman"/>
          <w:sz w:val="24"/>
          <w:szCs w:val="24"/>
        </w:rPr>
        <w:t xml:space="preserve"> realizado em uma empresa especi</w:t>
      </w:r>
      <w:r w:rsidR="005612D3" w:rsidRPr="000F3C24">
        <w:rPr>
          <w:rFonts w:ascii="Times New Roman" w:hAnsi="Times New Roman" w:cs="Times New Roman"/>
          <w:sz w:val="24"/>
          <w:szCs w:val="24"/>
        </w:rPr>
        <w:t>a</w:t>
      </w:r>
      <w:r w:rsidR="005612D3" w:rsidRPr="000F3C24">
        <w:rPr>
          <w:rFonts w:ascii="Times New Roman" w:hAnsi="Times New Roman" w:cs="Times New Roman"/>
          <w:sz w:val="24"/>
          <w:szCs w:val="24"/>
        </w:rPr>
        <w:t>lizada, a “</w:t>
      </w:r>
      <w:r w:rsidR="005612D3" w:rsidRPr="000F3C24">
        <w:rPr>
          <w:rFonts w:ascii="Times New Roman" w:hAnsi="Times New Roman" w:cs="Times New Roman"/>
          <w:i/>
          <w:sz w:val="24"/>
          <w:szCs w:val="24"/>
        </w:rPr>
        <w:t>Casa Blanca”</w:t>
      </w:r>
      <w:r w:rsidR="005612D3" w:rsidRPr="000F3C24">
        <w:rPr>
          <w:rFonts w:ascii="Times New Roman" w:hAnsi="Times New Roman" w:cs="Times New Roman"/>
          <w:sz w:val="24"/>
          <w:szCs w:val="24"/>
        </w:rPr>
        <w:t>, na cidade de São Paulo, e as etapas para a recuperação dessas grav</w:t>
      </w:r>
      <w:r w:rsidR="005612D3" w:rsidRPr="000F3C24">
        <w:rPr>
          <w:rFonts w:ascii="Times New Roman" w:hAnsi="Times New Roman" w:cs="Times New Roman"/>
          <w:sz w:val="24"/>
          <w:szCs w:val="24"/>
        </w:rPr>
        <w:t>a</w:t>
      </w:r>
      <w:r w:rsidR="005612D3" w:rsidRPr="000F3C24">
        <w:rPr>
          <w:rFonts w:ascii="Times New Roman" w:hAnsi="Times New Roman" w:cs="Times New Roman"/>
          <w:sz w:val="24"/>
          <w:szCs w:val="24"/>
        </w:rPr>
        <w:t>ções, englobou desde a preparação com lavagem química das películas, a revisão dos filmes, a colocação em estojos novos, até o serviço especializado de colorimento. Por fim, os 133 fi</w:t>
      </w:r>
      <w:r w:rsidR="005612D3" w:rsidRPr="000F3C24">
        <w:rPr>
          <w:rFonts w:ascii="Times New Roman" w:hAnsi="Times New Roman" w:cs="Times New Roman"/>
          <w:sz w:val="24"/>
          <w:szCs w:val="24"/>
        </w:rPr>
        <w:t>l</w:t>
      </w:r>
      <w:r w:rsidR="005612D3" w:rsidRPr="000F3C24">
        <w:rPr>
          <w:rFonts w:ascii="Times New Roman" w:hAnsi="Times New Roman" w:cs="Times New Roman"/>
          <w:sz w:val="24"/>
          <w:szCs w:val="24"/>
        </w:rPr>
        <w:t>mes coletados resultou em cerca de 29 horas de filmagens telecinadas de películas para fita magnética de vídeo</w:t>
      </w:r>
      <w:r w:rsidR="005612D3" w:rsidRPr="000F3C24">
        <w:rPr>
          <w:rFonts w:ascii="Times New Roman" w:hAnsi="Times New Roman" w:cs="Times New Roman"/>
          <w:i/>
          <w:sz w:val="24"/>
          <w:szCs w:val="24"/>
        </w:rPr>
        <w:t xml:space="preserve"> Betacam</w:t>
      </w:r>
      <w:r w:rsidR="005612D3" w:rsidRPr="000F3C24">
        <w:rPr>
          <w:rFonts w:ascii="Times New Roman" w:hAnsi="Times New Roman" w:cs="Times New Roman"/>
          <w:sz w:val="24"/>
          <w:szCs w:val="24"/>
        </w:rPr>
        <w:t xml:space="preserve"> de 30 e 60 minutos, os suportes mais recente daquela época. Além disso, o trabalho se concretiza com método minucioso de pesquisa realizado pelo cin</w:t>
      </w:r>
      <w:r w:rsidR="005612D3" w:rsidRPr="000F3C24">
        <w:rPr>
          <w:rFonts w:ascii="Times New Roman" w:hAnsi="Times New Roman" w:cs="Times New Roman"/>
          <w:sz w:val="24"/>
          <w:szCs w:val="24"/>
        </w:rPr>
        <w:t>e</w:t>
      </w:r>
      <w:r w:rsidR="005612D3" w:rsidRPr="000F3C24">
        <w:rPr>
          <w:rFonts w:ascii="Times New Roman" w:hAnsi="Times New Roman" w:cs="Times New Roman"/>
          <w:sz w:val="24"/>
          <w:szCs w:val="24"/>
        </w:rPr>
        <w:t xml:space="preserve">asta e pesquisador José Umberto Dias na </w:t>
      </w:r>
      <w:r w:rsidR="00184155" w:rsidRPr="000F3C24">
        <w:rPr>
          <w:rFonts w:ascii="Times New Roman" w:hAnsi="Times New Roman" w:cs="Times New Roman"/>
          <w:sz w:val="24"/>
          <w:szCs w:val="24"/>
        </w:rPr>
        <w:t>dec</w:t>
      </w:r>
      <w:r w:rsidR="00184155">
        <w:rPr>
          <w:rFonts w:ascii="Times New Roman" w:hAnsi="Times New Roman" w:cs="Times New Roman"/>
          <w:sz w:val="24"/>
          <w:szCs w:val="24"/>
        </w:rPr>
        <w:t>o</w:t>
      </w:r>
      <w:r w:rsidR="00184155" w:rsidRPr="000F3C24">
        <w:rPr>
          <w:rFonts w:ascii="Times New Roman" w:hAnsi="Times New Roman" w:cs="Times New Roman"/>
          <w:sz w:val="24"/>
          <w:szCs w:val="24"/>
        </w:rPr>
        <w:t>upagem</w:t>
      </w:r>
      <w:r w:rsidR="005612D3" w:rsidRPr="000F3C24">
        <w:rPr>
          <w:rFonts w:ascii="Times New Roman" w:hAnsi="Times New Roman" w:cs="Times New Roman"/>
          <w:sz w:val="24"/>
          <w:szCs w:val="24"/>
        </w:rPr>
        <w:t xml:space="preserve"> das imagens.</w:t>
      </w:r>
    </w:p>
    <w:p w:rsidR="00037EA5" w:rsidRPr="000F3C24" w:rsidRDefault="00037EA5" w:rsidP="00DD70EF">
      <w:pPr>
        <w:keepNext/>
        <w:widowControl w:val="0"/>
        <w:contextualSpacing/>
        <w:rPr>
          <w:rFonts w:ascii="Times New Roman" w:hAnsi="Times New Roman" w:cs="Times New Roman"/>
          <w:sz w:val="24"/>
          <w:szCs w:val="24"/>
        </w:rPr>
      </w:pPr>
    </w:p>
    <w:p w:rsidR="00037EA5" w:rsidRPr="000F3C24" w:rsidRDefault="00037EA5" w:rsidP="00DD70EF">
      <w:pPr>
        <w:keepNext/>
        <w:widowControl w:val="0"/>
        <w:contextualSpacing/>
        <w:rPr>
          <w:rFonts w:ascii="Times New Roman" w:hAnsi="Times New Roman" w:cs="Times New Roman"/>
          <w:sz w:val="24"/>
          <w:szCs w:val="24"/>
        </w:rPr>
      </w:pPr>
    </w:p>
    <w:p w:rsidR="005612D3" w:rsidRPr="000F3C24" w:rsidRDefault="00251422"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Concluído em 1999, e</w:t>
      </w:r>
      <w:r w:rsidR="005612D3" w:rsidRPr="000F3C24">
        <w:rPr>
          <w:rFonts w:ascii="Times New Roman" w:hAnsi="Times New Roman" w:cs="Times New Roman"/>
          <w:sz w:val="24"/>
          <w:szCs w:val="24"/>
        </w:rPr>
        <w:t xml:space="preserve">m maio, foi ao ar o primeiro documentário </w:t>
      </w:r>
      <w:r w:rsidR="00184155" w:rsidRPr="000F3C24">
        <w:rPr>
          <w:rFonts w:ascii="Times New Roman" w:hAnsi="Times New Roman" w:cs="Times New Roman"/>
          <w:sz w:val="24"/>
          <w:szCs w:val="24"/>
        </w:rPr>
        <w:t>do</w:t>
      </w:r>
      <w:r w:rsidR="00184155" w:rsidRPr="000F3C24">
        <w:rPr>
          <w:rFonts w:ascii="Times New Roman" w:hAnsi="Times New Roman" w:cs="Times New Roman"/>
          <w:i/>
          <w:sz w:val="24"/>
          <w:szCs w:val="24"/>
        </w:rPr>
        <w:t xml:space="preserve"> “</w:t>
      </w:r>
      <w:r w:rsidR="005612D3" w:rsidRPr="000F3C24">
        <w:rPr>
          <w:rFonts w:ascii="Times New Roman" w:hAnsi="Times New Roman" w:cs="Times New Roman"/>
          <w:i/>
          <w:sz w:val="24"/>
          <w:szCs w:val="24"/>
        </w:rPr>
        <w:t>Projeto Mem</w:t>
      </w:r>
      <w:r w:rsidR="005612D3" w:rsidRPr="000F3C24">
        <w:rPr>
          <w:rFonts w:ascii="Times New Roman" w:hAnsi="Times New Roman" w:cs="Times New Roman"/>
          <w:i/>
          <w:sz w:val="24"/>
          <w:szCs w:val="24"/>
        </w:rPr>
        <w:t>ó</w:t>
      </w:r>
      <w:r w:rsidR="005612D3" w:rsidRPr="000F3C24">
        <w:rPr>
          <w:rFonts w:ascii="Times New Roman" w:hAnsi="Times New Roman" w:cs="Times New Roman"/>
          <w:i/>
          <w:sz w:val="24"/>
          <w:szCs w:val="24"/>
        </w:rPr>
        <w:t>ria em Película”</w:t>
      </w:r>
      <w:r w:rsidR="005612D3" w:rsidRPr="000F3C24">
        <w:rPr>
          <w:rFonts w:ascii="Times New Roman" w:hAnsi="Times New Roman" w:cs="Times New Roman"/>
          <w:sz w:val="24"/>
          <w:szCs w:val="24"/>
        </w:rPr>
        <w:t xml:space="preserve"> editado com as imagens telecinadas </w:t>
      </w:r>
      <w:r w:rsidR="005612D3" w:rsidRPr="000F3C24">
        <w:rPr>
          <w:rFonts w:ascii="Times New Roman" w:hAnsi="Times New Roman" w:cs="Times New Roman"/>
          <w:i/>
          <w:sz w:val="24"/>
          <w:szCs w:val="24"/>
        </w:rPr>
        <w:t>“Salvador em Película: um século de m</w:t>
      </w:r>
      <w:r w:rsidR="005612D3" w:rsidRPr="000F3C24">
        <w:rPr>
          <w:rFonts w:ascii="Times New Roman" w:hAnsi="Times New Roman" w:cs="Times New Roman"/>
          <w:i/>
          <w:sz w:val="24"/>
          <w:szCs w:val="24"/>
        </w:rPr>
        <w:t>e</w:t>
      </w:r>
      <w:r w:rsidR="005612D3" w:rsidRPr="000F3C24">
        <w:rPr>
          <w:rFonts w:ascii="Times New Roman" w:hAnsi="Times New Roman" w:cs="Times New Roman"/>
          <w:i/>
          <w:sz w:val="24"/>
          <w:szCs w:val="24"/>
        </w:rPr>
        <w:t xml:space="preserve">mória” </w:t>
      </w:r>
      <w:r w:rsidR="005612D3" w:rsidRPr="000F3C24">
        <w:rPr>
          <w:rFonts w:ascii="Times New Roman" w:hAnsi="Times New Roman" w:cs="Times New Roman"/>
          <w:sz w:val="24"/>
          <w:szCs w:val="24"/>
        </w:rPr>
        <w:t xml:space="preserve">que mostra a intensa revolução urbana pela qual passou a cidade de Salvador ao longo deste século. Em junho do mesmo ano, foi exibido o segundo documentário </w:t>
      </w:r>
      <w:r w:rsidR="005612D3" w:rsidRPr="000F3C24">
        <w:rPr>
          <w:rFonts w:ascii="Times New Roman" w:hAnsi="Times New Roman" w:cs="Times New Roman"/>
          <w:i/>
          <w:sz w:val="24"/>
          <w:szCs w:val="24"/>
        </w:rPr>
        <w:t xml:space="preserve">“A Bahia e o Estado Novo” </w:t>
      </w:r>
      <w:r w:rsidR="005612D3" w:rsidRPr="000F3C24">
        <w:rPr>
          <w:rFonts w:ascii="Times New Roman" w:hAnsi="Times New Roman" w:cs="Times New Roman"/>
          <w:sz w:val="24"/>
          <w:szCs w:val="24"/>
        </w:rPr>
        <w:t>que</w:t>
      </w:r>
      <w:r w:rsidR="005612D3" w:rsidRPr="000F3C24">
        <w:rPr>
          <w:rFonts w:ascii="Times New Roman" w:hAnsi="Times New Roman" w:cs="Times New Roman"/>
          <w:i/>
          <w:sz w:val="24"/>
          <w:szCs w:val="24"/>
        </w:rPr>
        <w:t xml:space="preserve"> </w:t>
      </w:r>
      <w:r w:rsidR="005612D3" w:rsidRPr="000F3C24">
        <w:rPr>
          <w:rFonts w:ascii="Times New Roman" w:hAnsi="Times New Roman" w:cs="Times New Roman"/>
          <w:sz w:val="24"/>
          <w:szCs w:val="24"/>
        </w:rPr>
        <w:t>reuniu 12 filmes realizados na Bahia entre 1938 a 1942, e retrata a ide</w:t>
      </w:r>
      <w:r w:rsidR="005612D3" w:rsidRPr="000F3C24">
        <w:rPr>
          <w:rFonts w:ascii="Times New Roman" w:hAnsi="Times New Roman" w:cs="Times New Roman"/>
          <w:sz w:val="24"/>
          <w:szCs w:val="24"/>
        </w:rPr>
        <w:t>o</w:t>
      </w:r>
      <w:r w:rsidR="005612D3" w:rsidRPr="000F3C24">
        <w:rPr>
          <w:rFonts w:ascii="Times New Roman" w:hAnsi="Times New Roman" w:cs="Times New Roman"/>
          <w:sz w:val="24"/>
          <w:szCs w:val="24"/>
        </w:rPr>
        <w:t>logia da época da ditadura Vargas. Dando continuidade ao projeto a TVE Bahia e a Rádio Educadora fizeram uma campanha convocando pessoas que tivessem filmes antigos a empre</w:t>
      </w:r>
      <w:r w:rsidR="005612D3" w:rsidRPr="000F3C24">
        <w:rPr>
          <w:rFonts w:ascii="Times New Roman" w:hAnsi="Times New Roman" w:cs="Times New Roman"/>
          <w:sz w:val="24"/>
          <w:szCs w:val="24"/>
        </w:rPr>
        <w:t>s</w:t>
      </w:r>
      <w:r w:rsidR="005612D3" w:rsidRPr="000F3C24">
        <w:rPr>
          <w:rFonts w:ascii="Times New Roman" w:hAnsi="Times New Roman" w:cs="Times New Roman"/>
          <w:sz w:val="24"/>
          <w:szCs w:val="24"/>
        </w:rPr>
        <w:t xml:space="preserve">ta-los ao IRDEB para telecinagem, resultando 55 filmes emprestados pelo público em p&amp;b e coloridos que </w:t>
      </w:r>
      <w:r w:rsidRPr="000F3C24">
        <w:rPr>
          <w:rFonts w:ascii="Times New Roman" w:hAnsi="Times New Roman" w:cs="Times New Roman"/>
          <w:sz w:val="24"/>
          <w:szCs w:val="24"/>
        </w:rPr>
        <w:t>foram</w:t>
      </w:r>
      <w:r w:rsidR="005612D3" w:rsidRPr="000F3C24">
        <w:rPr>
          <w:rFonts w:ascii="Times New Roman" w:hAnsi="Times New Roman" w:cs="Times New Roman"/>
          <w:sz w:val="24"/>
          <w:szCs w:val="24"/>
        </w:rPr>
        <w:t xml:space="preserve"> telecinados e vão proporcionar em breve produções de novos document</w:t>
      </w:r>
      <w:r w:rsidR="005612D3" w:rsidRPr="000F3C24">
        <w:rPr>
          <w:rFonts w:ascii="Times New Roman" w:hAnsi="Times New Roman" w:cs="Times New Roman"/>
          <w:sz w:val="24"/>
          <w:szCs w:val="24"/>
        </w:rPr>
        <w:t>á</w:t>
      </w:r>
      <w:r w:rsidR="005612D3" w:rsidRPr="000F3C24">
        <w:rPr>
          <w:rFonts w:ascii="Times New Roman" w:hAnsi="Times New Roman" w:cs="Times New Roman"/>
          <w:sz w:val="24"/>
          <w:szCs w:val="24"/>
        </w:rPr>
        <w:t xml:space="preserve">rios. </w:t>
      </w:r>
    </w:p>
    <w:p w:rsidR="005612D3" w:rsidRPr="000F3C24" w:rsidRDefault="00037EA5" w:rsidP="00DD70EF">
      <w:pPr>
        <w:keepNext/>
        <w:widowControl w:val="0"/>
        <w:autoSpaceDE w:val="0"/>
        <w:autoSpaceDN w:val="0"/>
        <w:adjustRightInd w:val="0"/>
        <w:ind w:right="-6"/>
        <w:contextualSpacing/>
        <w:rPr>
          <w:rFonts w:ascii="Times New Roman" w:hAnsi="Times New Roman" w:cs="Times New Roman"/>
          <w:sz w:val="24"/>
          <w:szCs w:val="24"/>
        </w:rPr>
      </w:pPr>
      <w:r w:rsidRPr="000F3C24">
        <w:rPr>
          <w:rFonts w:ascii="Times New Roman" w:hAnsi="Times New Roman" w:cs="Times New Roman"/>
          <w:sz w:val="24"/>
          <w:szCs w:val="24"/>
          <w:lang w:eastAsia="pt-BR"/>
        </w:rPr>
        <w:t xml:space="preserve">A música </w:t>
      </w:r>
      <w:r w:rsidR="00251422" w:rsidRPr="000F3C24">
        <w:rPr>
          <w:rFonts w:ascii="Times New Roman" w:hAnsi="Times New Roman" w:cs="Times New Roman"/>
          <w:sz w:val="24"/>
          <w:szCs w:val="24"/>
          <w:lang w:eastAsia="pt-BR"/>
        </w:rPr>
        <w:t xml:space="preserve">“retrata uma época mais não tem idade, o ir e vir no tempo conduzido pela musica, é uma forma de conhecimento das mais prazerosas.” (BARCA, 2014, p.1). </w:t>
      </w:r>
      <w:r w:rsidR="005612D3" w:rsidRPr="000F3C24">
        <w:rPr>
          <w:rFonts w:ascii="Times New Roman" w:hAnsi="Times New Roman" w:cs="Times New Roman"/>
          <w:sz w:val="24"/>
          <w:szCs w:val="24"/>
        </w:rPr>
        <w:t>A</w:t>
      </w:r>
      <w:r w:rsidR="00251422" w:rsidRPr="000F3C24">
        <w:rPr>
          <w:rFonts w:ascii="Times New Roman" w:hAnsi="Times New Roman" w:cs="Times New Roman"/>
          <w:sz w:val="24"/>
          <w:szCs w:val="24"/>
        </w:rPr>
        <w:t>ssim, a</w:t>
      </w:r>
      <w:r w:rsidR="005612D3" w:rsidRPr="000F3C24">
        <w:rPr>
          <w:rFonts w:ascii="Times New Roman" w:hAnsi="Times New Roman" w:cs="Times New Roman"/>
          <w:sz w:val="24"/>
          <w:szCs w:val="24"/>
        </w:rPr>
        <w:t xml:space="preserve"> programação criativa e diversificada da TVE Bahia </w:t>
      </w:r>
      <w:r w:rsidR="00251422" w:rsidRPr="000F3C24">
        <w:rPr>
          <w:rFonts w:ascii="Times New Roman" w:hAnsi="Times New Roman" w:cs="Times New Roman"/>
          <w:sz w:val="24"/>
          <w:szCs w:val="24"/>
        </w:rPr>
        <w:t>possui um</w:t>
      </w:r>
      <w:r w:rsidR="005612D3" w:rsidRPr="000F3C24">
        <w:rPr>
          <w:rFonts w:ascii="Times New Roman" w:hAnsi="Times New Roman" w:cs="Times New Roman"/>
          <w:sz w:val="24"/>
          <w:szCs w:val="24"/>
        </w:rPr>
        <w:t xml:space="preserve"> espaço </w:t>
      </w:r>
      <w:r w:rsidR="00251422" w:rsidRPr="000F3C24">
        <w:rPr>
          <w:rFonts w:ascii="Times New Roman" w:hAnsi="Times New Roman" w:cs="Times New Roman"/>
          <w:sz w:val="24"/>
          <w:szCs w:val="24"/>
        </w:rPr>
        <w:t xml:space="preserve">reservado </w:t>
      </w:r>
      <w:r w:rsidR="005612D3" w:rsidRPr="000F3C24">
        <w:rPr>
          <w:rFonts w:ascii="Times New Roman" w:hAnsi="Times New Roman" w:cs="Times New Roman"/>
          <w:sz w:val="24"/>
          <w:szCs w:val="24"/>
        </w:rPr>
        <w:t xml:space="preserve">para </w:t>
      </w:r>
      <w:r w:rsidR="005612D3" w:rsidRPr="000F3C24">
        <w:rPr>
          <w:rFonts w:ascii="Times New Roman" w:hAnsi="Times New Roman" w:cs="Times New Roman"/>
          <w:b/>
          <w:sz w:val="24"/>
          <w:szCs w:val="24"/>
        </w:rPr>
        <w:t>espet</w:t>
      </w:r>
      <w:r w:rsidR="005612D3" w:rsidRPr="000F3C24">
        <w:rPr>
          <w:rFonts w:ascii="Times New Roman" w:hAnsi="Times New Roman" w:cs="Times New Roman"/>
          <w:b/>
          <w:sz w:val="24"/>
          <w:szCs w:val="24"/>
        </w:rPr>
        <w:t>á</w:t>
      </w:r>
      <w:r w:rsidR="005612D3" w:rsidRPr="000F3C24">
        <w:rPr>
          <w:rFonts w:ascii="Times New Roman" w:hAnsi="Times New Roman" w:cs="Times New Roman"/>
          <w:b/>
          <w:sz w:val="24"/>
          <w:szCs w:val="24"/>
        </w:rPr>
        <w:t>culos de música, dança e teatro</w:t>
      </w:r>
      <w:r w:rsidR="005612D3" w:rsidRPr="000F3C24">
        <w:rPr>
          <w:rFonts w:ascii="Times New Roman" w:hAnsi="Times New Roman" w:cs="Times New Roman"/>
          <w:sz w:val="24"/>
          <w:szCs w:val="24"/>
        </w:rPr>
        <w:t xml:space="preserve"> gravados com exclusividade em espaços como Pelourinho e Teatros como o Castro Alves, Jorge Amado, Casa do Comércio, ACBEU, ICBA, SESI Rio Vermelho.   </w:t>
      </w:r>
    </w:p>
    <w:p w:rsidR="005612D3" w:rsidRPr="000F3C24" w:rsidRDefault="005612D3" w:rsidP="00DD70EF">
      <w:pPr>
        <w:keepNext/>
        <w:widowControl w:val="0"/>
        <w:ind w:right="-6"/>
        <w:contextualSpacing/>
        <w:rPr>
          <w:rFonts w:ascii="Times New Roman" w:hAnsi="Times New Roman" w:cs="Times New Roman"/>
          <w:sz w:val="24"/>
          <w:szCs w:val="24"/>
        </w:rPr>
      </w:pPr>
      <w:r w:rsidRPr="000F3C24">
        <w:rPr>
          <w:rFonts w:ascii="Times New Roman" w:hAnsi="Times New Roman" w:cs="Times New Roman"/>
          <w:sz w:val="24"/>
          <w:szCs w:val="24"/>
        </w:rPr>
        <w:t xml:space="preserve">Outros programas que fizeram parte da programação da TVE Bahia, hoje fazem parte da sua documentação audiovisual são: a </w:t>
      </w:r>
      <w:r w:rsidRPr="000F3C24">
        <w:rPr>
          <w:rFonts w:ascii="Times New Roman" w:hAnsi="Times New Roman" w:cs="Times New Roman"/>
          <w:b/>
          <w:i/>
          <w:sz w:val="24"/>
          <w:szCs w:val="24"/>
        </w:rPr>
        <w:t>Série “Viver Escola”</w:t>
      </w:r>
      <w:r w:rsidRPr="000F3C24">
        <w:rPr>
          <w:rFonts w:ascii="Times New Roman" w:hAnsi="Times New Roman" w:cs="Times New Roman"/>
          <w:sz w:val="24"/>
          <w:szCs w:val="24"/>
        </w:rPr>
        <w:t xml:space="preserve"> – produzido em 1995, compõe trinta e sete programas de educação formal, em parceria com o Centro de Aperfeiçoamento de Professores ou o Instituto Anísio Teixeira; o </w:t>
      </w:r>
      <w:r w:rsidRPr="000F3C24">
        <w:rPr>
          <w:rFonts w:ascii="Times New Roman" w:hAnsi="Times New Roman" w:cs="Times New Roman"/>
          <w:b/>
          <w:i/>
          <w:sz w:val="24"/>
          <w:szCs w:val="24"/>
        </w:rPr>
        <w:t>Frente a Frente</w:t>
      </w:r>
      <w:r w:rsidR="00184155" w:rsidRPr="000F3C24">
        <w:rPr>
          <w:rFonts w:ascii="Times New Roman" w:hAnsi="Times New Roman" w:cs="Times New Roman"/>
          <w:b/>
          <w:sz w:val="24"/>
          <w:szCs w:val="24"/>
        </w:rPr>
        <w:t xml:space="preserve"> </w:t>
      </w:r>
      <w:r w:rsidRPr="000F3C24">
        <w:rPr>
          <w:rFonts w:ascii="Times New Roman" w:hAnsi="Times New Roman" w:cs="Times New Roman"/>
          <w:sz w:val="24"/>
          <w:szCs w:val="24"/>
        </w:rPr>
        <w:t>– programas que contem dive</w:t>
      </w:r>
      <w:r w:rsidRPr="000F3C24">
        <w:rPr>
          <w:rFonts w:ascii="Times New Roman" w:hAnsi="Times New Roman" w:cs="Times New Roman"/>
          <w:sz w:val="24"/>
          <w:szCs w:val="24"/>
        </w:rPr>
        <w:t>r</w:t>
      </w:r>
      <w:r w:rsidRPr="000F3C24">
        <w:rPr>
          <w:rFonts w:ascii="Times New Roman" w:hAnsi="Times New Roman" w:cs="Times New Roman"/>
          <w:sz w:val="24"/>
          <w:szCs w:val="24"/>
        </w:rPr>
        <w:t xml:space="preserve">sas entrevistas realizadas nos estúdios da emissora. Além disso, os programs produzidos na TVE Bahia, porem com equipe de fora como: </w:t>
      </w:r>
      <w:r w:rsidRPr="000F3C24">
        <w:rPr>
          <w:rFonts w:ascii="Times New Roman" w:hAnsi="Times New Roman" w:cs="Times New Roman"/>
          <w:b/>
          <w:i/>
          <w:sz w:val="24"/>
          <w:szCs w:val="24"/>
        </w:rPr>
        <w:t>“Aprovado”</w:t>
      </w:r>
      <w:r w:rsidRPr="000F3C24">
        <w:rPr>
          <w:rFonts w:ascii="Times New Roman" w:hAnsi="Times New Roman" w:cs="Times New Roman"/>
          <w:i/>
          <w:sz w:val="24"/>
          <w:szCs w:val="24"/>
        </w:rPr>
        <w:t xml:space="preserve">; </w:t>
      </w:r>
      <w:r w:rsidRPr="000F3C24">
        <w:rPr>
          <w:rFonts w:ascii="Times New Roman" w:hAnsi="Times New Roman" w:cs="Times New Roman"/>
          <w:b/>
          <w:i/>
          <w:sz w:val="24"/>
          <w:szCs w:val="24"/>
        </w:rPr>
        <w:t>“Gente.com”</w:t>
      </w:r>
      <w:r w:rsidR="00037EA5" w:rsidRPr="000F3C24">
        <w:rPr>
          <w:rFonts w:ascii="Times New Roman" w:hAnsi="Times New Roman" w:cs="Times New Roman"/>
          <w:b/>
          <w:i/>
          <w:sz w:val="24"/>
          <w:szCs w:val="24"/>
        </w:rPr>
        <w:t xml:space="preserve"> </w:t>
      </w:r>
      <w:r w:rsidR="00184155" w:rsidRPr="000F3C24">
        <w:rPr>
          <w:rFonts w:ascii="Times New Roman" w:hAnsi="Times New Roman" w:cs="Times New Roman"/>
          <w:b/>
          <w:i/>
          <w:sz w:val="24"/>
          <w:szCs w:val="24"/>
        </w:rPr>
        <w:t>etc.</w:t>
      </w:r>
    </w:p>
    <w:p w:rsidR="00313755" w:rsidRPr="000F3C24" w:rsidRDefault="00313755" w:rsidP="00DD70EF">
      <w:pPr>
        <w:keepNext/>
        <w:widowControl w:val="0"/>
        <w:ind w:firstLine="0"/>
        <w:rPr>
          <w:rFonts w:ascii="Times New Roman" w:hAnsi="Times New Roman" w:cs="Times New Roman"/>
          <w:sz w:val="24"/>
          <w:szCs w:val="24"/>
          <w:lang w:eastAsia="x-none"/>
        </w:rPr>
      </w:pPr>
    </w:p>
    <w:p w:rsidR="00FB28BE" w:rsidRPr="000F3C24" w:rsidRDefault="00FB28BE" w:rsidP="00DD70EF">
      <w:pPr>
        <w:keepNext/>
        <w:widowControl w:val="0"/>
        <w:ind w:firstLine="0"/>
        <w:rPr>
          <w:rFonts w:ascii="Times New Roman" w:hAnsi="Times New Roman" w:cs="Times New Roman"/>
          <w:sz w:val="24"/>
          <w:szCs w:val="24"/>
          <w:lang w:eastAsia="x-none"/>
        </w:rPr>
      </w:pPr>
    </w:p>
    <w:p w:rsidR="00FB28BE" w:rsidRPr="000F3C24" w:rsidRDefault="00FB28BE" w:rsidP="00DD70EF">
      <w:pPr>
        <w:keepNext/>
        <w:widowControl w:val="0"/>
        <w:ind w:firstLine="0"/>
        <w:rPr>
          <w:rFonts w:ascii="Times New Roman" w:hAnsi="Times New Roman" w:cs="Times New Roman"/>
          <w:sz w:val="24"/>
          <w:szCs w:val="24"/>
          <w:lang w:eastAsia="x-none"/>
        </w:rPr>
      </w:pPr>
    </w:p>
    <w:p w:rsidR="00FB28BE" w:rsidRPr="000F3C24" w:rsidRDefault="00FB28BE" w:rsidP="00DD70EF">
      <w:pPr>
        <w:keepNext/>
        <w:widowControl w:val="0"/>
        <w:ind w:firstLine="0"/>
        <w:rPr>
          <w:rFonts w:ascii="Times New Roman" w:hAnsi="Times New Roman" w:cs="Times New Roman"/>
          <w:sz w:val="24"/>
          <w:szCs w:val="24"/>
          <w:lang w:eastAsia="x-none"/>
        </w:rPr>
      </w:pPr>
    </w:p>
    <w:p w:rsidR="00FB28BE" w:rsidRPr="000F3C24" w:rsidRDefault="00FB28BE" w:rsidP="00DD70EF">
      <w:pPr>
        <w:keepNext/>
        <w:widowControl w:val="0"/>
        <w:ind w:firstLine="0"/>
        <w:rPr>
          <w:rFonts w:ascii="Times New Roman" w:hAnsi="Times New Roman" w:cs="Times New Roman"/>
          <w:sz w:val="24"/>
          <w:szCs w:val="24"/>
          <w:lang w:eastAsia="x-none"/>
        </w:rPr>
      </w:pPr>
    </w:p>
    <w:p w:rsidR="00F64F11" w:rsidRPr="000F3C24" w:rsidRDefault="00F64F11" w:rsidP="00DD70EF">
      <w:pPr>
        <w:keepNext/>
        <w:widowControl w:val="0"/>
        <w:ind w:firstLine="0"/>
        <w:rPr>
          <w:rFonts w:ascii="Times New Roman" w:hAnsi="Times New Roman" w:cs="Times New Roman"/>
          <w:sz w:val="24"/>
          <w:szCs w:val="24"/>
          <w:lang w:eastAsia="x-none"/>
        </w:rPr>
      </w:pPr>
    </w:p>
    <w:p w:rsidR="00C711C9" w:rsidRPr="000F3C24" w:rsidRDefault="00C711C9" w:rsidP="00DD70EF">
      <w:pPr>
        <w:keepNext/>
        <w:widowControl w:val="0"/>
        <w:ind w:firstLine="0"/>
        <w:rPr>
          <w:rFonts w:ascii="Times New Roman" w:hAnsi="Times New Roman" w:cs="Times New Roman"/>
          <w:sz w:val="24"/>
          <w:szCs w:val="24"/>
          <w:lang w:eastAsia="x-none"/>
        </w:rPr>
      </w:pPr>
    </w:p>
    <w:p w:rsidR="00C711C9" w:rsidRPr="000F3C24" w:rsidRDefault="00C711C9" w:rsidP="00DD70EF">
      <w:pPr>
        <w:keepNext/>
        <w:widowControl w:val="0"/>
        <w:ind w:firstLine="0"/>
        <w:rPr>
          <w:rFonts w:ascii="Times New Roman" w:hAnsi="Times New Roman" w:cs="Times New Roman"/>
          <w:sz w:val="24"/>
          <w:szCs w:val="24"/>
          <w:lang w:eastAsia="x-none"/>
        </w:rPr>
      </w:pPr>
    </w:p>
    <w:p w:rsidR="003B00D9" w:rsidRPr="000F3C24" w:rsidRDefault="003B00D9" w:rsidP="00DD70EF">
      <w:pPr>
        <w:keepNext/>
        <w:widowControl w:val="0"/>
        <w:ind w:firstLine="0"/>
        <w:rPr>
          <w:rFonts w:ascii="Times New Roman" w:hAnsi="Times New Roman" w:cs="Times New Roman"/>
          <w:sz w:val="24"/>
          <w:szCs w:val="24"/>
          <w:lang w:eastAsia="x-none"/>
        </w:rPr>
      </w:pPr>
    </w:p>
    <w:p w:rsidR="003B00D9" w:rsidRPr="000F3C24" w:rsidRDefault="003B00D9" w:rsidP="00DD70EF">
      <w:pPr>
        <w:keepNext/>
        <w:widowControl w:val="0"/>
        <w:ind w:firstLine="0"/>
        <w:rPr>
          <w:rFonts w:ascii="Times New Roman" w:hAnsi="Times New Roman" w:cs="Times New Roman"/>
          <w:sz w:val="24"/>
          <w:szCs w:val="24"/>
          <w:lang w:eastAsia="x-none"/>
        </w:rPr>
      </w:pPr>
    </w:p>
    <w:p w:rsidR="003B00D9" w:rsidRPr="000F3C24" w:rsidRDefault="003B00D9" w:rsidP="00DD70EF">
      <w:pPr>
        <w:keepNext/>
        <w:widowControl w:val="0"/>
        <w:ind w:firstLine="0"/>
        <w:rPr>
          <w:rFonts w:ascii="Times New Roman" w:hAnsi="Times New Roman" w:cs="Times New Roman"/>
          <w:sz w:val="24"/>
          <w:szCs w:val="24"/>
          <w:lang w:eastAsia="x-none"/>
        </w:rPr>
      </w:pPr>
    </w:p>
    <w:p w:rsidR="00037EA5" w:rsidRPr="000F3C24" w:rsidRDefault="00037EA5" w:rsidP="00DD70EF">
      <w:pPr>
        <w:keepNext/>
        <w:widowControl w:val="0"/>
        <w:ind w:firstLine="0"/>
        <w:rPr>
          <w:rFonts w:ascii="Times New Roman" w:hAnsi="Times New Roman" w:cs="Times New Roman"/>
          <w:sz w:val="24"/>
          <w:szCs w:val="24"/>
          <w:lang w:eastAsia="x-none"/>
        </w:rPr>
      </w:pPr>
    </w:p>
    <w:p w:rsidR="008478BC" w:rsidRPr="000F3C24" w:rsidRDefault="00666374" w:rsidP="00DD70EF">
      <w:pPr>
        <w:pStyle w:val="Ttulo1"/>
        <w:widowControl w:val="0"/>
        <w:spacing w:before="0" w:after="0" w:line="360" w:lineRule="auto"/>
        <w:ind w:left="0" w:firstLine="0"/>
        <w:contextualSpacing/>
        <w:rPr>
          <w:rFonts w:ascii="Times New Roman" w:hAnsi="Times New Roman"/>
          <w:sz w:val="24"/>
          <w:szCs w:val="24"/>
          <w:lang w:val="pt-BR"/>
        </w:rPr>
      </w:pPr>
      <w:bookmarkStart w:id="55" w:name="_Toc17035334"/>
      <w:bookmarkStart w:id="56" w:name="_Toc17208992"/>
      <w:r w:rsidRPr="000F3C24">
        <w:rPr>
          <w:rFonts w:ascii="Times New Roman" w:hAnsi="Times New Roman"/>
          <w:sz w:val="24"/>
          <w:szCs w:val="24"/>
          <w:lang w:val="pt-BR"/>
        </w:rPr>
        <w:t>A PRESERVAÇÃO E A CONSERVAÇÃO</w:t>
      </w:r>
      <w:r w:rsidR="008478BC" w:rsidRPr="000F3C24">
        <w:rPr>
          <w:rFonts w:ascii="Times New Roman" w:hAnsi="Times New Roman"/>
          <w:sz w:val="24"/>
          <w:szCs w:val="24"/>
          <w:lang w:val="pt-BR"/>
        </w:rPr>
        <w:t xml:space="preserve"> D</w:t>
      </w:r>
      <w:r w:rsidR="006A34F9" w:rsidRPr="000F3C24">
        <w:rPr>
          <w:rFonts w:ascii="Times New Roman" w:hAnsi="Times New Roman"/>
          <w:sz w:val="24"/>
          <w:szCs w:val="24"/>
          <w:lang w:val="pt-BR"/>
        </w:rPr>
        <w:t>OS DOCUMENTOS DA T</w:t>
      </w:r>
      <w:r w:rsidR="008478BC" w:rsidRPr="000F3C24">
        <w:rPr>
          <w:rFonts w:ascii="Times New Roman" w:hAnsi="Times New Roman"/>
          <w:sz w:val="24"/>
          <w:szCs w:val="24"/>
          <w:lang w:val="pt-BR"/>
        </w:rPr>
        <w:t>E</w:t>
      </w:r>
      <w:r w:rsidR="006A34F9" w:rsidRPr="000F3C24">
        <w:rPr>
          <w:rFonts w:ascii="Times New Roman" w:hAnsi="Times New Roman"/>
          <w:sz w:val="24"/>
          <w:szCs w:val="24"/>
          <w:lang w:val="pt-BR"/>
        </w:rPr>
        <w:t>LEV</w:t>
      </w:r>
      <w:r w:rsidR="006A34F9" w:rsidRPr="000F3C24">
        <w:rPr>
          <w:rFonts w:ascii="Times New Roman" w:hAnsi="Times New Roman"/>
          <w:sz w:val="24"/>
          <w:szCs w:val="24"/>
          <w:lang w:val="pt-BR"/>
        </w:rPr>
        <w:t>I</w:t>
      </w:r>
      <w:r w:rsidR="006A34F9" w:rsidRPr="000F3C24">
        <w:rPr>
          <w:rFonts w:ascii="Times New Roman" w:hAnsi="Times New Roman"/>
          <w:sz w:val="24"/>
          <w:szCs w:val="24"/>
          <w:lang w:val="pt-BR"/>
        </w:rPr>
        <w:t xml:space="preserve">SÃO EDUCATIVA DA </w:t>
      </w:r>
      <w:r w:rsidR="008478BC" w:rsidRPr="000F3C24">
        <w:rPr>
          <w:rFonts w:ascii="Times New Roman" w:hAnsi="Times New Roman"/>
          <w:sz w:val="24"/>
          <w:szCs w:val="24"/>
          <w:lang w:val="pt-BR"/>
        </w:rPr>
        <w:t>BAHIA</w:t>
      </w:r>
      <w:bookmarkEnd w:id="55"/>
      <w:bookmarkEnd w:id="56"/>
    </w:p>
    <w:p w:rsidR="00E651A8" w:rsidRPr="000F3C24" w:rsidRDefault="00E651A8" w:rsidP="00DD70EF">
      <w:pPr>
        <w:pStyle w:val="Default"/>
        <w:keepNext/>
        <w:widowControl w:val="0"/>
        <w:spacing w:line="360" w:lineRule="auto"/>
        <w:ind w:firstLine="0"/>
        <w:contextualSpacing/>
        <w:rPr>
          <w:rFonts w:ascii="Times New Roman" w:hAnsi="Times New Roman" w:cs="Times New Roman"/>
          <w:b/>
          <w:bCs/>
          <w:color w:val="auto"/>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4D10B9" w:rsidRPr="000F3C24" w:rsidTr="006C340B">
        <w:tc>
          <w:tcPr>
            <w:tcW w:w="4605" w:type="dxa"/>
          </w:tcPr>
          <w:p w:rsidR="00E651A8" w:rsidRPr="000F3C24" w:rsidRDefault="00E651A8" w:rsidP="00DD70EF">
            <w:pPr>
              <w:pStyle w:val="Default"/>
              <w:keepNext/>
              <w:widowControl w:val="0"/>
              <w:ind w:firstLine="0"/>
              <w:contextualSpacing/>
              <w:rPr>
                <w:rFonts w:ascii="Times New Roman" w:hAnsi="Times New Roman" w:cs="Times New Roman"/>
                <w:color w:val="auto"/>
                <w:sz w:val="20"/>
                <w:szCs w:val="20"/>
              </w:rPr>
            </w:pPr>
          </w:p>
        </w:tc>
        <w:tc>
          <w:tcPr>
            <w:tcW w:w="4606" w:type="dxa"/>
          </w:tcPr>
          <w:p w:rsidR="00E651A8" w:rsidRPr="000F3C24" w:rsidRDefault="00E651A8" w:rsidP="00DD70EF">
            <w:pPr>
              <w:pStyle w:val="Default"/>
              <w:keepNext/>
              <w:widowControl w:val="0"/>
              <w:ind w:firstLine="0"/>
              <w:contextualSpacing/>
              <w:rPr>
                <w:rFonts w:ascii="Times New Roman" w:hAnsi="Times New Roman" w:cs="Times New Roman"/>
                <w:color w:val="auto"/>
                <w:sz w:val="20"/>
                <w:szCs w:val="20"/>
              </w:rPr>
            </w:pPr>
            <w:r w:rsidRPr="000F3C24">
              <w:rPr>
                <w:rFonts w:ascii="Times New Roman" w:hAnsi="Times New Roman" w:cs="Times New Roman"/>
                <w:i/>
                <w:color w:val="auto"/>
                <w:sz w:val="20"/>
                <w:szCs w:val="20"/>
              </w:rPr>
              <w:t>A memória organizadíssima, que é a memória naci</w:t>
            </w:r>
            <w:r w:rsidRPr="000F3C24">
              <w:rPr>
                <w:rFonts w:ascii="Times New Roman" w:hAnsi="Times New Roman" w:cs="Times New Roman"/>
                <w:i/>
                <w:color w:val="auto"/>
                <w:sz w:val="20"/>
                <w:szCs w:val="20"/>
              </w:rPr>
              <w:t>o</w:t>
            </w:r>
            <w:r w:rsidRPr="000F3C24">
              <w:rPr>
                <w:rFonts w:ascii="Times New Roman" w:hAnsi="Times New Roman" w:cs="Times New Roman"/>
                <w:i/>
                <w:color w:val="auto"/>
                <w:sz w:val="20"/>
                <w:szCs w:val="20"/>
              </w:rPr>
              <w:t>nal, constitui um objeto de disputa importante, e são comuns os conflitos para determinar que datas e que acontecimentos vão ser gravados na memória de um povo.  (POLLAK, 1992, p.204)</w:t>
            </w:r>
          </w:p>
        </w:tc>
      </w:tr>
      <w:tr w:rsidR="00E651A8" w:rsidRPr="000F3C24" w:rsidTr="006C340B">
        <w:tc>
          <w:tcPr>
            <w:tcW w:w="4605" w:type="dxa"/>
          </w:tcPr>
          <w:p w:rsidR="00E651A8" w:rsidRPr="000F3C24" w:rsidRDefault="00E651A8" w:rsidP="00DD70EF">
            <w:pPr>
              <w:pStyle w:val="Default"/>
              <w:keepNext/>
              <w:widowControl w:val="0"/>
              <w:spacing w:line="360" w:lineRule="auto"/>
              <w:ind w:firstLine="0"/>
              <w:contextualSpacing/>
              <w:rPr>
                <w:rFonts w:ascii="Times New Roman" w:hAnsi="Times New Roman" w:cs="Times New Roman"/>
                <w:color w:val="auto"/>
                <w:sz w:val="14"/>
                <w:szCs w:val="14"/>
              </w:rPr>
            </w:pPr>
          </w:p>
        </w:tc>
        <w:tc>
          <w:tcPr>
            <w:tcW w:w="4606" w:type="dxa"/>
          </w:tcPr>
          <w:p w:rsidR="00E651A8" w:rsidRPr="000F3C24" w:rsidRDefault="00E651A8" w:rsidP="00DD70EF">
            <w:pPr>
              <w:pStyle w:val="Default"/>
              <w:keepNext/>
              <w:widowControl w:val="0"/>
              <w:spacing w:line="360" w:lineRule="auto"/>
              <w:ind w:firstLine="0"/>
              <w:contextualSpacing/>
              <w:rPr>
                <w:rFonts w:ascii="Times New Roman" w:hAnsi="Times New Roman" w:cs="Times New Roman"/>
                <w:i/>
                <w:color w:val="auto"/>
                <w:sz w:val="14"/>
                <w:szCs w:val="14"/>
              </w:rPr>
            </w:pPr>
          </w:p>
        </w:tc>
      </w:tr>
    </w:tbl>
    <w:p w:rsidR="00E651A8" w:rsidRPr="000F3C24" w:rsidRDefault="00E651A8" w:rsidP="00DD70EF">
      <w:pPr>
        <w:pStyle w:val="Default"/>
        <w:keepNext/>
        <w:widowControl w:val="0"/>
        <w:spacing w:line="360" w:lineRule="auto"/>
        <w:contextualSpacing/>
        <w:rPr>
          <w:rFonts w:ascii="Times New Roman" w:hAnsi="Times New Roman" w:cs="Times New Roman"/>
          <w:color w:val="auto"/>
        </w:rPr>
      </w:pPr>
    </w:p>
    <w:p w:rsidR="00126237" w:rsidRPr="000F3C24" w:rsidRDefault="006F7034"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Nesta parte da pesquisa, a partir de uma base alicerçada nos princípios científicos da área de preservação e conser</w:t>
      </w:r>
      <w:r w:rsidR="00325753" w:rsidRPr="000F3C24">
        <w:rPr>
          <w:rFonts w:ascii="Times New Roman" w:hAnsi="Times New Roman" w:cs="Times New Roman"/>
          <w:sz w:val="24"/>
          <w:szCs w:val="24"/>
        </w:rPr>
        <w:t>vação de materiais audiovisuais</w:t>
      </w:r>
      <w:r w:rsidR="00126237" w:rsidRPr="000F3C24">
        <w:rPr>
          <w:rFonts w:ascii="Times New Roman" w:hAnsi="Times New Roman" w:cs="Times New Roman"/>
          <w:sz w:val="24"/>
          <w:szCs w:val="24"/>
        </w:rPr>
        <w:t xml:space="preserve"> e</w:t>
      </w:r>
      <w:r w:rsidRPr="000F3C24">
        <w:rPr>
          <w:rFonts w:ascii="Times New Roman" w:hAnsi="Times New Roman" w:cs="Times New Roman"/>
          <w:sz w:val="24"/>
          <w:szCs w:val="24"/>
        </w:rPr>
        <w:t xml:space="preserve"> </w:t>
      </w:r>
      <w:r w:rsidR="00126237" w:rsidRPr="000F3C24">
        <w:rPr>
          <w:rFonts w:ascii="Times New Roman" w:hAnsi="Times New Roman" w:cs="Times New Roman"/>
          <w:sz w:val="24"/>
          <w:szCs w:val="24"/>
        </w:rPr>
        <w:t xml:space="preserve">em resposta aos problemas da pesquisa, o presente estudo, </w:t>
      </w:r>
      <w:r w:rsidR="00E651A8" w:rsidRPr="000F3C24">
        <w:rPr>
          <w:rFonts w:ascii="Times New Roman" w:eastAsia="Calibri" w:hAnsi="Times New Roman" w:cs="Times New Roman"/>
          <w:sz w:val="24"/>
          <w:szCs w:val="24"/>
          <w:lang w:eastAsia="pt-BR"/>
        </w:rPr>
        <w:t>após o exame pormenorizado dos dados coletados</w:t>
      </w:r>
      <w:r w:rsidR="003A3462" w:rsidRPr="000F3C24">
        <w:rPr>
          <w:rFonts w:ascii="Times New Roman" w:eastAsia="Calibri" w:hAnsi="Times New Roman" w:cs="Times New Roman"/>
          <w:sz w:val="24"/>
          <w:szCs w:val="24"/>
          <w:lang w:eastAsia="pt-BR"/>
        </w:rPr>
        <w:t xml:space="preserve">, </w:t>
      </w:r>
      <w:r w:rsidR="00126237" w:rsidRPr="000F3C24">
        <w:rPr>
          <w:rFonts w:ascii="Times New Roman" w:hAnsi="Times New Roman" w:cs="Times New Roman"/>
          <w:sz w:val="24"/>
          <w:szCs w:val="24"/>
        </w:rPr>
        <w:t>apresenta</w:t>
      </w:r>
      <w:r w:rsidR="00325753" w:rsidRPr="000F3C24">
        <w:rPr>
          <w:rFonts w:ascii="Times New Roman" w:hAnsi="Times New Roman" w:cs="Times New Roman"/>
          <w:sz w:val="24"/>
          <w:szCs w:val="24"/>
        </w:rPr>
        <w:t>mos</w:t>
      </w:r>
      <w:r w:rsidR="00126237" w:rsidRPr="000F3C24">
        <w:rPr>
          <w:rFonts w:ascii="Times New Roman" w:hAnsi="Times New Roman" w:cs="Times New Roman"/>
          <w:sz w:val="24"/>
          <w:szCs w:val="24"/>
        </w:rPr>
        <w:t xml:space="preserve"> aqui, os resultados obtidos, por meio de </w:t>
      </w:r>
      <w:r w:rsidR="00E651A8" w:rsidRPr="000F3C24">
        <w:rPr>
          <w:rFonts w:ascii="Times New Roman" w:hAnsi="Times New Roman" w:cs="Times New Roman"/>
          <w:sz w:val="24"/>
          <w:szCs w:val="24"/>
        </w:rPr>
        <w:t xml:space="preserve">uma breve noção acerca das atividades desenvolvidas e/ou implementadas para </w:t>
      </w:r>
      <w:r w:rsidR="00126237" w:rsidRPr="000F3C24">
        <w:rPr>
          <w:rFonts w:ascii="Times New Roman" w:hAnsi="Times New Roman" w:cs="Times New Roman"/>
          <w:sz w:val="24"/>
          <w:szCs w:val="24"/>
        </w:rPr>
        <w:t>salvaguarda</w:t>
      </w:r>
      <w:r w:rsidR="00E651A8" w:rsidRPr="000F3C24">
        <w:rPr>
          <w:rFonts w:ascii="Times New Roman" w:hAnsi="Times New Roman" w:cs="Times New Roman"/>
          <w:sz w:val="24"/>
          <w:szCs w:val="24"/>
        </w:rPr>
        <w:t xml:space="preserve"> </w:t>
      </w:r>
      <w:r w:rsidR="003A3462" w:rsidRPr="000F3C24">
        <w:rPr>
          <w:rFonts w:ascii="Times New Roman" w:hAnsi="Times New Roman" w:cs="Times New Roman"/>
          <w:sz w:val="24"/>
          <w:szCs w:val="24"/>
        </w:rPr>
        <w:t>d</w:t>
      </w:r>
      <w:r w:rsidR="00E651A8" w:rsidRPr="000F3C24">
        <w:rPr>
          <w:rFonts w:ascii="Times New Roman" w:hAnsi="Times New Roman" w:cs="Times New Roman"/>
          <w:sz w:val="24"/>
          <w:szCs w:val="24"/>
        </w:rPr>
        <w:t>os documentos audiovisuais da TVE Bahia</w:t>
      </w:r>
      <w:r w:rsidR="00126237" w:rsidRPr="000F3C24">
        <w:rPr>
          <w:rFonts w:ascii="Times New Roman" w:hAnsi="Times New Roman" w:cs="Times New Roman"/>
          <w:sz w:val="24"/>
          <w:szCs w:val="24"/>
        </w:rPr>
        <w:t>.</w:t>
      </w:r>
    </w:p>
    <w:p w:rsidR="004469A2" w:rsidRPr="000F3C24" w:rsidRDefault="00325753" w:rsidP="004469A2">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De acordo com Beck</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(2005, p.262) na área da preservação e conservação de docume</w:t>
      </w:r>
      <w:r w:rsidRPr="000F3C24">
        <w:rPr>
          <w:rFonts w:ascii="Times New Roman" w:hAnsi="Times New Roman" w:cs="Times New Roman"/>
          <w:sz w:val="24"/>
          <w:szCs w:val="24"/>
        </w:rPr>
        <w:t>n</w:t>
      </w:r>
      <w:r w:rsidRPr="000F3C24">
        <w:rPr>
          <w:rFonts w:ascii="Times New Roman" w:hAnsi="Times New Roman" w:cs="Times New Roman"/>
          <w:sz w:val="24"/>
          <w:szCs w:val="24"/>
        </w:rPr>
        <w:t>tos audiovisuais para “a elaboração de programas e projetos bem consolidados, são esse</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ciais dados qualitativos e quantitativos, obtidos a partir de levantamentos”. Nessa perspectiva para se </w:t>
      </w:r>
      <w:r w:rsidR="00B97C51" w:rsidRPr="000F3C24">
        <w:rPr>
          <w:rFonts w:ascii="Times New Roman" w:hAnsi="Times New Roman" w:cs="Times New Roman"/>
          <w:sz w:val="24"/>
          <w:szCs w:val="24"/>
        </w:rPr>
        <w:t>obtiver</w:t>
      </w:r>
      <w:r w:rsidRPr="000F3C24">
        <w:rPr>
          <w:rFonts w:ascii="Times New Roman" w:hAnsi="Times New Roman" w:cs="Times New Roman"/>
          <w:sz w:val="24"/>
          <w:szCs w:val="24"/>
        </w:rPr>
        <w:t xml:space="preserve"> a situação </w:t>
      </w:r>
      <w:r w:rsidR="00751321" w:rsidRPr="000F3C24">
        <w:rPr>
          <w:rFonts w:ascii="Times New Roman" w:hAnsi="Times New Roman" w:cs="Times New Roman"/>
          <w:sz w:val="24"/>
          <w:szCs w:val="24"/>
        </w:rPr>
        <w:t>atual dos</w:t>
      </w:r>
      <w:r w:rsidRPr="000F3C24">
        <w:rPr>
          <w:rFonts w:ascii="Times New Roman" w:hAnsi="Times New Roman" w:cs="Times New Roman"/>
          <w:sz w:val="24"/>
          <w:szCs w:val="24"/>
        </w:rPr>
        <w:t xml:space="preserve"> documentos audiovisuais </w:t>
      </w:r>
      <w:r w:rsidR="004469A2" w:rsidRPr="000F3C24">
        <w:rPr>
          <w:rFonts w:ascii="Times New Roman" w:hAnsi="Times New Roman" w:cs="Times New Roman"/>
          <w:sz w:val="24"/>
          <w:szCs w:val="24"/>
        </w:rPr>
        <w:t xml:space="preserve">foi realizado nesta pesquisa um breve levantamento das condições de preservação e conservação no arquivo audiovisual do Centro de Documentação da TVE-BA, por meio da observação das condições das instalações, </w:t>
      </w:r>
      <w:r w:rsidR="00751321" w:rsidRPr="000F3C24">
        <w:rPr>
          <w:rFonts w:ascii="Times New Roman" w:hAnsi="Times New Roman" w:cs="Times New Roman"/>
          <w:sz w:val="24"/>
          <w:szCs w:val="24"/>
        </w:rPr>
        <w:t>d</w:t>
      </w:r>
      <w:r w:rsidR="004469A2" w:rsidRPr="000F3C24">
        <w:rPr>
          <w:rFonts w:ascii="Times New Roman" w:hAnsi="Times New Roman" w:cs="Times New Roman"/>
          <w:sz w:val="24"/>
          <w:szCs w:val="24"/>
        </w:rPr>
        <w:t>o estado de conservação do</w:t>
      </w:r>
      <w:r w:rsidR="00751321" w:rsidRPr="000F3C24">
        <w:rPr>
          <w:rFonts w:ascii="Times New Roman" w:hAnsi="Times New Roman" w:cs="Times New Roman"/>
          <w:sz w:val="24"/>
          <w:szCs w:val="24"/>
        </w:rPr>
        <w:t>s</w:t>
      </w:r>
      <w:r w:rsidR="004469A2" w:rsidRPr="000F3C24">
        <w:rPr>
          <w:rFonts w:ascii="Times New Roman" w:hAnsi="Times New Roman" w:cs="Times New Roman"/>
          <w:sz w:val="24"/>
          <w:szCs w:val="24"/>
        </w:rPr>
        <w:t xml:space="preserve"> </w:t>
      </w:r>
      <w:r w:rsidRPr="000F3C24">
        <w:rPr>
          <w:rFonts w:ascii="Times New Roman" w:hAnsi="Times New Roman" w:cs="Times New Roman"/>
          <w:sz w:val="24"/>
          <w:szCs w:val="24"/>
        </w:rPr>
        <w:t>documentos</w:t>
      </w:r>
      <w:r w:rsidR="004469A2" w:rsidRPr="000F3C24">
        <w:rPr>
          <w:rFonts w:ascii="Times New Roman" w:hAnsi="Times New Roman" w:cs="Times New Roman"/>
          <w:sz w:val="24"/>
          <w:szCs w:val="24"/>
          <w:lang w:eastAsia="pt-BR"/>
        </w:rPr>
        <w:t xml:space="preserve"> e o comportamento das pessoas envolvidas no proce</w:t>
      </w:r>
      <w:r w:rsidR="004469A2" w:rsidRPr="000F3C24">
        <w:rPr>
          <w:rFonts w:ascii="Times New Roman" w:hAnsi="Times New Roman" w:cs="Times New Roman"/>
          <w:sz w:val="24"/>
          <w:szCs w:val="24"/>
          <w:lang w:eastAsia="pt-BR"/>
        </w:rPr>
        <w:t>s</w:t>
      </w:r>
      <w:r w:rsidR="004469A2" w:rsidRPr="000F3C24">
        <w:rPr>
          <w:rFonts w:ascii="Times New Roman" w:hAnsi="Times New Roman" w:cs="Times New Roman"/>
          <w:sz w:val="24"/>
          <w:szCs w:val="24"/>
          <w:lang w:eastAsia="pt-BR"/>
        </w:rPr>
        <w:t>so de preservação e conservação da documentação audiovisual da emissora pesquisada</w:t>
      </w:r>
      <w:r w:rsidR="004469A2" w:rsidRPr="000F3C24">
        <w:rPr>
          <w:rFonts w:ascii="Times New Roman" w:hAnsi="Times New Roman" w:cs="Times New Roman"/>
          <w:sz w:val="24"/>
          <w:szCs w:val="24"/>
        </w:rPr>
        <w:t xml:space="preserve">. </w:t>
      </w:r>
    </w:p>
    <w:p w:rsidR="003616AD" w:rsidRPr="000F3C24" w:rsidRDefault="004469A2"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Salienta-se que a compreensão, do tratamento documental que estes recebem, nos aj</w:t>
      </w:r>
      <w:r w:rsidRPr="000F3C24">
        <w:rPr>
          <w:rFonts w:ascii="Times New Roman" w:hAnsi="Times New Roman" w:cs="Times New Roman"/>
          <w:sz w:val="24"/>
          <w:szCs w:val="24"/>
        </w:rPr>
        <w:t>u</w:t>
      </w:r>
      <w:r w:rsidRPr="000F3C24">
        <w:rPr>
          <w:rFonts w:ascii="Times New Roman" w:hAnsi="Times New Roman" w:cs="Times New Roman"/>
          <w:sz w:val="24"/>
          <w:szCs w:val="24"/>
        </w:rPr>
        <w:t>dará, a saber, a partir de uma perspectiva teórica, alguns aspectos fundamentais para uma maior sensibilização frente ao desafio de se preservar dos conteúdos audiovisuais da emissora, bem como as principais estratégias que poderão ser usadas para minimizá-los. </w:t>
      </w:r>
      <w:r w:rsidR="00E13899" w:rsidRPr="000F3C24">
        <w:rPr>
          <w:rFonts w:ascii="Times New Roman" w:hAnsi="Times New Roman" w:cs="Times New Roman"/>
          <w:sz w:val="24"/>
          <w:szCs w:val="24"/>
        </w:rPr>
        <w:t xml:space="preserve">Nesse sentido, </w:t>
      </w:r>
      <w:r w:rsidR="00D65BDE" w:rsidRPr="000F3C24">
        <w:rPr>
          <w:rFonts w:ascii="Times New Roman" w:hAnsi="Times New Roman" w:cs="Times New Roman"/>
          <w:sz w:val="24"/>
          <w:szCs w:val="24"/>
        </w:rPr>
        <w:t xml:space="preserve">nesta pesquisa, </w:t>
      </w:r>
      <w:r w:rsidR="00325753" w:rsidRPr="000F3C24">
        <w:rPr>
          <w:rFonts w:ascii="Times New Roman" w:hAnsi="Times New Roman" w:cs="Times New Roman"/>
          <w:sz w:val="24"/>
          <w:szCs w:val="24"/>
        </w:rPr>
        <w:t>este levantamento servirá</w:t>
      </w:r>
      <w:r w:rsidR="003616AD" w:rsidRPr="000F3C24">
        <w:rPr>
          <w:rFonts w:ascii="Times New Roman" w:hAnsi="Times New Roman" w:cs="Times New Roman"/>
          <w:sz w:val="24"/>
          <w:szCs w:val="24"/>
        </w:rPr>
        <w:t xml:space="preserve"> para se </w:t>
      </w:r>
      <w:r w:rsidR="00751321" w:rsidRPr="000F3C24">
        <w:rPr>
          <w:rFonts w:ascii="Times New Roman" w:hAnsi="Times New Roman" w:cs="Times New Roman"/>
          <w:sz w:val="24"/>
          <w:szCs w:val="24"/>
        </w:rPr>
        <w:t xml:space="preserve">ter </w:t>
      </w:r>
      <w:r w:rsidR="003616AD" w:rsidRPr="000F3C24">
        <w:rPr>
          <w:rFonts w:ascii="Times New Roman" w:hAnsi="Times New Roman" w:cs="Times New Roman"/>
          <w:sz w:val="24"/>
          <w:szCs w:val="24"/>
        </w:rPr>
        <w:t xml:space="preserve">o conhecimento necessário sobre </w:t>
      </w:r>
      <w:r w:rsidR="00751321" w:rsidRPr="000F3C24">
        <w:rPr>
          <w:rFonts w:ascii="Times New Roman" w:hAnsi="Times New Roman" w:cs="Times New Roman"/>
          <w:sz w:val="24"/>
          <w:szCs w:val="24"/>
        </w:rPr>
        <w:t>como</w:t>
      </w:r>
      <w:r w:rsidR="003616AD" w:rsidRPr="000F3C24">
        <w:rPr>
          <w:rFonts w:ascii="Times New Roman" w:hAnsi="Times New Roman" w:cs="Times New Roman"/>
          <w:sz w:val="24"/>
          <w:szCs w:val="24"/>
        </w:rPr>
        <w:t xml:space="preserve"> se encontra a documentação audiovisual da TVE Bahia </w:t>
      </w:r>
      <w:r w:rsidR="005A2A2E" w:rsidRPr="000F3C24">
        <w:rPr>
          <w:rFonts w:ascii="Times New Roman" w:hAnsi="Times New Roman" w:cs="Times New Roman"/>
          <w:sz w:val="24"/>
          <w:szCs w:val="24"/>
        </w:rPr>
        <w:t>bem como</w:t>
      </w:r>
      <w:r w:rsidR="003616AD" w:rsidRPr="000F3C24">
        <w:rPr>
          <w:rFonts w:ascii="Times New Roman" w:hAnsi="Times New Roman" w:cs="Times New Roman"/>
          <w:sz w:val="24"/>
          <w:szCs w:val="24"/>
        </w:rPr>
        <w:t xml:space="preserve"> às reais necessidades de co</w:t>
      </w:r>
      <w:r w:rsidR="003616AD" w:rsidRPr="000F3C24">
        <w:rPr>
          <w:rFonts w:ascii="Times New Roman" w:hAnsi="Times New Roman" w:cs="Times New Roman"/>
          <w:sz w:val="24"/>
          <w:szCs w:val="24"/>
        </w:rPr>
        <w:t>n</w:t>
      </w:r>
      <w:r w:rsidR="003616AD" w:rsidRPr="000F3C24">
        <w:rPr>
          <w:rFonts w:ascii="Times New Roman" w:hAnsi="Times New Roman" w:cs="Times New Roman"/>
          <w:sz w:val="24"/>
          <w:szCs w:val="24"/>
        </w:rPr>
        <w:t>servação e pre</w:t>
      </w:r>
      <w:r w:rsidR="003214E0" w:rsidRPr="000F3C24">
        <w:rPr>
          <w:rFonts w:ascii="Times New Roman" w:hAnsi="Times New Roman" w:cs="Times New Roman"/>
          <w:sz w:val="24"/>
          <w:szCs w:val="24"/>
        </w:rPr>
        <w:t>servação existentes</w:t>
      </w:r>
      <w:r w:rsidR="005A2A2E" w:rsidRPr="000F3C24">
        <w:rPr>
          <w:rFonts w:ascii="Times New Roman" w:hAnsi="Times New Roman" w:cs="Times New Roman"/>
          <w:sz w:val="24"/>
          <w:szCs w:val="24"/>
        </w:rPr>
        <w:t xml:space="preserve">, </w:t>
      </w:r>
      <w:r w:rsidR="00D65BDE" w:rsidRPr="000F3C24">
        <w:rPr>
          <w:rFonts w:ascii="Times New Roman" w:hAnsi="Times New Roman" w:cs="Times New Roman"/>
          <w:sz w:val="24"/>
          <w:szCs w:val="24"/>
        </w:rPr>
        <w:t>especi</w:t>
      </w:r>
      <w:r w:rsidR="005A2A2E" w:rsidRPr="000F3C24">
        <w:rPr>
          <w:rFonts w:ascii="Times New Roman" w:hAnsi="Times New Roman" w:cs="Times New Roman"/>
          <w:sz w:val="24"/>
          <w:szCs w:val="24"/>
        </w:rPr>
        <w:t>almente,</w:t>
      </w:r>
      <w:r w:rsidR="00D65BDE" w:rsidRPr="000F3C24">
        <w:rPr>
          <w:rFonts w:ascii="Times New Roman" w:hAnsi="Times New Roman" w:cs="Times New Roman"/>
          <w:sz w:val="24"/>
          <w:szCs w:val="24"/>
        </w:rPr>
        <w:t xml:space="preserve"> </w:t>
      </w:r>
      <w:r w:rsidR="00751321" w:rsidRPr="000F3C24">
        <w:rPr>
          <w:rFonts w:ascii="Times New Roman" w:hAnsi="Times New Roman" w:cs="Times New Roman"/>
          <w:sz w:val="24"/>
          <w:szCs w:val="24"/>
        </w:rPr>
        <w:t>sobre o</w:t>
      </w:r>
      <w:r w:rsidR="00E02291" w:rsidRPr="000F3C24">
        <w:rPr>
          <w:rFonts w:ascii="Times New Roman" w:hAnsi="Times New Roman" w:cs="Times New Roman"/>
          <w:sz w:val="24"/>
          <w:szCs w:val="24"/>
        </w:rPr>
        <w:t xml:space="preserve"> </w:t>
      </w:r>
      <w:r w:rsidR="00FF064A" w:rsidRPr="000F3C24">
        <w:rPr>
          <w:rFonts w:ascii="Times New Roman" w:hAnsi="Times New Roman" w:cs="Times New Roman"/>
          <w:sz w:val="24"/>
          <w:szCs w:val="24"/>
        </w:rPr>
        <w:t xml:space="preserve">seu </w:t>
      </w:r>
      <w:r w:rsidR="003214E0" w:rsidRPr="000F3C24">
        <w:rPr>
          <w:rFonts w:ascii="Times New Roman" w:hAnsi="Times New Roman" w:cs="Times New Roman"/>
          <w:sz w:val="24"/>
          <w:szCs w:val="24"/>
        </w:rPr>
        <w:t xml:space="preserve">ambiente </w:t>
      </w:r>
      <w:r w:rsidR="00FF064A" w:rsidRPr="000F3C24">
        <w:rPr>
          <w:rFonts w:ascii="Times New Roman" w:hAnsi="Times New Roman" w:cs="Times New Roman"/>
          <w:sz w:val="24"/>
          <w:szCs w:val="24"/>
        </w:rPr>
        <w:t>físico</w:t>
      </w:r>
      <w:r w:rsidR="003214E0" w:rsidRPr="000F3C24">
        <w:rPr>
          <w:rFonts w:ascii="Times New Roman" w:hAnsi="Times New Roman" w:cs="Times New Roman"/>
          <w:sz w:val="24"/>
          <w:szCs w:val="24"/>
        </w:rPr>
        <w:t>.</w:t>
      </w:r>
    </w:p>
    <w:p w:rsidR="00E651A8" w:rsidRPr="000F3C24" w:rsidRDefault="00E651A8"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Os resultados são apresentados com a seguinte estrutura:</w:t>
      </w:r>
      <w:r w:rsidR="005A2A2E" w:rsidRPr="000F3C24">
        <w:rPr>
          <w:rFonts w:ascii="Times New Roman" w:hAnsi="Times New Roman" w:cs="Times New Roman"/>
          <w:sz w:val="24"/>
          <w:szCs w:val="24"/>
        </w:rPr>
        <w:t xml:space="preserve"> </w:t>
      </w:r>
      <w:r w:rsidRPr="000F3C24">
        <w:rPr>
          <w:rFonts w:ascii="Times New Roman" w:hAnsi="Times New Roman" w:cs="Times New Roman"/>
          <w:sz w:val="24"/>
          <w:szCs w:val="24"/>
        </w:rPr>
        <w:t xml:space="preserve">a) </w:t>
      </w:r>
      <w:r w:rsidR="0041438F" w:rsidRPr="000F3C24">
        <w:rPr>
          <w:rFonts w:ascii="Times New Roman" w:hAnsi="Times New Roman" w:cs="Times New Roman"/>
          <w:sz w:val="24"/>
          <w:szCs w:val="24"/>
        </w:rPr>
        <w:t>Informações gerais</w:t>
      </w:r>
      <w:r w:rsidRPr="000F3C24">
        <w:rPr>
          <w:rFonts w:ascii="Times New Roman" w:hAnsi="Times New Roman" w:cs="Times New Roman"/>
          <w:sz w:val="24"/>
          <w:szCs w:val="24"/>
        </w:rPr>
        <w:t xml:space="preserve">; b) </w:t>
      </w:r>
      <w:r w:rsidR="005A2A2E" w:rsidRPr="000F3C24">
        <w:rPr>
          <w:rFonts w:ascii="Times New Roman" w:hAnsi="Times New Roman" w:cs="Times New Roman"/>
          <w:sz w:val="24"/>
          <w:szCs w:val="24"/>
        </w:rPr>
        <w:t xml:space="preserve">o ambiente físico de salvaguarda </w:t>
      </w:r>
      <w:r w:rsidR="007334B4" w:rsidRPr="000F3C24">
        <w:rPr>
          <w:rFonts w:ascii="Times New Roman" w:hAnsi="Times New Roman" w:cs="Times New Roman"/>
          <w:sz w:val="24"/>
          <w:szCs w:val="24"/>
        </w:rPr>
        <w:t>dos documentos</w:t>
      </w:r>
      <w:r w:rsidR="005A2A2E" w:rsidRPr="000F3C24">
        <w:rPr>
          <w:rFonts w:ascii="Times New Roman" w:hAnsi="Times New Roman" w:cs="Times New Roman"/>
          <w:sz w:val="24"/>
          <w:szCs w:val="24"/>
        </w:rPr>
        <w:t xml:space="preserve"> audiovisua</w:t>
      </w:r>
      <w:r w:rsidR="007334B4" w:rsidRPr="000F3C24">
        <w:rPr>
          <w:rFonts w:ascii="Times New Roman" w:hAnsi="Times New Roman" w:cs="Times New Roman"/>
          <w:sz w:val="24"/>
          <w:szCs w:val="24"/>
        </w:rPr>
        <w:t>is</w:t>
      </w:r>
      <w:r w:rsidR="005A2A2E" w:rsidRPr="000F3C24">
        <w:rPr>
          <w:rFonts w:ascii="Times New Roman" w:hAnsi="Times New Roman" w:cs="Times New Roman"/>
          <w:sz w:val="24"/>
          <w:szCs w:val="24"/>
        </w:rPr>
        <w:t xml:space="preserve">; c) </w:t>
      </w:r>
      <w:r w:rsidR="007334B4" w:rsidRPr="000F3C24">
        <w:rPr>
          <w:rFonts w:ascii="Times New Roman" w:hAnsi="Times New Roman" w:cs="Times New Roman"/>
          <w:sz w:val="24"/>
          <w:szCs w:val="24"/>
        </w:rPr>
        <w:t>a documentação</w:t>
      </w:r>
      <w:r w:rsidR="005A2A2E" w:rsidRPr="000F3C24">
        <w:rPr>
          <w:rFonts w:ascii="Times New Roman" w:hAnsi="Times New Roman" w:cs="Times New Roman"/>
          <w:sz w:val="24"/>
          <w:szCs w:val="24"/>
        </w:rPr>
        <w:t xml:space="preserve">; </w:t>
      </w:r>
      <w:r w:rsidR="003155D6" w:rsidRPr="000F3C24">
        <w:rPr>
          <w:rFonts w:ascii="Times New Roman" w:hAnsi="Times New Roman" w:cs="Times New Roman"/>
          <w:sz w:val="24"/>
          <w:szCs w:val="24"/>
        </w:rPr>
        <w:t xml:space="preserve">d) </w:t>
      </w:r>
      <w:r w:rsidR="007334B4" w:rsidRPr="000F3C24">
        <w:rPr>
          <w:rFonts w:ascii="Times New Roman" w:hAnsi="Times New Roman" w:cs="Times New Roman"/>
          <w:sz w:val="24"/>
          <w:szCs w:val="24"/>
        </w:rPr>
        <w:t>o</w:t>
      </w:r>
      <w:r w:rsidR="003155D6" w:rsidRPr="000F3C24">
        <w:rPr>
          <w:rFonts w:ascii="Times New Roman" w:hAnsi="Times New Roman" w:cs="Times New Roman"/>
          <w:sz w:val="24"/>
          <w:szCs w:val="24"/>
        </w:rPr>
        <w:t xml:space="preserve"> amb</w:t>
      </w:r>
      <w:r w:rsidR="003155D6" w:rsidRPr="000F3C24">
        <w:rPr>
          <w:rFonts w:ascii="Times New Roman" w:hAnsi="Times New Roman" w:cs="Times New Roman"/>
          <w:sz w:val="24"/>
          <w:szCs w:val="24"/>
        </w:rPr>
        <w:t>i</w:t>
      </w:r>
      <w:r w:rsidR="003155D6" w:rsidRPr="000F3C24">
        <w:rPr>
          <w:rFonts w:ascii="Times New Roman" w:hAnsi="Times New Roman" w:cs="Times New Roman"/>
          <w:sz w:val="24"/>
          <w:szCs w:val="24"/>
        </w:rPr>
        <w:t>ente digi</w:t>
      </w:r>
      <w:r w:rsidR="007334B4" w:rsidRPr="000F3C24">
        <w:rPr>
          <w:rFonts w:ascii="Times New Roman" w:hAnsi="Times New Roman" w:cs="Times New Roman"/>
          <w:sz w:val="24"/>
          <w:szCs w:val="24"/>
        </w:rPr>
        <w:t>tal; e) g</w:t>
      </w:r>
      <w:r w:rsidR="003155D6" w:rsidRPr="000F3C24">
        <w:rPr>
          <w:rFonts w:ascii="Times New Roman" w:hAnsi="Times New Roman" w:cs="Times New Roman"/>
          <w:sz w:val="24"/>
          <w:szCs w:val="24"/>
        </w:rPr>
        <w:t xml:space="preserve">estão e </w:t>
      </w:r>
      <w:r w:rsidR="00707798" w:rsidRPr="000F3C24">
        <w:rPr>
          <w:rFonts w:ascii="Times New Roman" w:hAnsi="Times New Roman" w:cs="Times New Roman"/>
          <w:sz w:val="24"/>
          <w:szCs w:val="24"/>
        </w:rPr>
        <w:t>processamento</w:t>
      </w:r>
      <w:r w:rsidR="003155D6" w:rsidRPr="000F3C24">
        <w:rPr>
          <w:rFonts w:ascii="Times New Roman" w:hAnsi="Times New Roman" w:cs="Times New Roman"/>
          <w:sz w:val="24"/>
          <w:szCs w:val="24"/>
        </w:rPr>
        <w:t xml:space="preserve"> </w:t>
      </w:r>
      <w:r w:rsidR="00707798" w:rsidRPr="000F3C24">
        <w:rPr>
          <w:rFonts w:ascii="Times New Roman" w:hAnsi="Times New Roman" w:cs="Times New Roman"/>
          <w:sz w:val="24"/>
          <w:szCs w:val="24"/>
        </w:rPr>
        <w:t>técnico.</w:t>
      </w:r>
    </w:p>
    <w:p w:rsidR="0041438F" w:rsidRPr="000F3C24" w:rsidRDefault="0041438F" w:rsidP="00DD70EF">
      <w:pPr>
        <w:keepNext/>
        <w:widowControl w:val="0"/>
        <w:autoSpaceDE w:val="0"/>
        <w:autoSpaceDN w:val="0"/>
        <w:adjustRightInd w:val="0"/>
        <w:ind w:firstLine="0"/>
        <w:contextualSpacing/>
        <w:rPr>
          <w:rFonts w:ascii="Times New Roman" w:hAnsi="Times New Roman" w:cs="Times New Roman"/>
          <w:sz w:val="24"/>
          <w:szCs w:val="24"/>
        </w:rPr>
      </w:pPr>
    </w:p>
    <w:p w:rsidR="00751321" w:rsidRPr="000F3C24" w:rsidRDefault="00751321" w:rsidP="00DD70EF">
      <w:pPr>
        <w:keepNext/>
        <w:widowControl w:val="0"/>
        <w:autoSpaceDE w:val="0"/>
        <w:autoSpaceDN w:val="0"/>
        <w:adjustRightInd w:val="0"/>
        <w:ind w:firstLine="0"/>
        <w:contextualSpacing/>
        <w:rPr>
          <w:rFonts w:ascii="Times New Roman" w:hAnsi="Times New Roman" w:cs="Times New Roman"/>
          <w:sz w:val="24"/>
          <w:szCs w:val="24"/>
        </w:rPr>
      </w:pPr>
    </w:p>
    <w:p w:rsidR="00751321" w:rsidRPr="000F3C24" w:rsidRDefault="00751321" w:rsidP="00DD70EF">
      <w:pPr>
        <w:keepNext/>
        <w:widowControl w:val="0"/>
        <w:autoSpaceDE w:val="0"/>
        <w:autoSpaceDN w:val="0"/>
        <w:adjustRightInd w:val="0"/>
        <w:ind w:firstLine="0"/>
        <w:contextualSpacing/>
        <w:rPr>
          <w:rFonts w:ascii="Times New Roman" w:hAnsi="Times New Roman" w:cs="Times New Roman"/>
          <w:sz w:val="24"/>
          <w:szCs w:val="24"/>
        </w:rPr>
      </w:pPr>
    </w:p>
    <w:p w:rsidR="00D72CF1" w:rsidRPr="00C74669" w:rsidRDefault="00C74669" w:rsidP="00C74669">
      <w:pPr>
        <w:pStyle w:val="Ttulo2"/>
        <w:rPr>
          <w:rFonts w:ascii="Times New Roman" w:hAnsi="Times New Roman" w:cs="Times New Roman"/>
          <w:b w:val="0"/>
          <w:color w:val="auto"/>
          <w:sz w:val="24"/>
          <w:szCs w:val="24"/>
        </w:rPr>
      </w:pPr>
      <w:bookmarkStart w:id="57" w:name="_Toc17035336"/>
      <w:bookmarkStart w:id="58" w:name="_Toc17208994"/>
      <w:r w:rsidRPr="00C74669">
        <w:rPr>
          <w:rFonts w:ascii="Times New Roman" w:hAnsi="Times New Roman" w:cs="Times New Roman"/>
          <w:b w:val="0"/>
          <w:color w:val="auto"/>
          <w:sz w:val="24"/>
          <w:szCs w:val="24"/>
        </w:rPr>
        <w:t>INFORMAÇÕES GERAIS</w:t>
      </w:r>
      <w:bookmarkEnd w:id="57"/>
      <w:bookmarkEnd w:id="58"/>
    </w:p>
    <w:p w:rsidR="002B0237" w:rsidRPr="000F3C24" w:rsidRDefault="002B0237" w:rsidP="00DD70EF">
      <w:pPr>
        <w:pStyle w:val="SeoXVIIIENANCIB"/>
        <w:keepNext/>
        <w:widowControl w:val="0"/>
        <w:spacing w:before="0" w:after="0" w:line="360" w:lineRule="auto"/>
        <w:contextualSpacing/>
        <w:rPr>
          <w:rFonts w:ascii="Times New Roman" w:hAnsi="Times New Roman" w:cs="Times New Roman"/>
          <w:b w:val="0"/>
          <w:szCs w:val="24"/>
        </w:rPr>
      </w:pPr>
    </w:p>
    <w:p w:rsidR="00A47C57" w:rsidRPr="000F3C24" w:rsidRDefault="00E35145" w:rsidP="00DD70EF">
      <w:pPr>
        <w:keepNext/>
        <w:widowControl w:val="0"/>
        <w:rPr>
          <w:rFonts w:ascii="Times New Roman" w:hAnsi="Times New Roman" w:cs="Times New Roman"/>
          <w:sz w:val="24"/>
          <w:szCs w:val="24"/>
        </w:rPr>
      </w:pPr>
      <w:r w:rsidRPr="000F3C24">
        <w:rPr>
          <w:rStyle w:val="normaltextrun"/>
          <w:rFonts w:ascii="Times New Roman" w:hAnsi="Times New Roman" w:cs="Times New Roman"/>
          <w:sz w:val="24"/>
          <w:szCs w:val="24"/>
        </w:rPr>
        <w:t xml:space="preserve">O </w:t>
      </w:r>
      <w:r w:rsidR="006204C2" w:rsidRPr="000F3C24">
        <w:rPr>
          <w:rStyle w:val="normaltextrun"/>
          <w:rFonts w:ascii="Times New Roman" w:hAnsi="Times New Roman" w:cs="Times New Roman"/>
          <w:sz w:val="24"/>
          <w:szCs w:val="24"/>
        </w:rPr>
        <w:t>Centro de Documentação da TV</w:t>
      </w:r>
      <w:r w:rsidR="00D31356" w:rsidRPr="000F3C24">
        <w:rPr>
          <w:rStyle w:val="normaltextrun"/>
          <w:rFonts w:ascii="Times New Roman" w:hAnsi="Times New Roman" w:cs="Times New Roman"/>
          <w:sz w:val="24"/>
          <w:szCs w:val="24"/>
        </w:rPr>
        <w:t xml:space="preserve"> </w:t>
      </w:r>
      <w:r w:rsidR="006204C2" w:rsidRPr="000F3C24">
        <w:rPr>
          <w:rStyle w:val="normaltextrun"/>
          <w:rFonts w:ascii="Times New Roman" w:hAnsi="Times New Roman" w:cs="Times New Roman"/>
          <w:sz w:val="24"/>
          <w:szCs w:val="24"/>
        </w:rPr>
        <w:t>E</w:t>
      </w:r>
      <w:r w:rsidR="00D31356" w:rsidRPr="000F3C24">
        <w:rPr>
          <w:rStyle w:val="normaltextrun"/>
          <w:rFonts w:ascii="Times New Roman" w:hAnsi="Times New Roman" w:cs="Times New Roman"/>
          <w:sz w:val="24"/>
          <w:szCs w:val="24"/>
        </w:rPr>
        <w:t>ducativa da</w:t>
      </w:r>
      <w:r w:rsidR="006204C2" w:rsidRPr="000F3C24">
        <w:rPr>
          <w:rStyle w:val="normaltextrun"/>
          <w:rFonts w:ascii="Times New Roman" w:hAnsi="Times New Roman" w:cs="Times New Roman"/>
          <w:sz w:val="24"/>
          <w:szCs w:val="24"/>
        </w:rPr>
        <w:t xml:space="preserve"> Bahia</w:t>
      </w:r>
      <w:r w:rsidR="00570AA3" w:rsidRPr="000F3C24">
        <w:rPr>
          <w:rStyle w:val="normaltextrun"/>
          <w:rFonts w:ascii="Times New Roman" w:hAnsi="Times New Roman" w:cs="Times New Roman"/>
          <w:sz w:val="24"/>
          <w:szCs w:val="24"/>
        </w:rPr>
        <w:t xml:space="preserve"> </w:t>
      </w:r>
      <w:r w:rsidR="00D31356" w:rsidRPr="000F3C24">
        <w:rPr>
          <w:rStyle w:val="normaltextrun"/>
          <w:rFonts w:ascii="Times New Roman" w:hAnsi="Times New Roman" w:cs="Times New Roman"/>
          <w:sz w:val="24"/>
          <w:szCs w:val="24"/>
        </w:rPr>
        <w:t>(CEDOC TVE/</w:t>
      </w:r>
      <w:r w:rsidR="006204C2" w:rsidRPr="000F3C24">
        <w:rPr>
          <w:rStyle w:val="normaltextrun"/>
          <w:rFonts w:ascii="Times New Roman" w:hAnsi="Times New Roman" w:cs="Times New Roman"/>
          <w:sz w:val="24"/>
          <w:szCs w:val="24"/>
        </w:rPr>
        <w:t xml:space="preserve">BA) criado em </w:t>
      </w:r>
      <w:r w:rsidR="00751321" w:rsidRPr="000F3C24">
        <w:rPr>
          <w:rFonts w:ascii="Times New Roman" w:hAnsi="Times New Roman" w:cs="Times New Roman"/>
          <w:sz w:val="24"/>
          <w:szCs w:val="24"/>
        </w:rPr>
        <w:t xml:space="preserve">2000 </w:t>
      </w:r>
      <w:r w:rsidR="00A47C57" w:rsidRPr="000F3C24">
        <w:rPr>
          <w:rFonts w:ascii="Times New Roman" w:hAnsi="Times New Roman" w:cs="Times New Roman"/>
          <w:sz w:val="24"/>
          <w:szCs w:val="24"/>
        </w:rPr>
        <w:t xml:space="preserve">é a unidade básica responsável pelo arquivo de imagens em movimento, tanto pela </w:t>
      </w:r>
      <w:r w:rsidR="00A47C57" w:rsidRPr="000F3C24">
        <w:rPr>
          <w:rStyle w:val="notranslate"/>
          <w:rFonts w:ascii="Times New Roman" w:hAnsi="Times New Roman" w:cs="Times New Roman"/>
          <w:sz w:val="24"/>
          <w:szCs w:val="24"/>
        </w:rPr>
        <w:t>org</w:t>
      </w:r>
      <w:r w:rsidR="00A47C57" w:rsidRPr="000F3C24">
        <w:rPr>
          <w:rStyle w:val="notranslate"/>
          <w:rFonts w:ascii="Times New Roman" w:hAnsi="Times New Roman" w:cs="Times New Roman"/>
          <w:sz w:val="24"/>
          <w:szCs w:val="24"/>
        </w:rPr>
        <w:t>a</w:t>
      </w:r>
      <w:r w:rsidR="00A47C57" w:rsidRPr="000F3C24">
        <w:rPr>
          <w:rStyle w:val="notranslate"/>
          <w:rFonts w:ascii="Times New Roman" w:hAnsi="Times New Roman" w:cs="Times New Roman"/>
          <w:sz w:val="24"/>
          <w:szCs w:val="24"/>
        </w:rPr>
        <w:t xml:space="preserve">nização, tratamento, custódia e salvaguarda </w:t>
      </w:r>
      <w:r w:rsidR="00A47C57" w:rsidRPr="000F3C24">
        <w:rPr>
          <w:rFonts w:ascii="Times New Roman" w:hAnsi="Times New Roman" w:cs="Times New Roman"/>
          <w:sz w:val="24"/>
          <w:szCs w:val="24"/>
        </w:rPr>
        <w:t>dos documentos gerados pela emissora, bem c</w:t>
      </w:r>
      <w:r w:rsidR="00A47C57" w:rsidRPr="000F3C24">
        <w:rPr>
          <w:rFonts w:ascii="Times New Roman" w:hAnsi="Times New Roman" w:cs="Times New Roman"/>
          <w:sz w:val="24"/>
          <w:szCs w:val="24"/>
        </w:rPr>
        <w:t>o</w:t>
      </w:r>
      <w:r w:rsidR="00A47C57" w:rsidRPr="000F3C24">
        <w:rPr>
          <w:rFonts w:ascii="Times New Roman" w:hAnsi="Times New Roman" w:cs="Times New Roman"/>
          <w:sz w:val="24"/>
          <w:szCs w:val="24"/>
        </w:rPr>
        <w:t>mo exercer o contro</w:t>
      </w:r>
      <w:r w:rsidR="00570AA3" w:rsidRPr="000F3C24">
        <w:rPr>
          <w:rFonts w:ascii="Times New Roman" w:hAnsi="Times New Roman" w:cs="Times New Roman"/>
          <w:sz w:val="24"/>
          <w:szCs w:val="24"/>
        </w:rPr>
        <w:t>le sob o aspecto patrimonial</w:t>
      </w:r>
      <w:r w:rsidR="00A47C57" w:rsidRPr="000F3C24">
        <w:rPr>
          <w:rFonts w:ascii="Times New Roman" w:hAnsi="Times New Roman" w:cs="Times New Roman"/>
          <w:sz w:val="24"/>
          <w:szCs w:val="24"/>
        </w:rPr>
        <w:t>.</w:t>
      </w:r>
    </w:p>
    <w:p w:rsidR="00256B9F" w:rsidRPr="000F3C24" w:rsidRDefault="00256B9F" w:rsidP="00DD70EF">
      <w:pPr>
        <w:keepNext/>
        <w:widowControl w:val="0"/>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4836"/>
        <w:gridCol w:w="2226"/>
      </w:tblGrid>
      <w:tr w:rsidR="004D10B9" w:rsidRPr="000F3C24" w:rsidTr="00C013B8">
        <w:tc>
          <w:tcPr>
            <w:tcW w:w="9287" w:type="dxa"/>
            <w:gridSpan w:val="3"/>
          </w:tcPr>
          <w:p w:rsidR="00130872" w:rsidRPr="000F3C24" w:rsidRDefault="00130872" w:rsidP="00212280">
            <w:pPr>
              <w:keepNext/>
              <w:widowControl w:val="0"/>
              <w:spacing w:line="360" w:lineRule="auto"/>
              <w:ind w:firstLine="0"/>
              <w:contextualSpacing/>
              <w:jc w:val="center"/>
              <w:rPr>
                <w:rStyle w:val="normaltextrun"/>
                <w:rFonts w:ascii="Times New Roman" w:hAnsi="Times New Roman"/>
              </w:rPr>
            </w:pPr>
            <w:r w:rsidRPr="000F3C24">
              <w:rPr>
                <w:rFonts w:ascii="Times New Roman" w:hAnsi="Times New Roman"/>
              </w:rPr>
              <w:t xml:space="preserve">FOTO 01 </w:t>
            </w:r>
            <w:r w:rsidR="00C711C9" w:rsidRPr="000F3C24">
              <w:rPr>
                <w:rFonts w:ascii="Times New Roman" w:hAnsi="Times New Roman"/>
              </w:rPr>
              <w:t xml:space="preserve">– </w:t>
            </w:r>
            <w:r w:rsidRPr="000F3C24">
              <w:rPr>
                <w:rStyle w:val="normaltextrun"/>
                <w:rFonts w:ascii="Times New Roman" w:hAnsi="Times New Roman"/>
              </w:rPr>
              <w:t>O CENTRO DE DOCUMENTAÇÃO DA TVE BAHIA (CEDOC TVE BAHIA)</w:t>
            </w:r>
          </w:p>
        </w:tc>
      </w:tr>
      <w:tr w:rsidR="004D10B9" w:rsidRPr="000F3C24" w:rsidTr="00115318">
        <w:tc>
          <w:tcPr>
            <w:tcW w:w="2225" w:type="dxa"/>
          </w:tcPr>
          <w:p w:rsidR="00130872" w:rsidRPr="000F3C24" w:rsidRDefault="00130872" w:rsidP="00DD70EF">
            <w:pPr>
              <w:keepNext/>
              <w:widowControl w:val="0"/>
              <w:spacing w:line="360" w:lineRule="auto"/>
              <w:ind w:firstLine="0"/>
              <w:contextualSpacing/>
              <w:rPr>
                <w:rStyle w:val="normaltextrun"/>
                <w:rFonts w:ascii="Times New Roman" w:hAnsi="Times New Roman"/>
              </w:rPr>
            </w:pPr>
          </w:p>
        </w:tc>
        <w:tc>
          <w:tcPr>
            <w:tcW w:w="4836" w:type="dxa"/>
          </w:tcPr>
          <w:p w:rsidR="00130872" w:rsidRPr="000F3C24" w:rsidRDefault="00130872" w:rsidP="00DD70EF">
            <w:pPr>
              <w:keepNext/>
              <w:widowControl w:val="0"/>
              <w:spacing w:line="360" w:lineRule="auto"/>
              <w:ind w:firstLine="0"/>
              <w:contextualSpacing/>
              <w:rPr>
                <w:rStyle w:val="normaltextrun"/>
                <w:rFonts w:ascii="Times New Roman" w:hAnsi="Times New Roman"/>
              </w:rPr>
            </w:pPr>
            <w:r w:rsidRPr="000F3C24">
              <w:rPr>
                <w:rFonts w:ascii="Times New Roman" w:hAnsi="Times New Roman"/>
                <w:noProof/>
              </w:rPr>
              <w:drawing>
                <wp:inline distT="0" distB="0" distL="0" distR="0" wp14:anchorId="0C1A3D2F" wp14:editId="65A9DFFB">
                  <wp:extent cx="2480807" cy="1878196"/>
                  <wp:effectExtent l="0" t="0" r="0" b="825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83107" cy="1879937"/>
                          </a:xfrm>
                          <a:prstGeom prst="rect">
                            <a:avLst/>
                          </a:prstGeom>
                          <a:noFill/>
                          <a:ln>
                            <a:noFill/>
                          </a:ln>
                        </pic:spPr>
                      </pic:pic>
                    </a:graphicData>
                  </a:graphic>
                </wp:inline>
              </w:drawing>
            </w:r>
          </w:p>
        </w:tc>
        <w:tc>
          <w:tcPr>
            <w:tcW w:w="2226" w:type="dxa"/>
          </w:tcPr>
          <w:p w:rsidR="00130872" w:rsidRPr="000F3C24" w:rsidRDefault="00130872" w:rsidP="00DD70EF">
            <w:pPr>
              <w:keepNext/>
              <w:widowControl w:val="0"/>
              <w:spacing w:line="360" w:lineRule="auto"/>
              <w:ind w:firstLine="0"/>
              <w:contextualSpacing/>
              <w:rPr>
                <w:rStyle w:val="normaltextrun"/>
                <w:rFonts w:ascii="Times New Roman" w:hAnsi="Times New Roman"/>
              </w:rPr>
            </w:pPr>
          </w:p>
        </w:tc>
      </w:tr>
      <w:tr w:rsidR="00130872" w:rsidRPr="000F3C24" w:rsidTr="00115318">
        <w:tc>
          <w:tcPr>
            <w:tcW w:w="2225" w:type="dxa"/>
          </w:tcPr>
          <w:p w:rsidR="00130872" w:rsidRPr="000F3C24" w:rsidRDefault="00130872" w:rsidP="00DD70EF">
            <w:pPr>
              <w:keepNext/>
              <w:widowControl w:val="0"/>
              <w:spacing w:line="360" w:lineRule="auto"/>
              <w:ind w:firstLine="0"/>
              <w:contextualSpacing/>
              <w:rPr>
                <w:rStyle w:val="normaltextrun"/>
                <w:rFonts w:ascii="Times New Roman" w:hAnsi="Times New Roman"/>
              </w:rPr>
            </w:pPr>
          </w:p>
        </w:tc>
        <w:tc>
          <w:tcPr>
            <w:tcW w:w="4836" w:type="dxa"/>
          </w:tcPr>
          <w:p w:rsidR="00130872" w:rsidRPr="000F3C24" w:rsidRDefault="00130872" w:rsidP="00C936EE">
            <w:pPr>
              <w:keepNext/>
              <w:widowControl w:val="0"/>
              <w:spacing w:line="360" w:lineRule="auto"/>
              <w:ind w:firstLine="0"/>
              <w:contextualSpacing/>
              <w:jc w:val="center"/>
              <w:rPr>
                <w:rStyle w:val="normaltextrun"/>
                <w:rFonts w:ascii="Times New Roman" w:hAnsi="Times New Roman"/>
              </w:rPr>
            </w:pPr>
            <w:r w:rsidRPr="000F3C24">
              <w:rPr>
                <w:rFonts w:ascii="Times New Roman" w:hAnsi="Times New Roman"/>
              </w:rPr>
              <w:t xml:space="preserve">Fonte: </w:t>
            </w:r>
            <w:r w:rsidR="00C936EE">
              <w:rPr>
                <w:rFonts w:ascii="Times New Roman" w:hAnsi="Times New Roman"/>
              </w:rPr>
              <w:t>A</w:t>
            </w:r>
            <w:r w:rsidR="004B6C7E" w:rsidRPr="000F3C24">
              <w:rPr>
                <w:rFonts w:ascii="Times New Roman" w:hAnsi="Times New Roman"/>
              </w:rPr>
              <w:t>utora</w:t>
            </w:r>
            <w:r w:rsidRPr="000F3C24">
              <w:rPr>
                <w:rFonts w:ascii="Times New Roman" w:hAnsi="Times New Roman"/>
              </w:rPr>
              <w:t>.</w:t>
            </w:r>
          </w:p>
        </w:tc>
        <w:tc>
          <w:tcPr>
            <w:tcW w:w="2226" w:type="dxa"/>
          </w:tcPr>
          <w:p w:rsidR="00130872" w:rsidRPr="000F3C24" w:rsidRDefault="00130872" w:rsidP="00DD70EF">
            <w:pPr>
              <w:keepNext/>
              <w:widowControl w:val="0"/>
              <w:spacing w:line="360" w:lineRule="auto"/>
              <w:ind w:firstLine="0"/>
              <w:contextualSpacing/>
              <w:rPr>
                <w:rStyle w:val="normaltextrun"/>
                <w:rFonts w:ascii="Times New Roman" w:hAnsi="Times New Roman"/>
              </w:rPr>
            </w:pPr>
          </w:p>
        </w:tc>
      </w:tr>
    </w:tbl>
    <w:p w:rsidR="00130872" w:rsidRPr="000F3C24" w:rsidRDefault="00130872" w:rsidP="00DD70EF">
      <w:pPr>
        <w:keepNext/>
        <w:widowControl w:val="0"/>
        <w:ind w:firstLine="0"/>
        <w:contextualSpacing/>
        <w:rPr>
          <w:rStyle w:val="normaltextrun"/>
          <w:rFonts w:ascii="Times New Roman" w:hAnsi="Times New Roman" w:cs="Times New Roman"/>
          <w:sz w:val="24"/>
          <w:szCs w:val="24"/>
        </w:rPr>
      </w:pPr>
    </w:p>
    <w:p w:rsidR="00130872" w:rsidRPr="000F3C24" w:rsidRDefault="00707798" w:rsidP="00DD70EF">
      <w:pPr>
        <w:keepNext/>
        <w:widowControl w:val="0"/>
        <w:ind w:right="-6"/>
        <w:contextualSpacing/>
        <w:rPr>
          <w:rFonts w:ascii="Times New Roman" w:hAnsi="Times New Roman" w:cs="Times New Roman"/>
          <w:sz w:val="24"/>
          <w:szCs w:val="24"/>
          <w:lang w:eastAsia="pt-BR"/>
        </w:rPr>
      </w:pPr>
      <w:r w:rsidRPr="000F3C24">
        <w:rPr>
          <w:rFonts w:ascii="Times New Roman" w:hAnsi="Times New Roman" w:cs="Times New Roman"/>
          <w:sz w:val="24"/>
          <w:szCs w:val="24"/>
        </w:rPr>
        <w:t>N</w:t>
      </w:r>
      <w:r w:rsidRPr="000F3C24">
        <w:rPr>
          <w:rFonts w:ascii="Times New Roman" w:hAnsi="Times New Roman" w:cs="Times New Roman"/>
          <w:sz w:val="24"/>
          <w:szCs w:val="24"/>
          <w:lang w:eastAsia="pt-BR"/>
        </w:rPr>
        <w:t>o âmbito de suas atividades e competências, o</w:t>
      </w:r>
      <w:r w:rsidR="00130872" w:rsidRPr="000F3C24">
        <w:rPr>
          <w:rFonts w:ascii="Times New Roman" w:hAnsi="Times New Roman" w:cs="Times New Roman"/>
          <w:sz w:val="24"/>
          <w:szCs w:val="24"/>
        </w:rPr>
        <w:t xml:space="preserve"> setor possui funções especificas</w:t>
      </w:r>
      <w:r w:rsidR="00130872" w:rsidRPr="000F3C24">
        <w:rPr>
          <w:rFonts w:ascii="Times New Roman" w:hAnsi="Times New Roman" w:cs="Times New Roman"/>
          <w:sz w:val="24"/>
          <w:szCs w:val="24"/>
          <w:lang w:eastAsia="pt-BR"/>
        </w:rPr>
        <w:t xml:space="preserve">, </w:t>
      </w:r>
      <w:r w:rsidRPr="000F3C24">
        <w:rPr>
          <w:rFonts w:ascii="Times New Roman" w:hAnsi="Times New Roman" w:cs="Times New Roman"/>
          <w:sz w:val="24"/>
          <w:szCs w:val="24"/>
          <w:lang w:eastAsia="pt-BR"/>
        </w:rPr>
        <w:t xml:space="preserve">que </w:t>
      </w:r>
      <w:r w:rsidR="00130872" w:rsidRPr="000F3C24">
        <w:rPr>
          <w:rFonts w:ascii="Times New Roman" w:hAnsi="Times New Roman" w:cs="Times New Roman"/>
          <w:sz w:val="24"/>
          <w:szCs w:val="24"/>
          <w:lang w:eastAsia="pt-BR"/>
        </w:rPr>
        <w:t>tem como</w:t>
      </w:r>
      <w:r w:rsidR="00130872" w:rsidRPr="000F3C24">
        <w:rPr>
          <w:rFonts w:ascii="Times New Roman" w:hAnsi="Times New Roman" w:cs="Times New Roman"/>
          <w:sz w:val="24"/>
          <w:szCs w:val="24"/>
        </w:rPr>
        <w:t xml:space="preserve"> principal objetivo: preservar a </w:t>
      </w:r>
      <w:r w:rsidRPr="000F3C24">
        <w:rPr>
          <w:rFonts w:ascii="Times New Roman" w:hAnsi="Times New Roman" w:cs="Times New Roman"/>
          <w:sz w:val="24"/>
          <w:szCs w:val="24"/>
        </w:rPr>
        <w:t>documentação audiovisual</w:t>
      </w:r>
      <w:r w:rsidR="00130872" w:rsidRPr="000F3C24">
        <w:rPr>
          <w:rFonts w:ascii="Times New Roman" w:hAnsi="Times New Roman" w:cs="Times New Roman"/>
          <w:sz w:val="24"/>
          <w:szCs w:val="24"/>
        </w:rPr>
        <w:t xml:space="preserve"> da emissora e apoiar nas atividades da produção e</w:t>
      </w:r>
      <w:r w:rsidR="00382A76" w:rsidRPr="000F3C24">
        <w:rPr>
          <w:rFonts w:ascii="Times New Roman" w:hAnsi="Times New Roman" w:cs="Times New Roman"/>
          <w:sz w:val="24"/>
          <w:szCs w:val="24"/>
        </w:rPr>
        <w:t xml:space="preserve"> do</w:t>
      </w:r>
      <w:r w:rsidR="00130872" w:rsidRPr="000F3C24">
        <w:rPr>
          <w:rFonts w:ascii="Times New Roman" w:hAnsi="Times New Roman" w:cs="Times New Roman"/>
          <w:sz w:val="24"/>
          <w:szCs w:val="24"/>
        </w:rPr>
        <w:t xml:space="preserve"> jornalismo. Além da organização e gerenciamento dos docume</w:t>
      </w:r>
      <w:r w:rsidR="00130872" w:rsidRPr="000F3C24">
        <w:rPr>
          <w:rFonts w:ascii="Times New Roman" w:hAnsi="Times New Roman" w:cs="Times New Roman"/>
          <w:sz w:val="24"/>
          <w:szCs w:val="24"/>
        </w:rPr>
        <w:t>n</w:t>
      </w:r>
      <w:r w:rsidR="00130872" w:rsidRPr="000F3C24">
        <w:rPr>
          <w:rFonts w:ascii="Times New Roman" w:hAnsi="Times New Roman" w:cs="Times New Roman"/>
          <w:sz w:val="24"/>
          <w:szCs w:val="24"/>
        </w:rPr>
        <w:t>tos audiovisuais, o setor atua no sentido de facilitar a pesquisa e a recuperação da informação para seu público. Ou seja, responder as necessidades informacionais dos usuários, que atende desde a obtenção de d</w:t>
      </w:r>
      <w:r w:rsidR="00382A76" w:rsidRPr="000F3C24">
        <w:rPr>
          <w:rFonts w:ascii="Times New Roman" w:hAnsi="Times New Roman" w:cs="Times New Roman"/>
          <w:sz w:val="24"/>
          <w:szCs w:val="24"/>
        </w:rPr>
        <w:t xml:space="preserve">ados sobre a imagem e o som </w:t>
      </w:r>
      <w:r w:rsidR="00130872" w:rsidRPr="000F3C24">
        <w:rPr>
          <w:rFonts w:ascii="Times New Roman" w:hAnsi="Times New Roman" w:cs="Times New Roman"/>
          <w:sz w:val="24"/>
          <w:szCs w:val="24"/>
        </w:rPr>
        <w:t>que complementará uma nova matéria ou um novo programa.</w:t>
      </w:r>
      <w:r w:rsidR="00130872" w:rsidRPr="000F3C24">
        <w:rPr>
          <w:rFonts w:ascii="Times New Roman" w:hAnsi="Times New Roman" w:cs="Times New Roman"/>
          <w:sz w:val="24"/>
          <w:szCs w:val="24"/>
          <w:lang w:eastAsia="pt-BR"/>
        </w:rPr>
        <w:t xml:space="preserve"> </w:t>
      </w:r>
    </w:p>
    <w:p w:rsidR="008C4E53" w:rsidRPr="000F3C24" w:rsidRDefault="008C4E53"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Na TVE Bahia, o CEDOC e o Tráfego de Fitas formam um mesmo ambiente, por a</w:t>
      </w:r>
      <w:r w:rsidRPr="000F3C24">
        <w:rPr>
          <w:rFonts w:ascii="Times New Roman" w:hAnsi="Times New Roman" w:cs="Times New Roman"/>
          <w:sz w:val="24"/>
          <w:szCs w:val="24"/>
        </w:rPr>
        <w:t>m</w:t>
      </w:r>
      <w:r w:rsidRPr="000F3C24">
        <w:rPr>
          <w:rFonts w:ascii="Times New Roman" w:hAnsi="Times New Roman" w:cs="Times New Roman"/>
          <w:sz w:val="24"/>
          <w:szCs w:val="24"/>
        </w:rPr>
        <w:t>bos tratarem de um mesmo objeto de trabalho</w:t>
      </w:r>
      <w:r w:rsidR="00382A76" w:rsidRPr="000F3C24">
        <w:rPr>
          <w:rFonts w:ascii="Times New Roman" w:hAnsi="Times New Roman" w:cs="Times New Roman"/>
          <w:sz w:val="24"/>
          <w:szCs w:val="24"/>
        </w:rPr>
        <w:t>,</w:t>
      </w:r>
      <w:r w:rsidRPr="000F3C24">
        <w:rPr>
          <w:rFonts w:ascii="Times New Roman" w:hAnsi="Times New Roman" w:cs="Times New Roman"/>
          <w:sz w:val="24"/>
          <w:szCs w:val="24"/>
        </w:rPr>
        <w:t xml:space="preserve"> a informação audiovis</w:t>
      </w:r>
      <w:r w:rsidR="00382A76" w:rsidRPr="000F3C24">
        <w:rPr>
          <w:rFonts w:ascii="Times New Roman" w:hAnsi="Times New Roman" w:cs="Times New Roman"/>
          <w:sz w:val="24"/>
          <w:szCs w:val="24"/>
        </w:rPr>
        <w:t>ual, em seus variados suportes,</w:t>
      </w:r>
      <w:r w:rsidRPr="000F3C24">
        <w:rPr>
          <w:rFonts w:ascii="Times New Roman" w:hAnsi="Times New Roman" w:cs="Times New Roman"/>
          <w:sz w:val="24"/>
          <w:szCs w:val="24"/>
        </w:rPr>
        <w:t xml:space="preserve"> porém destaca-se que os dois setores desse órgão devam possuir estruturas de func</w:t>
      </w:r>
      <w:r w:rsidRPr="000F3C24">
        <w:rPr>
          <w:rFonts w:ascii="Times New Roman" w:hAnsi="Times New Roman" w:cs="Times New Roman"/>
          <w:sz w:val="24"/>
          <w:szCs w:val="24"/>
        </w:rPr>
        <w:t>i</w:t>
      </w:r>
      <w:r w:rsidRPr="000F3C24">
        <w:rPr>
          <w:rFonts w:ascii="Times New Roman" w:hAnsi="Times New Roman" w:cs="Times New Roman"/>
          <w:sz w:val="24"/>
          <w:szCs w:val="24"/>
        </w:rPr>
        <w:t>onamento distintas, bem como executar suas atividades de maneira di</w:t>
      </w:r>
      <w:r w:rsidR="005175EC" w:rsidRPr="000F3C24">
        <w:rPr>
          <w:rFonts w:ascii="Times New Roman" w:hAnsi="Times New Roman" w:cs="Times New Roman"/>
          <w:sz w:val="24"/>
          <w:szCs w:val="24"/>
        </w:rPr>
        <w:t>ferenciada</w:t>
      </w:r>
      <w:r w:rsidRPr="000F3C24">
        <w:rPr>
          <w:rFonts w:ascii="Times New Roman" w:hAnsi="Times New Roman" w:cs="Times New Roman"/>
          <w:sz w:val="24"/>
          <w:szCs w:val="24"/>
        </w:rPr>
        <w:t xml:space="preserve">, para atingir seus fins </w:t>
      </w:r>
      <w:r w:rsidR="005175EC" w:rsidRPr="000F3C24">
        <w:rPr>
          <w:rFonts w:ascii="Times New Roman" w:hAnsi="Times New Roman" w:cs="Times New Roman"/>
          <w:sz w:val="24"/>
          <w:szCs w:val="24"/>
        </w:rPr>
        <w:t>com eficácia e eficiência</w:t>
      </w:r>
      <w:r w:rsidRPr="000F3C24">
        <w:rPr>
          <w:rFonts w:ascii="Times New Roman" w:hAnsi="Times New Roman" w:cs="Times New Roman"/>
          <w:sz w:val="24"/>
          <w:szCs w:val="24"/>
        </w:rPr>
        <w:t>.</w:t>
      </w:r>
    </w:p>
    <w:p w:rsidR="00E02291" w:rsidRPr="000F3C24" w:rsidRDefault="00E02291" w:rsidP="00DD70EF">
      <w:pPr>
        <w:keepNext/>
        <w:widowControl w:val="0"/>
        <w:ind w:firstLine="0"/>
        <w:rPr>
          <w:rFonts w:ascii="Times New Roman" w:hAnsi="Times New Roman" w:cs="Times New Roman"/>
          <w:sz w:val="24"/>
          <w:szCs w:val="24"/>
        </w:rPr>
      </w:pPr>
    </w:p>
    <w:p w:rsidR="00382A76" w:rsidRPr="000F3C24" w:rsidRDefault="00382A76" w:rsidP="00DD70EF">
      <w:pPr>
        <w:keepNext/>
        <w:widowControl w:val="0"/>
        <w:ind w:firstLine="0"/>
        <w:rPr>
          <w:rFonts w:ascii="Times New Roman" w:hAnsi="Times New Roman" w:cs="Times New Roman"/>
          <w:sz w:val="24"/>
          <w:szCs w:val="24"/>
        </w:rPr>
      </w:pPr>
    </w:p>
    <w:p w:rsidR="00382A76" w:rsidRPr="000F3C24" w:rsidRDefault="00382A76" w:rsidP="00DD70EF">
      <w:pPr>
        <w:keepNext/>
        <w:widowControl w:val="0"/>
        <w:ind w:firstLine="0"/>
        <w:rPr>
          <w:rFonts w:ascii="Times New Roman" w:hAnsi="Times New Roman" w:cs="Times New Roman"/>
          <w:sz w:val="24"/>
          <w:szCs w:val="24"/>
        </w:rPr>
      </w:pPr>
    </w:p>
    <w:p w:rsidR="00521CAB" w:rsidRPr="000F3C24" w:rsidRDefault="00623FCB" w:rsidP="00456C85">
      <w:pPr>
        <w:pStyle w:val="Ttulo4"/>
        <w:keepLines w:val="0"/>
        <w:widowControl w:val="0"/>
        <w:numPr>
          <w:ilvl w:val="0"/>
          <w:numId w:val="7"/>
        </w:numPr>
        <w:spacing w:before="0" w:line="360" w:lineRule="auto"/>
        <w:ind w:left="0" w:firstLine="0"/>
        <w:rPr>
          <w:rFonts w:ascii="Times New Roman" w:hAnsi="Times New Roman" w:cs="Times New Roman"/>
          <w:b w:val="0"/>
          <w:i w:val="0"/>
          <w:color w:val="auto"/>
          <w:sz w:val="24"/>
          <w:szCs w:val="24"/>
        </w:rPr>
      </w:pPr>
      <w:r w:rsidRPr="000F3C24">
        <w:rPr>
          <w:rFonts w:ascii="Times New Roman" w:hAnsi="Times New Roman" w:cs="Times New Roman"/>
          <w:b w:val="0"/>
          <w:i w:val="0"/>
          <w:color w:val="auto"/>
          <w:sz w:val="24"/>
          <w:szCs w:val="24"/>
        </w:rPr>
        <w:lastRenderedPageBreak/>
        <w:t>O T</w:t>
      </w:r>
      <w:r w:rsidR="00EF0571" w:rsidRPr="000F3C24">
        <w:rPr>
          <w:rFonts w:ascii="Times New Roman" w:hAnsi="Times New Roman" w:cs="Times New Roman"/>
          <w:b w:val="0"/>
          <w:i w:val="0"/>
          <w:color w:val="auto"/>
          <w:sz w:val="24"/>
          <w:szCs w:val="24"/>
        </w:rPr>
        <w:t>ráfego de Fitas</w:t>
      </w:r>
    </w:p>
    <w:p w:rsidR="00EF0571" w:rsidRPr="000F3C24" w:rsidRDefault="00EF0571" w:rsidP="00DD70EF">
      <w:pPr>
        <w:keepNext/>
        <w:widowControl w:val="0"/>
        <w:ind w:left="360" w:firstLine="0"/>
        <w:rPr>
          <w:rFonts w:ascii="Times New Roman" w:hAnsi="Times New Roman" w:cs="Times New Roman"/>
          <w:sz w:val="24"/>
          <w:szCs w:val="24"/>
        </w:rPr>
      </w:pPr>
    </w:p>
    <w:p w:rsidR="00D57FCA" w:rsidRPr="000F3C24" w:rsidRDefault="00EF0571"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Na Televisão Educativa da Bahia, ao contrário, do que tradicionalmente ocorre em o</w:t>
      </w:r>
      <w:r w:rsidRPr="000F3C24">
        <w:rPr>
          <w:rFonts w:ascii="Times New Roman" w:hAnsi="Times New Roman" w:cs="Times New Roman"/>
          <w:sz w:val="24"/>
          <w:szCs w:val="24"/>
        </w:rPr>
        <w:t>u</w:t>
      </w:r>
      <w:r w:rsidR="00382A76" w:rsidRPr="000F3C24">
        <w:rPr>
          <w:rFonts w:ascii="Times New Roman" w:hAnsi="Times New Roman" w:cs="Times New Roman"/>
          <w:sz w:val="24"/>
          <w:szCs w:val="24"/>
        </w:rPr>
        <w:t>tras emissoras</w:t>
      </w:r>
      <w:r w:rsidRPr="000F3C24">
        <w:rPr>
          <w:rFonts w:ascii="Times New Roman" w:hAnsi="Times New Roman" w:cs="Times New Roman"/>
          <w:sz w:val="24"/>
          <w:szCs w:val="24"/>
        </w:rPr>
        <w:t xml:space="preserve"> o Centro de Documentação e o Tráfego de Fitas ocupam o mesmo espaço físico bem como possuem os mesmos recursos humanos para o desenvolvimento das atividades de dois setores que possuem funções distintas e que requerem um alto índice de concentração. </w:t>
      </w:r>
      <w:r w:rsidR="00D57FCA" w:rsidRPr="000F3C24">
        <w:rPr>
          <w:rFonts w:ascii="Times New Roman" w:hAnsi="Times New Roman" w:cs="Times New Roman"/>
          <w:sz w:val="24"/>
          <w:szCs w:val="24"/>
        </w:rPr>
        <w:t>Compreende-se, nesse caso, que os dois setores dividem o</w:t>
      </w:r>
      <w:r w:rsidR="00C82FEA" w:rsidRPr="000F3C24">
        <w:rPr>
          <w:rFonts w:ascii="Times New Roman" w:hAnsi="Times New Roman" w:cs="Times New Roman"/>
          <w:sz w:val="24"/>
          <w:szCs w:val="24"/>
        </w:rPr>
        <w:t>s</w:t>
      </w:r>
      <w:r w:rsidR="00D57FCA" w:rsidRPr="000F3C24">
        <w:rPr>
          <w:rFonts w:ascii="Times New Roman" w:hAnsi="Times New Roman" w:cs="Times New Roman"/>
          <w:sz w:val="24"/>
          <w:szCs w:val="24"/>
        </w:rPr>
        <w:t xml:space="preserve"> mesmo</w:t>
      </w:r>
      <w:r w:rsidR="00C82FEA" w:rsidRPr="000F3C24">
        <w:rPr>
          <w:rFonts w:ascii="Times New Roman" w:hAnsi="Times New Roman" w:cs="Times New Roman"/>
          <w:sz w:val="24"/>
          <w:szCs w:val="24"/>
        </w:rPr>
        <w:t>s</w:t>
      </w:r>
      <w:r w:rsidR="00D57FCA" w:rsidRPr="000F3C24">
        <w:rPr>
          <w:rFonts w:ascii="Times New Roman" w:hAnsi="Times New Roman" w:cs="Times New Roman"/>
          <w:sz w:val="24"/>
          <w:szCs w:val="24"/>
        </w:rPr>
        <w:t xml:space="preserve"> </w:t>
      </w:r>
      <w:r w:rsidR="00C82FEA" w:rsidRPr="000F3C24">
        <w:rPr>
          <w:rFonts w:ascii="Times New Roman" w:hAnsi="Times New Roman" w:cs="Times New Roman"/>
          <w:sz w:val="24"/>
          <w:szCs w:val="24"/>
        </w:rPr>
        <w:t>recursos</w:t>
      </w:r>
      <w:r w:rsidR="00D57FCA" w:rsidRPr="000F3C24">
        <w:rPr>
          <w:rFonts w:ascii="Times New Roman" w:hAnsi="Times New Roman" w:cs="Times New Roman"/>
          <w:sz w:val="24"/>
          <w:szCs w:val="24"/>
        </w:rPr>
        <w:t>.</w:t>
      </w:r>
    </w:p>
    <w:p w:rsidR="00EF0571" w:rsidRPr="000F3C24" w:rsidRDefault="00EF0571" w:rsidP="00DD70EF">
      <w:pPr>
        <w:pStyle w:val="SeoXVIIIENANCIB"/>
        <w:keepNext/>
        <w:widowControl w:val="0"/>
        <w:spacing w:before="0" w:after="0" w:line="360" w:lineRule="auto"/>
        <w:ind w:right="-6"/>
        <w:contextualSpacing/>
        <w:rPr>
          <w:rFonts w:ascii="Times New Roman" w:hAnsi="Times New Roman" w:cs="Times New Roman"/>
          <w:b w:val="0"/>
          <w:szCs w:val="24"/>
        </w:rPr>
      </w:pPr>
      <w:r w:rsidRPr="000F3C24">
        <w:rPr>
          <w:rFonts w:ascii="Times New Roman" w:hAnsi="Times New Roman" w:cs="Times New Roman"/>
          <w:b w:val="0"/>
          <w:szCs w:val="24"/>
        </w:rPr>
        <w:t>A separação dos setores, de acordo com Carvalho (2010,109-110), “segue a lógica do próprio fluxo de trabalho no ambiente de produção analógica, que projeta a atividade de a</w:t>
      </w:r>
      <w:r w:rsidRPr="000F3C24">
        <w:rPr>
          <w:rFonts w:ascii="Times New Roman" w:hAnsi="Times New Roman" w:cs="Times New Roman"/>
          <w:b w:val="0"/>
          <w:szCs w:val="24"/>
        </w:rPr>
        <w:t>r</w:t>
      </w:r>
      <w:r w:rsidRPr="000F3C24">
        <w:rPr>
          <w:rFonts w:ascii="Times New Roman" w:hAnsi="Times New Roman" w:cs="Times New Roman"/>
          <w:b w:val="0"/>
          <w:szCs w:val="24"/>
        </w:rPr>
        <w:t>quivamento como a última etapa no processo de produção televisiva.” No caso da TVE Bahia, essa divisão, está muito longe de acontecer, os setores, que praticamente nasceram juntos, hoje, continuam definidos apenas no projeto de Machado (2007, p.2</w:t>
      </w:r>
      <w:r w:rsidR="006414F4" w:rsidRPr="000F3C24">
        <w:rPr>
          <w:rFonts w:ascii="Times New Roman" w:hAnsi="Times New Roman" w:cs="Times New Roman"/>
          <w:b w:val="0"/>
          <w:szCs w:val="24"/>
        </w:rPr>
        <w:t>, grifo nosso</w:t>
      </w:r>
      <w:r w:rsidRPr="000F3C24">
        <w:rPr>
          <w:rFonts w:ascii="Times New Roman" w:hAnsi="Times New Roman" w:cs="Times New Roman"/>
          <w:b w:val="0"/>
          <w:szCs w:val="24"/>
        </w:rPr>
        <w:t>):</w:t>
      </w:r>
    </w:p>
    <w:p w:rsidR="00EF0571" w:rsidRPr="000F3C24" w:rsidRDefault="00EF0571" w:rsidP="00DD70EF">
      <w:pPr>
        <w:keepNext/>
        <w:widowControl w:val="0"/>
        <w:ind w:left="2268" w:firstLine="0"/>
        <w:rPr>
          <w:rFonts w:ascii="Times New Roman" w:hAnsi="Times New Roman" w:cs="Times New Roman"/>
          <w:sz w:val="24"/>
          <w:szCs w:val="24"/>
        </w:rPr>
      </w:pPr>
    </w:p>
    <w:p w:rsidR="00EF0571" w:rsidRPr="000F3C24" w:rsidRDefault="00EF0571" w:rsidP="00DD70EF">
      <w:pPr>
        <w:keepNext/>
        <w:widowControl w:val="0"/>
        <w:spacing w:line="240" w:lineRule="auto"/>
        <w:ind w:left="2268" w:firstLine="0"/>
        <w:rPr>
          <w:rFonts w:ascii="Times New Roman" w:hAnsi="Times New Roman" w:cs="Times New Roman"/>
          <w:sz w:val="20"/>
          <w:szCs w:val="20"/>
        </w:rPr>
      </w:pPr>
      <w:r w:rsidRPr="000F3C24">
        <w:rPr>
          <w:rFonts w:ascii="Times New Roman" w:hAnsi="Times New Roman" w:cs="Times New Roman"/>
          <w:sz w:val="20"/>
          <w:szCs w:val="20"/>
        </w:rPr>
        <w:t xml:space="preserve">O </w:t>
      </w:r>
      <w:r w:rsidRPr="000F3C24">
        <w:rPr>
          <w:rFonts w:ascii="Times New Roman" w:hAnsi="Times New Roman" w:cs="Times New Roman"/>
          <w:b/>
          <w:sz w:val="20"/>
          <w:szCs w:val="20"/>
        </w:rPr>
        <w:t>Tráfego de fitas</w:t>
      </w:r>
      <w:r w:rsidRPr="000F3C24">
        <w:rPr>
          <w:rFonts w:ascii="Times New Roman" w:hAnsi="Times New Roman" w:cs="Times New Roman"/>
          <w:sz w:val="20"/>
          <w:szCs w:val="20"/>
        </w:rPr>
        <w:t xml:space="preserve"> funciona como uma “biblioteca” com circulação diária de fitas livres e gravadas, necessitando uma atenção maior quanto ao controle de entrada e saída das mesmas para evitarmos perdas. As fitas são todas organizadas por ordem</w:t>
      </w:r>
      <w:r w:rsidR="00184155" w:rsidRPr="000F3C24">
        <w:rPr>
          <w:rFonts w:ascii="Times New Roman" w:hAnsi="Times New Roman" w:cs="Times New Roman"/>
          <w:sz w:val="20"/>
          <w:szCs w:val="20"/>
        </w:rPr>
        <w:t xml:space="preserve"> </w:t>
      </w:r>
      <w:r w:rsidRPr="000F3C24">
        <w:rPr>
          <w:rFonts w:ascii="Times New Roman" w:hAnsi="Times New Roman" w:cs="Times New Roman"/>
          <w:sz w:val="20"/>
          <w:szCs w:val="20"/>
        </w:rPr>
        <w:t>numérica e a mesma ordem é fixada nas prateleiras de madeira denominada “escan</w:t>
      </w:r>
      <w:r w:rsidRPr="000F3C24">
        <w:rPr>
          <w:rFonts w:ascii="Times New Roman" w:hAnsi="Times New Roman" w:cs="Times New Roman"/>
          <w:sz w:val="20"/>
          <w:szCs w:val="20"/>
        </w:rPr>
        <w:t>i</w:t>
      </w:r>
      <w:r w:rsidRPr="000F3C24">
        <w:rPr>
          <w:rFonts w:ascii="Times New Roman" w:hAnsi="Times New Roman" w:cs="Times New Roman"/>
          <w:sz w:val="20"/>
          <w:szCs w:val="20"/>
        </w:rPr>
        <w:t xml:space="preserve">nho”. Deve possuir um computador com sistema ligado a redação e outros setores da emissora, no qual dois funcionários (cada um por turno) </w:t>
      </w:r>
      <w:r w:rsidR="00184155" w:rsidRPr="000F3C24">
        <w:rPr>
          <w:rFonts w:ascii="Times New Roman" w:hAnsi="Times New Roman" w:cs="Times New Roman"/>
          <w:sz w:val="20"/>
          <w:szCs w:val="20"/>
        </w:rPr>
        <w:t>lançam</w:t>
      </w:r>
      <w:r w:rsidRPr="000F3C24">
        <w:rPr>
          <w:rFonts w:ascii="Times New Roman" w:hAnsi="Times New Roman" w:cs="Times New Roman"/>
          <w:sz w:val="20"/>
          <w:szCs w:val="20"/>
        </w:rPr>
        <w:t xml:space="preserve"> diariamente as r</w:t>
      </w:r>
      <w:r w:rsidRPr="000F3C24">
        <w:rPr>
          <w:rFonts w:ascii="Times New Roman" w:hAnsi="Times New Roman" w:cs="Times New Roman"/>
          <w:sz w:val="20"/>
          <w:szCs w:val="20"/>
        </w:rPr>
        <w:t>e</w:t>
      </w:r>
      <w:r w:rsidRPr="000F3C24">
        <w:rPr>
          <w:rFonts w:ascii="Times New Roman" w:hAnsi="Times New Roman" w:cs="Times New Roman"/>
          <w:sz w:val="20"/>
          <w:szCs w:val="20"/>
        </w:rPr>
        <w:t xml:space="preserve">trancas e dados das matérias; </w:t>
      </w:r>
    </w:p>
    <w:p w:rsidR="0041438F" w:rsidRPr="000F3C24" w:rsidRDefault="0041438F" w:rsidP="00DD70EF">
      <w:pPr>
        <w:keepNext/>
        <w:widowControl w:val="0"/>
        <w:spacing w:line="240" w:lineRule="auto"/>
        <w:ind w:left="2268" w:firstLine="0"/>
        <w:rPr>
          <w:rFonts w:ascii="Times New Roman" w:hAnsi="Times New Roman" w:cs="Times New Roman"/>
          <w:sz w:val="20"/>
          <w:szCs w:val="20"/>
        </w:rPr>
      </w:pPr>
    </w:p>
    <w:p w:rsidR="00EF0571" w:rsidRPr="000F3C24" w:rsidRDefault="00EF0571" w:rsidP="00DD70EF">
      <w:pPr>
        <w:keepNext/>
        <w:widowControl w:val="0"/>
        <w:spacing w:line="240" w:lineRule="auto"/>
        <w:ind w:left="2268" w:firstLine="0"/>
        <w:rPr>
          <w:rFonts w:ascii="Times New Roman" w:hAnsi="Times New Roman" w:cs="Times New Roman"/>
          <w:sz w:val="20"/>
          <w:szCs w:val="20"/>
        </w:rPr>
      </w:pPr>
      <w:r w:rsidRPr="000F3C24">
        <w:rPr>
          <w:rFonts w:ascii="Times New Roman" w:hAnsi="Times New Roman" w:cs="Times New Roman"/>
          <w:sz w:val="20"/>
          <w:szCs w:val="20"/>
        </w:rPr>
        <w:t xml:space="preserve">O </w:t>
      </w:r>
      <w:r w:rsidRPr="000F3C24">
        <w:rPr>
          <w:rFonts w:ascii="Times New Roman" w:hAnsi="Times New Roman" w:cs="Times New Roman"/>
          <w:b/>
          <w:sz w:val="20"/>
          <w:szCs w:val="20"/>
        </w:rPr>
        <w:t>Centro de Documentação</w:t>
      </w:r>
      <w:r w:rsidRPr="000F3C24">
        <w:rPr>
          <w:rFonts w:ascii="Times New Roman" w:hAnsi="Times New Roman" w:cs="Times New Roman"/>
          <w:sz w:val="20"/>
          <w:szCs w:val="20"/>
        </w:rPr>
        <w:t xml:space="preserve"> constitui-se de todo o arquivo de imagens em mov</w:t>
      </w:r>
      <w:r w:rsidRPr="000F3C24">
        <w:rPr>
          <w:rFonts w:ascii="Times New Roman" w:hAnsi="Times New Roman" w:cs="Times New Roman"/>
          <w:sz w:val="20"/>
          <w:szCs w:val="20"/>
        </w:rPr>
        <w:t>i</w:t>
      </w:r>
      <w:r w:rsidRPr="000F3C24">
        <w:rPr>
          <w:rFonts w:ascii="Times New Roman" w:hAnsi="Times New Roman" w:cs="Times New Roman"/>
          <w:sz w:val="20"/>
          <w:szCs w:val="20"/>
        </w:rPr>
        <w:t>mento da emissora, todas as matérias devem ser selecionadas pelo chefe de redação antes de serem arquivadas e preservadas no CEDOC.  O setor deve possuir uma ilha de edição, para o arquivamento das matérias, bem como copiar as imagens pesqu</w:t>
      </w:r>
      <w:r w:rsidRPr="000F3C24">
        <w:rPr>
          <w:rFonts w:ascii="Times New Roman" w:hAnsi="Times New Roman" w:cs="Times New Roman"/>
          <w:sz w:val="20"/>
          <w:szCs w:val="20"/>
        </w:rPr>
        <w:t>i</w:t>
      </w:r>
      <w:r w:rsidRPr="000F3C24">
        <w:rPr>
          <w:rFonts w:ascii="Times New Roman" w:hAnsi="Times New Roman" w:cs="Times New Roman"/>
          <w:sz w:val="20"/>
          <w:szCs w:val="20"/>
        </w:rPr>
        <w:t xml:space="preserve">sadas para uma fita de circulação (para segurança do acervo, as fitas originais não saem do setor). </w:t>
      </w:r>
    </w:p>
    <w:p w:rsidR="006414F4" w:rsidRPr="000F3C24" w:rsidRDefault="006414F4" w:rsidP="00DD70EF">
      <w:pPr>
        <w:keepNext/>
        <w:widowControl w:val="0"/>
        <w:ind w:firstLine="0"/>
        <w:rPr>
          <w:rFonts w:ascii="Times New Roman" w:hAnsi="Times New Roman" w:cs="Times New Roman"/>
          <w:sz w:val="24"/>
          <w:szCs w:val="24"/>
        </w:rPr>
      </w:pPr>
    </w:p>
    <w:p w:rsidR="00EF0571" w:rsidRPr="000F3C24" w:rsidRDefault="00EF0571"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O Tráfego de Fitas é o setor responsável pela guarda provisória, organização, controle e seleção das fitas em circulação, e pela intermediação entre as atividades do Arquivo de Im</w:t>
      </w:r>
      <w:r w:rsidRPr="000F3C24">
        <w:rPr>
          <w:rFonts w:ascii="Times New Roman" w:hAnsi="Times New Roman" w:cs="Times New Roman"/>
          <w:sz w:val="24"/>
          <w:szCs w:val="24"/>
        </w:rPr>
        <w:t>a</w:t>
      </w:r>
      <w:r w:rsidRPr="000F3C24">
        <w:rPr>
          <w:rFonts w:ascii="Times New Roman" w:hAnsi="Times New Roman" w:cs="Times New Roman"/>
          <w:sz w:val="24"/>
          <w:szCs w:val="24"/>
        </w:rPr>
        <w:t>gens e a TV, assim, todas as fitas de trabalho devem passara por esse setor, que se responsab</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liza pelo recebimento, cadastro, controle de empréstimo e pelo envio de fitas para avaliação do Arquivo. (CARVALHO, 2010, p. 110). Ou seja, o setor equivale </w:t>
      </w:r>
      <w:r w:rsidR="00CE46DF" w:rsidRPr="000F3C24">
        <w:rPr>
          <w:rFonts w:ascii="Times New Roman" w:hAnsi="Times New Roman" w:cs="Times New Roman"/>
          <w:sz w:val="24"/>
          <w:szCs w:val="24"/>
        </w:rPr>
        <w:t xml:space="preserve">a </w:t>
      </w:r>
      <w:r w:rsidRPr="000F3C24">
        <w:rPr>
          <w:rFonts w:ascii="Times New Roman" w:hAnsi="Times New Roman" w:cs="Times New Roman"/>
          <w:sz w:val="24"/>
          <w:szCs w:val="24"/>
        </w:rPr>
        <w:t>um “protocolo” que é “encarregado do recebimento, registro, distribuição e movimentação de documentos em cu</w:t>
      </w:r>
      <w:r w:rsidRPr="000F3C24">
        <w:rPr>
          <w:rFonts w:ascii="Times New Roman" w:hAnsi="Times New Roman" w:cs="Times New Roman"/>
          <w:sz w:val="24"/>
          <w:szCs w:val="24"/>
        </w:rPr>
        <w:t>r</w:t>
      </w:r>
      <w:r w:rsidRPr="000F3C24">
        <w:rPr>
          <w:rFonts w:ascii="Times New Roman" w:hAnsi="Times New Roman" w:cs="Times New Roman"/>
          <w:sz w:val="24"/>
          <w:szCs w:val="24"/>
        </w:rPr>
        <w:t>so” (CUNHA; CAVALCANTI, 2008, p. 300</w:t>
      </w:r>
      <w:r w:rsidR="00184155" w:rsidRPr="000F3C24">
        <w:rPr>
          <w:rFonts w:ascii="Times New Roman" w:hAnsi="Times New Roman" w:cs="Times New Roman"/>
          <w:sz w:val="24"/>
          <w:szCs w:val="24"/>
        </w:rPr>
        <w:t>).</w:t>
      </w:r>
    </w:p>
    <w:p w:rsidR="008F43D1" w:rsidRPr="000F3C24" w:rsidRDefault="00F6409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Conclui-se que</w:t>
      </w:r>
      <w:r w:rsidR="00FA51FA" w:rsidRPr="000F3C24">
        <w:rPr>
          <w:rFonts w:ascii="Times New Roman" w:hAnsi="Times New Roman" w:cs="Times New Roman"/>
          <w:sz w:val="24"/>
          <w:szCs w:val="24"/>
        </w:rPr>
        <w:t xml:space="preserve">, em concordância com o </w:t>
      </w:r>
      <w:r w:rsidR="00FA51FA" w:rsidRPr="000F3C24">
        <w:rPr>
          <w:rFonts w:ascii="Times New Roman" w:hAnsi="Times New Roman" w:cs="Times New Roman"/>
          <w:i/>
          <w:sz w:val="24"/>
          <w:szCs w:val="24"/>
        </w:rPr>
        <w:t xml:space="preserve">entrevistado </w:t>
      </w:r>
      <w:r w:rsidR="006A1A63" w:rsidRPr="000F3C24">
        <w:rPr>
          <w:rFonts w:ascii="Times New Roman" w:hAnsi="Times New Roman" w:cs="Times New Roman"/>
          <w:i/>
          <w:sz w:val="24"/>
          <w:szCs w:val="24"/>
        </w:rPr>
        <w:t>3</w:t>
      </w:r>
      <w:r w:rsidR="0087032A" w:rsidRPr="000F3C24">
        <w:rPr>
          <w:rFonts w:ascii="Times New Roman" w:hAnsi="Times New Roman" w:cs="Times New Roman"/>
          <w:i/>
          <w:sz w:val="24"/>
          <w:szCs w:val="24"/>
        </w:rPr>
        <w:t xml:space="preserve"> </w:t>
      </w:r>
      <w:r w:rsidR="00FA51FA" w:rsidRPr="000F3C24">
        <w:rPr>
          <w:rFonts w:ascii="Times New Roman" w:hAnsi="Times New Roman" w:cs="Times New Roman"/>
          <w:sz w:val="24"/>
          <w:szCs w:val="24"/>
        </w:rPr>
        <w:t>os</w:t>
      </w:r>
      <w:r w:rsidRPr="000F3C24">
        <w:rPr>
          <w:rFonts w:ascii="Times New Roman" w:hAnsi="Times New Roman" w:cs="Times New Roman"/>
          <w:sz w:val="24"/>
          <w:szCs w:val="24"/>
        </w:rPr>
        <w:t xml:space="preserve"> dois órgãos </w:t>
      </w:r>
      <w:r w:rsidR="00FA51FA" w:rsidRPr="000F3C24">
        <w:rPr>
          <w:rFonts w:ascii="Times New Roman" w:hAnsi="Times New Roman" w:cs="Times New Roman"/>
          <w:sz w:val="24"/>
          <w:szCs w:val="24"/>
        </w:rPr>
        <w:t>(CEDOC e Tr</w:t>
      </w:r>
      <w:r w:rsidR="00FA51FA" w:rsidRPr="000F3C24">
        <w:rPr>
          <w:rFonts w:ascii="Times New Roman" w:hAnsi="Times New Roman" w:cs="Times New Roman"/>
          <w:sz w:val="24"/>
          <w:szCs w:val="24"/>
        </w:rPr>
        <w:t>á</w:t>
      </w:r>
      <w:r w:rsidR="00FA51FA" w:rsidRPr="000F3C24">
        <w:rPr>
          <w:rFonts w:ascii="Times New Roman" w:hAnsi="Times New Roman" w:cs="Times New Roman"/>
          <w:sz w:val="24"/>
          <w:szCs w:val="24"/>
        </w:rPr>
        <w:t>fego)</w:t>
      </w:r>
      <w:r w:rsidRPr="000F3C24">
        <w:rPr>
          <w:rFonts w:ascii="Times New Roman" w:hAnsi="Times New Roman" w:cs="Times New Roman"/>
          <w:sz w:val="24"/>
          <w:szCs w:val="24"/>
        </w:rPr>
        <w:t xml:space="preserve"> não deveriam ocupar o mesmo espaço, </w:t>
      </w:r>
      <w:r w:rsidR="00FA51FA" w:rsidRPr="000F3C24">
        <w:rPr>
          <w:rFonts w:ascii="Times New Roman" w:hAnsi="Times New Roman" w:cs="Times New Roman"/>
          <w:sz w:val="24"/>
          <w:szCs w:val="24"/>
        </w:rPr>
        <w:t xml:space="preserve">pois, executam </w:t>
      </w:r>
      <w:r w:rsidRPr="000F3C24">
        <w:rPr>
          <w:rFonts w:ascii="Times New Roman" w:hAnsi="Times New Roman" w:cs="Times New Roman"/>
          <w:sz w:val="24"/>
          <w:szCs w:val="24"/>
        </w:rPr>
        <w:t xml:space="preserve">atividades </w:t>
      </w:r>
      <w:r w:rsidR="00FA51FA" w:rsidRPr="000F3C24">
        <w:rPr>
          <w:rFonts w:ascii="Times New Roman" w:hAnsi="Times New Roman" w:cs="Times New Roman"/>
          <w:sz w:val="24"/>
          <w:szCs w:val="24"/>
        </w:rPr>
        <w:t>diferen</w:t>
      </w:r>
      <w:r w:rsidR="008F43D1" w:rsidRPr="000F3C24">
        <w:rPr>
          <w:rFonts w:ascii="Times New Roman" w:hAnsi="Times New Roman" w:cs="Times New Roman"/>
          <w:sz w:val="24"/>
          <w:szCs w:val="24"/>
        </w:rPr>
        <w:t>ciadas</w:t>
      </w:r>
      <w:r w:rsidRPr="000F3C24">
        <w:rPr>
          <w:rFonts w:ascii="Times New Roman" w:hAnsi="Times New Roman" w:cs="Times New Roman"/>
          <w:sz w:val="24"/>
          <w:szCs w:val="24"/>
        </w:rPr>
        <w:t xml:space="preserve">, visto que o </w:t>
      </w:r>
      <w:r w:rsidR="00FA51FA" w:rsidRPr="000F3C24">
        <w:rPr>
          <w:rFonts w:ascii="Times New Roman" w:hAnsi="Times New Roman" w:cs="Times New Roman"/>
          <w:sz w:val="24"/>
          <w:szCs w:val="24"/>
        </w:rPr>
        <w:t>Tráfego faz parte do inicio do processo com o empréstimo/devolução dos cartões, e</w:t>
      </w:r>
      <w:r w:rsidR="00FA51FA" w:rsidRPr="000F3C24">
        <w:rPr>
          <w:rFonts w:ascii="Times New Roman" w:hAnsi="Times New Roman" w:cs="Times New Roman"/>
          <w:sz w:val="24"/>
          <w:szCs w:val="24"/>
        </w:rPr>
        <w:t>n</w:t>
      </w:r>
      <w:r w:rsidR="00FA51FA" w:rsidRPr="000F3C24">
        <w:rPr>
          <w:rFonts w:ascii="Times New Roman" w:hAnsi="Times New Roman" w:cs="Times New Roman"/>
          <w:sz w:val="24"/>
          <w:szCs w:val="24"/>
        </w:rPr>
        <w:t xml:space="preserve">quanto que o CEDOC representa a parte final, </w:t>
      </w:r>
      <w:r w:rsidR="008F43D1" w:rsidRPr="000F3C24">
        <w:rPr>
          <w:rFonts w:ascii="Times New Roman" w:hAnsi="Times New Roman" w:cs="Times New Roman"/>
          <w:sz w:val="24"/>
          <w:szCs w:val="24"/>
        </w:rPr>
        <w:t>é o arquivo permanente das matérias e progr</w:t>
      </w:r>
      <w:r w:rsidR="008F43D1" w:rsidRPr="000F3C24">
        <w:rPr>
          <w:rFonts w:ascii="Times New Roman" w:hAnsi="Times New Roman" w:cs="Times New Roman"/>
          <w:sz w:val="24"/>
          <w:szCs w:val="24"/>
        </w:rPr>
        <w:t>a</w:t>
      </w:r>
      <w:r w:rsidR="008F43D1" w:rsidRPr="000F3C24">
        <w:rPr>
          <w:rFonts w:ascii="Times New Roman" w:hAnsi="Times New Roman" w:cs="Times New Roman"/>
          <w:sz w:val="24"/>
          <w:szCs w:val="24"/>
        </w:rPr>
        <w:t>mas, que entre suas funções, executa a “decoupagem” ou indexação das imagens.</w:t>
      </w:r>
    </w:p>
    <w:p w:rsidR="00521CAB" w:rsidRPr="000F3C24" w:rsidRDefault="00521CAB" w:rsidP="00456C85">
      <w:pPr>
        <w:pStyle w:val="Ttulo4"/>
        <w:keepLines w:val="0"/>
        <w:widowControl w:val="0"/>
        <w:numPr>
          <w:ilvl w:val="0"/>
          <w:numId w:val="7"/>
        </w:numPr>
        <w:spacing w:before="0" w:line="360" w:lineRule="auto"/>
        <w:ind w:left="0" w:firstLine="0"/>
        <w:rPr>
          <w:rFonts w:ascii="Times New Roman" w:hAnsi="Times New Roman" w:cs="Times New Roman"/>
          <w:b w:val="0"/>
          <w:i w:val="0"/>
          <w:color w:val="auto"/>
          <w:sz w:val="24"/>
          <w:szCs w:val="24"/>
        </w:rPr>
      </w:pPr>
      <w:r w:rsidRPr="000F3C24">
        <w:rPr>
          <w:rFonts w:ascii="Times New Roman" w:hAnsi="Times New Roman" w:cs="Times New Roman"/>
          <w:b w:val="0"/>
          <w:i w:val="0"/>
          <w:color w:val="auto"/>
          <w:sz w:val="24"/>
          <w:szCs w:val="24"/>
        </w:rPr>
        <w:lastRenderedPageBreak/>
        <w:t>Recursos Humanos</w:t>
      </w:r>
    </w:p>
    <w:p w:rsidR="00521CAB" w:rsidRPr="000F3C24" w:rsidRDefault="00521CAB" w:rsidP="00DD70EF">
      <w:pPr>
        <w:keepNext/>
        <w:widowControl w:val="0"/>
        <w:tabs>
          <w:tab w:val="left" w:pos="1646"/>
        </w:tabs>
        <w:ind w:right="-6" w:firstLine="0"/>
        <w:contextualSpacing/>
        <w:rPr>
          <w:rFonts w:ascii="Times New Roman" w:hAnsi="Times New Roman" w:cs="Times New Roman"/>
          <w:sz w:val="24"/>
          <w:szCs w:val="24"/>
        </w:rPr>
      </w:pPr>
    </w:p>
    <w:p w:rsidR="00DB26A8" w:rsidRPr="000F3C24" w:rsidRDefault="007E4A7A" w:rsidP="00DD70EF">
      <w:pPr>
        <w:keepNext/>
        <w:widowControl w:val="0"/>
        <w:tabs>
          <w:tab w:val="left" w:pos="1646"/>
        </w:tabs>
        <w:contextualSpacing/>
        <w:rPr>
          <w:rFonts w:ascii="Times New Roman" w:hAnsi="Times New Roman" w:cs="Times New Roman"/>
          <w:sz w:val="24"/>
          <w:szCs w:val="24"/>
          <w:lang w:eastAsia="pt-BR"/>
        </w:rPr>
      </w:pPr>
      <w:r w:rsidRPr="000F3C24">
        <w:rPr>
          <w:rFonts w:ascii="Times New Roman" w:hAnsi="Times New Roman" w:cs="Times New Roman"/>
          <w:sz w:val="24"/>
          <w:szCs w:val="24"/>
          <w:lang w:eastAsia="pt-BR"/>
        </w:rPr>
        <w:t>No período da pesquisa, o</w:t>
      </w:r>
      <w:r w:rsidR="001F6943" w:rsidRPr="000F3C24">
        <w:rPr>
          <w:rFonts w:ascii="Times New Roman" w:hAnsi="Times New Roman" w:cs="Times New Roman"/>
          <w:sz w:val="24"/>
          <w:szCs w:val="24"/>
          <w:lang w:eastAsia="pt-BR"/>
        </w:rPr>
        <w:t xml:space="preserve">bservou-se que, </w:t>
      </w:r>
      <w:r w:rsidRPr="000F3C24">
        <w:rPr>
          <w:rFonts w:ascii="Times New Roman" w:hAnsi="Times New Roman" w:cs="Times New Roman"/>
          <w:sz w:val="24"/>
          <w:szCs w:val="24"/>
        </w:rPr>
        <w:t>o setor possui</w:t>
      </w:r>
      <w:r w:rsidR="001F6943" w:rsidRPr="000F3C24">
        <w:rPr>
          <w:rFonts w:ascii="Times New Roman" w:hAnsi="Times New Roman" w:cs="Times New Roman"/>
          <w:sz w:val="24"/>
          <w:szCs w:val="24"/>
        </w:rPr>
        <w:t xml:space="preserve"> uma equipe bastante reduzida </w:t>
      </w:r>
      <w:r w:rsidR="004D5D1F" w:rsidRPr="000F3C24">
        <w:rPr>
          <w:rFonts w:ascii="Times New Roman" w:hAnsi="Times New Roman" w:cs="Times New Roman"/>
          <w:sz w:val="24"/>
          <w:szCs w:val="24"/>
        </w:rPr>
        <w:t>para oferecer o servi</w:t>
      </w:r>
      <w:r w:rsidR="00F047B2" w:rsidRPr="000F3C24">
        <w:rPr>
          <w:rFonts w:ascii="Times New Roman" w:hAnsi="Times New Roman" w:cs="Times New Roman"/>
          <w:sz w:val="24"/>
          <w:szCs w:val="24"/>
        </w:rPr>
        <w:t>ço d</w:t>
      </w:r>
      <w:r w:rsidR="00DB26A8" w:rsidRPr="000F3C24">
        <w:rPr>
          <w:rFonts w:ascii="Times New Roman" w:hAnsi="Times New Roman" w:cs="Times New Roman"/>
          <w:sz w:val="24"/>
          <w:szCs w:val="24"/>
        </w:rPr>
        <w:t>e</w:t>
      </w:r>
      <w:r w:rsidR="0005783C" w:rsidRPr="000F3C24">
        <w:rPr>
          <w:rFonts w:ascii="Times New Roman" w:hAnsi="Times New Roman" w:cs="Times New Roman"/>
          <w:sz w:val="24"/>
          <w:szCs w:val="24"/>
        </w:rPr>
        <w:t xml:space="preserve"> dois setores:</w:t>
      </w:r>
      <w:r w:rsidR="00F047B2" w:rsidRPr="000F3C24">
        <w:rPr>
          <w:rFonts w:ascii="Times New Roman" w:hAnsi="Times New Roman" w:cs="Times New Roman"/>
          <w:sz w:val="24"/>
          <w:szCs w:val="24"/>
        </w:rPr>
        <w:t xml:space="preserve"> CEDOC e </w:t>
      </w:r>
      <w:r w:rsidR="0005783C" w:rsidRPr="000F3C24">
        <w:rPr>
          <w:rFonts w:ascii="Times New Roman" w:hAnsi="Times New Roman" w:cs="Times New Roman"/>
          <w:sz w:val="24"/>
          <w:szCs w:val="24"/>
        </w:rPr>
        <w:t>Tráfego de Fitas,</w:t>
      </w:r>
      <w:r w:rsidR="004D5D1F" w:rsidRPr="000F3C24">
        <w:rPr>
          <w:rFonts w:ascii="Times New Roman" w:hAnsi="Times New Roman" w:cs="Times New Roman"/>
          <w:sz w:val="24"/>
          <w:szCs w:val="24"/>
        </w:rPr>
        <w:t xml:space="preserve"> composta por: </w:t>
      </w:r>
      <w:r w:rsidR="004D5D1F" w:rsidRPr="000F3C24">
        <w:rPr>
          <w:rFonts w:ascii="Times New Roman" w:hAnsi="Times New Roman" w:cs="Times New Roman"/>
          <w:sz w:val="24"/>
          <w:szCs w:val="24"/>
          <w:lang w:eastAsia="pt-BR"/>
        </w:rPr>
        <w:t>bibliotec</w:t>
      </w:r>
      <w:r w:rsidR="004D5D1F" w:rsidRPr="000F3C24">
        <w:rPr>
          <w:rFonts w:ascii="Times New Roman" w:hAnsi="Times New Roman" w:cs="Times New Roman"/>
          <w:sz w:val="24"/>
          <w:szCs w:val="24"/>
          <w:lang w:eastAsia="pt-BR"/>
        </w:rPr>
        <w:t>á</w:t>
      </w:r>
      <w:r w:rsidR="004D5D1F" w:rsidRPr="000F3C24">
        <w:rPr>
          <w:rFonts w:ascii="Times New Roman" w:hAnsi="Times New Roman" w:cs="Times New Roman"/>
          <w:sz w:val="24"/>
          <w:szCs w:val="24"/>
          <w:lang w:eastAsia="pt-BR"/>
        </w:rPr>
        <w:t>rio, assistentes técnicos adminis</w:t>
      </w:r>
      <w:r w:rsidR="00F12B79" w:rsidRPr="000F3C24">
        <w:rPr>
          <w:rFonts w:ascii="Times New Roman" w:hAnsi="Times New Roman" w:cs="Times New Roman"/>
          <w:sz w:val="24"/>
          <w:szCs w:val="24"/>
          <w:lang w:eastAsia="pt-BR"/>
        </w:rPr>
        <w:t xml:space="preserve">trativos e editoras de imagens. </w:t>
      </w:r>
      <w:r w:rsidR="00DB26A8" w:rsidRPr="000F3C24">
        <w:rPr>
          <w:rFonts w:ascii="Times New Roman" w:hAnsi="Times New Roman" w:cs="Times New Roman"/>
          <w:sz w:val="24"/>
          <w:szCs w:val="24"/>
          <w:lang w:eastAsia="pt-BR"/>
        </w:rPr>
        <w:t>Contudo, d</w:t>
      </w:r>
      <w:r w:rsidR="001F6943" w:rsidRPr="000F3C24">
        <w:rPr>
          <w:rFonts w:ascii="Times New Roman" w:hAnsi="Times New Roman" w:cs="Times New Roman"/>
          <w:sz w:val="24"/>
          <w:szCs w:val="24"/>
        </w:rPr>
        <w:t xml:space="preserve">evido à ausência de </w:t>
      </w:r>
      <w:r w:rsidR="00433400" w:rsidRPr="000F3C24">
        <w:rPr>
          <w:rFonts w:ascii="Times New Roman" w:hAnsi="Times New Roman" w:cs="Times New Roman"/>
          <w:sz w:val="24"/>
          <w:szCs w:val="24"/>
        </w:rPr>
        <w:t xml:space="preserve">equipamentos de </w:t>
      </w:r>
      <w:r w:rsidR="001F6943" w:rsidRPr="000F3C24">
        <w:rPr>
          <w:rFonts w:ascii="Times New Roman" w:hAnsi="Times New Roman" w:cs="Times New Roman"/>
          <w:sz w:val="24"/>
          <w:szCs w:val="24"/>
        </w:rPr>
        <w:t>leitura e/ou gravação (</w:t>
      </w:r>
      <w:r w:rsidR="00433400" w:rsidRPr="000F3C24">
        <w:rPr>
          <w:rFonts w:ascii="Times New Roman" w:hAnsi="Times New Roman" w:cs="Times New Roman"/>
          <w:sz w:val="24"/>
          <w:szCs w:val="24"/>
        </w:rPr>
        <w:t>ilha de edição</w:t>
      </w:r>
      <w:r w:rsidR="001F6943" w:rsidRPr="000F3C24">
        <w:rPr>
          <w:rFonts w:ascii="Times New Roman" w:hAnsi="Times New Roman" w:cs="Times New Roman"/>
          <w:sz w:val="24"/>
          <w:szCs w:val="24"/>
        </w:rPr>
        <w:t>)</w:t>
      </w:r>
      <w:r w:rsidR="00433400" w:rsidRPr="000F3C24">
        <w:rPr>
          <w:rFonts w:ascii="Times New Roman" w:hAnsi="Times New Roman" w:cs="Times New Roman"/>
          <w:sz w:val="24"/>
          <w:szCs w:val="24"/>
        </w:rPr>
        <w:t xml:space="preserve"> e computadores </w:t>
      </w:r>
      <w:r w:rsidR="001F6943" w:rsidRPr="000F3C24">
        <w:rPr>
          <w:rFonts w:ascii="Times New Roman" w:hAnsi="Times New Roman" w:cs="Times New Roman"/>
          <w:sz w:val="24"/>
          <w:szCs w:val="24"/>
        </w:rPr>
        <w:t>administrativos</w:t>
      </w:r>
      <w:r w:rsidR="00433400" w:rsidRPr="000F3C24">
        <w:rPr>
          <w:rFonts w:ascii="Times New Roman" w:hAnsi="Times New Roman" w:cs="Times New Roman"/>
          <w:sz w:val="24"/>
          <w:szCs w:val="24"/>
        </w:rPr>
        <w:t xml:space="preserve">, </w:t>
      </w:r>
      <w:r w:rsidR="001F6943" w:rsidRPr="000F3C24">
        <w:rPr>
          <w:rFonts w:ascii="Times New Roman" w:hAnsi="Times New Roman" w:cs="Times New Roman"/>
          <w:sz w:val="24"/>
          <w:szCs w:val="24"/>
        </w:rPr>
        <w:t xml:space="preserve">os profissionais estão subutilizados, com as funções </w:t>
      </w:r>
      <w:r w:rsidR="001F6943" w:rsidRPr="000F3C24">
        <w:rPr>
          <w:rFonts w:ascii="Times New Roman" w:hAnsi="Times New Roman" w:cs="Times New Roman"/>
          <w:sz w:val="24"/>
          <w:szCs w:val="24"/>
          <w:lang w:eastAsia="pt-BR"/>
        </w:rPr>
        <w:t xml:space="preserve">direcionadas </w:t>
      </w:r>
      <w:r w:rsidR="00DB26A8" w:rsidRPr="000F3C24">
        <w:rPr>
          <w:rFonts w:ascii="Times New Roman" w:hAnsi="Times New Roman" w:cs="Times New Roman"/>
          <w:sz w:val="24"/>
          <w:szCs w:val="24"/>
          <w:lang w:eastAsia="pt-BR"/>
        </w:rPr>
        <w:t xml:space="preserve">apenas </w:t>
      </w:r>
      <w:r w:rsidR="001F6943" w:rsidRPr="000F3C24">
        <w:rPr>
          <w:rFonts w:ascii="Times New Roman" w:hAnsi="Times New Roman" w:cs="Times New Roman"/>
          <w:sz w:val="24"/>
          <w:szCs w:val="24"/>
          <w:lang w:eastAsia="pt-BR"/>
        </w:rPr>
        <w:t>aos serviços do Tráfego de Fitas, deixando de lado, as atividades do CEDOC</w:t>
      </w:r>
      <w:r w:rsidR="00433400" w:rsidRPr="000F3C24">
        <w:rPr>
          <w:rFonts w:ascii="Times New Roman" w:hAnsi="Times New Roman" w:cs="Times New Roman"/>
          <w:sz w:val="24"/>
          <w:szCs w:val="24"/>
          <w:lang w:eastAsia="pt-BR"/>
        </w:rPr>
        <w:t xml:space="preserve">. </w:t>
      </w:r>
    </w:p>
    <w:p w:rsidR="004D5D1F" w:rsidRPr="000F3C24" w:rsidRDefault="001F6943" w:rsidP="00DD70EF">
      <w:pPr>
        <w:keepNext/>
        <w:widowControl w:val="0"/>
        <w:tabs>
          <w:tab w:val="left" w:pos="1646"/>
        </w:tabs>
        <w:contextualSpacing/>
        <w:rPr>
          <w:rFonts w:ascii="Times New Roman" w:hAnsi="Times New Roman" w:cs="Times New Roman"/>
          <w:sz w:val="24"/>
          <w:szCs w:val="24"/>
        </w:rPr>
      </w:pPr>
      <w:r w:rsidRPr="000F3C24">
        <w:rPr>
          <w:rFonts w:ascii="Times New Roman" w:hAnsi="Times New Roman" w:cs="Times New Roman"/>
          <w:sz w:val="24"/>
          <w:szCs w:val="24"/>
        </w:rPr>
        <w:t>Complementa-se que o trabalho de indexação de imagens em movimento nece</w:t>
      </w:r>
      <w:r w:rsidR="00832B78" w:rsidRPr="000F3C24">
        <w:rPr>
          <w:rFonts w:ascii="Times New Roman" w:hAnsi="Times New Roman" w:cs="Times New Roman"/>
          <w:sz w:val="24"/>
          <w:szCs w:val="24"/>
        </w:rPr>
        <w:t>ssita de um pessoal qualificado porque</w:t>
      </w:r>
      <w:r w:rsidR="00172DC2" w:rsidRPr="000F3C24">
        <w:rPr>
          <w:rFonts w:ascii="Times New Roman" w:hAnsi="Times New Roman" w:cs="Times New Roman"/>
          <w:sz w:val="24"/>
          <w:szCs w:val="24"/>
        </w:rPr>
        <w:t xml:space="preserve"> </w:t>
      </w:r>
      <w:r w:rsidR="00172DC2" w:rsidRPr="000F3C24">
        <w:rPr>
          <w:rFonts w:ascii="Times New Roman" w:hAnsi="Times New Roman" w:cs="Times New Roman"/>
          <w:sz w:val="24"/>
          <w:szCs w:val="24"/>
          <w:lang w:val="pt-PT"/>
        </w:rPr>
        <w:t>“constitui uma exigência vital para a disseminação da info</w:t>
      </w:r>
      <w:r w:rsidR="00172DC2" w:rsidRPr="000F3C24">
        <w:rPr>
          <w:rFonts w:ascii="Times New Roman" w:hAnsi="Times New Roman" w:cs="Times New Roman"/>
          <w:sz w:val="24"/>
          <w:szCs w:val="24"/>
          <w:lang w:val="pt-PT"/>
        </w:rPr>
        <w:t>r</w:t>
      </w:r>
      <w:r w:rsidR="00172DC2" w:rsidRPr="000F3C24">
        <w:rPr>
          <w:rFonts w:ascii="Times New Roman" w:hAnsi="Times New Roman" w:cs="Times New Roman"/>
          <w:sz w:val="24"/>
          <w:szCs w:val="24"/>
          <w:lang w:val="pt-PT"/>
        </w:rPr>
        <w:t>mação jornalística e documental da TV Educativa da Bahia a contratação de mão de obra e</w:t>
      </w:r>
      <w:r w:rsidR="00172DC2" w:rsidRPr="000F3C24">
        <w:rPr>
          <w:rFonts w:ascii="Times New Roman" w:hAnsi="Times New Roman" w:cs="Times New Roman"/>
          <w:sz w:val="24"/>
          <w:szCs w:val="24"/>
          <w:lang w:val="pt-PT"/>
        </w:rPr>
        <w:t>s</w:t>
      </w:r>
      <w:r w:rsidR="00172DC2" w:rsidRPr="000F3C24">
        <w:rPr>
          <w:rFonts w:ascii="Times New Roman" w:hAnsi="Times New Roman" w:cs="Times New Roman"/>
          <w:sz w:val="24"/>
          <w:szCs w:val="24"/>
          <w:lang w:val="pt-PT"/>
        </w:rPr>
        <w:t xml:space="preserve">pecializada.” (MACHADO, 2007, p.10). </w:t>
      </w:r>
      <w:r w:rsidR="0005783C" w:rsidRPr="000F3C24">
        <w:rPr>
          <w:rFonts w:ascii="Times New Roman" w:hAnsi="Times New Roman" w:cs="Times New Roman"/>
          <w:sz w:val="24"/>
          <w:szCs w:val="24"/>
          <w:lang w:val="pt-PT"/>
        </w:rPr>
        <w:t>Especial</w:t>
      </w:r>
      <w:r w:rsidRPr="000F3C24">
        <w:rPr>
          <w:rFonts w:ascii="Times New Roman" w:hAnsi="Times New Roman" w:cs="Times New Roman"/>
          <w:sz w:val="24"/>
          <w:szCs w:val="24"/>
        </w:rPr>
        <w:t>mente, o profissional da informação esp</w:t>
      </w:r>
      <w:r w:rsidRPr="000F3C24">
        <w:rPr>
          <w:rFonts w:ascii="Times New Roman" w:hAnsi="Times New Roman" w:cs="Times New Roman"/>
          <w:sz w:val="24"/>
          <w:szCs w:val="24"/>
        </w:rPr>
        <w:t>e</w:t>
      </w:r>
      <w:r w:rsidRPr="000F3C24">
        <w:rPr>
          <w:rFonts w:ascii="Times New Roman" w:hAnsi="Times New Roman" w:cs="Times New Roman"/>
          <w:sz w:val="24"/>
          <w:szCs w:val="24"/>
        </w:rPr>
        <w:t>cializa</w:t>
      </w:r>
      <w:r w:rsidR="0005783C" w:rsidRPr="000F3C24">
        <w:rPr>
          <w:rFonts w:ascii="Times New Roman" w:hAnsi="Times New Roman" w:cs="Times New Roman"/>
          <w:sz w:val="24"/>
          <w:szCs w:val="24"/>
        </w:rPr>
        <w:t>do na função de Arquivista de Taipes</w:t>
      </w:r>
      <w:r w:rsidR="00DB26A8" w:rsidRPr="000F3C24">
        <w:rPr>
          <w:rFonts w:ascii="Times New Roman" w:hAnsi="Times New Roman" w:cs="Times New Roman"/>
          <w:sz w:val="24"/>
          <w:szCs w:val="24"/>
        </w:rPr>
        <w:t xml:space="preserve"> além de</w:t>
      </w:r>
      <w:r w:rsidRPr="000F3C24">
        <w:rPr>
          <w:rFonts w:ascii="Times New Roman" w:hAnsi="Times New Roman" w:cs="Times New Roman"/>
          <w:sz w:val="24"/>
          <w:szCs w:val="24"/>
        </w:rPr>
        <w:t xml:space="preserve"> estudantes da área de Biblioteconomia ou Arquivologia.</w:t>
      </w:r>
      <w:r w:rsidR="00DB26A8" w:rsidRPr="000F3C24">
        <w:rPr>
          <w:rFonts w:ascii="Times New Roman" w:hAnsi="Times New Roman" w:cs="Times New Roman"/>
          <w:sz w:val="24"/>
          <w:szCs w:val="24"/>
        </w:rPr>
        <w:t xml:space="preserve"> </w:t>
      </w:r>
    </w:p>
    <w:p w:rsidR="0005783C" w:rsidRPr="000F3C24" w:rsidRDefault="0005783C" w:rsidP="00DD70EF">
      <w:pPr>
        <w:keepNext/>
        <w:widowControl w:val="0"/>
        <w:tabs>
          <w:tab w:val="left" w:pos="1646"/>
        </w:tabs>
        <w:contextualSpacing/>
        <w:rPr>
          <w:rFonts w:ascii="Times New Roman" w:hAnsi="Times New Roman" w:cs="Times New Roman"/>
          <w:sz w:val="24"/>
          <w:szCs w:val="24"/>
        </w:rPr>
      </w:pPr>
    </w:p>
    <w:p w:rsidR="00521CAB" w:rsidRPr="000F3C24" w:rsidRDefault="00521CAB" w:rsidP="00456C85">
      <w:pPr>
        <w:pStyle w:val="Ttulo4"/>
        <w:keepLines w:val="0"/>
        <w:widowControl w:val="0"/>
        <w:numPr>
          <w:ilvl w:val="0"/>
          <w:numId w:val="7"/>
        </w:numPr>
        <w:spacing w:before="0" w:line="360" w:lineRule="auto"/>
        <w:ind w:left="0" w:firstLine="0"/>
        <w:rPr>
          <w:rFonts w:ascii="Times New Roman" w:hAnsi="Times New Roman" w:cs="Times New Roman"/>
          <w:b w:val="0"/>
          <w:i w:val="0"/>
          <w:color w:val="auto"/>
          <w:sz w:val="24"/>
          <w:szCs w:val="24"/>
        </w:rPr>
      </w:pPr>
      <w:r w:rsidRPr="000F3C24">
        <w:rPr>
          <w:rFonts w:ascii="Times New Roman" w:hAnsi="Times New Roman" w:cs="Times New Roman"/>
          <w:b w:val="0"/>
          <w:i w:val="0"/>
          <w:color w:val="auto"/>
          <w:sz w:val="24"/>
          <w:szCs w:val="24"/>
        </w:rPr>
        <w:t>Recursos tecnológicos e computacionais</w:t>
      </w:r>
    </w:p>
    <w:p w:rsidR="00F60FE0" w:rsidRPr="000F3C24" w:rsidRDefault="00F60FE0" w:rsidP="00DD70EF">
      <w:pPr>
        <w:keepNext/>
        <w:widowControl w:val="0"/>
        <w:ind w:firstLine="0"/>
        <w:rPr>
          <w:rFonts w:ascii="Times New Roman" w:hAnsi="Times New Roman" w:cs="Times New Roman"/>
          <w:sz w:val="24"/>
          <w:szCs w:val="24"/>
        </w:rPr>
      </w:pPr>
    </w:p>
    <w:p w:rsidR="00516EE0" w:rsidRPr="000F3C24" w:rsidRDefault="002D053C" w:rsidP="00DD70EF">
      <w:pPr>
        <w:keepNext/>
        <w:widowControl w:val="0"/>
        <w:rPr>
          <w:rFonts w:ascii="Times New Roman" w:hAnsi="Times New Roman" w:cs="Times New Roman"/>
          <w:sz w:val="24"/>
          <w:szCs w:val="24"/>
          <w:lang w:eastAsia="pt-BR"/>
        </w:rPr>
      </w:pPr>
      <w:r w:rsidRPr="000F3C24">
        <w:rPr>
          <w:rFonts w:ascii="Times New Roman" w:hAnsi="Times New Roman" w:cs="Times New Roman"/>
          <w:sz w:val="24"/>
          <w:szCs w:val="24"/>
        </w:rPr>
        <w:t>Em uma emissora de televisão “os recursos computacionais e tecnológicos são os principais recursos necessários para manipulação, organização, comunicação e geração de informações, constituindo-se, assim, a principal ferramenta para recuperação da informação de forma satisfatória.” (MACHADO, 2007, p. 30)</w:t>
      </w:r>
      <w:r w:rsidR="00521CAB" w:rsidRPr="000F3C24">
        <w:rPr>
          <w:rFonts w:ascii="Times New Roman" w:hAnsi="Times New Roman" w:cs="Times New Roman"/>
          <w:sz w:val="24"/>
          <w:szCs w:val="24"/>
        </w:rPr>
        <w:t xml:space="preserve">. </w:t>
      </w:r>
    </w:p>
    <w:p w:rsidR="00115730" w:rsidRPr="000F3C24" w:rsidRDefault="00115730" w:rsidP="00DD70EF">
      <w:pPr>
        <w:keepNext/>
        <w:widowControl w:val="0"/>
        <w:rPr>
          <w:rFonts w:ascii="Times New Roman" w:hAnsi="Times New Roman" w:cs="Times New Roman"/>
          <w:sz w:val="24"/>
          <w:szCs w:val="24"/>
          <w:lang w:eastAsia="pt-BR"/>
        </w:rPr>
      </w:pPr>
      <w:r w:rsidRPr="000F3C24">
        <w:rPr>
          <w:rFonts w:ascii="Times New Roman" w:hAnsi="Times New Roman" w:cs="Times New Roman"/>
          <w:sz w:val="24"/>
          <w:szCs w:val="24"/>
          <w:lang w:eastAsia="pt-BR"/>
        </w:rPr>
        <w:t xml:space="preserve">Quanto aos recursos tecnológicos o CEDOC TVE Bahia dispõe de dois computadores da marca </w:t>
      </w:r>
      <w:r w:rsidRPr="000F3C24">
        <w:rPr>
          <w:rFonts w:ascii="Times New Roman" w:hAnsi="Times New Roman" w:cs="Times New Roman"/>
          <w:i/>
          <w:sz w:val="24"/>
          <w:szCs w:val="24"/>
          <w:lang w:eastAsia="pt-BR"/>
        </w:rPr>
        <w:t xml:space="preserve">Apple/IMAC, </w:t>
      </w:r>
      <w:r w:rsidRPr="000F3C24">
        <w:rPr>
          <w:rFonts w:ascii="Times New Roman" w:hAnsi="Times New Roman" w:cs="Times New Roman"/>
          <w:sz w:val="24"/>
          <w:szCs w:val="24"/>
          <w:lang w:eastAsia="pt-BR"/>
        </w:rPr>
        <w:t xml:space="preserve">um utilizado para pesquisa no Sistema VSN e outro para </w:t>
      </w:r>
      <w:r w:rsidRPr="000F3C24">
        <w:rPr>
          <w:rFonts w:ascii="Times New Roman" w:hAnsi="Times New Roman" w:cs="Times New Roman"/>
          <w:i/>
          <w:sz w:val="24"/>
          <w:szCs w:val="24"/>
          <w:lang w:eastAsia="pt-BR"/>
        </w:rPr>
        <w:t xml:space="preserve">ingest </w:t>
      </w:r>
      <w:r w:rsidRPr="000F3C24">
        <w:rPr>
          <w:rFonts w:ascii="Times New Roman" w:hAnsi="Times New Roman" w:cs="Times New Roman"/>
          <w:sz w:val="24"/>
          <w:szCs w:val="24"/>
          <w:lang w:eastAsia="pt-BR"/>
        </w:rPr>
        <w:t xml:space="preserve">de conteúdos na Nuvem. </w:t>
      </w:r>
      <w:r w:rsidR="00F60FE0" w:rsidRPr="000F3C24">
        <w:rPr>
          <w:rFonts w:ascii="Times New Roman" w:hAnsi="Times New Roman" w:cs="Times New Roman"/>
          <w:sz w:val="24"/>
          <w:szCs w:val="24"/>
          <w:lang w:eastAsia="pt-BR"/>
        </w:rPr>
        <w:t>Os equipamentos para leitura das fitas magnéticas existentes em cond</w:t>
      </w:r>
      <w:r w:rsidR="00F60FE0" w:rsidRPr="000F3C24">
        <w:rPr>
          <w:rFonts w:ascii="Times New Roman" w:hAnsi="Times New Roman" w:cs="Times New Roman"/>
          <w:sz w:val="24"/>
          <w:szCs w:val="24"/>
          <w:lang w:eastAsia="pt-BR"/>
        </w:rPr>
        <w:t>i</w:t>
      </w:r>
      <w:r w:rsidR="00F60FE0" w:rsidRPr="000F3C24">
        <w:rPr>
          <w:rFonts w:ascii="Times New Roman" w:hAnsi="Times New Roman" w:cs="Times New Roman"/>
          <w:sz w:val="24"/>
          <w:szCs w:val="24"/>
          <w:lang w:eastAsia="pt-BR"/>
        </w:rPr>
        <w:t xml:space="preserve">ções de uso são: uma máquina </w:t>
      </w:r>
      <w:proofErr w:type="spellStart"/>
      <w:r w:rsidR="00184155">
        <w:rPr>
          <w:rFonts w:ascii="Times New Roman" w:hAnsi="Times New Roman" w:cs="Times New Roman"/>
          <w:sz w:val="24"/>
          <w:szCs w:val="24"/>
          <w:lang w:eastAsia="pt-BR"/>
        </w:rPr>
        <w:t>dvcam</w:t>
      </w:r>
      <w:proofErr w:type="spellEnd"/>
      <w:proofErr w:type="gramStart"/>
      <w:r w:rsidR="00184155">
        <w:rPr>
          <w:rFonts w:ascii="Times New Roman" w:hAnsi="Times New Roman" w:cs="Times New Roman"/>
          <w:sz w:val="24"/>
          <w:szCs w:val="24"/>
          <w:lang w:eastAsia="pt-BR"/>
        </w:rPr>
        <w:t xml:space="preserve">  </w:t>
      </w:r>
      <w:proofErr w:type="gramEnd"/>
      <w:r w:rsidR="00184155">
        <w:rPr>
          <w:rFonts w:ascii="Times New Roman" w:hAnsi="Times New Roman" w:cs="Times New Roman"/>
          <w:sz w:val="24"/>
          <w:szCs w:val="24"/>
          <w:lang w:eastAsia="pt-BR"/>
        </w:rPr>
        <w:t xml:space="preserve">e uma </w:t>
      </w:r>
      <w:proofErr w:type="spellStart"/>
      <w:r w:rsidR="00184155">
        <w:rPr>
          <w:rFonts w:ascii="Times New Roman" w:hAnsi="Times New Roman" w:cs="Times New Roman"/>
          <w:sz w:val="24"/>
          <w:szCs w:val="24"/>
          <w:lang w:eastAsia="pt-BR"/>
        </w:rPr>
        <w:t>b</w:t>
      </w:r>
      <w:r w:rsidR="00F60FE0" w:rsidRPr="000F3C24">
        <w:rPr>
          <w:rFonts w:ascii="Times New Roman" w:hAnsi="Times New Roman" w:cs="Times New Roman"/>
          <w:sz w:val="24"/>
          <w:szCs w:val="24"/>
          <w:lang w:eastAsia="pt-BR"/>
        </w:rPr>
        <w:t>etacam</w:t>
      </w:r>
      <w:proofErr w:type="spellEnd"/>
      <w:r w:rsidR="00F60FE0" w:rsidRPr="000F3C24">
        <w:rPr>
          <w:rFonts w:ascii="Times New Roman" w:hAnsi="Times New Roman" w:cs="Times New Roman"/>
          <w:sz w:val="24"/>
          <w:szCs w:val="24"/>
          <w:lang w:eastAsia="pt-BR"/>
        </w:rPr>
        <w:t>.</w:t>
      </w:r>
    </w:p>
    <w:p w:rsidR="00AC416A" w:rsidRPr="000F3C24" w:rsidRDefault="00B92914" w:rsidP="00DD70EF">
      <w:pPr>
        <w:keepNext/>
        <w:widowControl w:val="0"/>
        <w:rPr>
          <w:rStyle w:val="fontstyle21"/>
          <w:rFonts w:ascii="Times New Roman" w:hAnsi="Times New Roman" w:cs="Times New Roman"/>
          <w:b w:val="0"/>
          <w:color w:val="auto"/>
          <w:sz w:val="24"/>
          <w:szCs w:val="24"/>
        </w:rPr>
      </w:pPr>
      <w:r w:rsidRPr="000F3C24">
        <w:rPr>
          <w:rFonts w:ascii="Times New Roman" w:hAnsi="Times New Roman" w:cs="Times New Roman"/>
          <w:sz w:val="24"/>
          <w:szCs w:val="24"/>
          <w:lang w:eastAsia="pt-BR"/>
        </w:rPr>
        <w:t xml:space="preserve">De acordo com </w:t>
      </w:r>
      <w:r w:rsidR="00FA4ABF" w:rsidRPr="000F3C24">
        <w:rPr>
          <w:rFonts w:ascii="Times New Roman" w:hAnsi="Times New Roman" w:cs="Times New Roman"/>
          <w:sz w:val="24"/>
          <w:szCs w:val="24"/>
          <w:lang w:eastAsia="pt-BR"/>
        </w:rPr>
        <w:t xml:space="preserve">o </w:t>
      </w:r>
      <w:r w:rsidR="00FA4ABF" w:rsidRPr="000F3C24">
        <w:rPr>
          <w:rFonts w:ascii="Times New Roman" w:hAnsi="Times New Roman" w:cs="Times New Roman"/>
          <w:i/>
          <w:sz w:val="24"/>
          <w:szCs w:val="24"/>
          <w:lang w:eastAsia="pt-BR"/>
        </w:rPr>
        <w:t>E</w:t>
      </w:r>
      <w:r w:rsidRPr="000F3C24">
        <w:rPr>
          <w:rFonts w:ascii="Times New Roman" w:hAnsi="Times New Roman" w:cs="Times New Roman"/>
          <w:i/>
          <w:sz w:val="24"/>
          <w:szCs w:val="24"/>
          <w:lang w:eastAsia="pt-BR"/>
        </w:rPr>
        <w:t xml:space="preserve">ntrevistado </w:t>
      </w:r>
      <w:r w:rsidR="00FA4ABF" w:rsidRPr="000F3C24">
        <w:rPr>
          <w:rFonts w:ascii="Times New Roman" w:hAnsi="Times New Roman" w:cs="Times New Roman"/>
          <w:i/>
          <w:sz w:val="24"/>
          <w:szCs w:val="24"/>
          <w:lang w:eastAsia="pt-BR"/>
        </w:rPr>
        <w:t>2</w:t>
      </w:r>
      <w:r w:rsidRPr="000F3C24">
        <w:rPr>
          <w:rFonts w:ascii="Times New Roman" w:hAnsi="Times New Roman" w:cs="Times New Roman"/>
          <w:sz w:val="24"/>
          <w:szCs w:val="24"/>
          <w:lang w:eastAsia="pt-BR"/>
        </w:rPr>
        <w:t>, o</w:t>
      </w:r>
      <w:r w:rsidRPr="000F3C24">
        <w:rPr>
          <w:rStyle w:val="fontstyle21"/>
          <w:rFonts w:ascii="Times New Roman" w:hAnsi="Times New Roman" w:cs="Times New Roman"/>
          <w:b w:val="0"/>
          <w:color w:val="auto"/>
          <w:sz w:val="24"/>
          <w:szCs w:val="24"/>
        </w:rPr>
        <w:t xml:space="preserve"> s</w:t>
      </w:r>
      <w:r w:rsidR="00E70896">
        <w:rPr>
          <w:rStyle w:val="fontstyle21"/>
          <w:rFonts w:ascii="Times New Roman" w:hAnsi="Times New Roman" w:cs="Times New Roman"/>
          <w:b w:val="0"/>
          <w:color w:val="auto"/>
          <w:sz w:val="24"/>
          <w:szCs w:val="24"/>
        </w:rPr>
        <w:t>etor não possui mais a máquina u</w:t>
      </w:r>
      <w:r w:rsidRPr="000F3C24">
        <w:rPr>
          <w:rStyle w:val="fontstyle21"/>
          <w:rFonts w:ascii="Times New Roman" w:hAnsi="Times New Roman" w:cs="Times New Roman"/>
          <w:b w:val="0"/>
          <w:color w:val="auto"/>
          <w:sz w:val="24"/>
          <w:szCs w:val="24"/>
        </w:rPr>
        <w:t xml:space="preserve">-matic e ainda não possui os equipamentos para leitura dos discos </w:t>
      </w:r>
      <w:r w:rsidR="00E70896">
        <w:rPr>
          <w:rStyle w:val="fontstyle21"/>
          <w:rFonts w:ascii="Times New Roman" w:hAnsi="Times New Roman" w:cs="Times New Roman"/>
          <w:b w:val="0"/>
          <w:color w:val="auto"/>
          <w:sz w:val="24"/>
          <w:szCs w:val="24"/>
        </w:rPr>
        <w:t>xdc</w:t>
      </w:r>
      <w:r w:rsidRPr="000F3C24">
        <w:rPr>
          <w:rStyle w:val="fontstyle21"/>
          <w:rFonts w:ascii="Times New Roman" w:hAnsi="Times New Roman" w:cs="Times New Roman"/>
          <w:b w:val="0"/>
          <w:color w:val="auto"/>
          <w:sz w:val="24"/>
          <w:szCs w:val="24"/>
        </w:rPr>
        <w:t>am:</w:t>
      </w:r>
      <w:r w:rsidR="0024084A" w:rsidRPr="000F3C24">
        <w:rPr>
          <w:rStyle w:val="fontstyle21"/>
          <w:rFonts w:ascii="Times New Roman" w:hAnsi="Times New Roman" w:cs="Times New Roman"/>
          <w:b w:val="0"/>
          <w:color w:val="auto"/>
          <w:sz w:val="24"/>
          <w:szCs w:val="24"/>
        </w:rPr>
        <w:t xml:space="preserve"> </w:t>
      </w:r>
    </w:p>
    <w:p w:rsidR="00AC416A" w:rsidRPr="000F3C24" w:rsidRDefault="00AC416A" w:rsidP="00DD70EF">
      <w:pPr>
        <w:keepNext/>
        <w:widowControl w:val="0"/>
        <w:ind w:left="2268" w:firstLine="0"/>
        <w:rPr>
          <w:rFonts w:ascii="Times New Roman" w:hAnsi="Times New Roman" w:cs="Times New Roman"/>
          <w:i/>
          <w:sz w:val="24"/>
          <w:szCs w:val="24"/>
        </w:rPr>
      </w:pPr>
    </w:p>
    <w:p w:rsidR="00115ABE" w:rsidRPr="000F3C24" w:rsidRDefault="00115ABE" w:rsidP="00DD70EF">
      <w:pPr>
        <w:keepNext/>
        <w:widowControl w:val="0"/>
        <w:spacing w:line="240" w:lineRule="auto"/>
        <w:ind w:left="2268" w:firstLine="0"/>
        <w:rPr>
          <w:rFonts w:ascii="Times New Roman" w:hAnsi="Times New Roman" w:cs="Times New Roman"/>
          <w:sz w:val="20"/>
          <w:szCs w:val="20"/>
        </w:rPr>
      </w:pPr>
      <w:r w:rsidRPr="000F3C24">
        <w:rPr>
          <w:rFonts w:ascii="Times New Roman" w:hAnsi="Times New Roman" w:cs="Times New Roman"/>
          <w:i/>
          <w:sz w:val="20"/>
          <w:szCs w:val="20"/>
        </w:rPr>
        <w:t xml:space="preserve">Atualmente, o setor possui apenas uma máquina DVCam e outra Betacam. Algumas vezes, observa-se que com o uso, suja a cabeça do equipamento e temos que chamar o setor técnico para limpar as máquinas setor não possui mais a máquina </w:t>
      </w:r>
      <w:r w:rsidR="00E70896">
        <w:rPr>
          <w:rFonts w:ascii="Times New Roman" w:hAnsi="Times New Roman" w:cs="Times New Roman"/>
          <w:i/>
          <w:sz w:val="20"/>
          <w:szCs w:val="20"/>
        </w:rPr>
        <w:t>u-</w:t>
      </w:r>
      <w:r w:rsidRPr="000F3C24">
        <w:rPr>
          <w:rFonts w:ascii="Times New Roman" w:hAnsi="Times New Roman" w:cs="Times New Roman"/>
          <w:i/>
          <w:sz w:val="20"/>
          <w:szCs w:val="20"/>
        </w:rPr>
        <w:t>matic e nem possuímos equipament</w:t>
      </w:r>
      <w:r w:rsidR="00E70896">
        <w:rPr>
          <w:rFonts w:ascii="Times New Roman" w:hAnsi="Times New Roman" w:cs="Times New Roman"/>
          <w:i/>
          <w:sz w:val="20"/>
          <w:szCs w:val="20"/>
        </w:rPr>
        <w:t>os para leitura para dos discos xdc</w:t>
      </w:r>
      <w:r w:rsidRPr="000F3C24">
        <w:rPr>
          <w:rFonts w:ascii="Times New Roman" w:hAnsi="Times New Roman" w:cs="Times New Roman"/>
          <w:i/>
          <w:sz w:val="20"/>
          <w:szCs w:val="20"/>
        </w:rPr>
        <w:t>am.</w:t>
      </w:r>
    </w:p>
    <w:p w:rsidR="00AE0CA0" w:rsidRPr="000F3C24" w:rsidRDefault="00AE0CA0" w:rsidP="00DD70EF">
      <w:pPr>
        <w:keepNext/>
        <w:widowControl w:val="0"/>
        <w:tabs>
          <w:tab w:val="left" w:pos="1646"/>
        </w:tabs>
        <w:ind w:right="-6" w:firstLine="0"/>
        <w:contextualSpacing/>
        <w:rPr>
          <w:rFonts w:ascii="Times New Roman" w:hAnsi="Times New Roman" w:cs="Times New Roman"/>
          <w:sz w:val="24"/>
          <w:szCs w:val="24"/>
          <w:lang w:eastAsia="pt-BR"/>
        </w:rPr>
      </w:pPr>
    </w:p>
    <w:p w:rsidR="00BD4ABE" w:rsidRPr="000F3C24" w:rsidRDefault="00BD4ABE" w:rsidP="00DD70EF">
      <w:pPr>
        <w:keepNext/>
        <w:widowControl w:val="0"/>
        <w:tabs>
          <w:tab w:val="left" w:pos="1646"/>
        </w:tabs>
        <w:contextualSpacing/>
        <w:rPr>
          <w:rFonts w:ascii="Times New Roman" w:hAnsi="Times New Roman" w:cs="Times New Roman"/>
          <w:sz w:val="24"/>
          <w:szCs w:val="24"/>
          <w:lang w:eastAsia="pt-BR"/>
        </w:rPr>
      </w:pPr>
    </w:p>
    <w:p w:rsidR="00BD4ABE" w:rsidRPr="000F3C24" w:rsidRDefault="00BD4ABE" w:rsidP="00DD70EF">
      <w:pPr>
        <w:keepNext/>
        <w:widowControl w:val="0"/>
        <w:tabs>
          <w:tab w:val="left" w:pos="1646"/>
        </w:tabs>
        <w:contextualSpacing/>
        <w:rPr>
          <w:rFonts w:ascii="Times New Roman" w:hAnsi="Times New Roman" w:cs="Times New Roman"/>
          <w:sz w:val="24"/>
          <w:szCs w:val="24"/>
          <w:lang w:eastAsia="pt-BR"/>
        </w:rPr>
      </w:pPr>
    </w:p>
    <w:p w:rsidR="0024084A" w:rsidRPr="000F3C24" w:rsidRDefault="003E7F0E" w:rsidP="00DD70EF">
      <w:pPr>
        <w:keepNext/>
        <w:widowControl w:val="0"/>
        <w:tabs>
          <w:tab w:val="left" w:pos="1646"/>
        </w:tabs>
        <w:contextualSpacing/>
        <w:rPr>
          <w:rFonts w:ascii="Times New Roman" w:hAnsi="Times New Roman" w:cs="Times New Roman"/>
          <w:sz w:val="24"/>
          <w:szCs w:val="24"/>
          <w:lang w:eastAsia="pt-BR"/>
        </w:rPr>
      </w:pPr>
      <w:r w:rsidRPr="000F3C24">
        <w:rPr>
          <w:rFonts w:ascii="Times New Roman" w:hAnsi="Times New Roman" w:cs="Times New Roman"/>
          <w:sz w:val="24"/>
          <w:szCs w:val="24"/>
          <w:lang w:eastAsia="pt-BR"/>
        </w:rPr>
        <w:lastRenderedPageBreak/>
        <w:t xml:space="preserve">Foi observado, </w:t>
      </w:r>
      <w:r w:rsidR="005A3A6E" w:rsidRPr="000F3C24">
        <w:rPr>
          <w:rFonts w:ascii="Times New Roman" w:hAnsi="Times New Roman" w:cs="Times New Roman"/>
          <w:sz w:val="24"/>
          <w:szCs w:val="24"/>
          <w:lang w:eastAsia="pt-BR"/>
        </w:rPr>
        <w:t xml:space="preserve">que o setor só dispõe de um computador para uso administrativo, </w:t>
      </w:r>
      <w:r w:rsidRPr="000F3C24">
        <w:rPr>
          <w:rFonts w:ascii="Times New Roman" w:hAnsi="Times New Roman" w:cs="Times New Roman"/>
          <w:sz w:val="24"/>
          <w:szCs w:val="24"/>
          <w:lang w:eastAsia="pt-BR"/>
        </w:rPr>
        <w:t xml:space="preserve">que ainda é o mesmo utilizado </w:t>
      </w:r>
      <w:r w:rsidR="00A15032" w:rsidRPr="000F3C24">
        <w:rPr>
          <w:rFonts w:ascii="Times New Roman" w:hAnsi="Times New Roman" w:cs="Times New Roman"/>
          <w:sz w:val="24"/>
          <w:szCs w:val="24"/>
          <w:lang w:eastAsia="pt-BR"/>
        </w:rPr>
        <w:t>há dez anos</w:t>
      </w:r>
      <w:r w:rsidRPr="000F3C24">
        <w:rPr>
          <w:rFonts w:ascii="Times New Roman" w:hAnsi="Times New Roman" w:cs="Times New Roman"/>
          <w:sz w:val="24"/>
          <w:szCs w:val="24"/>
          <w:lang w:eastAsia="pt-BR"/>
        </w:rPr>
        <w:t xml:space="preserve">, </w:t>
      </w:r>
      <w:r w:rsidR="005A3A6E" w:rsidRPr="000F3C24">
        <w:rPr>
          <w:rFonts w:ascii="Times New Roman" w:hAnsi="Times New Roman" w:cs="Times New Roman"/>
          <w:sz w:val="24"/>
          <w:szCs w:val="24"/>
          <w:lang w:eastAsia="pt-BR"/>
        </w:rPr>
        <w:t xml:space="preserve">o que torna os serviços ineficiente e ineficaz, </w:t>
      </w:r>
      <w:r w:rsidR="003E266B" w:rsidRPr="000F3C24">
        <w:rPr>
          <w:rFonts w:ascii="Times New Roman" w:hAnsi="Times New Roman" w:cs="Times New Roman"/>
          <w:sz w:val="24"/>
          <w:szCs w:val="24"/>
          <w:lang w:eastAsia="pt-BR"/>
        </w:rPr>
        <w:t>como</w:t>
      </w:r>
      <w:r w:rsidRPr="000F3C24">
        <w:rPr>
          <w:rFonts w:ascii="Times New Roman" w:hAnsi="Times New Roman" w:cs="Times New Roman"/>
          <w:sz w:val="24"/>
          <w:szCs w:val="24"/>
          <w:lang w:eastAsia="pt-BR"/>
        </w:rPr>
        <w:t xml:space="preserve"> Machado (2007, p. 31</w:t>
      </w:r>
      <w:r w:rsidR="003E266B" w:rsidRPr="000F3C24">
        <w:rPr>
          <w:rFonts w:ascii="Times New Roman" w:hAnsi="Times New Roman" w:cs="Times New Roman"/>
          <w:sz w:val="24"/>
          <w:szCs w:val="24"/>
          <w:lang w:eastAsia="pt-BR"/>
        </w:rPr>
        <w:t>, grifo do autor</w:t>
      </w:r>
      <w:r w:rsidRPr="000F3C24">
        <w:rPr>
          <w:rFonts w:ascii="Times New Roman" w:hAnsi="Times New Roman" w:cs="Times New Roman"/>
          <w:sz w:val="24"/>
          <w:szCs w:val="24"/>
          <w:lang w:eastAsia="pt-BR"/>
        </w:rPr>
        <w:t>)</w:t>
      </w:r>
      <w:r w:rsidR="003E266B" w:rsidRPr="000F3C24">
        <w:rPr>
          <w:rFonts w:ascii="Times New Roman" w:hAnsi="Times New Roman" w:cs="Times New Roman"/>
          <w:sz w:val="24"/>
          <w:szCs w:val="24"/>
          <w:lang w:eastAsia="pt-BR"/>
        </w:rPr>
        <w:t xml:space="preserve"> descreveu:</w:t>
      </w:r>
      <w:r w:rsidR="00115730" w:rsidRPr="000F3C24">
        <w:rPr>
          <w:rFonts w:ascii="Times New Roman" w:hAnsi="Times New Roman" w:cs="Times New Roman"/>
          <w:sz w:val="24"/>
          <w:szCs w:val="24"/>
          <w:lang w:eastAsia="pt-BR"/>
        </w:rPr>
        <w:t xml:space="preserve"> </w:t>
      </w:r>
    </w:p>
    <w:p w:rsidR="003E266B" w:rsidRPr="000F3C24" w:rsidRDefault="003E266B" w:rsidP="00DD70EF">
      <w:pPr>
        <w:keepNext/>
        <w:widowControl w:val="0"/>
        <w:tabs>
          <w:tab w:val="left" w:pos="1646"/>
        </w:tabs>
        <w:ind w:left="2268" w:right="-6" w:firstLine="0"/>
        <w:contextualSpacing/>
        <w:rPr>
          <w:rFonts w:ascii="Times New Roman" w:hAnsi="Times New Roman" w:cs="Times New Roman"/>
          <w:sz w:val="24"/>
          <w:szCs w:val="24"/>
        </w:rPr>
      </w:pPr>
    </w:p>
    <w:p w:rsidR="00AC416A" w:rsidRPr="000F3C24" w:rsidRDefault="003E266B" w:rsidP="00DD70EF">
      <w:pPr>
        <w:keepNext/>
        <w:widowControl w:val="0"/>
        <w:tabs>
          <w:tab w:val="left" w:pos="1646"/>
        </w:tabs>
        <w:spacing w:line="240" w:lineRule="auto"/>
        <w:ind w:left="2268" w:right="-6" w:firstLine="0"/>
        <w:contextualSpacing/>
        <w:rPr>
          <w:rFonts w:ascii="Times New Roman" w:hAnsi="Times New Roman" w:cs="Times New Roman"/>
          <w:sz w:val="20"/>
          <w:szCs w:val="20"/>
        </w:rPr>
      </w:pPr>
      <w:r w:rsidRPr="000F3C24">
        <w:rPr>
          <w:rFonts w:ascii="Times New Roman" w:hAnsi="Times New Roman" w:cs="Times New Roman"/>
          <w:sz w:val="20"/>
          <w:szCs w:val="20"/>
        </w:rPr>
        <w:t xml:space="preserve">Os computadores do setor estão </w:t>
      </w:r>
      <w:r w:rsidRPr="000F3C24">
        <w:rPr>
          <w:rFonts w:ascii="Times New Roman" w:hAnsi="Times New Roman" w:cs="Times New Roman"/>
          <w:b/>
          <w:sz w:val="20"/>
          <w:szCs w:val="20"/>
        </w:rPr>
        <w:t xml:space="preserve">inadequados, absoletos </w:t>
      </w:r>
      <w:r w:rsidRPr="000F3C24">
        <w:rPr>
          <w:rFonts w:ascii="Times New Roman" w:hAnsi="Times New Roman" w:cs="Times New Roman"/>
          <w:sz w:val="20"/>
          <w:szCs w:val="20"/>
        </w:rPr>
        <w:t xml:space="preserve">e </w:t>
      </w:r>
      <w:r w:rsidRPr="000F3C24">
        <w:rPr>
          <w:rFonts w:ascii="Times New Roman" w:hAnsi="Times New Roman" w:cs="Times New Roman"/>
          <w:b/>
          <w:sz w:val="20"/>
          <w:szCs w:val="20"/>
        </w:rPr>
        <w:t>lentos</w:t>
      </w:r>
      <w:r w:rsidRPr="000F3C24">
        <w:rPr>
          <w:rFonts w:ascii="Times New Roman" w:hAnsi="Times New Roman" w:cs="Times New Roman"/>
          <w:sz w:val="20"/>
          <w:szCs w:val="20"/>
        </w:rPr>
        <w:t>. Há perda de i</w:t>
      </w:r>
      <w:r w:rsidRPr="000F3C24">
        <w:rPr>
          <w:rFonts w:ascii="Times New Roman" w:hAnsi="Times New Roman" w:cs="Times New Roman"/>
          <w:sz w:val="20"/>
          <w:szCs w:val="20"/>
        </w:rPr>
        <w:t>n</w:t>
      </w:r>
      <w:r w:rsidRPr="000F3C24">
        <w:rPr>
          <w:rFonts w:ascii="Times New Roman" w:hAnsi="Times New Roman" w:cs="Times New Roman"/>
          <w:sz w:val="20"/>
          <w:szCs w:val="20"/>
        </w:rPr>
        <w:t>formação frequentemente, devido à falta de memória. Às vezes o software fecha o documento emitindo mensagens de erro, além, de tornar a pesquisa morosa devido a lentidão dos micros. Atualmente, não conseguimos abrir dois documentos no Word ao mesmo tempo.</w:t>
      </w:r>
    </w:p>
    <w:p w:rsidR="005A3A6E" w:rsidRPr="000F3C24" w:rsidRDefault="005A3A6E" w:rsidP="00DD70EF">
      <w:pPr>
        <w:keepNext/>
        <w:widowControl w:val="0"/>
        <w:tabs>
          <w:tab w:val="left" w:pos="1646"/>
        </w:tabs>
        <w:ind w:left="2268" w:right="-6" w:firstLine="0"/>
        <w:contextualSpacing/>
        <w:rPr>
          <w:rFonts w:ascii="Times New Roman" w:hAnsi="Times New Roman" w:cs="Times New Roman"/>
          <w:sz w:val="24"/>
          <w:szCs w:val="24"/>
        </w:rPr>
      </w:pPr>
    </w:p>
    <w:p w:rsidR="009E1DA5" w:rsidRPr="0041473E" w:rsidRDefault="0041473E" w:rsidP="0041473E">
      <w:pPr>
        <w:pStyle w:val="Ttulo2"/>
        <w:rPr>
          <w:rFonts w:ascii="Times New Roman" w:hAnsi="Times New Roman" w:cs="Times New Roman"/>
          <w:b w:val="0"/>
          <w:color w:val="auto"/>
          <w:sz w:val="24"/>
          <w:szCs w:val="24"/>
        </w:rPr>
      </w:pPr>
      <w:bookmarkStart w:id="59" w:name="_Toc17035337"/>
      <w:bookmarkStart w:id="60" w:name="_Toc17208995"/>
      <w:r>
        <w:rPr>
          <w:rFonts w:ascii="Times New Roman" w:hAnsi="Times New Roman" w:cs="Times New Roman"/>
          <w:b w:val="0"/>
          <w:color w:val="auto"/>
          <w:sz w:val="24"/>
          <w:szCs w:val="24"/>
        </w:rPr>
        <w:t xml:space="preserve">O AMBIENTE FÍSICO </w:t>
      </w:r>
      <w:r w:rsidR="00DA5D63">
        <w:rPr>
          <w:rFonts w:ascii="Times New Roman" w:hAnsi="Times New Roman" w:cs="Times New Roman"/>
          <w:b w:val="0"/>
          <w:color w:val="auto"/>
          <w:sz w:val="24"/>
          <w:szCs w:val="24"/>
        </w:rPr>
        <w:t xml:space="preserve">DE SALVAGUARDA </w:t>
      </w:r>
      <w:r w:rsidRPr="0041473E">
        <w:rPr>
          <w:rFonts w:ascii="Times New Roman" w:hAnsi="Times New Roman" w:cs="Times New Roman"/>
          <w:b w:val="0"/>
          <w:color w:val="auto"/>
          <w:sz w:val="24"/>
          <w:szCs w:val="24"/>
        </w:rPr>
        <w:t>D</w:t>
      </w:r>
      <w:r w:rsidR="00DA5D63">
        <w:rPr>
          <w:rFonts w:ascii="Times New Roman" w:hAnsi="Times New Roman" w:cs="Times New Roman"/>
          <w:b w:val="0"/>
          <w:color w:val="auto"/>
          <w:sz w:val="24"/>
          <w:szCs w:val="24"/>
        </w:rPr>
        <w:t>A</w:t>
      </w:r>
      <w:r w:rsidRPr="0041473E">
        <w:rPr>
          <w:rFonts w:ascii="Times New Roman" w:hAnsi="Times New Roman" w:cs="Times New Roman"/>
          <w:b w:val="0"/>
          <w:color w:val="auto"/>
          <w:sz w:val="24"/>
          <w:szCs w:val="24"/>
        </w:rPr>
        <w:t xml:space="preserve"> </w:t>
      </w:r>
      <w:bookmarkEnd w:id="59"/>
      <w:bookmarkEnd w:id="60"/>
      <w:r w:rsidR="00DA5D63">
        <w:rPr>
          <w:rFonts w:ascii="Times New Roman" w:hAnsi="Times New Roman" w:cs="Times New Roman"/>
          <w:b w:val="0"/>
          <w:color w:val="auto"/>
          <w:sz w:val="24"/>
          <w:szCs w:val="24"/>
        </w:rPr>
        <w:t xml:space="preserve">DOCUMENTAÇÃO </w:t>
      </w:r>
    </w:p>
    <w:p w:rsidR="00984692" w:rsidRPr="000F3C24" w:rsidRDefault="00984692" w:rsidP="00DD70EF">
      <w:pPr>
        <w:keepNext/>
        <w:widowControl w:val="0"/>
        <w:tabs>
          <w:tab w:val="left" w:pos="1646"/>
        </w:tabs>
        <w:ind w:right="-6" w:firstLine="0"/>
        <w:contextualSpacing/>
        <w:rPr>
          <w:rFonts w:ascii="Times New Roman" w:hAnsi="Times New Roman" w:cs="Times New Roman"/>
          <w:b/>
          <w:sz w:val="24"/>
          <w:szCs w:val="24"/>
          <w:lang w:val="x-none"/>
        </w:rPr>
      </w:pPr>
    </w:p>
    <w:p w:rsidR="00170144" w:rsidRPr="000F3C24" w:rsidRDefault="00170144" w:rsidP="00DD70EF">
      <w:pPr>
        <w:keepNext/>
        <w:widowControl w:val="0"/>
        <w:shd w:val="clear" w:color="auto" w:fill="FFFFFF"/>
        <w:contextualSpacing/>
        <w:rPr>
          <w:rFonts w:ascii="Times New Roman" w:hAnsi="Times New Roman" w:cs="Times New Roman"/>
          <w:sz w:val="24"/>
          <w:szCs w:val="24"/>
        </w:rPr>
      </w:pPr>
      <w:r w:rsidRPr="000F3C24">
        <w:rPr>
          <w:rFonts w:ascii="Times New Roman" w:hAnsi="Times New Roman" w:cs="Times New Roman"/>
          <w:sz w:val="24"/>
          <w:szCs w:val="24"/>
        </w:rPr>
        <w:t xml:space="preserve">A análise do ambiente físico do arquivo é de extrema importância para </w:t>
      </w:r>
      <w:r w:rsidR="00666374" w:rsidRPr="000F3C24">
        <w:rPr>
          <w:rFonts w:ascii="Times New Roman" w:hAnsi="Times New Roman" w:cs="Times New Roman"/>
          <w:sz w:val="24"/>
          <w:szCs w:val="24"/>
        </w:rPr>
        <w:t>a preservação e a conservação</w:t>
      </w:r>
      <w:r w:rsidRPr="000F3C24">
        <w:rPr>
          <w:rFonts w:ascii="Times New Roman" w:hAnsi="Times New Roman" w:cs="Times New Roman"/>
          <w:sz w:val="24"/>
          <w:szCs w:val="24"/>
        </w:rPr>
        <w:t xml:space="preserve"> dos documentos audiovisuais, principalmente, porque “o ambiente natural no qual o patrimônio documental se encontra influi profundamente em sua sobrevivência a longo prazo.” (UNESCO, 2002, p.15). Além disso, para uma a conservação correta do material a</w:t>
      </w:r>
      <w:r w:rsidRPr="000F3C24">
        <w:rPr>
          <w:rFonts w:ascii="Times New Roman" w:hAnsi="Times New Roman" w:cs="Times New Roman"/>
          <w:sz w:val="24"/>
          <w:szCs w:val="24"/>
        </w:rPr>
        <w:t>u</w:t>
      </w:r>
      <w:r w:rsidRPr="000F3C24">
        <w:rPr>
          <w:rFonts w:ascii="Times New Roman" w:hAnsi="Times New Roman" w:cs="Times New Roman"/>
          <w:sz w:val="24"/>
          <w:szCs w:val="24"/>
        </w:rPr>
        <w:t>diovisual é fundamental identificar as características ambientais da área de armazenamento</w:t>
      </w:r>
      <w:r w:rsidR="00C3641C" w:rsidRPr="000F3C24">
        <w:rPr>
          <w:rStyle w:val="Refdenotaderodap"/>
          <w:rFonts w:ascii="Times New Roman" w:hAnsi="Times New Roman" w:cs="Times New Roman"/>
          <w:sz w:val="24"/>
          <w:szCs w:val="24"/>
        </w:rPr>
        <w:footnoteReference w:id="93"/>
      </w:r>
      <w:r w:rsidRPr="000F3C24">
        <w:rPr>
          <w:rFonts w:ascii="Times New Roman" w:hAnsi="Times New Roman" w:cs="Times New Roman"/>
          <w:sz w:val="24"/>
          <w:szCs w:val="24"/>
        </w:rPr>
        <w:t xml:space="preserve">. </w:t>
      </w:r>
    </w:p>
    <w:p w:rsidR="00740F2D" w:rsidRPr="000F3C24" w:rsidRDefault="00740F2D"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Ressalta-se que a existência do patrimônio em longo prazo depende amplamente das condições ambientais das salas que abrigam os acervos, e também do clima da localidade g</w:t>
      </w:r>
      <w:r w:rsidRPr="000F3C24">
        <w:rPr>
          <w:rFonts w:ascii="Times New Roman" w:hAnsi="Times New Roman" w:cs="Times New Roman"/>
          <w:sz w:val="24"/>
          <w:szCs w:val="24"/>
        </w:rPr>
        <w:t>e</w:t>
      </w:r>
      <w:r w:rsidRPr="000F3C24">
        <w:rPr>
          <w:rFonts w:ascii="Times New Roman" w:hAnsi="Times New Roman" w:cs="Times New Roman"/>
          <w:sz w:val="24"/>
          <w:szCs w:val="24"/>
        </w:rPr>
        <w:t>ográfica em que essas salas se encontram. (OLIVEIRA, 2016, p.469). Portanto, saber onde uma instituição está inserida é muito importante para se acompanhar a interação que existe entre o objeto e os meios que o rodeiam, além de se identificar os riscos que uma instituição ou acervo estão expostos, para se traçar os meios de gerenciamento adequados.</w:t>
      </w:r>
    </w:p>
    <w:p w:rsidR="004A610B" w:rsidRPr="000F3C24" w:rsidRDefault="00D66FB7"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Neste item, foram consideradas as seguintes variáveis:</w:t>
      </w:r>
    </w:p>
    <w:tbl>
      <w:tblPr>
        <w:tblW w:w="9180" w:type="dxa"/>
        <w:tblInd w:w="108" w:type="dxa"/>
        <w:tblLayout w:type="fixed"/>
        <w:tblLook w:val="04A0" w:firstRow="1" w:lastRow="0" w:firstColumn="1" w:lastColumn="0" w:noHBand="0" w:noVBand="1"/>
      </w:tblPr>
      <w:tblGrid>
        <w:gridCol w:w="720"/>
        <w:gridCol w:w="8460"/>
      </w:tblGrid>
      <w:tr w:rsidR="004D10B9" w:rsidRPr="000F3C24" w:rsidTr="0087032A">
        <w:tc>
          <w:tcPr>
            <w:tcW w:w="709" w:type="dxa"/>
            <w:shd w:val="clear" w:color="auto" w:fill="auto"/>
          </w:tcPr>
          <w:p w:rsidR="004A610B" w:rsidRPr="000F3C24" w:rsidRDefault="004A610B" w:rsidP="00DD70EF">
            <w:pPr>
              <w:keepNext/>
              <w:widowControl w:val="0"/>
              <w:ind w:firstLine="0"/>
              <w:contextualSpacing/>
              <w:rPr>
                <w:rFonts w:ascii="Times New Roman" w:hAnsi="Times New Roman" w:cs="Times New Roman"/>
                <w:sz w:val="24"/>
                <w:szCs w:val="24"/>
              </w:rPr>
            </w:pPr>
          </w:p>
        </w:tc>
        <w:tc>
          <w:tcPr>
            <w:tcW w:w="8329" w:type="dxa"/>
            <w:shd w:val="clear" w:color="auto" w:fill="auto"/>
          </w:tcPr>
          <w:p w:rsidR="004A610B" w:rsidRPr="000F3C24" w:rsidRDefault="004A610B" w:rsidP="00456C85">
            <w:pPr>
              <w:pStyle w:val="PargrafodaLista"/>
              <w:keepNext/>
              <w:widowControl w:val="0"/>
              <w:numPr>
                <w:ilvl w:val="0"/>
                <w:numId w:val="19"/>
              </w:numPr>
              <w:ind w:left="448" w:firstLine="0"/>
              <w:rPr>
                <w:rFonts w:ascii="Times New Roman" w:hAnsi="Times New Roman"/>
                <w:sz w:val="24"/>
                <w:szCs w:val="24"/>
              </w:rPr>
            </w:pPr>
            <w:r w:rsidRPr="000F3C24">
              <w:rPr>
                <w:rFonts w:ascii="Times New Roman" w:hAnsi="Times New Roman"/>
                <w:sz w:val="24"/>
                <w:szCs w:val="24"/>
              </w:rPr>
              <w:t xml:space="preserve">Localização </w:t>
            </w:r>
          </w:p>
        </w:tc>
      </w:tr>
      <w:tr w:rsidR="004D10B9" w:rsidRPr="000F3C24" w:rsidTr="0087032A">
        <w:tc>
          <w:tcPr>
            <w:tcW w:w="709" w:type="dxa"/>
            <w:shd w:val="clear" w:color="auto" w:fill="auto"/>
          </w:tcPr>
          <w:p w:rsidR="00C705A9" w:rsidRPr="000F3C24" w:rsidRDefault="00C705A9" w:rsidP="00DD70EF">
            <w:pPr>
              <w:keepNext/>
              <w:widowControl w:val="0"/>
              <w:ind w:firstLine="0"/>
              <w:contextualSpacing/>
              <w:rPr>
                <w:rFonts w:ascii="Times New Roman" w:hAnsi="Times New Roman" w:cs="Times New Roman"/>
                <w:sz w:val="24"/>
                <w:szCs w:val="24"/>
              </w:rPr>
            </w:pPr>
          </w:p>
        </w:tc>
        <w:tc>
          <w:tcPr>
            <w:tcW w:w="8329" w:type="dxa"/>
            <w:shd w:val="clear" w:color="auto" w:fill="auto"/>
          </w:tcPr>
          <w:p w:rsidR="00C705A9" w:rsidRPr="000F3C24" w:rsidRDefault="00C705A9" w:rsidP="00456C85">
            <w:pPr>
              <w:pStyle w:val="PargrafodaLista"/>
              <w:keepNext/>
              <w:widowControl w:val="0"/>
              <w:numPr>
                <w:ilvl w:val="0"/>
                <w:numId w:val="19"/>
              </w:numPr>
              <w:ind w:left="448" w:firstLine="0"/>
              <w:rPr>
                <w:rFonts w:ascii="Times New Roman" w:hAnsi="Times New Roman"/>
                <w:sz w:val="24"/>
                <w:szCs w:val="24"/>
              </w:rPr>
            </w:pPr>
            <w:r w:rsidRPr="000F3C24">
              <w:rPr>
                <w:rFonts w:ascii="Times New Roman" w:hAnsi="Times New Roman"/>
                <w:sz w:val="24"/>
                <w:szCs w:val="24"/>
              </w:rPr>
              <w:t>Estrutura do espaço físico</w:t>
            </w:r>
          </w:p>
        </w:tc>
      </w:tr>
      <w:tr w:rsidR="004D10B9" w:rsidRPr="000F3C24" w:rsidTr="0087032A">
        <w:tc>
          <w:tcPr>
            <w:tcW w:w="709" w:type="dxa"/>
            <w:shd w:val="clear" w:color="auto" w:fill="auto"/>
          </w:tcPr>
          <w:p w:rsidR="004A610B" w:rsidRPr="000F3C24" w:rsidRDefault="004A610B" w:rsidP="00DD70EF">
            <w:pPr>
              <w:keepNext/>
              <w:widowControl w:val="0"/>
              <w:ind w:firstLine="0"/>
              <w:contextualSpacing/>
              <w:rPr>
                <w:rFonts w:ascii="Times New Roman" w:hAnsi="Times New Roman" w:cs="Times New Roman"/>
                <w:sz w:val="24"/>
                <w:szCs w:val="24"/>
              </w:rPr>
            </w:pPr>
          </w:p>
        </w:tc>
        <w:tc>
          <w:tcPr>
            <w:tcW w:w="8329" w:type="dxa"/>
            <w:shd w:val="clear" w:color="auto" w:fill="auto"/>
          </w:tcPr>
          <w:p w:rsidR="004A610B" w:rsidRPr="000F3C24" w:rsidRDefault="004A610B" w:rsidP="00456C85">
            <w:pPr>
              <w:pStyle w:val="PargrafodaLista"/>
              <w:keepNext/>
              <w:widowControl w:val="0"/>
              <w:numPr>
                <w:ilvl w:val="0"/>
                <w:numId w:val="19"/>
              </w:numPr>
              <w:ind w:left="448" w:firstLine="0"/>
              <w:rPr>
                <w:rFonts w:ascii="Times New Roman" w:hAnsi="Times New Roman"/>
                <w:sz w:val="24"/>
                <w:szCs w:val="24"/>
              </w:rPr>
            </w:pPr>
            <w:r w:rsidRPr="000F3C24">
              <w:rPr>
                <w:rFonts w:ascii="Times New Roman" w:hAnsi="Times New Roman"/>
                <w:sz w:val="24"/>
                <w:szCs w:val="24"/>
              </w:rPr>
              <w:t>Clima exterior</w:t>
            </w:r>
          </w:p>
        </w:tc>
      </w:tr>
      <w:tr w:rsidR="004D10B9" w:rsidRPr="000F3C24" w:rsidTr="0087032A">
        <w:tc>
          <w:tcPr>
            <w:tcW w:w="709" w:type="dxa"/>
            <w:shd w:val="clear" w:color="auto" w:fill="auto"/>
          </w:tcPr>
          <w:p w:rsidR="004A610B" w:rsidRPr="000F3C24" w:rsidRDefault="004A610B" w:rsidP="00DD70EF">
            <w:pPr>
              <w:keepNext/>
              <w:widowControl w:val="0"/>
              <w:ind w:firstLine="0"/>
              <w:contextualSpacing/>
              <w:rPr>
                <w:rFonts w:ascii="Times New Roman" w:hAnsi="Times New Roman" w:cs="Times New Roman"/>
                <w:sz w:val="24"/>
                <w:szCs w:val="24"/>
              </w:rPr>
            </w:pPr>
          </w:p>
        </w:tc>
        <w:tc>
          <w:tcPr>
            <w:tcW w:w="8329" w:type="dxa"/>
            <w:shd w:val="clear" w:color="auto" w:fill="auto"/>
          </w:tcPr>
          <w:p w:rsidR="004A610B" w:rsidRPr="000F3C24" w:rsidRDefault="00DE54F6" w:rsidP="00456C85">
            <w:pPr>
              <w:pStyle w:val="PargrafodaLista"/>
              <w:keepNext/>
              <w:widowControl w:val="0"/>
              <w:numPr>
                <w:ilvl w:val="0"/>
                <w:numId w:val="19"/>
              </w:numPr>
              <w:ind w:left="448" w:firstLine="0"/>
              <w:rPr>
                <w:rFonts w:ascii="Times New Roman" w:hAnsi="Times New Roman"/>
                <w:sz w:val="24"/>
                <w:szCs w:val="24"/>
              </w:rPr>
            </w:pPr>
            <w:r w:rsidRPr="000F3C24">
              <w:rPr>
                <w:rFonts w:ascii="Times New Roman" w:hAnsi="Times New Roman"/>
                <w:sz w:val="24"/>
                <w:szCs w:val="24"/>
              </w:rPr>
              <w:t>C</w:t>
            </w:r>
            <w:r w:rsidR="00AE365B" w:rsidRPr="000F3C24">
              <w:rPr>
                <w:rFonts w:ascii="Times New Roman" w:hAnsi="Times New Roman"/>
                <w:sz w:val="24"/>
                <w:szCs w:val="24"/>
              </w:rPr>
              <w:t>lima interior e c</w:t>
            </w:r>
            <w:r w:rsidR="004A610B" w:rsidRPr="000F3C24">
              <w:rPr>
                <w:rFonts w:ascii="Times New Roman" w:hAnsi="Times New Roman"/>
                <w:sz w:val="24"/>
                <w:szCs w:val="24"/>
              </w:rPr>
              <w:t>o</w:t>
            </w:r>
            <w:r w:rsidR="00A03C58" w:rsidRPr="000F3C24">
              <w:rPr>
                <w:rFonts w:ascii="Times New Roman" w:hAnsi="Times New Roman"/>
                <w:sz w:val="24"/>
                <w:szCs w:val="24"/>
              </w:rPr>
              <w:t xml:space="preserve">ndições ambientais </w:t>
            </w:r>
          </w:p>
        </w:tc>
      </w:tr>
      <w:tr w:rsidR="004D10B9" w:rsidRPr="000F3C24" w:rsidTr="0087032A">
        <w:tc>
          <w:tcPr>
            <w:tcW w:w="709" w:type="dxa"/>
            <w:shd w:val="clear" w:color="auto" w:fill="auto"/>
          </w:tcPr>
          <w:p w:rsidR="004A610B" w:rsidRPr="000F3C24" w:rsidRDefault="004A610B" w:rsidP="00DD70EF">
            <w:pPr>
              <w:keepNext/>
              <w:widowControl w:val="0"/>
              <w:ind w:firstLine="0"/>
              <w:contextualSpacing/>
              <w:rPr>
                <w:rFonts w:ascii="Times New Roman" w:hAnsi="Times New Roman" w:cs="Times New Roman"/>
                <w:sz w:val="24"/>
                <w:szCs w:val="24"/>
              </w:rPr>
            </w:pPr>
          </w:p>
        </w:tc>
        <w:tc>
          <w:tcPr>
            <w:tcW w:w="8329" w:type="dxa"/>
            <w:shd w:val="clear" w:color="auto" w:fill="auto"/>
          </w:tcPr>
          <w:p w:rsidR="004A610B" w:rsidRPr="000F3C24" w:rsidRDefault="004A610B" w:rsidP="00456C85">
            <w:pPr>
              <w:pStyle w:val="PargrafodaLista"/>
              <w:keepNext/>
              <w:widowControl w:val="0"/>
              <w:numPr>
                <w:ilvl w:val="0"/>
                <w:numId w:val="19"/>
              </w:numPr>
              <w:ind w:left="448" w:firstLine="0"/>
              <w:rPr>
                <w:rFonts w:ascii="Times New Roman" w:hAnsi="Times New Roman"/>
                <w:sz w:val="24"/>
                <w:szCs w:val="24"/>
              </w:rPr>
            </w:pPr>
            <w:r w:rsidRPr="000F3C24">
              <w:rPr>
                <w:rFonts w:ascii="Times New Roman" w:hAnsi="Times New Roman"/>
                <w:sz w:val="24"/>
                <w:szCs w:val="24"/>
              </w:rPr>
              <w:t>Condições de armazenamento</w:t>
            </w:r>
            <w:r w:rsidR="00A03C58" w:rsidRPr="000F3C24">
              <w:rPr>
                <w:rFonts w:ascii="Times New Roman" w:hAnsi="Times New Roman"/>
                <w:sz w:val="24"/>
                <w:szCs w:val="24"/>
              </w:rPr>
              <w:t xml:space="preserve"> e acondicionamento </w:t>
            </w:r>
          </w:p>
        </w:tc>
      </w:tr>
      <w:tr w:rsidR="004D10B9" w:rsidRPr="000F3C24" w:rsidTr="0087032A">
        <w:tc>
          <w:tcPr>
            <w:tcW w:w="709" w:type="dxa"/>
            <w:shd w:val="clear" w:color="auto" w:fill="auto"/>
          </w:tcPr>
          <w:p w:rsidR="004A610B" w:rsidRPr="000F3C24" w:rsidRDefault="004A610B" w:rsidP="00DD70EF">
            <w:pPr>
              <w:keepNext/>
              <w:widowControl w:val="0"/>
              <w:ind w:firstLine="0"/>
              <w:contextualSpacing/>
              <w:rPr>
                <w:rFonts w:ascii="Times New Roman" w:hAnsi="Times New Roman" w:cs="Times New Roman"/>
                <w:sz w:val="24"/>
                <w:szCs w:val="24"/>
              </w:rPr>
            </w:pPr>
          </w:p>
        </w:tc>
        <w:tc>
          <w:tcPr>
            <w:tcW w:w="8329" w:type="dxa"/>
            <w:shd w:val="clear" w:color="auto" w:fill="auto"/>
          </w:tcPr>
          <w:p w:rsidR="004A610B" w:rsidRPr="000F3C24" w:rsidRDefault="004A610B" w:rsidP="00456C85">
            <w:pPr>
              <w:pStyle w:val="PargrafodaLista"/>
              <w:keepNext/>
              <w:widowControl w:val="0"/>
              <w:numPr>
                <w:ilvl w:val="0"/>
                <w:numId w:val="19"/>
              </w:numPr>
              <w:ind w:left="448" w:firstLine="0"/>
              <w:rPr>
                <w:rFonts w:ascii="Times New Roman" w:hAnsi="Times New Roman"/>
                <w:sz w:val="24"/>
                <w:szCs w:val="24"/>
              </w:rPr>
            </w:pPr>
            <w:r w:rsidRPr="000F3C24">
              <w:rPr>
                <w:rFonts w:ascii="Times New Roman" w:hAnsi="Times New Roman"/>
                <w:sz w:val="24"/>
                <w:szCs w:val="24"/>
              </w:rPr>
              <w:t xml:space="preserve">Mobiliário </w:t>
            </w:r>
          </w:p>
        </w:tc>
      </w:tr>
      <w:tr w:rsidR="004D10B9" w:rsidRPr="000F3C24" w:rsidTr="0087032A">
        <w:tc>
          <w:tcPr>
            <w:tcW w:w="709" w:type="dxa"/>
            <w:shd w:val="clear" w:color="auto" w:fill="auto"/>
          </w:tcPr>
          <w:p w:rsidR="00851307" w:rsidRPr="000F3C24" w:rsidRDefault="00851307" w:rsidP="00DD70EF">
            <w:pPr>
              <w:keepNext/>
              <w:widowControl w:val="0"/>
              <w:ind w:firstLine="0"/>
              <w:contextualSpacing/>
              <w:rPr>
                <w:rFonts w:ascii="Times New Roman" w:hAnsi="Times New Roman" w:cs="Times New Roman"/>
                <w:sz w:val="24"/>
                <w:szCs w:val="24"/>
              </w:rPr>
            </w:pPr>
          </w:p>
        </w:tc>
        <w:tc>
          <w:tcPr>
            <w:tcW w:w="8329" w:type="dxa"/>
            <w:shd w:val="clear" w:color="auto" w:fill="auto"/>
          </w:tcPr>
          <w:p w:rsidR="00851307" w:rsidRPr="000F3C24" w:rsidRDefault="00851307" w:rsidP="00456C85">
            <w:pPr>
              <w:pStyle w:val="PargrafodaLista"/>
              <w:keepNext/>
              <w:widowControl w:val="0"/>
              <w:numPr>
                <w:ilvl w:val="0"/>
                <w:numId w:val="19"/>
              </w:numPr>
              <w:ind w:left="448" w:firstLine="0"/>
              <w:rPr>
                <w:rFonts w:ascii="Times New Roman" w:hAnsi="Times New Roman"/>
                <w:sz w:val="24"/>
                <w:szCs w:val="24"/>
              </w:rPr>
            </w:pPr>
            <w:r w:rsidRPr="000F3C24">
              <w:rPr>
                <w:rFonts w:ascii="Times New Roman" w:hAnsi="Times New Roman"/>
                <w:sz w:val="24"/>
                <w:szCs w:val="24"/>
              </w:rPr>
              <w:t>Equipamentos de segurança</w:t>
            </w:r>
          </w:p>
        </w:tc>
      </w:tr>
      <w:tr w:rsidR="004D10B9" w:rsidRPr="000F3C24" w:rsidTr="0087032A">
        <w:tc>
          <w:tcPr>
            <w:tcW w:w="709" w:type="dxa"/>
            <w:shd w:val="clear" w:color="auto" w:fill="auto"/>
          </w:tcPr>
          <w:p w:rsidR="004A610B" w:rsidRPr="000F3C24" w:rsidRDefault="004A610B" w:rsidP="00DD70EF">
            <w:pPr>
              <w:keepNext/>
              <w:widowControl w:val="0"/>
              <w:ind w:firstLine="0"/>
              <w:contextualSpacing/>
              <w:rPr>
                <w:rFonts w:ascii="Times New Roman" w:hAnsi="Times New Roman" w:cs="Times New Roman"/>
                <w:sz w:val="24"/>
                <w:szCs w:val="24"/>
              </w:rPr>
            </w:pPr>
          </w:p>
        </w:tc>
        <w:tc>
          <w:tcPr>
            <w:tcW w:w="8329" w:type="dxa"/>
            <w:shd w:val="clear" w:color="auto" w:fill="auto"/>
          </w:tcPr>
          <w:p w:rsidR="004A610B" w:rsidRPr="000F3C24" w:rsidRDefault="004A610B" w:rsidP="00456C85">
            <w:pPr>
              <w:pStyle w:val="PargrafodaLista"/>
              <w:keepNext/>
              <w:widowControl w:val="0"/>
              <w:numPr>
                <w:ilvl w:val="0"/>
                <w:numId w:val="19"/>
              </w:numPr>
              <w:ind w:left="448" w:firstLine="0"/>
              <w:rPr>
                <w:rFonts w:ascii="Times New Roman" w:hAnsi="Times New Roman"/>
                <w:sz w:val="24"/>
                <w:szCs w:val="24"/>
              </w:rPr>
            </w:pPr>
            <w:r w:rsidRPr="000F3C24">
              <w:rPr>
                <w:rFonts w:ascii="Times New Roman" w:hAnsi="Times New Roman"/>
                <w:sz w:val="24"/>
                <w:szCs w:val="24"/>
              </w:rPr>
              <w:t>Iluminação</w:t>
            </w:r>
          </w:p>
        </w:tc>
      </w:tr>
      <w:tr w:rsidR="004D10B9" w:rsidRPr="000F3C24" w:rsidTr="0087032A">
        <w:tc>
          <w:tcPr>
            <w:tcW w:w="709" w:type="dxa"/>
            <w:shd w:val="clear" w:color="auto" w:fill="auto"/>
          </w:tcPr>
          <w:p w:rsidR="004A610B" w:rsidRPr="000F3C24" w:rsidRDefault="004A610B" w:rsidP="00DD70EF">
            <w:pPr>
              <w:keepNext/>
              <w:widowControl w:val="0"/>
              <w:ind w:firstLine="0"/>
              <w:contextualSpacing/>
              <w:rPr>
                <w:rFonts w:ascii="Times New Roman" w:hAnsi="Times New Roman" w:cs="Times New Roman"/>
                <w:sz w:val="24"/>
                <w:szCs w:val="24"/>
              </w:rPr>
            </w:pPr>
          </w:p>
        </w:tc>
        <w:tc>
          <w:tcPr>
            <w:tcW w:w="8329" w:type="dxa"/>
            <w:shd w:val="clear" w:color="auto" w:fill="auto"/>
          </w:tcPr>
          <w:p w:rsidR="004A610B" w:rsidRPr="000F3C24" w:rsidRDefault="00D66FB7" w:rsidP="00456C85">
            <w:pPr>
              <w:pStyle w:val="PargrafodaLista"/>
              <w:keepNext/>
              <w:widowControl w:val="0"/>
              <w:numPr>
                <w:ilvl w:val="0"/>
                <w:numId w:val="19"/>
              </w:numPr>
              <w:ind w:left="448" w:firstLine="0"/>
              <w:rPr>
                <w:rFonts w:ascii="Times New Roman" w:hAnsi="Times New Roman"/>
                <w:sz w:val="24"/>
                <w:szCs w:val="24"/>
              </w:rPr>
            </w:pPr>
            <w:r w:rsidRPr="000F3C24">
              <w:rPr>
                <w:rFonts w:ascii="Times New Roman" w:hAnsi="Times New Roman"/>
                <w:sz w:val="24"/>
                <w:szCs w:val="24"/>
              </w:rPr>
              <w:t>Controle de</w:t>
            </w:r>
            <w:r w:rsidR="002F30B7" w:rsidRPr="000F3C24">
              <w:rPr>
                <w:rFonts w:ascii="Times New Roman" w:hAnsi="Times New Roman"/>
                <w:sz w:val="24"/>
                <w:szCs w:val="24"/>
              </w:rPr>
              <w:t xml:space="preserve"> vetores e</w:t>
            </w:r>
            <w:r w:rsidRPr="000F3C24">
              <w:rPr>
                <w:rFonts w:ascii="Times New Roman" w:hAnsi="Times New Roman"/>
                <w:sz w:val="24"/>
                <w:szCs w:val="24"/>
              </w:rPr>
              <w:t xml:space="preserve"> higiene</w:t>
            </w:r>
          </w:p>
        </w:tc>
      </w:tr>
    </w:tbl>
    <w:p w:rsidR="00FA07A7" w:rsidRPr="000F3C24" w:rsidRDefault="00FA07A7" w:rsidP="00D45F74">
      <w:pPr>
        <w:keepNext/>
        <w:widowControl w:val="0"/>
        <w:ind w:firstLine="0"/>
        <w:rPr>
          <w:rFonts w:ascii="Times New Roman" w:hAnsi="Times New Roman" w:cs="Times New Roman"/>
          <w:sz w:val="24"/>
          <w:szCs w:val="24"/>
        </w:rPr>
      </w:pPr>
    </w:p>
    <w:p w:rsidR="00832B78" w:rsidRPr="000F3C24" w:rsidRDefault="00832B78" w:rsidP="00D45F74">
      <w:pPr>
        <w:keepNext/>
        <w:widowControl w:val="0"/>
        <w:ind w:firstLine="0"/>
        <w:rPr>
          <w:rFonts w:ascii="Times New Roman" w:hAnsi="Times New Roman" w:cs="Times New Roman"/>
          <w:sz w:val="24"/>
          <w:szCs w:val="24"/>
        </w:rPr>
      </w:pPr>
    </w:p>
    <w:p w:rsidR="00BC3600" w:rsidRPr="000F3C24" w:rsidRDefault="002B4AAC" w:rsidP="00456C85">
      <w:pPr>
        <w:pStyle w:val="PargrafodaLista"/>
        <w:keepNext/>
        <w:widowControl w:val="0"/>
        <w:numPr>
          <w:ilvl w:val="0"/>
          <w:numId w:val="47"/>
        </w:numPr>
        <w:rPr>
          <w:rFonts w:ascii="Times New Roman" w:hAnsi="Times New Roman"/>
          <w:i/>
          <w:sz w:val="24"/>
          <w:szCs w:val="24"/>
        </w:rPr>
      </w:pPr>
      <w:r w:rsidRPr="000F3C24">
        <w:rPr>
          <w:rFonts w:ascii="Times New Roman" w:hAnsi="Times New Roman"/>
          <w:i/>
          <w:sz w:val="24"/>
          <w:szCs w:val="24"/>
        </w:rPr>
        <w:lastRenderedPageBreak/>
        <w:t xml:space="preserve">Localização </w:t>
      </w:r>
    </w:p>
    <w:p w:rsidR="00D07123" w:rsidRPr="000F3C24" w:rsidRDefault="00D07123" w:rsidP="00D45F74">
      <w:pPr>
        <w:keepNext/>
        <w:widowControl w:val="0"/>
        <w:ind w:firstLine="0"/>
        <w:rPr>
          <w:rFonts w:ascii="Times New Roman" w:hAnsi="Times New Roman" w:cs="Times New Roman"/>
          <w:sz w:val="24"/>
          <w:szCs w:val="24"/>
        </w:rPr>
      </w:pPr>
    </w:p>
    <w:p w:rsidR="0015577D" w:rsidRPr="000F3C24" w:rsidRDefault="00FB7435" w:rsidP="00D45F74">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O</w:t>
      </w:r>
      <w:r w:rsidR="00E6084E" w:rsidRPr="000F3C24">
        <w:rPr>
          <w:rFonts w:ascii="Times New Roman" w:hAnsi="Times New Roman" w:cs="Times New Roman"/>
          <w:sz w:val="24"/>
          <w:szCs w:val="24"/>
        </w:rPr>
        <w:t xml:space="preserve"> Arquivo Audiovisual da TVE BAHIA situa-se </w:t>
      </w:r>
      <w:r w:rsidR="006A239C" w:rsidRPr="000F3C24">
        <w:rPr>
          <w:rFonts w:ascii="Times New Roman" w:hAnsi="Times New Roman" w:cs="Times New Roman"/>
          <w:sz w:val="24"/>
          <w:szCs w:val="24"/>
        </w:rPr>
        <w:t>no</w:t>
      </w:r>
      <w:r w:rsidR="00E6084E" w:rsidRPr="000F3C24">
        <w:rPr>
          <w:rFonts w:ascii="Times New Roman" w:hAnsi="Times New Roman" w:cs="Times New Roman"/>
          <w:sz w:val="24"/>
          <w:szCs w:val="24"/>
        </w:rPr>
        <w:t xml:space="preserve"> prédio </w:t>
      </w:r>
      <w:r w:rsidR="00BD4ABE" w:rsidRPr="000F3C24">
        <w:rPr>
          <w:rFonts w:ascii="Times New Roman" w:hAnsi="Times New Roman" w:cs="Times New Roman"/>
          <w:sz w:val="24"/>
          <w:szCs w:val="24"/>
        </w:rPr>
        <w:t xml:space="preserve">principal </w:t>
      </w:r>
      <w:r w:rsidR="00E6084E" w:rsidRPr="000F3C24">
        <w:rPr>
          <w:rFonts w:ascii="Times New Roman" w:hAnsi="Times New Roman" w:cs="Times New Roman"/>
          <w:sz w:val="24"/>
          <w:szCs w:val="24"/>
        </w:rPr>
        <w:t>da</w:t>
      </w:r>
      <w:r w:rsidR="00BD4ABE" w:rsidRPr="000F3C24">
        <w:rPr>
          <w:rFonts w:ascii="Times New Roman" w:hAnsi="Times New Roman" w:cs="Times New Roman"/>
          <w:sz w:val="24"/>
          <w:szCs w:val="24"/>
        </w:rPr>
        <w:t xml:space="preserve"> TVE Bahia</w:t>
      </w:r>
      <w:r w:rsidR="00E6084E" w:rsidRPr="000F3C24">
        <w:rPr>
          <w:rFonts w:ascii="Times New Roman" w:hAnsi="Times New Roman" w:cs="Times New Roman"/>
          <w:sz w:val="24"/>
          <w:szCs w:val="24"/>
        </w:rPr>
        <w:t>, no térreo, e toda a sua documentação, está armazenada em duas pequenas salas que não po</w:t>
      </w:r>
      <w:r w:rsidR="00E6084E" w:rsidRPr="000F3C24">
        <w:rPr>
          <w:rFonts w:ascii="Times New Roman" w:hAnsi="Times New Roman" w:cs="Times New Roman"/>
          <w:sz w:val="24"/>
          <w:szCs w:val="24"/>
        </w:rPr>
        <w:t>s</w:t>
      </w:r>
      <w:r w:rsidR="00E6084E" w:rsidRPr="000F3C24">
        <w:rPr>
          <w:rFonts w:ascii="Times New Roman" w:hAnsi="Times New Roman" w:cs="Times New Roman"/>
          <w:sz w:val="24"/>
          <w:szCs w:val="24"/>
        </w:rPr>
        <w:t>suem janelas</w:t>
      </w:r>
      <w:r w:rsidR="007F177E" w:rsidRPr="000F3C24">
        <w:rPr>
          <w:rFonts w:ascii="Times New Roman" w:hAnsi="Times New Roman" w:cs="Times New Roman"/>
          <w:sz w:val="24"/>
          <w:szCs w:val="24"/>
        </w:rPr>
        <w:t xml:space="preserve">. </w:t>
      </w:r>
      <w:r w:rsidR="00E042BA" w:rsidRPr="000F3C24">
        <w:rPr>
          <w:rFonts w:ascii="Times New Roman" w:hAnsi="Times New Roman" w:cs="Times New Roman"/>
          <w:sz w:val="24"/>
          <w:szCs w:val="24"/>
        </w:rPr>
        <w:t xml:space="preserve">A primeira sala possui uma porta de vidro que é </w:t>
      </w:r>
      <w:r w:rsidR="00E6084E" w:rsidRPr="000F3C24">
        <w:rPr>
          <w:rFonts w:ascii="Times New Roman" w:hAnsi="Times New Roman" w:cs="Times New Roman"/>
          <w:sz w:val="24"/>
          <w:szCs w:val="24"/>
        </w:rPr>
        <w:t>o</w:t>
      </w:r>
      <w:r w:rsidR="00E042BA" w:rsidRPr="000F3C24">
        <w:rPr>
          <w:rFonts w:ascii="Times New Roman" w:hAnsi="Times New Roman" w:cs="Times New Roman"/>
          <w:sz w:val="24"/>
          <w:szCs w:val="24"/>
        </w:rPr>
        <w:t xml:space="preserve"> único</w:t>
      </w:r>
      <w:r w:rsidR="00E6084E" w:rsidRPr="000F3C24">
        <w:rPr>
          <w:rFonts w:ascii="Times New Roman" w:hAnsi="Times New Roman" w:cs="Times New Roman"/>
          <w:sz w:val="24"/>
          <w:szCs w:val="24"/>
        </w:rPr>
        <w:t xml:space="preserve"> acesso </w:t>
      </w:r>
      <w:r w:rsidR="00E042BA" w:rsidRPr="000F3C24">
        <w:rPr>
          <w:rFonts w:ascii="Times New Roman" w:hAnsi="Times New Roman" w:cs="Times New Roman"/>
          <w:sz w:val="24"/>
          <w:szCs w:val="24"/>
        </w:rPr>
        <w:t xml:space="preserve">ao setor e serve tanto </w:t>
      </w:r>
      <w:r w:rsidR="00992CB3" w:rsidRPr="000F3C24">
        <w:rPr>
          <w:rFonts w:ascii="Times New Roman" w:hAnsi="Times New Roman" w:cs="Times New Roman"/>
          <w:sz w:val="24"/>
          <w:szCs w:val="24"/>
        </w:rPr>
        <w:t xml:space="preserve">a recepção ou atendimento </w:t>
      </w:r>
      <w:r w:rsidR="00E042BA" w:rsidRPr="000F3C24">
        <w:rPr>
          <w:rFonts w:ascii="Times New Roman" w:hAnsi="Times New Roman" w:cs="Times New Roman"/>
          <w:sz w:val="24"/>
          <w:szCs w:val="24"/>
        </w:rPr>
        <w:t xml:space="preserve">quanto </w:t>
      </w:r>
      <w:r w:rsidR="00992CB3" w:rsidRPr="000F3C24">
        <w:rPr>
          <w:rFonts w:ascii="Times New Roman" w:hAnsi="Times New Roman" w:cs="Times New Roman"/>
          <w:sz w:val="24"/>
          <w:szCs w:val="24"/>
        </w:rPr>
        <w:t xml:space="preserve">área do arquivo permanente. </w:t>
      </w:r>
      <w:r w:rsidR="00E042BA" w:rsidRPr="000F3C24">
        <w:rPr>
          <w:rFonts w:ascii="Times New Roman" w:hAnsi="Times New Roman" w:cs="Times New Roman"/>
          <w:sz w:val="24"/>
          <w:szCs w:val="24"/>
        </w:rPr>
        <w:t xml:space="preserve">A segunda sala, além dos computadores e equipamentos, contem caixas e muitas fitas sem o devido tratamento. </w:t>
      </w:r>
    </w:p>
    <w:p w:rsidR="006A239C" w:rsidRPr="000F3C24" w:rsidRDefault="00076266" w:rsidP="00D45F74">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Contudo, </w:t>
      </w:r>
      <w:r w:rsidR="0015577D" w:rsidRPr="000F3C24">
        <w:rPr>
          <w:rFonts w:ascii="Times New Roman" w:hAnsi="Times New Roman" w:cs="Times New Roman"/>
          <w:sz w:val="24"/>
          <w:szCs w:val="24"/>
        </w:rPr>
        <w:t xml:space="preserve">a localização do acervo é um dos pontos positivos, pois, </w:t>
      </w:r>
      <w:r w:rsidR="006A239C" w:rsidRPr="000F3C24">
        <w:rPr>
          <w:rFonts w:ascii="Times New Roman" w:hAnsi="Times New Roman" w:cs="Times New Roman"/>
          <w:sz w:val="24"/>
          <w:szCs w:val="24"/>
        </w:rPr>
        <w:t>atende a pesquisa de todos os setores</w:t>
      </w:r>
      <w:r w:rsidR="0022148E" w:rsidRPr="000F3C24">
        <w:rPr>
          <w:rFonts w:ascii="Times New Roman" w:hAnsi="Times New Roman" w:cs="Times New Roman"/>
          <w:sz w:val="24"/>
          <w:szCs w:val="24"/>
        </w:rPr>
        <w:t xml:space="preserve"> da emisso</w:t>
      </w:r>
      <w:r w:rsidR="0015577D" w:rsidRPr="000F3C24">
        <w:rPr>
          <w:rFonts w:ascii="Times New Roman" w:hAnsi="Times New Roman" w:cs="Times New Roman"/>
          <w:sz w:val="24"/>
          <w:szCs w:val="24"/>
        </w:rPr>
        <w:t xml:space="preserve">ra, como </w:t>
      </w:r>
      <w:r w:rsidR="0029438B" w:rsidRPr="000F3C24">
        <w:rPr>
          <w:rFonts w:ascii="Times New Roman" w:hAnsi="Times New Roman" w:cs="Times New Roman"/>
          <w:sz w:val="24"/>
          <w:szCs w:val="24"/>
        </w:rPr>
        <w:t>pontua</w:t>
      </w:r>
      <w:r w:rsidR="0007779B" w:rsidRPr="000F3C24">
        <w:rPr>
          <w:rFonts w:ascii="Times New Roman" w:hAnsi="Times New Roman" w:cs="Times New Roman"/>
          <w:sz w:val="24"/>
          <w:szCs w:val="24"/>
        </w:rPr>
        <w:t xml:space="preserve"> Machado (2007, p. 31) “o arqui</w:t>
      </w:r>
      <w:r w:rsidR="006A239C" w:rsidRPr="000F3C24">
        <w:rPr>
          <w:rFonts w:ascii="Times New Roman" w:hAnsi="Times New Roman" w:cs="Times New Roman"/>
          <w:sz w:val="24"/>
          <w:szCs w:val="24"/>
        </w:rPr>
        <w:t>vo está acessível e centralizad</w:t>
      </w:r>
      <w:r w:rsidR="0007779B" w:rsidRPr="000F3C24">
        <w:rPr>
          <w:rFonts w:ascii="Times New Roman" w:hAnsi="Times New Roman" w:cs="Times New Roman"/>
          <w:sz w:val="24"/>
          <w:szCs w:val="24"/>
        </w:rPr>
        <w:t>o num ponto estratégico que permite at</w:t>
      </w:r>
      <w:r w:rsidR="006A239C" w:rsidRPr="000F3C24">
        <w:rPr>
          <w:rFonts w:ascii="Times New Roman" w:hAnsi="Times New Roman" w:cs="Times New Roman"/>
          <w:sz w:val="24"/>
          <w:szCs w:val="24"/>
        </w:rPr>
        <w:t>ender a todos os setores, desde a redação da TV e da Produção até aos setores da Programaç</w:t>
      </w:r>
      <w:r w:rsidR="00A51CE4" w:rsidRPr="000F3C24">
        <w:rPr>
          <w:rFonts w:ascii="Times New Roman" w:hAnsi="Times New Roman" w:cs="Times New Roman"/>
          <w:sz w:val="24"/>
          <w:szCs w:val="24"/>
        </w:rPr>
        <w:t>ão, Edição, Operações e Externa”.</w:t>
      </w:r>
    </w:p>
    <w:p w:rsidR="00D85E95" w:rsidRPr="000F3C24" w:rsidRDefault="00D85E95" w:rsidP="00D45F74">
      <w:pPr>
        <w:keepNext/>
        <w:widowControl w:val="0"/>
        <w:ind w:firstLine="0"/>
        <w:contextualSpacing/>
        <w:rPr>
          <w:rFonts w:ascii="Times New Roman" w:hAnsi="Times New Roman" w:cs="Times New Roman"/>
          <w:sz w:val="24"/>
          <w:szCs w:val="24"/>
        </w:rPr>
      </w:pPr>
    </w:p>
    <w:p w:rsidR="00D07123" w:rsidRPr="000F3C24" w:rsidRDefault="00D07123" w:rsidP="00456C85">
      <w:pPr>
        <w:pStyle w:val="PargrafodaLista"/>
        <w:keepNext/>
        <w:widowControl w:val="0"/>
        <w:numPr>
          <w:ilvl w:val="0"/>
          <w:numId w:val="47"/>
        </w:numPr>
        <w:rPr>
          <w:rFonts w:ascii="Times New Roman" w:hAnsi="Times New Roman"/>
          <w:i/>
          <w:sz w:val="24"/>
          <w:szCs w:val="24"/>
        </w:rPr>
      </w:pPr>
      <w:r w:rsidRPr="000F3C24">
        <w:rPr>
          <w:rFonts w:ascii="Times New Roman" w:hAnsi="Times New Roman"/>
          <w:i/>
          <w:sz w:val="24"/>
          <w:szCs w:val="24"/>
        </w:rPr>
        <w:t>Estrutura do ambiente físico</w:t>
      </w:r>
    </w:p>
    <w:p w:rsidR="00D07123" w:rsidRPr="000F3C24" w:rsidRDefault="00D07123" w:rsidP="00D45F74">
      <w:pPr>
        <w:keepNext/>
        <w:widowControl w:val="0"/>
        <w:ind w:firstLine="0"/>
        <w:rPr>
          <w:rFonts w:ascii="Times New Roman" w:hAnsi="Times New Roman" w:cs="Times New Roman"/>
          <w:sz w:val="24"/>
          <w:szCs w:val="24"/>
        </w:rPr>
      </w:pPr>
    </w:p>
    <w:p w:rsidR="00FE4784" w:rsidRPr="000F3C24" w:rsidRDefault="00FE4784" w:rsidP="00D45F74">
      <w:pPr>
        <w:keepNext/>
        <w:widowControl w:val="0"/>
        <w:rPr>
          <w:rFonts w:ascii="Times New Roman" w:hAnsi="Times New Roman" w:cs="Times New Roman"/>
          <w:sz w:val="24"/>
          <w:szCs w:val="24"/>
        </w:rPr>
      </w:pPr>
      <w:r w:rsidRPr="000F3C24">
        <w:rPr>
          <w:rFonts w:ascii="Times New Roman" w:hAnsi="Times New Roman" w:cs="Times New Roman"/>
          <w:sz w:val="24"/>
          <w:szCs w:val="24"/>
        </w:rPr>
        <w:t>As salas que abriga o arquivo, construídas desde a inauguração da emissora, não foram projetadas com a finalidade de arquivo e sim como estúdio de TV. Na área circunvizinha ao CEDOC TVE Bahia não existem poço de elevador, copas, restaurantes, lanchonetes, instal</w:t>
      </w:r>
      <w:r w:rsidRPr="000F3C24">
        <w:rPr>
          <w:rFonts w:ascii="Times New Roman" w:hAnsi="Times New Roman" w:cs="Times New Roman"/>
          <w:sz w:val="24"/>
          <w:szCs w:val="24"/>
        </w:rPr>
        <w:t>a</w:t>
      </w:r>
      <w:r w:rsidRPr="000F3C24">
        <w:rPr>
          <w:rFonts w:ascii="Times New Roman" w:hAnsi="Times New Roman" w:cs="Times New Roman"/>
          <w:sz w:val="24"/>
          <w:szCs w:val="24"/>
        </w:rPr>
        <w:t>ções hidráulicas, apenas foi identificada em um pavimento próximo a existência de dois b</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nheiros, e a presença de um bebedouro de água mineral no corredor enfrente a sala. </w:t>
      </w:r>
    </w:p>
    <w:p w:rsidR="00FE4784" w:rsidRPr="000F3C24" w:rsidRDefault="00FE4784" w:rsidP="00D45F74">
      <w:pPr>
        <w:keepNext/>
        <w:widowControl w:val="0"/>
        <w:rPr>
          <w:rFonts w:ascii="Times New Roman" w:hAnsi="Times New Roman" w:cs="Times New Roman"/>
          <w:sz w:val="24"/>
          <w:szCs w:val="24"/>
        </w:rPr>
      </w:pPr>
      <w:r w:rsidRPr="000F3C24">
        <w:rPr>
          <w:rFonts w:ascii="Times New Roman" w:hAnsi="Times New Roman" w:cs="Times New Roman"/>
          <w:sz w:val="24"/>
          <w:szCs w:val="24"/>
        </w:rPr>
        <w:t>O ambiente físico apresenta boas condições de conservação, sem danos externos ou i</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ternos na estrutura do prédio, construído com material de alvenaria, possui piso frio do tipo cerâmico. </w:t>
      </w:r>
      <w:r w:rsidR="00773BFE" w:rsidRPr="000F3C24">
        <w:rPr>
          <w:rFonts w:ascii="Times New Roman" w:hAnsi="Times New Roman" w:cs="Times New Roman"/>
          <w:sz w:val="24"/>
          <w:szCs w:val="24"/>
        </w:rPr>
        <w:t xml:space="preserve">Observou-se que </w:t>
      </w:r>
      <w:r w:rsidR="00B8310D" w:rsidRPr="000F3C24">
        <w:rPr>
          <w:rFonts w:ascii="Times New Roman" w:hAnsi="Times New Roman" w:cs="Times New Roman"/>
          <w:sz w:val="24"/>
          <w:szCs w:val="24"/>
        </w:rPr>
        <w:t xml:space="preserve">a área </w:t>
      </w:r>
      <w:r w:rsidRPr="000F3C24">
        <w:rPr>
          <w:rFonts w:ascii="Times New Roman" w:hAnsi="Times New Roman" w:cs="Times New Roman"/>
          <w:sz w:val="24"/>
          <w:szCs w:val="24"/>
        </w:rPr>
        <w:t>“não tem capacidade para expandir-se, também, não é ar</w:t>
      </w:r>
      <w:r w:rsidRPr="000F3C24">
        <w:rPr>
          <w:rFonts w:ascii="Times New Roman" w:hAnsi="Times New Roman" w:cs="Times New Roman"/>
          <w:sz w:val="24"/>
          <w:szCs w:val="24"/>
        </w:rPr>
        <w:t>e</w:t>
      </w:r>
      <w:r w:rsidRPr="000F3C24">
        <w:rPr>
          <w:rFonts w:ascii="Times New Roman" w:hAnsi="Times New Roman" w:cs="Times New Roman"/>
          <w:sz w:val="24"/>
          <w:szCs w:val="24"/>
        </w:rPr>
        <w:t>jada, pois, não possui janelas para entrada da ventilação natural.” (MACHADO, 2007, p. 31)</w:t>
      </w:r>
    </w:p>
    <w:p w:rsidR="00123C73" w:rsidRPr="000F3C24" w:rsidRDefault="00123C73" w:rsidP="00D45F74">
      <w:pPr>
        <w:keepNext/>
        <w:widowControl w:val="0"/>
        <w:rPr>
          <w:rFonts w:ascii="Times New Roman" w:hAnsi="Times New Roman" w:cs="Times New Roman"/>
          <w:sz w:val="24"/>
          <w:szCs w:val="24"/>
        </w:rPr>
      </w:pPr>
      <w:r w:rsidRPr="000F3C24">
        <w:rPr>
          <w:rFonts w:ascii="Times New Roman" w:hAnsi="Times New Roman" w:cs="Times New Roman"/>
          <w:sz w:val="24"/>
          <w:szCs w:val="24"/>
        </w:rPr>
        <w:t>Quanto às instalações físicas, observa-se que, hoje, após as reformas que ocorreram na infraestrutura do setor no ano de 2017, o ambiente melhorou significa</w:t>
      </w:r>
      <w:r w:rsidR="00D85E95" w:rsidRPr="000F3C24">
        <w:rPr>
          <w:rFonts w:ascii="Times New Roman" w:hAnsi="Times New Roman" w:cs="Times New Roman"/>
          <w:sz w:val="24"/>
          <w:szCs w:val="24"/>
        </w:rPr>
        <w:t>tiv</w:t>
      </w:r>
      <w:r w:rsidRPr="000F3C24">
        <w:rPr>
          <w:rFonts w:ascii="Times New Roman" w:hAnsi="Times New Roman" w:cs="Times New Roman"/>
          <w:sz w:val="24"/>
          <w:szCs w:val="24"/>
        </w:rPr>
        <w:t>amente, anteriorme</w:t>
      </w:r>
      <w:r w:rsidRPr="000F3C24">
        <w:rPr>
          <w:rFonts w:ascii="Times New Roman" w:hAnsi="Times New Roman" w:cs="Times New Roman"/>
          <w:sz w:val="24"/>
          <w:szCs w:val="24"/>
        </w:rPr>
        <w:t>n</w:t>
      </w:r>
      <w:r w:rsidRPr="000F3C24">
        <w:rPr>
          <w:rFonts w:ascii="Times New Roman" w:hAnsi="Times New Roman" w:cs="Times New Roman"/>
          <w:sz w:val="24"/>
          <w:szCs w:val="24"/>
        </w:rPr>
        <w:t>te, era uma sala altamente prejudicial ao acervo:</w:t>
      </w:r>
    </w:p>
    <w:p w:rsidR="00123C73" w:rsidRPr="000F3C24" w:rsidRDefault="00123C73" w:rsidP="00DD70EF">
      <w:pPr>
        <w:keepNext/>
        <w:widowControl w:val="0"/>
        <w:ind w:firstLine="0"/>
        <w:rPr>
          <w:rFonts w:ascii="Times New Roman" w:hAnsi="Times New Roman" w:cs="Times New Roman"/>
          <w:sz w:val="24"/>
          <w:szCs w:val="24"/>
        </w:rPr>
      </w:pPr>
    </w:p>
    <w:p w:rsidR="00123C73" w:rsidRPr="000F3C24" w:rsidRDefault="00123C73" w:rsidP="00DD70EF">
      <w:pPr>
        <w:keepNext/>
        <w:widowControl w:val="0"/>
        <w:spacing w:line="240" w:lineRule="auto"/>
        <w:ind w:left="2268" w:firstLine="0"/>
        <w:rPr>
          <w:rFonts w:ascii="Times New Roman" w:hAnsi="Times New Roman" w:cs="Times New Roman"/>
          <w:sz w:val="20"/>
          <w:szCs w:val="20"/>
        </w:rPr>
      </w:pPr>
      <w:r w:rsidRPr="000F3C24">
        <w:rPr>
          <w:rFonts w:ascii="Times New Roman" w:hAnsi="Times New Roman" w:cs="Times New Roman"/>
          <w:sz w:val="20"/>
          <w:szCs w:val="20"/>
        </w:rPr>
        <w:t>A sala (antes usada como “estúdio”) foi adaptada sem ser reformada, permanecendo com os revestimentos “de madeira ou aglomerada” nas paredes. Com o tempo este material vem descolando das paredes, permitindo o acúmulo de poeira, fungos e m</w:t>
      </w:r>
      <w:r w:rsidRPr="000F3C24">
        <w:rPr>
          <w:rFonts w:ascii="Times New Roman" w:hAnsi="Times New Roman" w:cs="Times New Roman"/>
          <w:sz w:val="20"/>
          <w:szCs w:val="20"/>
        </w:rPr>
        <w:t>o</w:t>
      </w:r>
      <w:r w:rsidRPr="000F3C24">
        <w:rPr>
          <w:rFonts w:ascii="Times New Roman" w:hAnsi="Times New Roman" w:cs="Times New Roman"/>
          <w:sz w:val="20"/>
          <w:szCs w:val="20"/>
        </w:rPr>
        <w:t>fo, também, o próprio “pó” da degradação da madeira penetra nas fitas causando d</w:t>
      </w:r>
      <w:r w:rsidRPr="000F3C24">
        <w:rPr>
          <w:rFonts w:ascii="Times New Roman" w:hAnsi="Times New Roman" w:cs="Times New Roman"/>
          <w:sz w:val="20"/>
          <w:szCs w:val="20"/>
        </w:rPr>
        <w:t>a</w:t>
      </w:r>
      <w:r w:rsidRPr="000F3C24">
        <w:rPr>
          <w:rFonts w:ascii="Times New Roman" w:hAnsi="Times New Roman" w:cs="Times New Roman"/>
          <w:sz w:val="20"/>
          <w:szCs w:val="20"/>
        </w:rPr>
        <w:t>nos. O teto possui uma estrutura de um ar condicionado desativado que favorece o acúmulo de poeira.  (MACHADO, 2007, p.7)</w:t>
      </w:r>
    </w:p>
    <w:p w:rsidR="00123C73" w:rsidRPr="000F3C24" w:rsidRDefault="00123C73" w:rsidP="00DD70EF">
      <w:pPr>
        <w:keepNext/>
        <w:widowControl w:val="0"/>
        <w:ind w:firstLine="0"/>
        <w:rPr>
          <w:rFonts w:ascii="Times New Roman" w:hAnsi="Times New Roman" w:cs="Times New Roman"/>
          <w:sz w:val="24"/>
          <w:szCs w:val="24"/>
        </w:rPr>
      </w:pPr>
    </w:p>
    <w:p w:rsidR="00832B78" w:rsidRPr="000F3C24" w:rsidRDefault="00832B78" w:rsidP="00DD70EF">
      <w:pPr>
        <w:keepNext/>
        <w:widowControl w:val="0"/>
        <w:rPr>
          <w:rFonts w:ascii="Times New Roman" w:hAnsi="Times New Roman" w:cs="Times New Roman"/>
          <w:sz w:val="24"/>
          <w:szCs w:val="24"/>
        </w:rPr>
      </w:pPr>
    </w:p>
    <w:p w:rsidR="00832B78" w:rsidRPr="000F3C24" w:rsidRDefault="00832B78" w:rsidP="00DD70EF">
      <w:pPr>
        <w:keepNext/>
        <w:widowControl w:val="0"/>
        <w:rPr>
          <w:rFonts w:ascii="Times New Roman" w:hAnsi="Times New Roman" w:cs="Times New Roman"/>
          <w:sz w:val="24"/>
          <w:szCs w:val="24"/>
        </w:rPr>
      </w:pPr>
    </w:p>
    <w:p w:rsidR="00551CB2" w:rsidRPr="000F3C24" w:rsidRDefault="00551CB2"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lastRenderedPageBreak/>
        <w:t xml:space="preserve">Hoje, </w:t>
      </w:r>
      <w:r w:rsidR="004C4B73" w:rsidRPr="000F3C24">
        <w:rPr>
          <w:rFonts w:ascii="Times New Roman" w:hAnsi="Times New Roman" w:cs="Times New Roman"/>
          <w:sz w:val="24"/>
          <w:szCs w:val="24"/>
        </w:rPr>
        <w:t xml:space="preserve">o setor </w:t>
      </w:r>
      <w:r w:rsidRPr="000F3C24">
        <w:rPr>
          <w:rFonts w:ascii="Times New Roman" w:hAnsi="Times New Roman" w:cs="Times New Roman"/>
          <w:sz w:val="24"/>
          <w:szCs w:val="24"/>
        </w:rPr>
        <w:t>possui uma pintura suave nas paredes, por que após a reforma retirou-se das paredes do setor as chapas de Eucatex e/ou aglomerado – material que apresenta um gra</w:t>
      </w:r>
      <w:r w:rsidRPr="000F3C24">
        <w:rPr>
          <w:rFonts w:ascii="Times New Roman" w:hAnsi="Times New Roman" w:cs="Times New Roman"/>
          <w:sz w:val="24"/>
          <w:szCs w:val="24"/>
        </w:rPr>
        <w:t>n</w:t>
      </w:r>
      <w:r w:rsidRPr="000F3C24">
        <w:rPr>
          <w:rFonts w:ascii="Times New Roman" w:hAnsi="Times New Roman" w:cs="Times New Roman"/>
          <w:sz w:val="24"/>
          <w:szCs w:val="24"/>
        </w:rPr>
        <w:t>de risco de propagação de fogo por se tratar de material altamente inflamável – além de ac</w:t>
      </w:r>
      <w:r w:rsidRPr="000F3C24">
        <w:rPr>
          <w:rFonts w:ascii="Times New Roman" w:hAnsi="Times New Roman" w:cs="Times New Roman"/>
          <w:sz w:val="24"/>
          <w:szCs w:val="24"/>
        </w:rPr>
        <w:t>u</w:t>
      </w:r>
      <w:r w:rsidRPr="000F3C24">
        <w:rPr>
          <w:rFonts w:ascii="Times New Roman" w:hAnsi="Times New Roman" w:cs="Times New Roman"/>
          <w:sz w:val="24"/>
          <w:szCs w:val="24"/>
        </w:rPr>
        <w:t xml:space="preserve">mular muita poeira, ácaros e bolores. Também, o teto foi todo substituído e reformado em gesso, por que antes as placas de gesso da forração do teto estavam soltas e podiam cair sobre os equipamentos ou as pessoas. </w:t>
      </w:r>
    </w:p>
    <w:p w:rsidR="006C10E0" w:rsidRPr="000F3C24" w:rsidRDefault="006C10E0"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Contudo, ainda não se sabe ao certo, quais são os danos causados as mídias que fic</w:t>
      </w:r>
      <w:r w:rsidRPr="000F3C24">
        <w:rPr>
          <w:rFonts w:ascii="Times New Roman" w:hAnsi="Times New Roman" w:cs="Times New Roman"/>
          <w:sz w:val="24"/>
          <w:szCs w:val="24"/>
        </w:rPr>
        <w:t>a</w:t>
      </w:r>
      <w:r w:rsidRPr="000F3C24">
        <w:rPr>
          <w:rFonts w:ascii="Times New Roman" w:hAnsi="Times New Roman" w:cs="Times New Roman"/>
          <w:sz w:val="24"/>
          <w:szCs w:val="24"/>
        </w:rPr>
        <w:t>rão expos</w:t>
      </w:r>
      <w:r w:rsidR="00691CC0" w:rsidRPr="000F3C24">
        <w:rPr>
          <w:rFonts w:ascii="Times New Roman" w:hAnsi="Times New Roman" w:cs="Times New Roman"/>
          <w:sz w:val="24"/>
          <w:szCs w:val="24"/>
        </w:rPr>
        <w:t xml:space="preserve">tas durante anos </w:t>
      </w:r>
      <w:r w:rsidR="00BC3DA3" w:rsidRPr="000F3C24">
        <w:rPr>
          <w:rFonts w:ascii="Times New Roman" w:hAnsi="Times New Roman" w:cs="Times New Roman"/>
          <w:sz w:val="24"/>
          <w:szCs w:val="24"/>
        </w:rPr>
        <w:t>em um</w:t>
      </w:r>
      <w:r w:rsidR="00691CC0" w:rsidRPr="000F3C24">
        <w:rPr>
          <w:rFonts w:ascii="Times New Roman" w:hAnsi="Times New Roman" w:cs="Times New Roman"/>
          <w:sz w:val="24"/>
          <w:szCs w:val="24"/>
        </w:rPr>
        <w:t xml:space="preserve"> ambiente</w:t>
      </w:r>
      <w:r w:rsidR="00BC3DA3" w:rsidRPr="000F3C24">
        <w:rPr>
          <w:rFonts w:ascii="Times New Roman" w:hAnsi="Times New Roman" w:cs="Times New Roman"/>
          <w:sz w:val="24"/>
          <w:szCs w:val="24"/>
        </w:rPr>
        <w:t xml:space="preserve"> altamente prejudicial </w:t>
      </w:r>
      <w:r w:rsidR="00687F28" w:rsidRPr="000F3C24">
        <w:rPr>
          <w:rFonts w:ascii="Times New Roman" w:hAnsi="Times New Roman" w:cs="Times New Roman"/>
          <w:sz w:val="24"/>
          <w:szCs w:val="24"/>
        </w:rPr>
        <w:t>às</w:t>
      </w:r>
      <w:r w:rsidR="00BC3DA3" w:rsidRPr="000F3C24">
        <w:rPr>
          <w:rFonts w:ascii="Times New Roman" w:hAnsi="Times New Roman" w:cs="Times New Roman"/>
          <w:sz w:val="24"/>
          <w:szCs w:val="24"/>
        </w:rPr>
        <w:t xml:space="preserve"> mídias</w:t>
      </w:r>
      <w:r w:rsidR="00691CC0"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r w:rsidR="00691CC0" w:rsidRPr="000F3C24">
        <w:rPr>
          <w:rFonts w:ascii="Times New Roman" w:hAnsi="Times New Roman" w:cs="Times New Roman"/>
          <w:sz w:val="24"/>
          <w:szCs w:val="24"/>
        </w:rPr>
        <w:t>Além disso</w:t>
      </w:r>
      <w:r w:rsidRPr="000F3C24">
        <w:rPr>
          <w:rFonts w:ascii="Times New Roman" w:hAnsi="Times New Roman" w:cs="Times New Roman"/>
          <w:sz w:val="24"/>
          <w:szCs w:val="24"/>
        </w:rPr>
        <w:t xml:space="preserve">, </w:t>
      </w:r>
      <w:r w:rsidR="00BC3DA3" w:rsidRPr="000F3C24">
        <w:rPr>
          <w:rFonts w:ascii="Times New Roman" w:hAnsi="Times New Roman" w:cs="Times New Roman"/>
          <w:sz w:val="24"/>
          <w:szCs w:val="24"/>
        </w:rPr>
        <w:t xml:space="preserve">até o presente momento as dimensões das salas continuam reduzidas, não </w:t>
      </w:r>
      <w:r w:rsidR="00687F28" w:rsidRPr="000F3C24">
        <w:rPr>
          <w:rFonts w:ascii="Times New Roman" w:hAnsi="Times New Roman" w:cs="Times New Roman"/>
          <w:sz w:val="24"/>
          <w:szCs w:val="24"/>
        </w:rPr>
        <w:t>está</w:t>
      </w:r>
      <w:r w:rsidR="00BC3DA3" w:rsidRPr="000F3C24">
        <w:rPr>
          <w:rFonts w:ascii="Times New Roman" w:hAnsi="Times New Roman" w:cs="Times New Roman"/>
          <w:sz w:val="24"/>
          <w:szCs w:val="24"/>
        </w:rPr>
        <w:t xml:space="preserve"> em correspo</w:t>
      </w:r>
      <w:r w:rsidR="00773BFE" w:rsidRPr="000F3C24">
        <w:rPr>
          <w:rFonts w:ascii="Times New Roman" w:hAnsi="Times New Roman" w:cs="Times New Roman"/>
          <w:sz w:val="24"/>
          <w:szCs w:val="24"/>
        </w:rPr>
        <w:t>ndência com o volume da coleção,</w:t>
      </w:r>
      <w:r w:rsidR="00BC3DA3" w:rsidRPr="000F3C24">
        <w:rPr>
          <w:rFonts w:ascii="Times New Roman" w:hAnsi="Times New Roman" w:cs="Times New Roman"/>
          <w:sz w:val="24"/>
          <w:szCs w:val="24"/>
        </w:rPr>
        <w:t xml:space="preserve"> </w:t>
      </w:r>
      <w:r w:rsidR="00691CC0" w:rsidRPr="000F3C24">
        <w:rPr>
          <w:rFonts w:ascii="Times New Roman" w:hAnsi="Times New Roman" w:cs="Times New Roman"/>
          <w:sz w:val="24"/>
          <w:szCs w:val="24"/>
        </w:rPr>
        <w:t xml:space="preserve">o </w:t>
      </w:r>
      <w:r w:rsidRPr="000F3C24">
        <w:rPr>
          <w:rFonts w:ascii="Times New Roman" w:hAnsi="Times New Roman" w:cs="Times New Roman"/>
          <w:sz w:val="24"/>
          <w:szCs w:val="24"/>
        </w:rPr>
        <w:t xml:space="preserve">que </w:t>
      </w:r>
      <w:r w:rsidR="00691CC0" w:rsidRPr="000F3C24">
        <w:rPr>
          <w:rFonts w:ascii="Times New Roman" w:hAnsi="Times New Roman" w:cs="Times New Roman"/>
          <w:sz w:val="24"/>
          <w:szCs w:val="24"/>
        </w:rPr>
        <w:t>dificulta</w:t>
      </w:r>
      <w:r w:rsidRPr="000F3C24">
        <w:rPr>
          <w:rFonts w:ascii="Times New Roman" w:hAnsi="Times New Roman" w:cs="Times New Roman"/>
          <w:sz w:val="24"/>
          <w:szCs w:val="24"/>
        </w:rPr>
        <w:t xml:space="preserve"> a execução dos serviços, </w:t>
      </w:r>
      <w:r w:rsidR="00691CC0" w:rsidRPr="000F3C24">
        <w:rPr>
          <w:rFonts w:ascii="Times New Roman" w:hAnsi="Times New Roman" w:cs="Times New Roman"/>
          <w:sz w:val="24"/>
          <w:szCs w:val="24"/>
        </w:rPr>
        <w:t xml:space="preserve">e </w:t>
      </w:r>
      <w:r w:rsidRPr="000F3C24">
        <w:rPr>
          <w:rFonts w:ascii="Times New Roman" w:hAnsi="Times New Roman" w:cs="Times New Roman"/>
          <w:sz w:val="24"/>
          <w:szCs w:val="24"/>
        </w:rPr>
        <w:t xml:space="preserve">ainda, </w:t>
      </w:r>
      <w:r w:rsidR="00687F28" w:rsidRPr="000F3C24">
        <w:rPr>
          <w:rFonts w:ascii="Times New Roman" w:hAnsi="Times New Roman" w:cs="Times New Roman"/>
          <w:sz w:val="24"/>
          <w:szCs w:val="24"/>
        </w:rPr>
        <w:t>não está</w:t>
      </w:r>
      <w:r w:rsidRPr="000F3C24">
        <w:rPr>
          <w:rFonts w:ascii="Times New Roman" w:hAnsi="Times New Roman" w:cs="Times New Roman"/>
          <w:sz w:val="24"/>
          <w:szCs w:val="24"/>
        </w:rPr>
        <w:t xml:space="preserve"> adequad</w:t>
      </w:r>
      <w:r w:rsidR="00687F28" w:rsidRPr="000F3C24">
        <w:rPr>
          <w:rFonts w:ascii="Times New Roman" w:hAnsi="Times New Roman" w:cs="Times New Roman"/>
          <w:sz w:val="24"/>
          <w:szCs w:val="24"/>
        </w:rPr>
        <w:t>a</w:t>
      </w:r>
      <w:r w:rsidRPr="000F3C24">
        <w:rPr>
          <w:rFonts w:ascii="Times New Roman" w:hAnsi="Times New Roman" w:cs="Times New Roman"/>
          <w:sz w:val="24"/>
          <w:szCs w:val="24"/>
        </w:rPr>
        <w:t xml:space="preserve"> para armazenar os documentos audiovisuais. </w:t>
      </w:r>
    </w:p>
    <w:p w:rsidR="00123C73" w:rsidRPr="000F3C24" w:rsidRDefault="00123C73" w:rsidP="00DD70EF">
      <w:pPr>
        <w:keepNext/>
        <w:widowControl w:val="0"/>
        <w:ind w:left="709" w:firstLine="0"/>
        <w:rPr>
          <w:rFonts w:ascii="Times New Roman" w:hAnsi="Times New Roman" w:cs="Times New Roman"/>
          <w:i/>
          <w:sz w:val="24"/>
          <w:szCs w:val="24"/>
        </w:rPr>
      </w:pPr>
    </w:p>
    <w:p w:rsidR="009E1DA5" w:rsidRPr="000F3C24" w:rsidRDefault="009B68EB" w:rsidP="00456C85">
      <w:pPr>
        <w:pStyle w:val="PargrafodaLista"/>
        <w:keepNext/>
        <w:widowControl w:val="0"/>
        <w:numPr>
          <w:ilvl w:val="0"/>
          <w:numId w:val="47"/>
        </w:numPr>
        <w:rPr>
          <w:rFonts w:ascii="Times New Roman" w:hAnsi="Times New Roman"/>
          <w:i/>
          <w:sz w:val="24"/>
          <w:szCs w:val="24"/>
        </w:rPr>
      </w:pPr>
      <w:r w:rsidRPr="000F3C24">
        <w:rPr>
          <w:rFonts w:ascii="Times New Roman" w:hAnsi="Times New Roman"/>
          <w:i/>
          <w:sz w:val="24"/>
          <w:szCs w:val="24"/>
        </w:rPr>
        <w:t>Clima e</w:t>
      </w:r>
      <w:r w:rsidR="009E1DA5" w:rsidRPr="000F3C24">
        <w:rPr>
          <w:rFonts w:ascii="Times New Roman" w:hAnsi="Times New Roman"/>
          <w:i/>
          <w:sz w:val="24"/>
          <w:szCs w:val="24"/>
        </w:rPr>
        <w:t>xterior</w:t>
      </w:r>
    </w:p>
    <w:p w:rsidR="009E1DA5" w:rsidRPr="000F3C24" w:rsidRDefault="009E1DA5" w:rsidP="00DD70EF">
      <w:pPr>
        <w:pStyle w:val="PargrafodaLista"/>
        <w:keepNext/>
        <w:widowControl w:val="0"/>
        <w:rPr>
          <w:rFonts w:ascii="Times New Roman" w:hAnsi="Times New Roman"/>
          <w:sz w:val="24"/>
          <w:szCs w:val="24"/>
        </w:rPr>
      </w:pPr>
    </w:p>
    <w:p w:rsidR="009E1DA5" w:rsidRPr="000F3C24" w:rsidRDefault="009E1DA5"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Ao analisar o clima exterior, verificou-se que a </w:t>
      </w:r>
      <w:r w:rsidR="008F2DD4" w:rsidRPr="000F3C24">
        <w:rPr>
          <w:rFonts w:ascii="Times New Roman" w:hAnsi="Times New Roman" w:cs="Times New Roman"/>
          <w:sz w:val="24"/>
          <w:szCs w:val="24"/>
        </w:rPr>
        <w:t xml:space="preserve">Televisão </w:t>
      </w:r>
      <w:r w:rsidRPr="000F3C24">
        <w:rPr>
          <w:rFonts w:ascii="Times New Roman" w:hAnsi="Times New Roman" w:cs="Times New Roman"/>
          <w:sz w:val="24"/>
          <w:szCs w:val="24"/>
        </w:rPr>
        <w:t>E</w:t>
      </w:r>
      <w:r w:rsidR="008F2DD4" w:rsidRPr="000F3C24">
        <w:rPr>
          <w:rFonts w:ascii="Times New Roman" w:hAnsi="Times New Roman" w:cs="Times New Roman"/>
          <w:sz w:val="24"/>
          <w:szCs w:val="24"/>
        </w:rPr>
        <w:t>ducativa da</w:t>
      </w:r>
      <w:r w:rsidRPr="000F3C24">
        <w:rPr>
          <w:rFonts w:ascii="Times New Roman" w:hAnsi="Times New Roman" w:cs="Times New Roman"/>
          <w:sz w:val="24"/>
          <w:szCs w:val="24"/>
        </w:rPr>
        <w:t xml:space="preserve"> Bahia enco</w:t>
      </w:r>
      <w:r w:rsidRPr="000F3C24">
        <w:rPr>
          <w:rFonts w:ascii="Times New Roman" w:hAnsi="Times New Roman" w:cs="Times New Roman"/>
          <w:sz w:val="24"/>
          <w:szCs w:val="24"/>
        </w:rPr>
        <w:t>n</w:t>
      </w:r>
      <w:r w:rsidRPr="000F3C24">
        <w:rPr>
          <w:rFonts w:ascii="Times New Roman" w:hAnsi="Times New Roman" w:cs="Times New Roman"/>
          <w:sz w:val="24"/>
          <w:szCs w:val="24"/>
        </w:rPr>
        <w:t>tra-se na cidade de Salvador – BA, uma região que apresenta uma diversidade climática ba</w:t>
      </w:r>
      <w:r w:rsidRPr="000F3C24">
        <w:rPr>
          <w:rFonts w:ascii="Times New Roman" w:hAnsi="Times New Roman" w:cs="Times New Roman"/>
          <w:sz w:val="24"/>
          <w:szCs w:val="24"/>
        </w:rPr>
        <w:t>s</w:t>
      </w:r>
      <w:r w:rsidRPr="000F3C24">
        <w:rPr>
          <w:rFonts w:ascii="Times New Roman" w:hAnsi="Times New Roman" w:cs="Times New Roman"/>
          <w:sz w:val="24"/>
          <w:szCs w:val="24"/>
        </w:rPr>
        <w:t xml:space="preserve">tante significativa, com níveis de umidade relativamente muito altos tanto no verão quanto no resto do ano, uma variável que afeta diretamente a conservação dos documentos audiovisuais e é desfavorável a preservação do acervo da emissora. </w:t>
      </w:r>
    </w:p>
    <w:p w:rsidR="009E1DA5" w:rsidRPr="000F3C24" w:rsidRDefault="00826D91"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N</w:t>
      </w:r>
      <w:r w:rsidR="009E1DA5" w:rsidRPr="000F3C24">
        <w:rPr>
          <w:rFonts w:ascii="Times New Roman" w:hAnsi="Times New Roman" w:cs="Times New Roman"/>
          <w:sz w:val="24"/>
          <w:szCs w:val="24"/>
        </w:rPr>
        <w:t>a cidade de Salvador – BA – o clima é o Semiárido – predominante em todo territ</w:t>
      </w:r>
      <w:r w:rsidR="009E1DA5" w:rsidRPr="000F3C24">
        <w:rPr>
          <w:rFonts w:ascii="Times New Roman" w:hAnsi="Times New Roman" w:cs="Times New Roman"/>
          <w:sz w:val="24"/>
          <w:szCs w:val="24"/>
        </w:rPr>
        <w:t>ó</w:t>
      </w:r>
      <w:r w:rsidR="009E1DA5" w:rsidRPr="000F3C24">
        <w:rPr>
          <w:rFonts w:ascii="Times New Roman" w:hAnsi="Times New Roman" w:cs="Times New Roman"/>
          <w:sz w:val="24"/>
          <w:szCs w:val="24"/>
        </w:rPr>
        <w:t>rio do Estado da Bahia e apresenta as seguintes características:</w:t>
      </w:r>
    </w:p>
    <w:p w:rsidR="009E1DA5" w:rsidRPr="000F3C24" w:rsidRDefault="009E1DA5" w:rsidP="00DD70EF">
      <w:pPr>
        <w:keepNext/>
        <w:widowControl w:val="0"/>
        <w:ind w:firstLine="0"/>
        <w:contextualSpacing/>
        <w:rPr>
          <w:rFonts w:ascii="Times New Roman" w:hAnsi="Times New Roman" w:cs="Times New Roman"/>
          <w:sz w:val="24"/>
          <w:szCs w:val="24"/>
        </w:rPr>
      </w:pPr>
      <w:r w:rsidRPr="000F3C24">
        <w:rPr>
          <w:rFonts w:ascii="Times New Roman" w:hAnsi="Times New Roman" w:cs="Times New Roman"/>
          <w:sz w:val="24"/>
          <w:szCs w:val="24"/>
        </w:rPr>
        <w:t xml:space="preserve"> </w:t>
      </w:r>
    </w:p>
    <w:p w:rsidR="009E1DA5" w:rsidRPr="000F3C24" w:rsidRDefault="009E1DA5" w:rsidP="00DD70EF">
      <w:pPr>
        <w:keepNext/>
        <w:widowControl w:val="0"/>
        <w:spacing w:line="240" w:lineRule="auto"/>
        <w:ind w:left="2268" w:firstLine="0"/>
        <w:contextualSpacing/>
        <w:rPr>
          <w:rFonts w:ascii="Times New Roman" w:hAnsi="Times New Roman" w:cs="Times New Roman"/>
          <w:sz w:val="20"/>
          <w:szCs w:val="20"/>
        </w:rPr>
      </w:pPr>
      <w:r w:rsidRPr="000F3C24">
        <w:rPr>
          <w:rFonts w:ascii="Times New Roman" w:hAnsi="Times New Roman" w:cs="Times New Roman"/>
          <w:sz w:val="20"/>
          <w:szCs w:val="20"/>
          <w:shd w:val="clear" w:color="auto" w:fill="FFFFFF"/>
        </w:rPr>
        <w:t>[...] irregularidade na distribuição pluviométrica durante o ano (média pluviométrica anual local entre 400 a 650 mm), ocorrendo de forma irregular e concentrada em 2 a 3 meses do ano, podendo ocorrer chuvas intensas (120 a 130 mm) num período de 24 horas. Outra característica desse clima é a ausência de uma estação chuvosa def</w:t>
      </w:r>
      <w:r w:rsidRPr="000F3C24">
        <w:rPr>
          <w:rFonts w:ascii="Times New Roman" w:hAnsi="Times New Roman" w:cs="Times New Roman"/>
          <w:sz w:val="20"/>
          <w:szCs w:val="20"/>
          <w:shd w:val="clear" w:color="auto" w:fill="FFFFFF"/>
        </w:rPr>
        <w:t>i</w:t>
      </w:r>
      <w:r w:rsidRPr="000F3C24">
        <w:rPr>
          <w:rFonts w:ascii="Times New Roman" w:hAnsi="Times New Roman" w:cs="Times New Roman"/>
          <w:sz w:val="20"/>
          <w:szCs w:val="20"/>
          <w:shd w:val="clear" w:color="auto" w:fill="FFFFFF"/>
        </w:rPr>
        <w:t>nida. A temperatura média anual gira em torno de 24ºC (máxima 29,2ºC e mínima de 20,2ºC) e déficit hídrico entre -20 a -40%. Os riscos de estiagem no território são elevados, fazendo com que 100% de sua área esteja inserida no Polígono das Secas. Em função das características de clima e temperatura, associadas à localização ge</w:t>
      </w:r>
      <w:r w:rsidRPr="000F3C24">
        <w:rPr>
          <w:rFonts w:ascii="Times New Roman" w:hAnsi="Times New Roman" w:cs="Times New Roman"/>
          <w:sz w:val="20"/>
          <w:szCs w:val="20"/>
          <w:shd w:val="clear" w:color="auto" w:fill="FFFFFF"/>
        </w:rPr>
        <w:t>o</w:t>
      </w:r>
      <w:r w:rsidRPr="000F3C24">
        <w:rPr>
          <w:rFonts w:ascii="Times New Roman" w:hAnsi="Times New Roman" w:cs="Times New Roman"/>
          <w:sz w:val="20"/>
          <w:szCs w:val="20"/>
          <w:shd w:val="clear" w:color="auto" w:fill="FFFFFF"/>
        </w:rPr>
        <w:t>gráfica intertropical e a limpidez atmosférica na maior parte do ano,</w:t>
      </w:r>
      <w:r w:rsidR="00184155" w:rsidRPr="000F3C24">
        <w:rPr>
          <w:rFonts w:ascii="Times New Roman" w:hAnsi="Times New Roman" w:cs="Times New Roman"/>
          <w:sz w:val="20"/>
          <w:szCs w:val="20"/>
          <w:shd w:val="clear" w:color="auto" w:fill="FFFFFF"/>
        </w:rPr>
        <w:t xml:space="preserve"> </w:t>
      </w:r>
      <w:r w:rsidRPr="000F3C24">
        <w:rPr>
          <w:rFonts w:ascii="Times New Roman" w:hAnsi="Times New Roman" w:cs="Times New Roman"/>
          <w:sz w:val="20"/>
          <w:szCs w:val="20"/>
          <w:shd w:val="clear" w:color="auto" w:fill="FFFFFF"/>
        </w:rPr>
        <w:t>evapotranspir</w:t>
      </w:r>
      <w:r w:rsidRPr="000F3C24">
        <w:rPr>
          <w:rFonts w:ascii="Times New Roman" w:hAnsi="Times New Roman" w:cs="Times New Roman"/>
          <w:sz w:val="20"/>
          <w:szCs w:val="20"/>
          <w:shd w:val="clear" w:color="auto" w:fill="FFFFFF"/>
        </w:rPr>
        <w:t>a</w:t>
      </w:r>
      <w:r w:rsidRPr="000F3C24">
        <w:rPr>
          <w:rFonts w:ascii="Times New Roman" w:hAnsi="Times New Roman" w:cs="Times New Roman"/>
          <w:sz w:val="20"/>
          <w:szCs w:val="20"/>
          <w:shd w:val="clear" w:color="auto" w:fill="FFFFFF"/>
        </w:rPr>
        <w:t>ção potencial é muito alta, sendo da ordem de 3.000 mm anuais. Também é alta a insolação e baixa a umidade relativa do ar. O período seco é predominante, com cerca de 6 a 8 meses, podendo atingir até 11 meses nas áreas de maior ar</w:t>
      </w:r>
      <w:r w:rsidRPr="000F3C24">
        <w:rPr>
          <w:rFonts w:ascii="Times New Roman" w:hAnsi="Times New Roman" w:cs="Times New Roman"/>
          <w:sz w:val="20"/>
          <w:szCs w:val="20"/>
          <w:shd w:val="clear" w:color="auto" w:fill="FFFFFF"/>
        </w:rPr>
        <w:t>i</w:t>
      </w:r>
      <w:r w:rsidRPr="000F3C24">
        <w:rPr>
          <w:rFonts w:ascii="Times New Roman" w:hAnsi="Times New Roman" w:cs="Times New Roman"/>
          <w:sz w:val="20"/>
          <w:szCs w:val="20"/>
          <w:shd w:val="clear" w:color="auto" w:fill="FFFFFF"/>
        </w:rPr>
        <w:t>dez. (</w:t>
      </w:r>
      <w:r w:rsidRPr="000F3C24">
        <w:rPr>
          <w:rFonts w:ascii="Times New Roman" w:hAnsi="Times New Roman" w:cs="Times New Roman"/>
          <w:sz w:val="20"/>
          <w:szCs w:val="20"/>
        </w:rPr>
        <w:t>SILVA, 2016, p.1</w:t>
      </w:r>
      <w:r w:rsidR="00184155" w:rsidRPr="000F3C24">
        <w:rPr>
          <w:rFonts w:ascii="Times New Roman" w:hAnsi="Times New Roman" w:cs="Times New Roman"/>
          <w:sz w:val="20"/>
          <w:szCs w:val="20"/>
        </w:rPr>
        <w:t>).</w:t>
      </w:r>
    </w:p>
    <w:p w:rsidR="009E1DA5" w:rsidRPr="000F3C24" w:rsidRDefault="009E1DA5" w:rsidP="00DD70EF">
      <w:pPr>
        <w:keepNext/>
        <w:widowControl w:val="0"/>
        <w:ind w:firstLine="0"/>
        <w:contextualSpacing/>
        <w:rPr>
          <w:rFonts w:ascii="Times New Roman" w:hAnsi="Times New Roman" w:cs="Times New Roman"/>
          <w:sz w:val="24"/>
          <w:szCs w:val="24"/>
        </w:rPr>
      </w:pPr>
    </w:p>
    <w:p w:rsidR="00832B78" w:rsidRPr="000F3C24" w:rsidRDefault="00832B78" w:rsidP="00DD70EF">
      <w:pPr>
        <w:keepNext/>
        <w:widowControl w:val="0"/>
        <w:contextualSpacing/>
        <w:rPr>
          <w:rFonts w:ascii="Times New Roman" w:hAnsi="Times New Roman" w:cs="Times New Roman"/>
          <w:sz w:val="24"/>
          <w:szCs w:val="24"/>
        </w:rPr>
      </w:pPr>
    </w:p>
    <w:p w:rsidR="00832B78" w:rsidRPr="000F3C24" w:rsidRDefault="00832B78" w:rsidP="00DD70EF">
      <w:pPr>
        <w:keepNext/>
        <w:widowControl w:val="0"/>
        <w:contextualSpacing/>
        <w:rPr>
          <w:rFonts w:ascii="Times New Roman" w:hAnsi="Times New Roman" w:cs="Times New Roman"/>
          <w:sz w:val="24"/>
          <w:szCs w:val="24"/>
        </w:rPr>
      </w:pPr>
    </w:p>
    <w:p w:rsidR="009E1DA5" w:rsidRPr="000F3C24" w:rsidRDefault="00826D91"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lastRenderedPageBreak/>
        <w:t>N</w:t>
      </w:r>
      <w:r w:rsidR="009E1DA5" w:rsidRPr="000F3C24">
        <w:rPr>
          <w:rFonts w:ascii="Times New Roman" w:hAnsi="Times New Roman" w:cs="Times New Roman"/>
          <w:sz w:val="24"/>
          <w:szCs w:val="24"/>
        </w:rPr>
        <w:t>o Estado da Bahia podem predominar 3 (três) tipos diferentes de clima</w:t>
      </w:r>
      <w:r w:rsidR="00C26635" w:rsidRPr="000F3C24">
        <w:rPr>
          <w:rStyle w:val="Refdenotaderodap"/>
          <w:rFonts w:ascii="Times New Roman" w:hAnsi="Times New Roman" w:cs="Times New Roman"/>
          <w:sz w:val="24"/>
          <w:szCs w:val="24"/>
        </w:rPr>
        <w:footnoteReference w:id="94"/>
      </w:r>
      <w:r w:rsidR="009E1DA5" w:rsidRPr="000F3C24">
        <w:rPr>
          <w:rFonts w:ascii="Times New Roman" w:hAnsi="Times New Roman" w:cs="Times New Roman"/>
          <w:sz w:val="24"/>
          <w:szCs w:val="24"/>
        </w:rPr>
        <w:t>, que</w:t>
      </w:r>
      <w:r w:rsidR="00C93D6A" w:rsidRPr="000F3C24">
        <w:rPr>
          <w:rFonts w:ascii="Times New Roman" w:hAnsi="Times New Roman" w:cs="Times New Roman"/>
          <w:sz w:val="24"/>
          <w:szCs w:val="24"/>
        </w:rPr>
        <w:t xml:space="preserve"> </w:t>
      </w:r>
      <w:r w:rsidR="009E1DA5" w:rsidRPr="000F3C24">
        <w:rPr>
          <w:rFonts w:ascii="Times New Roman" w:hAnsi="Times New Roman" w:cs="Times New Roman"/>
          <w:sz w:val="24"/>
          <w:szCs w:val="24"/>
        </w:rPr>
        <w:t>são:</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221"/>
      </w:tblGrid>
      <w:tr w:rsidR="004D10B9" w:rsidRPr="000F3C24" w:rsidTr="0087032A">
        <w:tc>
          <w:tcPr>
            <w:tcW w:w="709" w:type="dxa"/>
          </w:tcPr>
          <w:p w:rsidR="00BD6FC8" w:rsidRPr="000F3C24" w:rsidRDefault="00BD6FC8" w:rsidP="00DD70EF">
            <w:pPr>
              <w:keepNext/>
              <w:widowControl w:val="0"/>
              <w:spacing w:line="360" w:lineRule="auto"/>
              <w:ind w:firstLine="0"/>
              <w:contextualSpacing/>
              <w:rPr>
                <w:rFonts w:ascii="Times New Roman" w:hAnsi="Times New Roman"/>
                <w:sz w:val="24"/>
                <w:szCs w:val="24"/>
              </w:rPr>
            </w:pPr>
          </w:p>
        </w:tc>
        <w:tc>
          <w:tcPr>
            <w:tcW w:w="8221" w:type="dxa"/>
          </w:tcPr>
          <w:p w:rsidR="00BD6FC8" w:rsidRPr="000F3C24" w:rsidRDefault="00BD6FC8" w:rsidP="00456C85">
            <w:pPr>
              <w:pStyle w:val="PargrafodaLista"/>
              <w:keepNext/>
              <w:widowControl w:val="0"/>
              <w:numPr>
                <w:ilvl w:val="0"/>
                <w:numId w:val="48"/>
              </w:numPr>
              <w:tabs>
                <w:tab w:val="left" w:pos="317"/>
              </w:tabs>
              <w:spacing w:line="276" w:lineRule="auto"/>
              <w:ind w:left="317"/>
              <w:rPr>
                <w:rFonts w:ascii="Times New Roman" w:hAnsi="Times New Roman"/>
                <w:sz w:val="24"/>
                <w:szCs w:val="24"/>
              </w:rPr>
            </w:pPr>
            <w:r w:rsidRPr="000F3C24">
              <w:rPr>
                <w:rFonts w:ascii="Times New Roman" w:hAnsi="Times New Roman"/>
                <w:b/>
                <w:sz w:val="24"/>
                <w:szCs w:val="24"/>
              </w:rPr>
              <w:t>Clima quente e úmido sem estação seca</w:t>
            </w:r>
            <w:r w:rsidRPr="000F3C24">
              <w:rPr>
                <w:rFonts w:ascii="Times New Roman" w:hAnsi="Times New Roman"/>
                <w:sz w:val="24"/>
                <w:szCs w:val="24"/>
              </w:rPr>
              <w:t xml:space="preserve"> – </w:t>
            </w:r>
            <w:r w:rsidRPr="000F3C24">
              <w:rPr>
                <w:rFonts w:ascii="Times New Roman" w:hAnsi="Times New Roman"/>
                <w:sz w:val="24"/>
                <w:szCs w:val="24"/>
                <w:shd w:val="clear" w:color="auto" w:fill="FFFFFF"/>
              </w:rPr>
              <w:t>domina ao longo do litoral, com temperaturas médias anuais de cerca de 23°C e totais pluviométricos superiores a 1.500 mm.</w:t>
            </w:r>
            <w:r w:rsidRPr="000F3C24">
              <w:rPr>
                <w:rFonts w:ascii="Times New Roman" w:hAnsi="Times New Roman"/>
                <w:sz w:val="24"/>
                <w:szCs w:val="24"/>
              </w:rPr>
              <w:t>;</w:t>
            </w:r>
          </w:p>
        </w:tc>
      </w:tr>
      <w:tr w:rsidR="004D10B9" w:rsidRPr="000F3C24" w:rsidTr="0087032A">
        <w:tc>
          <w:tcPr>
            <w:tcW w:w="709" w:type="dxa"/>
          </w:tcPr>
          <w:p w:rsidR="00BD6FC8" w:rsidRPr="000F3C24" w:rsidRDefault="00BD6FC8" w:rsidP="00DD70EF">
            <w:pPr>
              <w:keepNext/>
              <w:widowControl w:val="0"/>
              <w:spacing w:line="360" w:lineRule="auto"/>
              <w:ind w:firstLine="0"/>
              <w:contextualSpacing/>
              <w:rPr>
                <w:rFonts w:ascii="Times New Roman" w:hAnsi="Times New Roman"/>
                <w:sz w:val="24"/>
                <w:szCs w:val="24"/>
              </w:rPr>
            </w:pPr>
          </w:p>
        </w:tc>
        <w:tc>
          <w:tcPr>
            <w:tcW w:w="8221" w:type="dxa"/>
          </w:tcPr>
          <w:p w:rsidR="00BD6FC8" w:rsidRPr="000F3C24" w:rsidRDefault="00BD6FC8" w:rsidP="00456C85">
            <w:pPr>
              <w:pStyle w:val="PargrafodaLista"/>
              <w:keepNext/>
              <w:widowControl w:val="0"/>
              <w:numPr>
                <w:ilvl w:val="0"/>
                <w:numId w:val="48"/>
              </w:numPr>
              <w:tabs>
                <w:tab w:val="left" w:pos="317"/>
              </w:tabs>
              <w:spacing w:line="276" w:lineRule="auto"/>
              <w:ind w:left="317"/>
              <w:rPr>
                <w:rFonts w:ascii="Times New Roman" w:hAnsi="Times New Roman"/>
                <w:sz w:val="24"/>
                <w:szCs w:val="24"/>
              </w:rPr>
            </w:pPr>
            <w:r w:rsidRPr="000F3C24">
              <w:rPr>
                <w:rFonts w:ascii="Times New Roman" w:hAnsi="Times New Roman"/>
                <w:b/>
                <w:sz w:val="24"/>
                <w:szCs w:val="24"/>
              </w:rPr>
              <w:t>Clima quente e úmido com estação seca de inverno</w:t>
            </w:r>
            <w:r w:rsidRPr="000F3C24">
              <w:rPr>
                <w:rFonts w:ascii="Times New Roman" w:hAnsi="Times New Roman"/>
                <w:sz w:val="24"/>
                <w:szCs w:val="24"/>
              </w:rPr>
              <w:t xml:space="preserve"> – </w:t>
            </w:r>
            <w:r w:rsidRPr="000F3C24">
              <w:rPr>
                <w:rFonts w:ascii="Times New Roman" w:hAnsi="Times New Roman"/>
                <w:sz w:val="24"/>
                <w:szCs w:val="24"/>
                <w:shd w:val="clear" w:color="auto" w:fill="FFFFFF"/>
              </w:rPr>
              <w:t>caracteriza todo o int</w:t>
            </w:r>
            <w:r w:rsidRPr="000F3C24">
              <w:rPr>
                <w:rFonts w:ascii="Times New Roman" w:hAnsi="Times New Roman"/>
                <w:sz w:val="24"/>
                <w:szCs w:val="24"/>
                <w:shd w:val="clear" w:color="auto" w:fill="FFFFFF"/>
              </w:rPr>
              <w:t>e</w:t>
            </w:r>
            <w:r w:rsidRPr="000F3C24">
              <w:rPr>
                <w:rFonts w:ascii="Times New Roman" w:hAnsi="Times New Roman"/>
                <w:sz w:val="24"/>
                <w:szCs w:val="24"/>
                <w:shd w:val="clear" w:color="auto" w:fill="FFFFFF"/>
              </w:rPr>
              <w:t>rior, com exceção da parte setentrional e do vale do São Francisco. Este tipo de clima apresenta temperaturas médias anuais que variam entre 18° C nas áreas mais elevadas e 22°C nas áreas mais baixas, e totais pluviométricos equivale</w:t>
            </w:r>
            <w:r w:rsidRPr="000F3C24">
              <w:rPr>
                <w:rFonts w:ascii="Times New Roman" w:hAnsi="Times New Roman"/>
                <w:sz w:val="24"/>
                <w:szCs w:val="24"/>
                <w:shd w:val="clear" w:color="auto" w:fill="FFFFFF"/>
              </w:rPr>
              <w:t>n</w:t>
            </w:r>
            <w:r w:rsidRPr="000F3C24">
              <w:rPr>
                <w:rFonts w:ascii="Times New Roman" w:hAnsi="Times New Roman"/>
                <w:sz w:val="24"/>
                <w:szCs w:val="24"/>
                <w:shd w:val="clear" w:color="auto" w:fill="FFFFFF"/>
              </w:rPr>
              <w:t>tes a mil milímetros.</w:t>
            </w:r>
            <w:r w:rsidRPr="000F3C24">
              <w:rPr>
                <w:rFonts w:ascii="Times New Roman" w:hAnsi="Times New Roman"/>
                <w:sz w:val="24"/>
                <w:szCs w:val="24"/>
              </w:rPr>
              <w:t>;</w:t>
            </w:r>
          </w:p>
        </w:tc>
      </w:tr>
      <w:tr w:rsidR="004D10B9" w:rsidRPr="000F3C24" w:rsidTr="0087032A">
        <w:tc>
          <w:tcPr>
            <w:tcW w:w="709" w:type="dxa"/>
          </w:tcPr>
          <w:p w:rsidR="00BD6FC8" w:rsidRPr="000F3C24" w:rsidRDefault="00BD6FC8" w:rsidP="00DD70EF">
            <w:pPr>
              <w:keepNext/>
              <w:widowControl w:val="0"/>
              <w:spacing w:line="360" w:lineRule="auto"/>
              <w:ind w:firstLine="0"/>
              <w:contextualSpacing/>
              <w:rPr>
                <w:rFonts w:ascii="Times New Roman" w:hAnsi="Times New Roman"/>
                <w:sz w:val="24"/>
                <w:szCs w:val="24"/>
              </w:rPr>
            </w:pPr>
          </w:p>
        </w:tc>
        <w:tc>
          <w:tcPr>
            <w:tcW w:w="8221" w:type="dxa"/>
          </w:tcPr>
          <w:p w:rsidR="00BD6FC8" w:rsidRPr="000F3C24" w:rsidRDefault="00BD6FC8" w:rsidP="00456C85">
            <w:pPr>
              <w:pStyle w:val="PargrafodaLista"/>
              <w:keepNext/>
              <w:widowControl w:val="0"/>
              <w:numPr>
                <w:ilvl w:val="0"/>
                <w:numId w:val="48"/>
              </w:numPr>
              <w:tabs>
                <w:tab w:val="left" w:pos="317"/>
              </w:tabs>
              <w:spacing w:line="276" w:lineRule="auto"/>
              <w:ind w:left="317"/>
              <w:rPr>
                <w:rFonts w:ascii="Times New Roman" w:hAnsi="Times New Roman"/>
                <w:sz w:val="24"/>
                <w:szCs w:val="24"/>
              </w:rPr>
            </w:pPr>
            <w:r w:rsidRPr="000F3C24">
              <w:rPr>
                <w:rFonts w:ascii="Times New Roman" w:hAnsi="Times New Roman"/>
                <w:b/>
                <w:sz w:val="24"/>
                <w:szCs w:val="24"/>
              </w:rPr>
              <w:t>Clima semiárido</w:t>
            </w:r>
            <w:r w:rsidRPr="000F3C24">
              <w:rPr>
                <w:rFonts w:ascii="Times New Roman" w:hAnsi="Times New Roman"/>
                <w:sz w:val="24"/>
                <w:szCs w:val="24"/>
              </w:rPr>
              <w:t xml:space="preserve"> – </w:t>
            </w:r>
            <w:r w:rsidRPr="000F3C24">
              <w:rPr>
                <w:rFonts w:ascii="Times New Roman" w:hAnsi="Times New Roman"/>
                <w:sz w:val="24"/>
                <w:szCs w:val="24"/>
                <w:shd w:val="clear" w:color="auto" w:fill="FFFFFF"/>
              </w:rPr>
              <w:t>é encontrado no norte do estado e no vale do São Franci</w:t>
            </w:r>
            <w:r w:rsidRPr="000F3C24">
              <w:rPr>
                <w:rFonts w:ascii="Times New Roman" w:hAnsi="Times New Roman"/>
                <w:sz w:val="24"/>
                <w:szCs w:val="24"/>
                <w:shd w:val="clear" w:color="auto" w:fill="FFFFFF"/>
              </w:rPr>
              <w:t>s</w:t>
            </w:r>
            <w:r w:rsidRPr="000F3C24">
              <w:rPr>
                <w:rFonts w:ascii="Times New Roman" w:hAnsi="Times New Roman"/>
                <w:sz w:val="24"/>
                <w:szCs w:val="24"/>
                <w:shd w:val="clear" w:color="auto" w:fill="FFFFFF"/>
              </w:rPr>
              <w:t>co. As temperaturas médias anuais superam 24° C e mesmo 26° C, mas a pl</w:t>
            </w:r>
            <w:r w:rsidRPr="000F3C24">
              <w:rPr>
                <w:rFonts w:ascii="Times New Roman" w:hAnsi="Times New Roman"/>
                <w:sz w:val="24"/>
                <w:szCs w:val="24"/>
                <w:shd w:val="clear" w:color="auto" w:fill="FFFFFF"/>
              </w:rPr>
              <w:t>u</w:t>
            </w:r>
            <w:r w:rsidRPr="000F3C24">
              <w:rPr>
                <w:rFonts w:ascii="Times New Roman" w:hAnsi="Times New Roman"/>
                <w:sz w:val="24"/>
                <w:szCs w:val="24"/>
                <w:shd w:val="clear" w:color="auto" w:fill="FFFFFF"/>
              </w:rPr>
              <w:t xml:space="preserve">viosidade é inferior a 700 mm. </w:t>
            </w:r>
          </w:p>
        </w:tc>
      </w:tr>
      <w:tr w:rsidR="004D10B9" w:rsidRPr="000F3C24" w:rsidTr="0087032A">
        <w:tc>
          <w:tcPr>
            <w:tcW w:w="709" w:type="dxa"/>
          </w:tcPr>
          <w:p w:rsidR="00BD6FC8" w:rsidRPr="0041473E" w:rsidRDefault="00BD6FC8" w:rsidP="00DD70EF">
            <w:pPr>
              <w:keepNext/>
              <w:widowControl w:val="0"/>
              <w:spacing w:line="360" w:lineRule="auto"/>
              <w:ind w:firstLine="0"/>
              <w:contextualSpacing/>
              <w:rPr>
                <w:rFonts w:ascii="Times New Roman" w:hAnsi="Times New Roman"/>
                <w:sz w:val="14"/>
                <w:szCs w:val="14"/>
              </w:rPr>
            </w:pPr>
          </w:p>
        </w:tc>
        <w:tc>
          <w:tcPr>
            <w:tcW w:w="8221" w:type="dxa"/>
          </w:tcPr>
          <w:p w:rsidR="00BD6FC8" w:rsidRPr="0041473E" w:rsidRDefault="00BD6FC8" w:rsidP="00DD70EF">
            <w:pPr>
              <w:keepNext/>
              <w:widowControl w:val="0"/>
              <w:spacing w:line="360" w:lineRule="auto"/>
              <w:ind w:firstLine="0"/>
              <w:contextualSpacing/>
              <w:rPr>
                <w:rFonts w:ascii="Times New Roman" w:hAnsi="Times New Roman"/>
                <w:sz w:val="14"/>
                <w:szCs w:val="14"/>
              </w:rPr>
            </w:pPr>
          </w:p>
        </w:tc>
      </w:tr>
    </w:tbl>
    <w:p w:rsidR="00C93D6A" w:rsidRPr="000F3C24" w:rsidRDefault="00C93D6A" w:rsidP="00DD70EF">
      <w:pPr>
        <w:keepNext/>
        <w:widowControl w:val="0"/>
        <w:ind w:firstLine="0"/>
        <w:contextualSpacing/>
        <w:rPr>
          <w:rFonts w:ascii="Times New Roman" w:hAnsi="Times New Roman" w:cs="Times New Roman"/>
          <w:sz w:val="24"/>
          <w:szCs w:val="24"/>
        </w:rPr>
      </w:pPr>
    </w:p>
    <w:p w:rsidR="009E1DA5" w:rsidRPr="000F3C24" w:rsidRDefault="00DE54F6" w:rsidP="00456C85">
      <w:pPr>
        <w:pStyle w:val="PargrafodaLista"/>
        <w:keepNext/>
        <w:widowControl w:val="0"/>
        <w:numPr>
          <w:ilvl w:val="0"/>
          <w:numId w:val="47"/>
        </w:numPr>
        <w:rPr>
          <w:rFonts w:ascii="Times New Roman" w:hAnsi="Times New Roman"/>
          <w:i/>
          <w:sz w:val="24"/>
          <w:szCs w:val="24"/>
        </w:rPr>
      </w:pPr>
      <w:r w:rsidRPr="000F3C24">
        <w:rPr>
          <w:rFonts w:ascii="Times New Roman" w:hAnsi="Times New Roman"/>
          <w:i/>
          <w:sz w:val="24"/>
          <w:szCs w:val="24"/>
        </w:rPr>
        <w:t>C</w:t>
      </w:r>
      <w:r w:rsidR="00AE365B" w:rsidRPr="000F3C24">
        <w:rPr>
          <w:rFonts w:ascii="Times New Roman" w:hAnsi="Times New Roman"/>
          <w:i/>
          <w:sz w:val="24"/>
          <w:szCs w:val="24"/>
        </w:rPr>
        <w:t>lima interior e as c</w:t>
      </w:r>
      <w:r w:rsidR="009E1DA5" w:rsidRPr="000F3C24">
        <w:rPr>
          <w:rFonts w:ascii="Times New Roman" w:hAnsi="Times New Roman"/>
          <w:i/>
          <w:sz w:val="24"/>
          <w:szCs w:val="24"/>
        </w:rPr>
        <w:t>ond</w:t>
      </w:r>
      <w:r w:rsidR="009A11B4" w:rsidRPr="000F3C24">
        <w:rPr>
          <w:rFonts w:ascii="Times New Roman" w:hAnsi="Times New Roman"/>
          <w:i/>
          <w:sz w:val="24"/>
          <w:szCs w:val="24"/>
        </w:rPr>
        <w:t xml:space="preserve">ições ambientais (temperatura, </w:t>
      </w:r>
      <w:r w:rsidR="009E1DA5" w:rsidRPr="000F3C24">
        <w:rPr>
          <w:rFonts w:ascii="Times New Roman" w:hAnsi="Times New Roman"/>
          <w:i/>
          <w:sz w:val="24"/>
          <w:szCs w:val="24"/>
        </w:rPr>
        <w:t>umidade relativa</w:t>
      </w:r>
      <w:r w:rsidR="009A11B4" w:rsidRPr="000F3C24">
        <w:rPr>
          <w:rFonts w:ascii="Times New Roman" w:hAnsi="Times New Roman"/>
          <w:i/>
          <w:sz w:val="24"/>
          <w:szCs w:val="24"/>
        </w:rPr>
        <w:t>, poluentes</w:t>
      </w:r>
      <w:r w:rsidR="00184155" w:rsidRPr="000F3C24">
        <w:rPr>
          <w:rFonts w:ascii="Times New Roman" w:hAnsi="Times New Roman"/>
          <w:i/>
          <w:sz w:val="24"/>
          <w:szCs w:val="24"/>
        </w:rPr>
        <w:t>).</w:t>
      </w:r>
    </w:p>
    <w:p w:rsidR="009E1DA5" w:rsidRPr="000F3C24" w:rsidRDefault="009E1DA5" w:rsidP="00DD70EF">
      <w:pPr>
        <w:keepNext/>
        <w:widowControl w:val="0"/>
        <w:ind w:firstLine="0"/>
        <w:contextualSpacing/>
        <w:rPr>
          <w:rFonts w:ascii="Times New Roman" w:hAnsi="Times New Roman" w:cs="Times New Roman"/>
          <w:sz w:val="24"/>
          <w:szCs w:val="24"/>
        </w:rPr>
      </w:pPr>
    </w:p>
    <w:p w:rsidR="00323616" w:rsidRPr="000F3C24" w:rsidRDefault="009E1DA5"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A área onde se encontra a documentação audiovisual da emissora está climatizada s</w:t>
      </w:r>
      <w:r w:rsidRPr="000F3C24">
        <w:rPr>
          <w:rFonts w:ascii="Times New Roman" w:hAnsi="Times New Roman" w:cs="Times New Roman"/>
          <w:sz w:val="24"/>
          <w:szCs w:val="24"/>
        </w:rPr>
        <w:t>o</w:t>
      </w:r>
      <w:r w:rsidRPr="000F3C24">
        <w:rPr>
          <w:rFonts w:ascii="Times New Roman" w:hAnsi="Times New Roman" w:cs="Times New Roman"/>
          <w:sz w:val="24"/>
          <w:szCs w:val="24"/>
        </w:rPr>
        <w:t>mente com o uso de dois aparelhos de ar-condicionado (um em cada sala) funcionando prec</w:t>
      </w:r>
      <w:r w:rsidRPr="000F3C24">
        <w:rPr>
          <w:rFonts w:ascii="Times New Roman" w:hAnsi="Times New Roman" w:cs="Times New Roman"/>
          <w:sz w:val="24"/>
          <w:szCs w:val="24"/>
        </w:rPr>
        <w:t>a</w:t>
      </w:r>
      <w:r w:rsidRPr="000F3C24">
        <w:rPr>
          <w:rFonts w:ascii="Times New Roman" w:hAnsi="Times New Roman" w:cs="Times New Roman"/>
          <w:sz w:val="24"/>
          <w:szCs w:val="24"/>
        </w:rPr>
        <w:t>riamente, já que não existe um controle de temperatura rigoroso e são realizados ajustes para atender ao conforto térmico do ambiente, o que produz um efeito negativo imediato sobre os documentos audiovisuais</w:t>
      </w:r>
      <w:r w:rsidR="00323616" w:rsidRPr="000F3C24">
        <w:rPr>
          <w:rFonts w:ascii="Times New Roman" w:hAnsi="Times New Roman" w:cs="Times New Roman"/>
          <w:sz w:val="24"/>
          <w:szCs w:val="24"/>
        </w:rPr>
        <w:t xml:space="preserve"> e compromete a sua preservação.</w:t>
      </w:r>
    </w:p>
    <w:p w:rsidR="009A0523" w:rsidRPr="000F3C24" w:rsidRDefault="009A0523"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Nesse contexto, Machado (2007, p. 31) afirma que:</w:t>
      </w:r>
    </w:p>
    <w:p w:rsidR="009A0523" w:rsidRPr="000F3C24" w:rsidRDefault="009A0523" w:rsidP="00DD70EF">
      <w:pPr>
        <w:keepNext/>
        <w:widowControl w:val="0"/>
        <w:ind w:firstLine="0"/>
        <w:contextualSpacing/>
        <w:rPr>
          <w:rFonts w:ascii="Times New Roman" w:hAnsi="Times New Roman" w:cs="Times New Roman"/>
          <w:sz w:val="24"/>
          <w:szCs w:val="24"/>
        </w:rPr>
      </w:pPr>
    </w:p>
    <w:p w:rsidR="009A0523" w:rsidRPr="000F3C24" w:rsidRDefault="009A0523" w:rsidP="00DD70EF">
      <w:pPr>
        <w:keepNext/>
        <w:widowControl w:val="0"/>
        <w:spacing w:line="240" w:lineRule="auto"/>
        <w:ind w:left="2268" w:firstLine="0"/>
        <w:contextualSpacing/>
        <w:rPr>
          <w:rFonts w:ascii="Times New Roman" w:hAnsi="Times New Roman" w:cs="Times New Roman"/>
          <w:sz w:val="20"/>
          <w:szCs w:val="20"/>
        </w:rPr>
      </w:pPr>
      <w:r w:rsidRPr="000F3C24">
        <w:rPr>
          <w:rFonts w:ascii="Times New Roman" w:hAnsi="Times New Roman" w:cs="Times New Roman"/>
          <w:sz w:val="20"/>
          <w:szCs w:val="20"/>
        </w:rPr>
        <w:t>A climatização da sala não está adequada para a conservação das fitas. Os dois ap</w:t>
      </w:r>
      <w:r w:rsidRPr="000F3C24">
        <w:rPr>
          <w:rFonts w:ascii="Times New Roman" w:hAnsi="Times New Roman" w:cs="Times New Roman"/>
          <w:sz w:val="20"/>
          <w:szCs w:val="20"/>
        </w:rPr>
        <w:t>a</w:t>
      </w:r>
      <w:r w:rsidRPr="000F3C24">
        <w:rPr>
          <w:rFonts w:ascii="Times New Roman" w:hAnsi="Times New Roman" w:cs="Times New Roman"/>
          <w:sz w:val="20"/>
          <w:szCs w:val="20"/>
        </w:rPr>
        <w:t>relhos de ar condicionado instalados na sala possui uma temperatura oscilante. Não existe controle de temperatura ideal para as fitas, utilização de termômetros, des</w:t>
      </w:r>
      <w:r w:rsidRPr="000F3C24">
        <w:rPr>
          <w:rFonts w:ascii="Times New Roman" w:hAnsi="Times New Roman" w:cs="Times New Roman"/>
          <w:sz w:val="20"/>
          <w:szCs w:val="20"/>
        </w:rPr>
        <w:t>u</w:t>
      </w:r>
      <w:r w:rsidRPr="000F3C24">
        <w:rPr>
          <w:rFonts w:ascii="Times New Roman" w:hAnsi="Times New Roman" w:cs="Times New Roman"/>
          <w:sz w:val="20"/>
          <w:szCs w:val="20"/>
        </w:rPr>
        <w:t>midificadores, recursos importantes para conservação das fitas.</w:t>
      </w:r>
    </w:p>
    <w:p w:rsidR="009A0523" w:rsidRPr="000F3C24" w:rsidRDefault="009A0523" w:rsidP="00DD70EF">
      <w:pPr>
        <w:keepNext/>
        <w:widowControl w:val="0"/>
        <w:ind w:left="2268" w:firstLine="0"/>
        <w:contextualSpacing/>
        <w:rPr>
          <w:rFonts w:ascii="Times New Roman" w:hAnsi="Times New Roman" w:cs="Times New Roman"/>
          <w:sz w:val="24"/>
          <w:szCs w:val="24"/>
        </w:rPr>
      </w:pPr>
    </w:p>
    <w:p w:rsidR="002F30B7" w:rsidRPr="000F3C24" w:rsidRDefault="007D374A" w:rsidP="00DD70EF">
      <w:pPr>
        <w:keepNext/>
        <w:widowControl w:val="0"/>
        <w:contextualSpacing/>
        <w:rPr>
          <w:rStyle w:val="fontstyle21"/>
          <w:rFonts w:ascii="Times New Roman" w:hAnsi="Times New Roman" w:cs="Times New Roman"/>
          <w:b w:val="0"/>
          <w:i/>
          <w:color w:val="auto"/>
          <w:sz w:val="24"/>
          <w:szCs w:val="24"/>
        </w:rPr>
      </w:pPr>
      <w:r w:rsidRPr="000F3C24">
        <w:rPr>
          <w:rFonts w:ascii="Times New Roman" w:hAnsi="Times New Roman" w:cs="Times New Roman"/>
          <w:sz w:val="24"/>
          <w:szCs w:val="24"/>
        </w:rPr>
        <w:t xml:space="preserve">Complementa o </w:t>
      </w:r>
      <w:r w:rsidRPr="000F3C24">
        <w:rPr>
          <w:rFonts w:ascii="Times New Roman" w:hAnsi="Times New Roman" w:cs="Times New Roman"/>
          <w:i/>
          <w:sz w:val="24"/>
          <w:szCs w:val="24"/>
        </w:rPr>
        <w:t>Entrevistado 2</w:t>
      </w:r>
      <w:r w:rsidRPr="000F3C24">
        <w:rPr>
          <w:rFonts w:ascii="Times New Roman" w:hAnsi="Times New Roman" w:cs="Times New Roman"/>
          <w:sz w:val="24"/>
          <w:szCs w:val="24"/>
        </w:rPr>
        <w:t xml:space="preserve"> que</w:t>
      </w:r>
      <w:r w:rsidR="002F30B7" w:rsidRPr="000F3C24">
        <w:rPr>
          <w:rFonts w:ascii="Times New Roman" w:hAnsi="Times New Roman" w:cs="Times New Roman"/>
          <w:sz w:val="24"/>
          <w:szCs w:val="24"/>
        </w:rPr>
        <w:t xml:space="preserve"> “</w:t>
      </w:r>
      <w:r w:rsidRPr="000F3C24">
        <w:rPr>
          <w:rFonts w:ascii="Times New Roman" w:hAnsi="Times New Roman" w:cs="Times New Roman"/>
          <w:i/>
          <w:sz w:val="24"/>
          <w:szCs w:val="24"/>
        </w:rPr>
        <w:t>o</w:t>
      </w:r>
      <w:r w:rsidRPr="000F3C24">
        <w:rPr>
          <w:rStyle w:val="fontstyle01"/>
          <w:rFonts w:ascii="Times New Roman" w:hAnsi="Times New Roman" w:cs="Times New Roman"/>
          <w:i/>
          <w:color w:val="auto"/>
          <w:sz w:val="24"/>
          <w:szCs w:val="24"/>
        </w:rPr>
        <w:t>s aparelhos não são</w:t>
      </w:r>
      <w:r w:rsidRPr="000F3C24">
        <w:rPr>
          <w:rStyle w:val="fontstyle01"/>
          <w:rFonts w:ascii="Times New Roman" w:hAnsi="Times New Roman" w:cs="Times New Roman"/>
          <w:b/>
          <w:i/>
          <w:color w:val="auto"/>
          <w:sz w:val="24"/>
          <w:szCs w:val="24"/>
        </w:rPr>
        <w:t xml:space="preserve"> </w:t>
      </w:r>
      <w:r w:rsidR="002F30B7" w:rsidRPr="000F3C24">
        <w:rPr>
          <w:rStyle w:val="fontstyle21"/>
          <w:rFonts w:ascii="Times New Roman" w:hAnsi="Times New Roman" w:cs="Times New Roman"/>
          <w:b w:val="0"/>
          <w:i/>
          <w:color w:val="auto"/>
          <w:sz w:val="24"/>
          <w:szCs w:val="24"/>
        </w:rPr>
        <w:t>desligados,</w:t>
      </w:r>
      <w:r w:rsidRPr="000F3C24">
        <w:rPr>
          <w:rStyle w:val="fontstyle21"/>
          <w:rFonts w:ascii="Times New Roman" w:hAnsi="Times New Roman" w:cs="Times New Roman"/>
          <w:b w:val="0"/>
          <w:i/>
          <w:color w:val="auto"/>
          <w:sz w:val="24"/>
          <w:szCs w:val="24"/>
        </w:rPr>
        <w:t xml:space="preserve"> </w:t>
      </w:r>
      <w:r w:rsidR="002F30B7" w:rsidRPr="000F3C24">
        <w:rPr>
          <w:rStyle w:val="fontstyle21"/>
          <w:rFonts w:ascii="Times New Roman" w:hAnsi="Times New Roman" w:cs="Times New Roman"/>
          <w:b w:val="0"/>
          <w:i/>
          <w:color w:val="auto"/>
          <w:sz w:val="24"/>
          <w:szCs w:val="24"/>
        </w:rPr>
        <w:t>e</w:t>
      </w:r>
      <w:r w:rsidRPr="000F3C24">
        <w:rPr>
          <w:rStyle w:val="fontstyle21"/>
          <w:rFonts w:ascii="Times New Roman" w:hAnsi="Times New Roman" w:cs="Times New Roman"/>
          <w:b w:val="0"/>
          <w:i/>
          <w:color w:val="auto"/>
          <w:sz w:val="24"/>
          <w:szCs w:val="24"/>
        </w:rPr>
        <w:t>ntretanto, a temperatura diária fica oscilante entre 21 º a 25º C.”</w:t>
      </w:r>
      <w:r w:rsidR="002F30B7" w:rsidRPr="000F3C24">
        <w:rPr>
          <w:rStyle w:val="fontstyle21"/>
          <w:rFonts w:ascii="Times New Roman" w:hAnsi="Times New Roman" w:cs="Times New Roman"/>
          <w:b w:val="0"/>
          <w:i/>
          <w:color w:val="auto"/>
          <w:sz w:val="24"/>
          <w:szCs w:val="24"/>
        </w:rPr>
        <w:t xml:space="preserve"> </w:t>
      </w:r>
      <w:r w:rsidR="006779FE" w:rsidRPr="000F3C24">
        <w:rPr>
          <w:rStyle w:val="fontstyle21"/>
          <w:rFonts w:ascii="Times New Roman" w:hAnsi="Times New Roman" w:cs="Times New Roman"/>
          <w:b w:val="0"/>
          <w:color w:val="auto"/>
          <w:sz w:val="24"/>
          <w:szCs w:val="24"/>
        </w:rPr>
        <w:t>Os</w:t>
      </w:r>
      <w:r w:rsidR="002F30B7" w:rsidRPr="000F3C24">
        <w:rPr>
          <w:rStyle w:val="fontstyle01"/>
          <w:rFonts w:ascii="Times New Roman" w:hAnsi="Times New Roman" w:cs="Times New Roman"/>
          <w:color w:val="auto"/>
          <w:sz w:val="24"/>
          <w:szCs w:val="24"/>
        </w:rPr>
        <w:t xml:space="preserve"> aparelhos de ar-condicionado já f</w:t>
      </w:r>
      <w:r w:rsidR="002F30B7" w:rsidRPr="000F3C24">
        <w:rPr>
          <w:rStyle w:val="fontstyle01"/>
          <w:rFonts w:ascii="Times New Roman" w:hAnsi="Times New Roman" w:cs="Times New Roman"/>
          <w:color w:val="auto"/>
          <w:sz w:val="24"/>
          <w:szCs w:val="24"/>
        </w:rPr>
        <w:t>i</w:t>
      </w:r>
      <w:r w:rsidR="002F30B7" w:rsidRPr="000F3C24">
        <w:rPr>
          <w:rStyle w:val="fontstyle01"/>
          <w:rFonts w:ascii="Times New Roman" w:hAnsi="Times New Roman" w:cs="Times New Roman"/>
          <w:color w:val="auto"/>
          <w:sz w:val="24"/>
          <w:szCs w:val="24"/>
        </w:rPr>
        <w:t xml:space="preserve">caram desligado devido </w:t>
      </w:r>
      <w:r w:rsidR="00184155" w:rsidRPr="000F3C24">
        <w:rPr>
          <w:rStyle w:val="fontstyle01"/>
          <w:rFonts w:ascii="Times New Roman" w:hAnsi="Times New Roman" w:cs="Times New Roman"/>
          <w:color w:val="auto"/>
          <w:sz w:val="24"/>
          <w:szCs w:val="24"/>
        </w:rPr>
        <w:t>à</w:t>
      </w:r>
      <w:r w:rsidR="002F30B7" w:rsidRPr="000F3C24">
        <w:rPr>
          <w:rStyle w:val="fontstyle01"/>
          <w:rFonts w:ascii="Times New Roman" w:hAnsi="Times New Roman" w:cs="Times New Roman"/>
          <w:color w:val="auto"/>
          <w:sz w:val="24"/>
          <w:szCs w:val="24"/>
        </w:rPr>
        <w:t xml:space="preserve"> queda de energia “</w:t>
      </w:r>
      <w:r w:rsidR="002F30B7" w:rsidRPr="000F3C24">
        <w:rPr>
          <w:rStyle w:val="fontstyle21"/>
          <w:rFonts w:ascii="Times New Roman" w:hAnsi="Times New Roman" w:cs="Times New Roman"/>
          <w:b w:val="0"/>
          <w:i/>
          <w:color w:val="auto"/>
          <w:sz w:val="24"/>
          <w:szCs w:val="24"/>
        </w:rPr>
        <w:t xml:space="preserve">algumas vezes, quando isso ocorreu nos finais de semanas, por dois dias no máximo.” </w:t>
      </w:r>
      <w:r w:rsidR="002F30B7" w:rsidRPr="000F3C24">
        <w:rPr>
          <w:rStyle w:val="fontstyle21"/>
          <w:rFonts w:ascii="Times New Roman" w:hAnsi="Times New Roman" w:cs="Times New Roman"/>
          <w:b w:val="0"/>
          <w:color w:val="auto"/>
          <w:sz w:val="24"/>
          <w:szCs w:val="24"/>
        </w:rPr>
        <w:t>Além disso,</w:t>
      </w:r>
      <w:r w:rsidR="002F30B7" w:rsidRPr="000F3C24">
        <w:rPr>
          <w:rStyle w:val="fontstyle21"/>
          <w:rFonts w:ascii="Times New Roman" w:hAnsi="Times New Roman" w:cs="Times New Roman"/>
          <w:b w:val="0"/>
          <w:i/>
          <w:color w:val="auto"/>
          <w:sz w:val="24"/>
          <w:szCs w:val="24"/>
        </w:rPr>
        <w:t xml:space="preserve"> “o setor não possui nenhum apare</w:t>
      </w:r>
      <w:r w:rsidR="0094551D" w:rsidRPr="000F3C24">
        <w:rPr>
          <w:rStyle w:val="fontstyle21"/>
          <w:rFonts w:ascii="Times New Roman" w:hAnsi="Times New Roman" w:cs="Times New Roman"/>
          <w:b w:val="0"/>
          <w:i/>
          <w:color w:val="auto"/>
          <w:sz w:val="24"/>
          <w:szCs w:val="24"/>
        </w:rPr>
        <w:t>lho</w:t>
      </w:r>
      <w:r w:rsidR="002F30B7" w:rsidRPr="000F3C24">
        <w:rPr>
          <w:rStyle w:val="fontstyle21"/>
          <w:rFonts w:ascii="Times New Roman" w:hAnsi="Times New Roman" w:cs="Times New Roman"/>
          <w:b w:val="0"/>
          <w:i/>
          <w:color w:val="auto"/>
          <w:sz w:val="24"/>
          <w:szCs w:val="24"/>
        </w:rPr>
        <w:t xml:space="preserve">” </w:t>
      </w:r>
      <w:r w:rsidR="002F30B7" w:rsidRPr="000F3C24">
        <w:rPr>
          <w:rStyle w:val="fontstyle21"/>
          <w:rFonts w:ascii="Times New Roman" w:hAnsi="Times New Roman" w:cs="Times New Roman"/>
          <w:b w:val="0"/>
          <w:color w:val="auto"/>
          <w:sz w:val="24"/>
          <w:szCs w:val="24"/>
        </w:rPr>
        <w:t>para monitorar a temperatura.</w:t>
      </w:r>
      <w:r w:rsidR="00120F96" w:rsidRPr="000F3C24">
        <w:rPr>
          <w:rStyle w:val="fontstyle21"/>
          <w:rFonts w:ascii="Times New Roman" w:hAnsi="Times New Roman" w:cs="Times New Roman"/>
          <w:b w:val="0"/>
          <w:color w:val="auto"/>
          <w:sz w:val="24"/>
          <w:szCs w:val="24"/>
        </w:rPr>
        <w:t xml:space="preserve"> Acrescenta que </w:t>
      </w:r>
      <w:r w:rsidR="00120F96" w:rsidRPr="000F3C24">
        <w:rPr>
          <w:rStyle w:val="fontstyle21"/>
          <w:rFonts w:ascii="Times New Roman" w:hAnsi="Times New Roman" w:cs="Times New Roman"/>
          <w:b w:val="0"/>
          <w:i/>
          <w:color w:val="auto"/>
          <w:sz w:val="24"/>
          <w:szCs w:val="24"/>
        </w:rPr>
        <w:t>“n</w:t>
      </w:r>
      <w:r w:rsidR="00120F96" w:rsidRPr="000F3C24">
        <w:rPr>
          <w:rStyle w:val="fontstyle01"/>
          <w:rFonts w:ascii="Times New Roman" w:hAnsi="Times New Roman" w:cs="Times New Roman"/>
          <w:i/>
          <w:color w:val="auto"/>
          <w:sz w:val="24"/>
          <w:szCs w:val="24"/>
        </w:rPr>
        <w:t>ão temos como</w:t>
      </w:r>
      <w:r w:rsidR="00120F96" w:rsidRPr="000F3C24">
        <w:rPr>
          <w:rStyle w:val="fontstyle21"/>
          <w:rFonts w:ascii="Times New Roman" w:hAnsi="Times New Roman" w:cs="Times New Roman"/>
          <w:i/>
          <w:color w:val="auto"/>
          <w:sz w:val="24"/>
          <w:szCs w:val="24"/>
        </w:rPr>
        <w:t xml:space="preserve"> </w:t>
      </w:r>
      <w:r w:rsidR="00120F96" w:rsidRPr="000F3C24">
        <w:rPr>
          <w:rStyle w:val="fontstyle21"/>
          <w:rFonts w:ascii="Times New Roman" w:hAnsi="Times New Roman" w:cs="Times New Roman"/>
          <w:b w:val="0"/>
          <w:i/>
          <w:color w:val="auto"/>
          <w:sz w:val="24"/>
          <w:szCs w:val="24"/>
        </w:rPr>
        <w:t>controlar a umidade. O setor no momento não possui um desumidificador. O aparelho que temos, no momento está quebr</w:t>
      </w:r>
      <w:r w:rsidR="00120F96" w:rsidRPr="000F3C24">
        <w:rPr>
          <w:rStyle w:val="fontstyle21"/>
          <w:rFonts w:ascii="Times New Roman" w:hAnsi="Times New Roman" w:cs="Times New Roman"/>
          <w:b w:val="0"/>
          <w:i/>
          <w:color w:val="auto"/>
          <w:sz w:val="24"/>
          <w:szCs w:val="24"/>
        </w:rPr>
        <w:t>a</w:t>
      </w:r>
      <w:r w:rsidR="00120F96" w:rsidRPr="000F3C24">
        <w:rPr>
          <w:rStyle w:val="fontstyle21"/>
          <w:rFonts w:ascii="Times New Roman" w:hAnsi="Times New Roman" w:cs="Times New Roman"/>
          <w:b w:val="0"/>
          <w:i/>
          <w:color w:val="auto"/>
          <w:sz w:val="24"/>
          <w:szCs w:val="24"/>
        </w:rPr>
        <w:t>do</w:t>
      </w:r>
      <w:r w:rsidR="00184155" w:rsidRPr="000F3C24">
        <w:rPr>
          <w:rStyle w:val="fontstyle21"/>
          <w:rFonts w:ascii="Times New Roman" w:hAnsi="Times New Roman" w:cs="Times New Roman"/>
          <w:b w:val="0"/>
          <w:i/>
          <w:color w:val="auto"/>
          <w:sz w:val="24"/>
          <w:szCs w:val="24"/>
        </w:rPr>
        <w:t>”.</w:t>
      </w:r>
    </w:p>
    <w:p w:rsidR="00832B78" w:rsidRPr="000F3C24" w:rsidRDefault="00832B78" w:rsidP="00DD70EF">
      <w:pPr>
        <w:keepNext/>
        <w:widowControl w:val="0"/>
        <w:contextualSpacing/>
        <w:rPr>
          <w:rFonts w:ascii="Times New Roman" w:hAnsi="Times New Roman" w:cs="Times New Roman"/>
          <w:sz w:val="24"/>
          <w:szCs w:val="24"/>
        </w:rPr>
      </w:pPr>
    </w:p>
    <w:p w:rsidR="00832B78" w:rsidRPr="000F3C24" w:rsidRDefault="00832B78" w:rsidP="00DD70EF">
      <w:pPr>
        <w:keepNext/>
        <w:widowControl w:val="0"/>
        <w:contextualSpacing/>
        <w:rPr>
          <w:rFonts w:ascii="Times New Roman" w:hAnsi="Times New Roman" w:cs="Times New Roman"/>
          <w:sz w:val="24"/>
          <w:szCs w:val="24"/>
        </w:rPr>
      </w:pPr>
    </w:p>
    <w:p w:rsidR="00832B78" w:rsidRPr="000F3C24" w:rsidRDefault="00832B78" w:rsidP="00DD70EF">
      <w:pPr>
        <w:keepNext/>
        <w:widowControl w:val="0"/>
        <w:contextualSpacing/>
        <w:rPr>
          <w:rFonts w:ascii="Times New Roman" w:hAnsi="Times New Roman" w:cs="Times New Roman"/>
          <w:sz w:val="24"/>
          <w:szCs w:val="24"/>
        </w:rPr>
      </w:pPr>
    </w:p>
    <w:p w:rsidR="00B800A4" w:rsidRPr="000F3C24" w:rsidRDefault="006779FE"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Verifica-se que</w:t>
      </w:r>
      <w:r w:rsidR="00213F9C" w:rsidRPr="000F3C24">
        <w:rPr>
          <w:rFonts w:ascii="Times New Roman" w:hAnsi="Times New Roman" w:cs="Times New Roman"/>
          <w:sz w:val="24"/>
          <w:szCs w:val="24"/>
        </w:rPr>
        <w:t xml:space="preserve">, </w:t>
      </w:r>
      <w:r w:rsidR="0094551D" w:rsidRPr="000F3C24">
        <w:rPr>
          <w:rFonts w:ascii="Times New Roman" w:hAnsi="Times New Roman" w:cs="Times New Roman"/>
          <w:sz w:val="24"/>
          <w:szCs w:val="24"/>
        </w:rPr>
        <w:t xml:space="preserve">embora o equipamento de ar condicionado continue ligado o tempo todo, inclusive no final do dia trabalho e fins de semana, </w:t>
      </w:r>
      <w:r w:rsidR="00213F9C" w:rsidRPr="000F3C24">
        <w:rPr>
          <w:rFonts w:ascii="Times New Roman" w:hAnsi="Times New Roman" w:cs="Times New Roman"/>
          <w:sz w:val="24"/>
          <w:szCs w:val="24"/>
        </w:rPr>
        <w:t>o</w:t>
      </w:r>
      <w:r w:rsidR="00B800A4" w:rsidRPr="000F3C24">
        <w:rPr>
          <w:rFonts w:ascii="Times New Roman" w:hAnsi="Times New Roman" w:cs="Times New Roman"/>
          <w:sz w:val="24"/>
          <w:szCs w:val="24"/>
        </w:rPr>
        <w:t>bservou-se que as salas não poss</w:t>
      </w:r>
      <w:r w:rsidR="00B800A4" w:rsidRPr="000F3C24">
        <w:rPr>
          <w:rFonts w:ascii="Times New Roman" w:hAnsi="Times New Roman" w:cs="Times New Roman"/>
          <w:sz w:val="24"/>
          <w:szCs w:val="24"/>
        </w:rPr>
        <w:t>u</w:t>
      </w:r>
      <w:r w:rsidR="00B800A4" w:rsidRPr="000F3C24">
        <w:rPr>
          <w:rFonts w:ascii="Times New Roman" w:hAnsi="Times New Roman" w:cs="Times New Roman"/>
          <w:sz w:val="24"/>
          <w:szCs w:val="24"/>
        </w:rPr>
        <w:t>em desumidificadores</w:t>
      </w:r>
      <w:r w:rsidR="00B800A4" w:rsidRPr="000F3C24">
        <w:rPr>
          <w:rStyle w:val="Refdenotaderodap"/>
          <w:rFonts w:ascii="Times New Roman" w:hAnsi="Times New Roman" w:cs="Times New Roman"/>
          <w:sz w:val="24"/>
          <w:szCs w:val="24"/>
        </w:rPr>
        <w:footnoteReference w:id="95"/>
      </w:r>
      <w:r w:rsidR="00B800A4" w:rsidRPr="000F3C24">
        <w:rPr>
          <w:rFonts w:ascii="Times New Roman" w:hAnsi="Times New Roman" w:cs="Times New Roman"/>
          <w:sz w:val="24"/>
          <w:szCs w:val="24"/>
        </w:rPr>
        <w:t xml:space="preserve"> e </w:t>
      </w:r>
      <w:r w:rsidR="002322D3" w:rsidRPr="000F3C24">
        <w:rPr>
          <w:rFonts w:ascii="Times New Roman" w:hAnsi="Times New Roman" w:cs="Times New Roman"/>
          <w:sz w:val="24"/>
          <w:szCs w:val="24"/>
        </w:rPr>
        <w:t xml:space="preserve">nem </w:t>
      </w:r>
      <w:r w:rsidR="00B800A4" w:rsidRPr="000F3C24">
        <w:rPr>
          <w:rFonts w:ascii="Times New Roman" w:hAnsi="Times New Roman" w:cs="Times New Roman"/>
          <w:sz w:val="24"/>
          <w:szCs w:val="24"/>
        </w:rPr>
        <w:t>instrumentos de monitoramento da temperatura e umidade rel</w:t>
      </w:r>
      <w:r w:rsidR="00B800A4" w:rsidRPr="000F3C24">
        <w:rPr>
          <w:rFonts w:ascii="Times New Roman" w:hAnsi="Times New Roman" w:cs="Times New Roman"/>
          <w:sz w:val="24"/>
          <w:szCs w:val="24"/>
        </w:rPr>
        <w:t>a</w:t>
      </w:r>
      <w:r w:rsidR="00B800A4" w:rsidRPr="000F3C24">
        <w:rPr>
          <w:rFonts w:ascii="Times New Roman" w:hAnsi="Times New Roman" w:cs="Times New Roman"/>
          <w:sz w:val="24"/>
          <w:szCs w:val="24"/>
        </w:rPr>
        <w:t>tiva</w:t>
      </w:r>
      <w:r w:rsidR="0094551D" w:rsidRPr="000F3C24">
        <w:rPr>
          <w:rFonts w:ascii="Times New Roman" w:hAnsi="Times New Roman" w:cs="Times New Roman"/>
          <w:sz w:val="24"/>
          <w:szCs w:val="24"/>
        </w:rPr>
        <w:t>. Portanto,</w:t>
      </w:r>
      <w:r w:rsidR="00B800A4" w:rsidRPr="000F3C24">
        <w:rPr>
          <w:rFonts w:ascii="Times New Roman" w:hAnsi="Times New Roman" w:cs="Times New Roman"/>
          <w:sz w:val="24"/>
          <w:szCs w:val="24"/>
        </w:rPr>
        <w:t xml:space="preserve"> não existe o controle das mudanças abruptas de temperatura, </w:t>
      </w:r>
      <w:r w:rsidR="0094551D" w:rsidRPr="000F3C24">
        <w:rPr>
          <w:rFonts w:ascii="Times New Roman" w:hAnsi="Times New Roman" w:cs="Times New Roman"/>
          <w:sz w:val="24"/>
          <w:szCs w:val="24"/>
        </w:rPr>
        <w:t>porque o ar</w:t>
      </w:r>
      <w:r w:rsidR="00B800A4" w:rsidRPr="000F3C24">
        <w:rPr>
          <w:rFonts w:ascii="Times New Roman" w:hAnsi="Times New Roman" w:cs="Times New Roman"/>
          <w:sz w:val="24"/>
          <w:szCs w:val="24"/>
        </w:rPr>
        <w:t xml:space="preserve"> é l</w:t>
      </w:r>
      <w:r w:rsidR="00B800A4" w:rsidRPr="000F3C24">
        <w:rPr>
          <w:rFonts w:ascii="Times New Roman" w:hAnsi="Times New Roman" w:cs="Times New Roman"/>
          <w:sz w:val="24"/>
          <w:szCs w:val="24"/>
        </w:rPr>
        <w:t>i</w:t>
      </w:r>
      <w:r w:rsidR="00B800A4" w:rsidRPr="000F3C24">
        <w:rPr>
          <w:rFonts w:ascii="Times New Roman" w:hAnsi="Times New Roman" w:cs="Times New Roman"/>
          <w:sz w:val="24"/>
          <w:szCs w:val="24"/>
        </w:rPr>
        <w:t>gado e desligado várias vezes</w:t>
      </w:r>
      <w:r w:rsidR="0094551D" w:rsidRPr="000F3C24">
        <w:rPr>
          <w:rFonts w:ascii="Times New Roman" w:hAnsi="Times New Roman" w:cs="Times New Roman"/>
          <w:sz w:val="24"/>
          <w:szCs w:val="24"/>
        </w:rPr>
        <w:t xml:space="preserve"> durante o dia, isso</w:t>
      </w:r>
      <w:r w:rsidR="00B800A4" w:rsidRPr="000F3C24">
        <w:rPr>
          <w:rFonts w:ascii="Times New Roman" w:hAnsi="Times New Roman" w:cs="Times New Roman"/>
          <w:sz w:val="24"/>
          <w:szCs w:val="24"/>
        </w:rPr>
        <w:t xml:space="preserve">, </w:t>
      </w:r>
      <w:r w:rsidR="0094551D" w:rsidRPr="000F3C24">
        <w:rPr>
          <w:rFonts w:ascii="Times New Roman" w:hAnsi="Times New Roman" w:cs="Times New Roman"/>
          <w:sz w:val="24"/>
          <w:szCs w:val="24"/>
        </w:rPr>
        <w:t xml:space="preserve">provoca </w:t>
      </w:r>
      <w:r w:rsidR="00B800A4" w:rsidRPr="000F3C24">
        <w:rPr>
          <w:rFonts w:ascii="Times New Roman" w:hAnsi="Times New Roman" w:cs="Times New Roman"/>
          <w:sz w:val="24"/>
          <w:szCs w:val="24"/>
        </w:rPr>
        <w:t>flutuações de temperatura e umid</w:t>
      </w:r>
      <w:r w:rsidR="00B800A4" w:rsidRPr="000F3C24">
        <w:rPr>
          <w:rFonts w:ascii="Times New Roman" w:hAnsi="Times New Roman" w:cs="Times New Roman"/>
          <w:sz w:val="24"/>
          <w:szCs w:val="24"/>
        </w:rPr>
        <w:t>a</w:t>
      </w:r>
      <w:r w:rsidR="00B800A4" w:rsidRPr="000F3C24">
        <w:rPr>
          <w:rFonts w:ascii="Times New Roman" w:hAnsi="Times New Roman" w:cs="Times New Roman"/>
          <w:sz w:val="24"/>
          <w:szCs w:val="24"/>
        </w:rPr>
        <w:t>de</w:t>
      </w:r>
      <w:r w:rsidR="0094551D" w:rsidRPr="000F3C24">
        <w:rPr>
          <w:rFonts w:ascii="Times New Roman" w:hAnsi="Times New Roman" w:cs="Times New Roman"/>
          <w:sz w:val="24"/>
          <w:szCs w:val="24"/>
        </w:rPr>
        <w:t xml:space="preserve"> frequentes</w:t>
      </w:r>
      <w:r w:rsidR="00B800A4" w:rsidRPr="000F3C24">
        <w:rPr>
          <w:rFonts w:ascii="Times New Roman" w:hAnsi="Times New Roman" w:cs="Times New Roman"/>
          <w:sz w:val="24"/>
          <w:szCs w:val="24"/>
        </w:rPr>
        <w:t>, o que prejudica o acervo da emissora ao sofrer algumas intempéries climáticas.</w:t>
      </w:r>
    </w:p>
    <w:p w:rsidR="00860D50" w:rsidRPr="000F3C24" w:rsidRDefault="00860D50" w:rsidP="00DD70EF">
      <w:pPr>
        <w:pStyle w:val="PargrafodaLista"/>
        <w:keepNext/>
        <w:widowControl w:val="0"/>
        <w:ind w:left="0"/>
        <w:rPr>
          <w:rFonts w:ascii="Times New Roman" w:hAnsi="Times New Roman"/>
          <w:sz w:val="24"/>
          <w:szCs w:val="24"/>
        </w:rPr>
      </w:pPr>
      <w:r w:rsidRPr="000F3C24">
        <w:rPr>
          <w:rFonts w:ascii="Times New Roman" w:hAnsi="Times New Roman"/>
          <w:sz w:val="24"/>
          <w:szCs w:val="24"/>
        </w:rPr>
        <w:t xml:space="preserve">Por exemplo, </w:t>
      </w:r>
      <w:r w:rsidR="00A91F8F" w:rsidRPr="000F3C24">
        <w:rPr>
          <w:rFonts w:ascii="Times New Roman" w:hAnsi="Times New Roman"/>
          <w:sz w:val="24"/>
          <w:szCs w:val="24"/>
        </w:rPr>
        <w:t xml:space="preserve">após </w:t>
      </w:r>
      <w:r w:rsidRPr="000F3C24">
        <w:rPr>
          <w:rFonts w:ascii="Times New Roman" w:hAnsi="Times New Roman"/>
          <w:sz w:val="24"/>
          <w:szCs w:val="24"/>
        </w:rPr>
        <w:t xml:space="preserve">a reforma do setor, </w:t>
      </w:r>
      <w:r w:rsidR="00A91F8F" w:rsidRPr="000F3C24">
        <w:rPr>
          <w:rFonts w:ascii="Times New Roman" w:hAnsi="Times New Roman"/>
          <w:sz w:val="24"/>
          <w:szCs w:val="24"/>
        </w:rPr>
        <w:t>uma das salas, possui</w:t>
      </w:r>
      <w:r w:rsidRPr="000F3C24">
        <w:rPr>
          <w:rFonts w:ascii="Times New Roman" w:hAnsi="Times New Roman"/>
          <w:sz w:val="24"/>
          <w:szCs w:val="24"/>
        </w:rPr>
        <w:t xml:space="preserve"> um vidro fixado na parede </w:t>
      </w:r>
      <w:r w:rsidR="0027478A" w:rsidRPr="000F3C24">
        <w:rPr>
          <w:rFonts w:ascii="Times New Roman" w:hAnsi="Times New Roman"/>
          <w:sz w:val="24"/>
          <w:szCs w:val="24"/>
        </w:rPr>
        <w:t xml:space="preserve">que </w:t>
      </w:r>
      <w:r w:rsidRPr="000F3C24">
        <w:rPr>
          <w:rFonts w:ascii="Times New Roman" w:hAnsi="Times New Roman"/>
          <w:sz w:val="24"/>
          <w:szCs w:val="24"/>
        </w:rPr>
        <w:t>co</w:t>
      </w:r>
      <w:r w:rsidR="0027478A" w:rsidRPr="000F3C24">
        <w:rPr>
          <w:rFonts w:ascii="Times New Roman" w:hAnsi="Times New Roman"/>
          <w:sz w:val="24"/>
          <w:szCs w:val="24"/>
        </w:rPr>
        <w:t>te</w:t>
      </w:r>
      <w:r w:rsidRPr="000F3C24">
        <w:rPr>
          <w:rFonts w:ascii="Times New Roman" w:hAnsi="Times New Roman"/>
          <w:sz w:val="24"/>
          <w:szCs w:val="24"/>
        </w:rPr>
        <w:t xml:space="preserve">m uma abertura </w:t>
      </w:r>
      <w:r w:rsidR="00A91F8F" w:rsidRPr="000F3C24">
        <w:rPr>
          <w:rFonts w:ascii="Times New Roman" w:hAnsi="Times New Roman"/>
          <w:sz w:val="24"/>
          <w:szCs w:val="24"/>
        </w:rPr>
        <w:t>com</w:t>
      </w:r>
      <w:r w:rsidRPr="000F3C24">
        <w:rPr>
          <w:rFonts w:ascii="Times New Roman" w:hAnsi="Times New Roman"/>
          <w:sz w:val="24"/>
          <w:szCs w:val="24"/>
        </w:rPr>
        <w:t xml:space="preserve"> a finalidade do deposito dos cartões usados no final de semana quando o setor está fechado, além de favorecer a entrada de poeira no setor, isso facilita a troca entre os climas internos e externos e não permite a manutenção de temperatura estável, muito menos o controle da umidade do ar, o que é extremamente prejudicial à conservação dos documentos audiovisuais.</w:t>
      </w:r>
    </w:p>
    <w:p w:rsidR="009E1DA5" w:rsidRPr="000F3C24" w:rsidRDefault="00873075"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Nesse contexto</w:t>
      </w:r>
      <w:r w:rsidR="009E1DA5" w:rsidRPr="000F3C24">
        <w:rPr>
          <w:rFonts w:ascii="Times New Roman" w:hAnsi="Times New Roman" w:cs="Times New Roman"/>
          <w:sz w:val="24"/>
          <w:szCs w:val="24"/>
        </w:rPr>
        <w:t xml:space="preserve">, foi detectada uma grande incidência de prejuízos aos documentos, causados por fatores diversos, sobretudo, </w:t>
      </w:r>
      <w:r w:rsidR="00D67BE7" w:rsidRPr="000F3C24">
        <w:rPr>
          <w:rFonts w:ascii="Times New Roman" w:hAnsi="Times New Roman" w:cs="Times New Roman"/>
          <w:sz w:val="24"/>
          <w:szCs w:val="24"/>
        </w:rPr>
        <w:t>os</w:t>
      </w:r>
      <w:r w:rsidR="009E1DA5" w:rsidRPr="000F3C24">
        <w:rPr>
          <w:rFonts w:ascii="Times New Roman" w:hAnsi="Times New Roman" w:cs="Times New Roman"/>
          <w:sz w:val="24"/>
          <w:szCs w:val="24"/>
        </w:rPr>
        <w:t xml:space="preserve"> índices </w:t>
      </w:r>
      <w:r w:rsidR="00D67BE7" w:rsidRPr="000F3C24">
        <w:rPr>
          <w:rFonts w:ascii="Times New Roman" w:hAnsi="Times New Roman" w:cs="Times New Roman"/>
          <w:sz w:val="24"/>
          <w:szCs w:val="24"/>
        </w:rPr>
        <w:t xml:space="preserve">inadequados </w:t>
      </w:r>
      <w:r w:rsidR="009E1DA5" w:rsidRPr="000F3C24">
        <w:rPr>
          <w:rFonts w:ascii="Times New Roman" w:hAnsi="Times New Roman" w:cs="Times New Roman"/>
          <w:sz w:val="24"/>
          <w:szCs w:val="24"/>
        </w:rPr>
        <w:t xml:space="preserve">de temperatura, umidade relativa do ar e </w:t>
      </w:r>
      <w:r w:rsidR="00D67BE7" w:rsidRPr="000F3C24">
        <w:rPr>
          <w:rFonts w:ascii="Times New Roman" w:hAnsi="Times New Roman" w:cs="Times New Roman"/>
          <w:sz w:val="24"/>
          <w:szCs w:val="24"/>
        </w:rPr>
        <w:t xml:space="preserve">as </w:t>
      </w:r>
      <w:r w:rsidR="009E1DA5" w:rsidRPr="000F3C24">
        <w:rPr>
          <w:rFonts w:ascii="Times New Roman" w:hAnsi="Times New Roman" w:cs="Times New Roman"/>
          <w:sz w:val="24"/>
          <w:szCs w:val="24"/>
        </w:rPr>
        <w:t>oscilações dos níveis de climáticos, que podem causar a deterioração e os seguintes níveis de riscos às fitas</w:t>
      </w:r>
      <w:r w:rsidR="00D84C92" w:rsidRPr="000F3C24">
        <w:rPr>
          <w:rFonts w:ascii="Times New Roman" w:hAnsi="Times New Roman" w:cs="Times New Roman"/>
          <w:sz w:val="24"/>
          <w:szCs w:val="24"/>
        </w:rPr>
        <w:t>, principalmente o formato</w:t>
      </w:r>
      <w:r w:rsidR="009E1DA5" w:rsidRPr="000F3C24">
        <w:rPr>
          <w:rFonts w:ascii="Times New Roman" w:hAnsi="Times New Roman" w:cs="Times New Roman"/>
          <w:sz w:val="24"/>
          <w:szCs w:val="24"/>
        </w:rPr>
        <w:t xml:space="preserve"> </w:t>
      </w:r>
      <w:r w:rsidR="00E70896">
        <w:rPr>
          <w:rFonts w:ascii="Times New Roman" w:hAnsi="Times New Roman" w:cs="Times New Roman"/>
          <w:sz w:val="24"/>
          <w:szCs w:val="24"/>
        </w:rPr>
        <w:t>u-</w:t>
      </w:r>
      <w:r w:rsidR="00315BB4" w:rsidRPr="000F3C24">
        <w:rPr>
          <w:rFonts w:ascii="Times New Roman" w:hAnsi="Times New Roman" w:cs="Times New Roman"/>
          <w:sz w:val="24"/>
          <w:szCs w:val="24"/>
        </w:rPr>
        <w:t>matic</w:t>
      </w:r>
      <w:r w:rsidR="009E1DA5" w:rsidRPr="000F3C24">
        <w:rPr>
          <w:rFonts w:ascii="Times New Roman" w:hAnsi="Times New Roman" w:cs="Times New Roman"/>
          <w:sz w:val="24"/>
          <w:szCs w:val="24"/>
        </w:rPr>
        <w:t xml:space="preserve"> e </w:t>
      </w:r>
      <w:r w:rsidR="00E70896">
        <w:rPr>
          <w:rFonts w:ascii="Times New Roman" w:hAnsi="Times New Roman" w:cs="Times New Roman"/>
          <w:sz w:val="24"/>
          <w:szCs w:val="24"/>
        </w:rPr>
        <w:t>b</w:t>
      </w:r>
      <w:r w:rsidR="009E1DA5" w:rsidRPr="000F3C24">
        <w:rPr>
          <w:rFonts w:ascii="Times New Roman" w:hAnsi="Times New Roman" w:cs="Times New Roman"/>
          <w:sz w:val="24"/>
          <w:szCs w:val="24"/>
        </w:rPr>
        <w:t>etacam</w:t>
      </w:r>
      <w:r w:rsidR="00422F7E" w:rsidRPr="000F3C24">
        <w:rPr>
          <w:rFonts w:ascii="Times New Roman" w:hAnsi="Times New Roman" w:cs="Times New Roman"/>
          <w:sz w:val="24"/>
          <w:szCs w:val="24"/>
        </w:rPr>
        <w:t xml:space="preserve">, de acordo com o Quadro </w:t>
      </w:r>
      <w:r w:rsidR="00601B9D" w:rsidRPr="000F3C24">
        <w:rPr>
          <w:rFonts w:ascii="Times New Roman" w:hAnsi="Times New Roman" w:cs="Times New Roman"/>
          <w:sz w:val="24"/>
          <w:szCs w:val="24"/>
        </w:rPr>
        <w:t>14</w:t>
      </w:r>
      <w:r w:rsidR="009E1DA5" w:rsidRPr="000F3C24">
        <w:rPr>
          <w:rFonts w:ascii="Times New Roman" w:hAnsi="Times New Roman" w:cs="Times New Roman"/>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1443"/>
        <w:gridCol w:w="6078"/>
        <w:gridCol w:w="829"/>
      </w:tblGrid>
      <w:tr w:rsidR="004D10B9" w:rsidRPr="000F3C24" w:rsidTr="00422F7E">
        <w:tc>
          <w:tcPr>
            <w:tcW w:w="829" w:type="dxa"/>
            <w:tcBorders>
              <w:top w:val="nil"/>
              <w:left w:val="nil"/>
              <w:bottom w:val="nil"/>
              <w:right w:val="nil"/>
            </w:tcBorders>
            <w:shd w:val="clear" w:color="auto" w:fill="auto"/>
          </w:tcPr>
          <w:p w:rsidR="00DD32D1" w:rsidRPr="000F3C24" w:rsidRDefault="00DD32D1" w:rsidP="00DD70EF">
            <w:pPr>
              <w:keepNext/>
              <w:widowControl w:val="0"/>
              <w:spacing w:line="240" w:lineRule="auto"/>
              <w:ind w:firstLine="0"/>
              <w:contextualSpacing/>
              <w:rPr>
                <w:rFonts w:ascii="Times New Roman" w:hAnsi="Times New Roman" w:cs="Times New Roman"/>
                <w:sz w:val="20"/>
                <w:szCs w:val="20"/>
              </w:rPr>
            </w:pPr>
          </w:p>
        </w:tc>
        <w:tc>
          <w:tcPr>
            <w:tcW w:w="8350" w:type="dxa"/>
            <w:gridSpan w:val="3"/>
            <w:tcBorders>
              <w:top w:val="nil"/>
              <w:left w:val="nil"/>
              <w:bottom w:val="single" w:sz="12" w:space="0" w:color="auto"/>
              <w:right w:val="nil"/>
            </w:tcBorders>
            <w:shd w:val="clear" w:color="auto" w:fill="auto"/>
          </w:tcPr>
          <w:p w:rsidR="00DD32D1" w:rsidRPr="000F3C24" w:rsidRDefault="00422F7E" w:rsidP="00DD70EF">
            <w:pPr>
              <w:keepNext/>
              <w:widowControl w:val="0"/>
              <w:spacing w:line="240" w:lineRule="auto"/>
              <w:ind w:firstLine="0"/>
              <w:contextualSpacing/>
              <w:rPr>
                <w:rFonts w:ascii="Times New Roman" w:hAnsi="Times New Roman" w:cs="Times New Roman"/>
                <w:sz w:val="20"/>
                <w:szCs w:val="20"/>
              </w:rPr>
            </w:pPr>
            <w:r w:rsidRPr="000F3C24">
              <w:rPr>
                <w:rFonts w:ascii="Times New Roman" w:hAnsi="Times New Roman" w:cs="Times New Roman"/>
                <w:b/>
                <w:bCs/>
                <w:sz w:val="20"/>
                <w:szCs w:val="20"/>
                <w:lang w:eastAsia="pt-BR"/>
              </w:rPr>
              <w:t>Quadro</w:t>
            </w:r>
            <w:r w:rsidR="00DD32D1" w:rsidRPr="000F3C24">
              <w:rPr>
                <w:rFonts w:ascii="Times New Roman" w:hAnsi="Times New Roman" w:cs="Times New Roman"/>
                <w:b/>
                <w:bCs/>
                <w:sz w:val="20"/>
                <w:szCs w:val="20"/>
                <w:lang w:eastAsia="pt-BR"/>
              </w:rPr>
              <w:t xml:space="preserve"> </w:t>
            </w:r>
            <w:r w:rsidRPr="000F3C24">
              <w:rPr>
                <w:rFonts w:ascii="Times New Roman" w:hAnsi="Times New Roman" w:cs="Times New Roman"/>
                <w:b/>
                <w:bCs/>
                <w:sz w:val="20"/>
                <w:szCs w:val="20"/>
                <w:lang w:eastAsia="pt-BR"/>
              </w:rPr>
              <w:t xml:space="preserve">14 </w:t>
            </w:r>
            <w:r w:rsidR="00DD32D1" w:rsidRPr="000F3C24">
              <w:rPr>
                <w:rFonts w:ascii="Times New Roman" w:hAnsi="Times New Roman" w:cs="Times New Roman"/>
                <w:b/>
                <w:bCs/>
                <w:sz w:val="20"/>
                <w:szCs w:val="20"/>
                <w:lang w:eastAsia="pt-BR"/>
              </w:rPr>
              <w:t>–</w:t>
            </w:r>
            <w:r w:rsidR="00DD32D1" w:rsidRPr="000F3C24">
              <w:rPr>
                <w:rFonts w:ascii="Times New Roman" w:hAnsi="Times New Roman" w:cs="Times New Roman"/>
                <w:bCs/>
                <w:sz w:val="20"/>
                <w:szCs w:val="20"/>
                <w:lang w:eastAsia="pt-BR"/>
              </w:rPr>
              <w:t xml:space="preserve"> Deterioração e nível de risco das mídias</w:t>
            </w:r>
            <w:r w:rsidRPr="000F3C24">
              <w:rPr>
                <w:rFonts w:ascii="Times New Roman" w:hAnsi="Times New Roman" w:cs="Times New Roman"/>
                <w:bCs/>
                <w:sz w:val="20"/>
                <w:szCs w:val="20"/>
                <w:lang w:eastAsia="pt-BR"/>
              </w:rPr>
              <w:t xml:space="preserve"> </w:t>
            </w:r>
            <w:r w:rsidR="00E70896">
              <w:rPr>
                <w:rFonts w:ascii="Times New Roman" w:hAnsi="Times New Roman" w:cs="Times New Roman"/>
                <w:sz w:val="20"/>
                <w:szCs w:val="20"/>
              </w:rPr>
              <w:t>u-</w:t>
            </w:r>
            <w:r w:rsidRPr="000F3C24">
              <w:rPr>
                <w:rFonts w:ascii="Times New Roman" w:hAnsi="Times New Roman" w:cs="Times New Roman"/>
                <w:sz w:val="20"/>
                <w:szCs w:val="20"/>
              </w:rPr>
              <w:t xml:space="preserve">matic e </w:t>
            </w:r>
            <w:r w:rsidR="00E70896">
              <w:rPr>
                <w:rFonts w:ascii="Times New Roman" w:hAnsi="Times New Roman" w:cs="Times New Roman"/>
                <w:sz w:val="20"/>
                <w:szCs w:val="20"/>
              </w:rPr>
              <w:t>b</w:t>
            </w:r>
            <w:r w:rsidRPr="000F3C24">
              <w:rPr>
                <w:rFonts w:ascii="Times New Roman" w:hAnsi="Times New Roman" w:cs="Times New Roman"/>
                <w:sz w:val="20"/>
                <w:szCs w:val="20"/>
              </w:rPr>
              <w:t>etacam:</w:t>
            </w:r>
          </w:p>
          <w:p w:rsidR="00422F7E" w:rsidRPr="000F3C24" w:rsidRDefault="00422F7E" w:rsidP="00DD70EF">
            <w:pPr>
              <w:keepNext/>
              <w:widowControl w:val="0"/>
              <w:spacing w:line="240" w:lineRule="auto"/>
              <w:ind w:firstLine="0"/>
              <w:contextualSpacing/>
              <w:rPr>
                <w:rFonts w:ascii="Times New Roman" w:hAnsi="Times New Roman" w:cs="Times New Roman"/>
                <w:sz w:val="20"/>
                <w:szCs w:val="20"/>
              </w:rPr>
            </w:pPr>
          </w:p>
        </w:tc>
      </w:tr>
      <w:tr w:rsidR="004D10B9" w:rsidRPr="000F3C24" w:rsidTr="00C7469B">
        <w:tc>
          <w:tcPr>
            <w:tcW w:w="829" w:type="dxa"/>
            <w:tcBorders>
              <w:top w:val="nil"/>
              <w:left w:val="nil"/>
              <w:bottom w:val="nil"/>
              <w:right w:val="nil"/>
            </w:tcBorders>
            <w:shd w:val="clear" w:color="auto" w:fill="auto"/>
          </w:tcPr>
          <w:p w:rsidR="009E1DA5" w:rsidRPr="000F3C24" w:rsidRDefault="009E1DA5" w:rsidP="00DD70EF">
            <w:pPr>
              <w:keepNext/>
              <w:widowControl w:val="0"/>
              <w:spacing w:line="240" w:lineRule="auto"/>
              <w:ind w:firstLine="0"/>
              <w:contextualSpacing/>
              <w:rPr>
                <w:rFonts w:ascii="Times New Roman" w:hAnsi="Times New Roman" w:cs="Times New Roman"/>
                <w:sz w:val="20"/>
                <w:szCs w:val="20"/>
              </w:rPr>
            </w:pPr>
          </w:p>
        </w:tc>
        <w:tc>
          <w:tcPr>
            <w:tcW w:w="1443" w:type="dxa"/>
            <w:tcBorders>
              <w:top w:val="single" w:sz="12" w:space="0" w:color="auto"/>
              <w:left w:val="nil"/>
              <w:bottom w:val="single" w:sz="12" w:space="0" w:color="auto"/>
              <w:right w:val="nil"/>
            </w:tcBorders>
            <w:shd w:val="clear" w:color="auto" w:fill="auto"/>
          </w:tcPr>
          <w:p w:rsidR="009E1DA5" w:rsidRPr="000F3C24" w:rsidRDefault="00E70896" w:rsidP="00DD70EF">
            <w:pPr>
              <w:keepNext/>
              <w:widowControl w:val="0"/>
              <w:spacing w:line="240" w:lineRule="auto"/>
              <w:ind w:firstLine="0"/>
              <w:contextualSpacing/>
              <w:rPr>
                <w:rFonts w:ascii="Times New Roman" w:hAnsi="Times New Roman" w:cs="Times New Roman"/>
                <w:sz w:val="20"/>
                <w:szCs w:val="20"/>
              </w:rPr>
            </w:pPr>
            <w:r>
              <w:rPr>
                <w:rFonts w:ascii="Times New Roman" w:hAnsi="Times New Roman" w:cs="Times New Roman"/>
                <w:b/>
                <w:sz w:val="20"/>
                <w:szCs w:val="20"/>
              </w:rPr>
              <w:t>U-</w:t>
            </w:r>
            <w:r w:rsidR="009E1DA5" w:rsidRPr="000F3C24">
              <w:rPr>
                <w:rFonts w:ascii="Times New Roman" w:hAnsi="Times New Roman" w:cs="Times New Roman"/>
                <w:b/>
                <w:sz w:val="20"/>
                <w:szCs w:val="20"/>
              </w:rPr>
              <w:t>MATIC</w:t>
            </w:r>
          </w:p>
        </w:tc>
        <w:tc>
          <w:tcPr>
            <w:tcW w:w="6078" w:type="dxa"/>
            <w:tcBorders>
              <w:top w:val="single" w:sz="12" w:space="0" w:color="auto"/>
              <w:left w:val="nil"/>
              <w:bottom w:val="single" w:sz="12" w:space="0" w:color="auto"/>
              <w:right w:val="nil"/>
            </w:tcBorders>
            <w:shd w:val="clear" w:color="auto" w:fill="auto"/>
          </w:tcPr>
          <w:p w:rsidR="009E1DA5" w:rsidRPr="000F3C24" w:rsidRDefault="009E1DA5" w:rsidP="00DD70EF">
            <w:pPr>
              <w:keepNext/>
              <w:widowControl w:val="0"/>
              <w:spacing w:line="240" w:lineRule="auto"/>
              <w:ind w:firstLine="0"/>
              <w:contextualSpacing/>
              <w:rPr>
                <w:rFonts w:ascii="Times New Roman" w:hAnsi="Times New Roman" w:cs="Times New Roman"/>
                <w:sz w:val="20"/>
                <w:szCs w:val="20"/>
              </w:rPr>
            </w:pPr>
            <w:r w:rsidRPr="000F3C24">
              <w:rPr>
                <w:rFonts w:ascii="Times New Roman" w:hAnsi="Times New Roman" w:cs="Times New Roman"/>
                <w:bCs/>
                <w:sz w:val="20"/>
                <w:szCs w:val="20"/>
                <w:lang w:eastAsia="pt-BR"/>
              </w:rPr>
              <w:t xml:space="preserve">A fita </w:t>
            </w:r>
            <w:r w:rsidR="00E70896">
              <w:rPr>
                <w:rFonts w:ascii="Times New Roman" w:hAnsi="Times New Roman" w:cs="Times New Roman"/>
                <w:i/>
                <w:sz w:val="20"/>
                <w:szCs w:val="20"/>
                <w:lang w:val="pt-PT" w:eastAsia="pt-BR"/>
              </w:rPr>
              <w:t>u-m</w:t>
            </w:r>
            <w:r w:rsidRPr="000F3C24">
              <w:rPr>
                <w:rFonts w:ascii="Times New Roman" w:hAnsi="Times New Roman" w:cs="Times New Roman"/>
                <w:i/>
                <w:sz w:val="20"/>
                <w:szCs w:val="20"/>
                <w:lang w:val="pt-PT" w:eastAsia="pt-BR"/>
              </w:rPr>
              <w:t xml:space="preserve">atic </w:t>
            </w:r>
            <w:r w:rsidRPr="000F3C24">
              <w:rPr>
                <w:rFonts w:ascii="Times New Roman" w:hAnsi="Times New Roman" w:cs="Times New Roman"/>
                <w:sz w:val="20"/>
                <w:szCs w:val="20"/>
                <w:lang w:val="pt-PT" w:eastAsia="pt-BR"/>
              </w:rPr>
              <w:t xml:space="preserve">de ¾ de polegadas </w:t>
            </w:r>
            <w:r w:rsidRPr="000F3C24">
              <w:rPr>
                <w:rFonts w:ascii="Times New Roman" w:hAnsi="Times New Roman" w:cs="Times New Roman"/>
                <w:bCs/>
                <w:sz w:val="20"/>
                <w:szCs w:val="20"/>
                <w:lang w:eastAsia="pt-BR"/>
              </w:rPr>
              <w:t>sofre sérios danos de deterioração em sua estrutura se não for armazenado sob condições ideais de umidade relativa e temperatura. É vulnerável a contaminação por fungos e bact</w:t>
            </w:r>
            <w:r w:rsidRPr="000F3C24">
              <w:rPr>
                <w:rFonts w:ascii="Times New Roman" w:hAnsi="Times New Roman" w:cs="Times New Roman"/>
                <w:bCs/>
                <w:sz w:val="20"/>
                <w:szCs w:val="20"/>
                <w:lang w:eastAsia="pt-BR"/>
              </w:rPr>
              <w:t>é</w:t>
            </w:r>
            <w:r w:rsidRPr="000F3C24">
              <w:rPr>
                <w:rFonts w:ascii="Times New Roman" w:hAnsi="Times New Roman" w:cs="Times New Roman"/>
                <w:bCs/>
                <w:sz w:val="20"/>
                <w:szCs w:val="20"/>
                <w:lang w:eastAsia="pt-BR"/>
              </w:rPr>
              <w:t>rias, embora com a passagem do tempo tenha demostrado ser um form</w:t>
            </w:r>
            <w:r w:rsidRPr="000F3C24">
              <w:rPr>
                <w:rFonts w:ascii="Times New Roman" w:hAnsi="Times New Roman" w:cs="Times New Roman"/>
                <w:bCs/>
                <w:sz w:val="20"/>
                <w:szCs w:val="20"/>
                <w:lang w:eastAsia="pt-BR"/>
              </w:rPr>
              <w:t>a</w:t>
            </w:r>
            <w:r w:rsidRPr="000F3C24">
              <w:rPr>
                <w:rFonts w:ascii="Times New Roman" w:hAnsi="Times New Roman" w:cs="Times New Roman"/>
                <w:bCs/>
                <w:sz w:val="20"/>
                <w:szCs w:val="20"/>
                <w:lang w:eastAsia="pt-BR"/>
              </w:rPr>
              <w:t>to estável para a conservação, sua grande dificuldade está na quase in</w:t>
            </w:r>
            <w:r w:rsidRPr="000F3C24">
              <w:rPr>
                <w:rFonts w:ascii="Times New Roman" w:hAnsi="Times New Roman" w:cs="Times New Roman"/>
                <w:bCs/>
                <w:sz w:val="20"/>
                <w:szCs w:val="20"/>
                <w:lang w:eastAsia="pt-BR"/>
              </w:rPr>
              <w:t>e</w:t>
            </w:r>
            <w:r w:rsidRPr="000F3C24">
              <w:rPr>
                <w:rFonts w:ascii="Times New Roman" w:hAnsi="Times New Roman" w:cs="Times New Roman"/>
                <w:bCs/>
                <w:sz w:val="20"/>
                <w:szCs w:val="20"/>
                <w:lang w:eastAsia="pt-BR"/>
              </w:rPr>
              <w:t xml:space="preserve">xistência de equipamentos de reprodução em bom estado que permita um processo correto de digitalização. Nunca se deve deixar a fita em um equipamento reprodutor. Sempre deve permanecer armazenada em sua caixa </w:t>
            </w:r>
            <w:r w:rsidRPr="000F3C24">
              <w:rPr>
                <w:rFonts w:ascii="Times New Roman" w:hAnsi="Times New Roman" w:cs="Times New Roman"/>
                <w:sz w:val="20"/>
                <w:szCs w:val="20"/>
                <w:lang w:val="pt-PT" w:eastAsia="pt-BR"/>
              </w:rPr>
              <w:t>e no ponto final da fita, além disso, devem-se evitar os campos eletromagnéticos ao manusear os cassetes e também ficar longe de mot</w:t>
            </w:r>
            <w:r w:rsidRPr="000F3C24">
              <w:rPr>
                <w:rFonts w:ascii="Times New Roman" w:hAnsi="Times New Roman" w:cs="Times New Roman"/>
                <w:sz w:val="20"/>
                <w:szCs w:val="20"/>
                <w:lang w:val="pt-PT" w:eastAsia="pt-BR"/>
              </w:rPr>
              <w:t>o</w:t>
            </w:r>
            <w:r w:rsidRPr="000F3C24">
              <w:rPr>
                <w:rFonts w:ascii="Times New Roman" w:hAnsi="Times New Roman" w:cs="Times New Roman"/>
                <w:sz w:val="20"/>
                <w:szCs w:val="20"/>
                <w:lang w:val="pt-PT" w:eastAsia="pt-BR"/>
              </w:rPr>
              <w:t>res ou transformadores.</w:t>
            </w:r>
          </w:p>
        </w:tc>
        <w:tc>
          <w:tcPr>
            <w:tcW w:w="829" w:type="dxa"/>
            <w:tcBorders>
              <w:top w:val="nil"/>
              <w:left w:val="nil"/>
              <w:bottom w:val="nil"/>
              <w:right w:val="nil"/>
            </w:tcBorders>
            <w:shd w:val="clear" w:color="auto" w:fill="auto"/>
          </w:tcPr>
          <w:p w:rsidR="009E1DA5" w:rsidRPr="000F3C24" w:rsidRDefault="009E1DA5" w:rsidP="00DD70EF">
            <w:pPr>
              <w:keepNext/>
              <w:widowControl w:val="0"/>
              <w:spacing w:line="240" w:lineRule="auto"/>
              <w:ind w:firstLine="0"/>
              <w:contextualSpacing/>
              <w:rPr>
                <w:rFonts w:ascii="Times New Roman" w:hAnsi="Times New Roman" w:cs="Times New Roman"/>
                <w:sz w:val="20"/>
                <w:szCs w:val="20"/>
              </w:rPr>
            </w:pPr>
          </w:p>
        </w:tc>
      </w:tr>
      <w:tr w:rsidR="004D10B9" w:rsidRPr="000F3C24" w:rsidTr="00422F7E">
        <w:tc>
          <w:tcPr>
            <w:tcW w:w="829" w:type="dxa"/>
            <w:tcBorders>
              <w:top w:val="nil"/>
              <w:left w:val="nil"/>
              <w:bottom w:val="nil"/>
              <w:right w:val="nil"/>
            </w:tcBorders>
            <w:shd w:val="clear" w:color="auto" w:fill="auto"/>
          </w:tcPr>
          <w:p w:rsidR="009E1DA5" w:rsidRPr="000F3C24" w:rsidRDefault="009E1DA5" w:rsidP="00DD70EF">
            <w:pPr>
              <w:keepNext/>
              <w:widowControl w:val="0"/>
              <w:spacing w:line="240" w:lineRule="auto"/>
              <w:ind w:firstLine="0"/>
              <w:contextualSpacing/>
              <w:rPr>
                <w:rFonts w:ascii="Times New Roman" w:hAnsi="Times New Roman" w:cs="Times New Roman"/>
                <w:sz w:val="20"/>
                <w:szCs w:val="20"/>
              </w:rPr>
            </w:pPr>
          </w:p>
        </w:tc>
        <w:tc>
          <w:tcPr>
            <w:tcW w:w="1443" w:type="dxa"/>
            <w:tcBorders>
              <w:top w:val="single" w:sz="12" w:space="0" w:color="auto"/>
              <w:left w:val="nil"/>
              <w:bottom w:val="single" w:sz="12" w:space="0" w:color="auto"/>
              <w:right w:val="nil"/>
            </w:tcBorders>
            <w:shd w:val="clear" w:color="auto" w:fill="auto"/>
          </w:tcPr>
          <w:p w:rsidR="009E1DA5" w:rsidRPr="000F3C24" w:rsidRDefault="009E1DA5" w:rsidP="00DD70EF">
            <w:pPr>
              <w:keepNext/>
              <w:widowControl w:val="0"/>
              <w:spacing w:line="240" w:lineRule="auto"/>
              <w:ind w:firstLine="0"/>
              <w:contextualSpacing/>
              <w:rPr>
                <w:rFonts w:ascii="Times New Roman" w:hAnsi="Times New Roman" w:cs="Times New Roman"/>
                <w:b/>
                <w:sz w:val="20"/>
                <w:szCs w:val="20"/>
              </w:rPr>
            </w:pPr>
            <w:r w:rsidRPr="000F3C24">
              <w:rPr>
                <w:rFonts w:ascii="Times New Roman" w:hAnsi="Times New Roman" w:cs="Times New Roman"/>
                <w:b/>
                <w:sz w:val="20"/>
                <w:szCs w:val="20"/>
              </w:rPr>
              <w:t>BETACAM</w:t>
            </w:r>
          </w:p>
        </w:tc>
        <w:tc>
          <w:tcPr>
            <w:tcW w:w="6078" w:type="dxa"/>
            <w:tcBorders>
              <w:top w:val="single" w:sz="12" w:space="0" w:color="auto"/>
              <w:left w:val="nil"/>
              <w:bottom w:val="single" w:sz="12" w:space="0" w:color="auto"/>
              <w:right w:val="nil"/>
            </w:tcBorders>
            <w:shd w:val="clear" w:color="auto" w:fill="auto"/>
          </w:tcPr>
          <w:p w:rsidR="009E1DA5" w:rsidRPr="000F3C24" w:rsidRDefault="009E1DA5" w:rsidP="00DD70EF">
            <w:pPr>
              <w:keepNext/>
              <w:widowControl w:val="0"/>
              <w:spacing w:line="240" w:lineRule="auto"/>
              <w:ind w:firstLine="0"/>
              <w:contextualSpacing/>
              <w:rPr>
                <w:rFonts w:ascii="Times New Roman" w:hAnsi="Times New Roman" w:cs="Times New Roman"/>
                <w:sz w:val="20"/>
                <w:szCs w:val="20"/>
              </w:rPr>
            </w:pPr>
            <w:r w:rsidRPr="000F3C24">
              <w:rPr>
                <w:rFonts w:ascii="Times New Roman" w:hAnsi="Times New Roman" w:cs="Times New Roman"/>
                <w:bCs/>
                <w:sz w:val="20"/>
                <w:szCs w:val="20"/>
                <w:lang w:eastAsia="pt-BR"/>
              </w:rPr>
              <w:t>A fita de carretel aberto de ½ polegada sofre grave deterioração em sua estrutura se não for armazenada nas condições ideais de umidade e te</w:t>
            </w:r>
            <w:r w:rsidRPr="000F3C24">
              <w:rPr>
                <w:rFonts w:ascii="Times New Roman" w:hAnsi="Times New Roman" w:cs="Times New Roman"/>
                <w:bCs/>
                <w:sz w:val="20"/>
                <w:szCs w:val="20"/>
                <w:lang w:eastAsia="pt-BR"/>
              </w:rPr>
              <w:t>m</w:t>
            </w:r>
            <w:r w:rsidRPr="000F3C24">
              <w:rPr>
                <w:rFonts w:ascii="Times New Roman" w:hAnsi="Times New Roman" w:cs="Times New Roman"/>
                <w:bCs/>
                <w:sz w:val="20"/>
                <w:szCs w:val="20"/>
                <w:lang w:eastAsia="pt-BR"/>
              </w:rPr>
              <w:t>peratura É vulnerável a fungos e contaminação bacteriana, embora com o passar do tempo tenha demostrado ser um formato estável para conse</w:t>
            </w:r>
            <w:r w:rsidRPr="000F3C24">
              <w:rPr>
                <w:rFonts w:ascii="Times New Roman" w:hAnsi="Times New Roman" w:cs="Times New Roman"/>
                <w:bCs/>
                <w:sz w:val="20"/>
                <w:szCs w:val="20"/>
                <w:lang w:eastAsia="pt-BR"/>
              </w:rPr>
              <w:t>r</w:t>
            </w:r>
            <w:r w:rsidRPr="000F3C24">
              <w:rPr>
                <w:rFonts w:ascii="Times New Roman" w:hAnsi="Times New Roman" w:cs="Times New Roman"/>
                <w:bCs/>
                <w:sz w:val="20"/>
                <w:szCs w:val="20"/>
                <w:lang w:eastAsia="pt-BR"/>
              </w:rPr>
              <w:t>vação. Sua grande dificuldade está na quase inexistência de equipame</w:t>
            </w:r>
            <w:r w:rsidRPr="000F3C24">
              <w:rPr>
                <w:rFonts w:ascii="Times New Roman" w:hAnsi="Times New Roman" w:cs="Times New Roman"/>
                <w:bCs/>
                <w:sz w:val="20"/>
                <w:szCs w:val="20"/>
                <w:lang w:eastAsia="pt-BR"/>
              </w:rPr>
              <w:t>n</w:t>
            </w:r>
            <w:r w:rsidRPr="000F3C24">
              <w:rPr>
                <w:rFonts w:ascii="Times New Roman" w:hAnsi="Times New Roman" w:cs="Times New Roman"/>
                <w:bCs/>
                <w:sz w:val="20"/>
                <w:szCs w:val="20"/>
                <w:lang w:eastAsia="pt-BR"/>
              </w:rPr>
              <w:t xml:space="preserve">tos de reprodução em boa condição que permitam um correto processo de digitalização. A fita nunca deve ser deixada em um retroprojetor. Sempre deve permanecer armazenado em sua caixa e no ponto final da fita. Este formato é particularmente vulnerável a </w:t>
            </w:r>
            <w:r w:rsidRPr="000F3C24">
              <w:rPr>
                <w:rFonts w:ascii="Times New Roman" w:hAnsi="Times New Roman" w:cs="Times New Roman"/>
                <w:sz w:val="20"/>
                <w:szCs w:val="20"/>
              </w:rPr>
              <w:t>“</w:t>
            </w:r>
            <w:r w:rsidRPr="000F3C24">
              <w:rPr>
                <w:rFonts w:ascii="Times New Roman" w:hAnsi="Times New Roman" w:cs="Times New Roman"/>
                <w:i/>
                <w:sz w:val="20"/>
                <w:szCs w:val="20"/>
              </w:rPr>
              <w:t>sticky shed syndrome</w:t>
            </w:r>
            <w:r w:rsidRPr="000F3C24">
              <w:rPr>
                <w:rFonts w:ascii="Times New Roman" w:hAnsi="Times New Roman" w:cs="Times New Roman"/>
                <w:bCs/>
                <w:sz w:val="20"/>
                <w:szCs w:val="20"/>
                <w:lang w:eastAsia="pt-BR"/>
              </w:rPr>
              <w:t xml:space="preserve">". </w:t>
            </w:r>
          </w:p>
        </w:tc>
        <w:tc>
          <w:tcPr>
            <w:tcW w:w="829" w:type="dxa"/>
            <w:tcBorders>
              <w:top w:val="nil"/>
              <w:left w:val="nil"/>
              <w:bottom w:val="nil"/>
              <w:right w:val="nil"/>
            </w:tcBorders>
            <w:shd w:val="clear" w:color="auto" w:fill="auto"/>
          </w:tcPr>
          <w:p w:rsidR="009E1DA5" w:rsidRPr="000F3C24" w:rsidRDefault="009E1DA5" w:rsidP="00DD70EF">
            <w:pPr>
              <w:keepNext/>
              <w:widowControl w:val="0"/>
              <w:spacing w:line="240" w:lineRule="auto"/>
              <w:ind w:firstLine="0"/>
              <w:contextualSpacing/>
              <w:rPr>
                <w:rFonts w:ascii="Times New Roman" w:hAnsi="Times New Roman" w:cs="Times New Roman"/>
                <w:sz w:val="20"/>
                <w:szCs w:val="20"/>
              </w:rPr>
            </w:pPr>
          </w:p>
        </w:tc>
      </w:tr>
      <w:tr w:rsidR="004D10B9" w:rsidRPr="000F3C24" w:rsidTr="00422F7E">
        <w:tc>
          <w:tcPr>
            <w:tcW w:w="829" w:type="dxa"/>
            <w:tcBorders>
              <w:top w:val="nil"/>
              <w:left w:val="nil"/>
              <w:bottom w:val="nil"/>
              <w:right w:val="nil"/>
            </w:tcBorders>
            <w:shd w:val="clear" w:color="auto" w:fill="auto"/>
          </w:tcPr>
          <w:p w:rsidR="00422F7E" w:rsidRPr="000F3C24" w:rsidRDefault="00422F7E" w:rsidP="00DD70EF">
            <w:pPr>
              <w:keepNext/>
              <w:widowControl w:val="0"/>
              <w:spacing w:line="240" w:lineRule="auto"/>
              <w:ind w:firstLine="0"/>
              <w:contextualSpacing/>
              <w:rPr>
                <w:rFonts w:ascii="Times New Roman" w:hAnsi="Times New Roman" w:cs="Times New Roman"/>
                <w:sz w:val="20"/>
                <w:szCs w:val="20"/>
              </w:rPr>
            </w:pPr>
          </w:p>
        </w:tc>
        <w:tc>
          <w:tcPr>
            <w:tcW w:w="7521" w:type="dxa"/>
            <w:gridSpan w:val="2"/>
            <w:tcBorders>
              <w:top w:val="single" w:sz="12" w:space="0" w:color="auto"/>
              <w:left w:val="nil"/>
              <w:bottom w:val="nil"/>
              <w:right w:val="nil"/>
            </w:tcBorders>
            <w:shd w:val="clear" w:color="auto" w:fill="auto"/>
          </w:tcPr>
          <w:p w:rsidR="00422F7E" w:rsidRPr="000F3C24" w:rsidRDefault="00422F7E" w:rsidP="00DD70EF">
            <w:pPr>
              <w:keepNext/>
              <w:widowControl w:val="0"/>
              <w:spacing w:line="240" w:lineRule="auto"/>
              <w:ind w:firstLine="0"/>
              <w:contextualSpacing/>
              <w:rPr>
                <w:rFonts w:ascii="Times New Roman" w:hAnsi="Times New Roman" w:cs="Times New Roman"/>
                <w:bCs/>
                <w:sz w:val="20"/>
                <w:szCs w:val="20"/>
                <w:lang w:eastAsia="pt-BR"/>
              </w:rPr>
            </w:pPr>
            <w:r w:rsidRPr="000F3C24">
              <w:rPr>
                <w:rFonts w:ascii="Times New Roman" w:hAnsi="Times New Roman" w:cs="Times New Roman"/>
                <w:sz w:val="20"/>
                <w:szCs w:val="20"/>
              </w:rPr>
              <w:t xml:space="preserve">Fonte: </w:t>
            </w:r>
            <w:r w:rsidR="001714E2" w:rsidRPr="000F3C24">
              <w:rPr>
                <w:rFonts w:ascii="Times New Roman" w:hAnsi="Times New Roman" w:cs="Times New Roman"/>
                <w:sz w:val="20"/>
                <w:szCs w:val="20"/>
              </w:rPr>
              <w:t xml:space="preserve">Adaptação de </w:t>
            </w:r>
            <w:r w:rsidRPr="000F3C24">
              <w:rPr>
                <w:rFonts w:ascii="Times New Roman" w:hAnsi="Times New Roman" w:cs="Times New Roman"/>
                <w:sz w:val="20"/>
                <w:szCs w:val="20"/>
              </w:rPr>
              <w:t>(MÁRIO VERA, 2018, p. 67 e 71, tradução nossa</w:t>
            </w:r>
            <w:r w:rsidR="00184155" w:rsidRPr="000F3C24">
              <w:rPr>
                <w:rFonts w:ascii="Times New Roman" w:hAnsi="Times New Roman" w:cs="Times New Roman"/>
                <w:sz w:val="20"/>
                <w:szCs w:val="20"/>
              </w:rPr>
              <w:t>).</w:t>
            </w:r>
          </w:p>
        </w:tc>
        <w:tc>
          <w:tcPr>
            <w:tcW w:w="829" w:type="dxa"/>
            <w:tcBorders>
              <w:top w:val="nil"/>
              <w:left w:val="nil"/>
              <w:bottom w:val="nil"/>
              <w:right w:val="nil"/>
            </w:tcBorders>
            <w:shd w:val="clear" w:color="auto" w:fill="auto"/>
          </w:tcPr>
          <w:p w:rsidR="00422F7E" w:rsidRPr="000F3C24" w:rsidRDefault="00422F7E" w:rsidP="00DD70EF">
            <w:pPr>
              <w:keepNext/>
              <w:widowControl w:val="0"/>
              <w:spacing w:line="240" w:lineRule="auto"/>
              <w:ind w:firstLine="0"/>
              <w:contextualSpacing/>
              <w:rPr>
                <w:rFonts w:ascii="Times New Roman" w:hAnsi="Times New Roman" w:cs="Times New Roman"/>
                <w:sz w:val="20"/>
                <w:szCs w:val="20"/>
              </w:rPr>
            </w:pPr>
          </w:p>
        </w:tc>
      </w:tr>
    </w:tbl>
    <w:p w:rsidR="00D02F71" w:rsidRPr="000F3C24" w:rsidRDefault="00D02F71" w:rsidP="00DD70EF">
      <w:pPr>
        <w:keepNext/>
        <w:widowControl w:val="0"/>
        <w:contextualSpacing/>
        <w:rPr>
          <w:rFonts w:ascii="Times New Roman" w:hAnsi="Times New Roman" w:cs="Times New Roman"/>
          <w:sz w:val="24"/>
          <w:szCs w:val="24"/>
        </w:rPr>
      </w:pPr>
    </w:p>
    <w:p w:rsidR="009A11B4" w:rsidRPr="000F3C24" w:rsidRDefault="009A11B4" w:rsidP="00212F1F">
      <w:pPr>
        <w:keepNext/>
        <w:widowControl w:val="0"/>
        <w:tabs>
          <w:tab w:val="left" w:pos="3315"/>
        </w:tabs>
        <w:contextualSpacing/>
        <w:rPr>
          <w:rStyle w:val="fontstyle21"/>
          <w:rFonts w:ascii="Times New Roman" w:hAnsi="Times New Roman" w:cs="Times New Roman"/>
          <w:b w:val="0"/>
          <w:bCs w:val="0"/>
          <w:color w:val="auto"/>
          <w:sz w:val="24"/>
          <w:szCs w:val="24"/>
        </w:rPr>
      </w:pPr>
      <w:r w:rsidRPr="000F3C24">
        <w:rPr>
          <w:rFonts w:ascii="Times New Roman" w:hAnsi="Times New Roman" w:cs="Times New Roman"/>
          <w:sz w:val="24"/>
          <w:szCs w:val="24"/>
        </w:rPr>
        <w:lastRenderedPageBreak/>
        <w:t>Acrescenta-se que as fitas estão expostas a todo tipo de p</w:t>
      </w:r>
      <w:r w:rsidRPr="000F3C24">
        <w:rPr>
          <w:rFonts w:ascii="Times New Roman" w:hAnsi="Times New Roman" w:cs="Times New Roman"/>
          <w:sz w:val="24"/>
          <w:szCs w:val="24"/>
        </w:rPr>
        <w:t>o</w:t>
      </w:r>
      <w:r w:rsidRPr="000F3C24">
        <w:rPr>
          <w:rFonts w:ascii="Times New Roman" w:hAnsi="Times New Roman" w:cs="Times New Roman"/>
          <w:sz w:val="24"/>
          <w:szCs w:val="24"/>
        </w:rPr>
        <w:t>luentes, como as partículas de poei</w:t>
      </w:r>
      <w:r w:rsidR="007F231D" w:rsidRPr="000F3C24">
        <w:rPr>
          <w:rFonts w:ascii="Times New Roman" w:hAnsi="Times New Roman" w:cs="Times New Roman"/>
          <w:sz w:val="24"/>
          <w:szCs w:val="24"/>
        </w:rPr>
        <w:t xml:space="preserve">ra, </w:t>
      </w:r>
      <w:r w:rsidRPr="000F3C24">
        <w:rPr>
          <w:rFonts w:ascii="Times New Roman" w:hAnsi="Times New Roman" w:cs="Times New Roman"/>
          <w:sz w:val="24"/>
          <w:szCs w:val="24"/>
        </w:rPr>
        <w:t xml:space="preserve">resíduos das reformas, cinzas de cigarro, inclusive, a emissão de gases emitidos pelos carros no estacionamento. Isso é reforçado com a resposta do </w:t>
      </w:r>
      <w:r w:rsidRPr="000F3C24">
        <w:rPr>
          <w:rFonts w:ascii="Times New Roman" w:hAnsi="Times New Roman" w:cs="Times New Roman"/>
          <w:i/>
          <w:sz w:val="24"/>
          <w:szCs w:val="24"/>
        </w:rPr>
        <w:t xml:space="preserve">Entrevistado 3 </w:t>
      </w:r>
      <w:r w:rsidRPr="000F3C24">
        <w:rPr>
          <w:rFonts w:ascii="Times New Roman" w:hAnsi="Times New Roman" w:cs="Times New Roman"/>
          <w:sz w:val="24"/>
          <w:szCs w:val="24"/>
        </w:rPr>
        <w:t>quando diz que</w:t>
      </w:r>
      <w:r w:rsidR="00184155" w:rsidRPr="000F3C24">
        <w:rPr>
          <w:rFonts w:ascii="Times New Roman" w:hAnsi="Times New Roman" w:cs="Times New Roman"/>
          <w:i/>
          <w:sz w:val="24"/>
          <w:szCs w:val="24"/>
        </w:rPr>
        <w:t xml:space="preserve"> </w:t>
      </w:r>
      <w:r w:rsidRPr="000F3C24">
        <w:rPr>
          <w:rStyle w:val="fontstyle01"/>
          <w:rFonts w:ascii="Times New Roman" w:hAnsi="Times New Roman" w:cs="Times New Roman"/>
          <w:i/>
          <w:color w:val="auto"/>
          <w:sz w:val="24"/>
          <w:szCs w:val="24"/>
        </w:rPr>
        <w:t xml:space="preserve">foi verificado a presença de poeira ou outro tipo de detrito decorrente de construção nas fitas, pois, existem </w:t>
      </w:r>
      <w:r w:rsidRPr="000F3C24">
        <w:rPr>
          <w:rStyle w:val="fontstyle21"/>
          <w:rFonts w:ascii="Times New Roman" w:hAnsi="Times New Roman" w:cs="Times New Roman"/>
          <w:b w:val="0"/>
          <w:i/>
          <w:color w:val="auto"/>
          <w:sz w:val="24"/>
          <w:szCs w:val="24"/>
        </w:rPr>
        <w:t xml:space="preserve">fitas guardadas em caixas, que possui muita poeira comum </w:t>
      </w:r>
      <w:r w:rsidR="00184155" w:rsidRPr="000F3C24">
        <w:rPr>
          <w:rStyle w:val="fontstyle21"/>
          <w:rFonts w:ascii="Times New Roman" w:hAnsi="Times New Roman" w:cs="Times New Roman"/>
          <w:b w:val="0"/>
          <w:i/>
          <w:color w:val="auto"/>
          <w:sz w:val="24"/>
          <w:szCs w:val="24"/>
        </w:rPr>
        <w:t>acumulada.</w:t>
      </w:r>
    </w:p>
    <w:p w:rsidR="00BC3DA3" w:rsidRPr="000F3C24" w:rsidRDefault="009E1DA5"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Isto significa que, na TVE Bahia, a área do </w:t>
      </w:r>
      <w:r w:rsidR="004714EB" w:rsidRPr="000F3C24">
        <w:rPr>
          <w:rFonts w:ascii="Times New Roman" w:hAnsi="Times New Roman" w:cs="Times New Roman"/>
          <w:sz w:val="24"/>
          <w:szCs w:val="24"/>
        </w:rPr>
        <w:t>arquivo</w:t>
      </w:r>
      <w:r w:rsidRPr="000F3C24">
        <w:rPr>
          <w:rFonts w:ascii="Times New Roman" w:hAnsi="Times New Roman" w:cs="Times New Roman"/>
          <w:sz w:val="24"/>
          <w:szCs w:val="24"/>
        </w:rPr>
        <w:t xml:space="preserve"> não está climatizada corretamente</w:t>
      </w:r>
      <w:r w:rsidR="007F231D" w:rsidRPr="000F3C24">
        <w:rPr>
          <w:rFonts w:ascii="Times New Roman" w:hAnsi="Times New Roman" w:cs="Times New Roman"/>
          <w:sz w:val="24"/>
          <w:szCs w:val="24"/>
        </w:rPr>
        <w:t>, também,</w:t>
      </w:r>
      <w:r w:rsidRPr="000F3C24">
        <w:rPr>
          <w:rFonts w:ascii="Times New Roman" w:hAnsi="Times New Roman" w:cs="Times New Roman"/>
          <w:sz w:val="24"/>
          <w:szCs w:val="24"/>
        </w:rPr>
        <w:t xml:space="preserve"> não possui </w:t>
      </w:r>
      <w:r w:rsidR="007F231D" w:rsidRPr="000F3C24">
        <w:rPr>
          <w:rFonts w:ascii="Times New Roman" w:hAnsi="Times New Roman" w:cs="Times New Roman"/>
          <w:sz w:val="24"/>
          <w:szCs w:val="24"/>
        </w:rPr>
        <w:t xml:space="preserve">condições ambientais com os </w:t>
      </w:r>
      <w:r w:rsidRPr="000F3C24">
        <w:rPr>
          <w:rFonts w:ascii="Times New Roman" w:hAnsi="Times New Roman" w:cs="Times New Roman"/>
          <w:sz w:val="24"/>
          <w:szCs w:val="24"/>
        </w:rPr>
        <w:t xml:space="preserve">parâmetros </w:t>
      </w:r>
      <w:r w:rsidR="009A11B4" w:rsidRPr="000F3C24">
        <w:rPr>
          <w:rFonts w:ascii="Times New Roman" w:hAnsi="Times New Roman" w:cs="Times New Roman"/>
          <w:sz w:val="24"/>
          <w:szCs w:val="24"/>
        </w:rPr>
        <w:t xml:space="preserve">adequados </w:t>
      </w:r>
      <w:r w:rsidRPr="000F3C24">
        <w:rPr>
          <w:rFonts w:ascii="Times New Roman" w:hAnsi="Times New Roman" w:cs="Times New Roman"/>
          <w:sz w:val="24"/>
          <w:szCs w:val="24"/>
        </w:rPr>
        <w:t>para conservação de longa permanência das fitas magnéticas, o que é muito prejudicial para as fitas porque elas ficam expostas tanto a deterio</w:t>
      </w:r>
      <w:r w:rsidR="007F231D" w:rsidRPr="000F3C24">
        <w:rPr>
          <w:rFonts w:ascii="Times New Roman" w:hAnsi="Times New Roman" w:cs="Times New Roman"/>
          <w:sz w:val="24"/>
          <w:szCs w:val="24"/>
        </w:rPr>
        <w:t xml:space="preserve">ração física </w:t>
      </w:r>
      <w:r w:rsidRPr="000F3C24">
        <w:rPr>
          <w:rFonts w:ascii="Times New Roman" w:hAnsi="Times New Roman" w:cs="Times New Roman"/>
          <w:sz w:val="24"/>
          <w:szCs w:val="24"/>
        </w:rPr>
        <w:t xml:space="preserve">quanto </w:t>
      </w:r>
      <w:r w:rsidR="007F231D" w:rsidRPr="000F3C24">
        <w:rPr>
          <w:rFonts w:ascii="Times New Roman" w:hAnsi="Times New Roman" w:cs="Times New Roman"/>
          <w:sz w:val="24"/>
          <w:szCs w:val="24"/>
        </w:rPr>
        <w:t>química</w:t>
      </w:r>
      <w:r w:rsidRPr="000F3C24">
        <w:rPr>
          <w:rFonts w:ascii="Times New Roman" w:hAnsi="Times New Roman" w:cs="Times New Roman"/>
          <w:sz w:val="24"/>
          <w:szCs w:val="24"/>
        </w:rPr>
        <w:t xml:space="preserve">. </w:t>
      </w:r>
    </w:p>
    <w:p w:rsidR="001C5DA6" w:rsidRPr="000F3C24" w:rsidRDefault="001C5DA6" w:rsidP="00DD70EF">
      <w:pPr>
        <w:keepNext/>
        <w:widowControl w:val="0"/>
        <w:contextualSpacing/>
        <w:rPr>
          <w:rFonts w:ascii="Times New Roman" w:hAnsi="Times New Roman" w:cs="Times New Roman"/>
          <w:sz w:val="24"/>
          <w:szCs w:val="24"/>
        </w:rPr>
      </w:pPr>
    </w:p>
    <w:p w:rsidR="009E1DA5" w:rsidRPr="000F3C24" w:rsidRDefault="009E1DA5" w:rsidP="00456C85">
      <w:pPr>
        <w:pStyle w:val="PargrafodaLista"/>
        <w:keepNext/>
        <w:widowControl w:val="0"/>
        <w:numPr>
          <w:ilvl w:val="0"/>
          <w:numId w:val="47"/>
        </w:numPr>
        <w:rPr>
          <w:rFonts w:ascii="Times New Roman" w:hAnsi="Times New Roman"/>
          <w:i/>
          <w:sz w:val="24"/>
          <w:szCs w:val="24"/>
        </w:rPr>
      </w:pPr>
      <w:r w:rsidRPr="000F3C24">
        <w:rPr>
          <w:rFonts w:ascii="Times New Roman" w:hAnsi="Times New Roman"/>
          <w:i/>
          <w:sz w:val="24"/>
          <w:szCs w:val="24"/>
        </w:rPr>
        <w:t>Condições de armazenamento</w:t>
      </w:r>
      <w:r w:rsidR="00A03C58" w:rsidRPr="000F3C24">
        <w:rPr>
          <w:rFonts w:ascii="Times New Roman" w:hAnsi="Times New Roman"/>
          <w:i/>
          <w:sz w:val="24"/>
          <w:szCs w:val="24"/>
        </w:rPr>
        <w:t xml:space="preserve"> e acondicionamento</w:t>
      </w:r>
    </w:p>
    <w:p w:rsidR="009E1DA5" w:rsidRPr="000F3C24" w:rsidRDefault="009E1DA5" w:rsidP="00DD70EF">
      <w:pPr>
        <w:keepNext/>
        <w:widowControl w:val="0"/>
        <w:contextualSpacing/>
        <w:rPr>
          <w:rFonts w:ascii="Times New Roman" w:hAnsi="Times New Roman" w:cs="Times New Roman"/>
          <w:sz w:val="24"/>
          <w:szCs w:val="24"/>
        </w:rPr>
      </w:pPr>
    </w:p>
    <w:p w:rsidR="00E02F96" w:rsidRPr="000F3C24" w:rsidRDefault="00ED3A10"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O armazenamento</w:t>
      </w:r>
      <w:r w:rsidRPr="000F3C24">
        <w:rPr>
          <w:rStyle w:val="Refdenotaderodap"/>
          <w:rFonts w:ascii="Times New Roman" w:hAnsi="Times New Roman" w:cs="Times New Roman"/>
          <w:sz w:val="24"/>
          <w:szCs w:val="24"/>
        </w:rPr>
        <w:footnoteReference w:id="96"/>
      </w:r>
      <w:r w:rsidRPr="000F3C24">
        <w:rPr>
          <w:rFonts w:ascii="Times New Roman" w:hAnsi="Times New Roman" w:cs="Times New Roman"/>
          <w:sz w:val="24"/>
          <w:szCs w:val="24"/>
        </w:rPr>
        <w:t xml:space="preserve"> é o “sistema que recebe o documento, acondicionado ou não, para ser guardado”, ou seja, consiste nas áreas ou salas destinadas à guarda do acervo, em mobili</w:t>
      </w:r>
      <w:r w:rsidRPr="000F3C24">
        <w:rPr>
          <w:rFonts w:ascii="Times New Roman" w:hAnsi="Times New Roman" w:cs="Times New Roman"/>
          <w:sz w:val="24"/>
          <w:szCs w:val="24"/>
        </w:rPr>
        <w:t>á</w:t>
      </w:r>
      <w:r w:rsidRPr="000F3C24">
        <w:rPr>
          <w:rFonts w:ascii="Times New Roman" w:hAnsi="Times New Roman" w:cs="Times New Roman"/>
          <w:sz w:val="24"/>
          <w:szCs w:val="24"/>
        </w:rPr>
        <w:t xml:space="preserve">rio ou equipamentos próprios, como: estantes, arquivos e armários. </w:t>
      </w:r>
      <w:r w:rsidR="00E02F96" w:rsidRPr="000F3C24">
        <w:rPr>
          <w:rFonts w:ascii="Times New Roman" w:hAnsi="Times New Roman" w:cs="Times New Roman"/>
          <w:sz w:val="24"/>
          <w:szCs w:val="24"/>
        </w:rPr>
        <w:t>Ao analisar a situação do arquivo audiovisual, o</w:t>
      </w:r>
      <w:r w:rsidR="00315BB4" w:rsidRPr="000F3C24">
        <w:rPr>
          <w:rFonts w:ascii="Times New Roman" w:hAnsi="Times New Roman" w:cs="Times New Roman"/>
          <w:sz w:val="24"/>
          <w:szCs w:val="24"/>
        </w:rPr>
        <w:t xml:space="preserve">bserva-se que </w:t>
      </w:r>
      <w:r w:rsidR="009A11B4" w:rsidRPr="000F3C24">
        <w:rPr>
          <w:rFonts w:ascii="Times New Roman" w:hAnsi="Times New Roman" w:cs="Times New Roman"/>
          <w:sz w:val="24"/>
          <w:szCs w:val="24"/>
        </w:rPr>
        <w:t>o</w:t>
      </w:r>
      <w:r w:rsidR="00315BB4" w:rsidRPr="000F3C24">
        <w:rPr>
          <w:rFonts w:ascii="Times New Roman" w:hAnsi="Times New Roman" w:cs="Times New Roman"/>
          <w:sz w:val="24"/>
          <w:szCs w:val="24"/>
        </w:rPr>
        <w:t xml:space="preserve"> local </w:t>
      </w:r>
      <w:r w:rsidR="009A11B4" w:rsidRPr="000F3C24">
        <w:rPr>
          <w:rFonts w:ascii="Times New Roman" w:hAnsi="Times New Roman" w:cs="Times New Roman"/>
          <w:sz w:val="24"/>
          <w:szCs w:val="24"/>
        </w:rPr>
        <w:t xml:space="preserve">de armazenamento não </w:t>
      </w:r>
      <w:r w:rsidR="00E02F96" w:rsidRPr="000F3C24">
        <w:rPr>
          <w:rFonts w:ascii="Times New Roman" w:hAnsi="Times New Roman" w:cs="Times New Roman"/>
          <w:sz w:val="24"/>
          <w:szCs w:val="24"/>
        </w:rPr>
        <w:t>apresenta um</w:t>
      </w:r>
      <w:r w:rsidR="00315BB4" w:rsidRPr="000F3C24">
        <w:rPr>
          <w:rFonts w:ascii="Times New Roman" w:hAnsi="Times New Roman" w:cs="Times New Roman"/>
          <w:sz w:val="24"/>
          <w:szCs w:val="24"/>
        </w:rPr>
        <w:t xml:space="preserve"> padrão de “cofre” ou “depósito” </w:t>
      </w:r>
      <w:r w:rsidR="00E02F96" w:rsidRPr="000F3C24">
        <w:rPr>
          <w:rFonts w:ascii="Times New Roman" w:hAnsi="Times New Roman" w:cs="Times New Roman"/>
          <w:sz w:val="24"/>
          <w:szCs w:val="24"/>
        </w:rPr>
        <w:t>para um arquivo permanente. Nesse sentido, o espaço onde estão inst</w:t>
      </w:r>
      <w:r w:rsidR="00E02F96" w:rsidRPr="000F3C24">
        <w:rPr>
          <w:rFonts w:ascii="Times New Roman" w:hAnsi="Times New Roman" w:cs="Times New Roman"/>
          <w:sz w:val="24"/>
          <w:szCs w:val="24"/>
        </w:rPr>
        <w:t>a</w:t>
      </w:r>
      <w:r w:rsidR="00E02F96" w:rsidRPr="000F3C24">
        <w:rPr>
          <w:rFonts w:ascii="Times New Roman" w:hAnsi="Times New Roman" w:cs="Times New Roman"/>
          <w:sz w:val="24"/>
          <w:szCs w:val="24"/>
        </w:rPr>
        <w:t xml:space="preserve">ladas as estantes deslizantes </w:t>
      </w:r>
      <w:r w:rsidR="00860D50" w:rsidRPr="000F3C24">
        <w:rPr>
          <w:rFonts w:ascii="Times New Roman" w:hAnsi="Times New Roman" w:cs="Times New Roman"/>
          <w:sz w:val="24"/>
          <w:szCs w:val="24"/>
        </w:rPr>
        <w:t>é inadequado para a guarda das mídias, pois</w:t>
      </w:r>
      <w:r w:rsidR="00E02F96" w:rsidRPr="000F3C24">
        <w:rPr>
          <w:rFonts w:ascii="Times New Roman" w:hAnsi="Times New Roman" w:cs="Times New Roman"/>
          <w:sz w:val="24"/>
          <w:szCs w:val="24"/>
        </w:rPr>
        <w:t>, não possui ilumin</w:t>
      </w:r>
      <w:r w:rsidR="00E02F96" w:rsidRPr="000F3C24">
        <w:rPr>
          <w:rFonts w:ascii="Times New Roman" w:hAnsi="Times New Roman" w:cs="Times New Roman"/>
          <w:sz w:val="24"/>
          <w:szCs w:val="24"/>
        </w:rPr>
        <w:t>a</w:t>
      </w:r>
      <w:r w:rsidR="00E02F96" w:rsidRPr="000F3C24">
        <w:rPr>
          <w:rFonts w:ascii="Times New Roman" w:hAnsi="Times New Roman" w:cs="Times New Roman"/>
          <w:sz w:val="24"/>
          <w:szCs w:val="24"/>
        </w:rPr>
        <w:t xml:space="preserve">ção e climatização adequadas. </w:t>
      </w:r>
    </w:p>
    <w:p w:rsidR="00860D50" w:rsidRPr="000F3C24" w:rsidRDefault="00E02F96"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A sala além de ser muito pequena,</w:t>
      </w:r>
      <w:r w:rsidR="00860D50" w:rsidRPr="000F3C24">
        <w:rPr>
          <w:rFonts w:ascii="Times New Roman" w:hAnsi="Times New Roman" w:cs="Times New Roman"/>
          <w:sz w:val="24"/>
          <w:szCs w:val="24"/>
        </w:rPr>
        <w:t xml:space="preserve"> não existe um dimensionamento correto entre as áreas destinadas a guarda permanente do acervo, o espaço para a realização dos trabalhos té</w:t>
      </w:r>
      <w:r w:rsidR="00860D50" w:rsidRPr="000F3C24">
        <w:rPr>
          <w:rFonts w:ascii="Times New Roman" w:hAnsi="Times New Roman" w:cs="Times New Roman"/>
          <w:sz w:val="24"/>
          <w:szCs w:val="24"/>
        </w:rPr>
        <w:t>c</w:t>
      </w:r>
      <w:r w:rsidR="00860D50" w:rsidRPr="000F3C24">
        <w:rPr>
          <w:rFonts w:ascii="Times New Roman" w:hAnsi="Times New Roman" w:cs="Times New Roman"/>
          <w:sz w:val="24"/>
          <w:szCs w:val="24"/>
        </w:rPr>
        <w:t>nicos e área do atendimento ao público, que hoje, atende aos dois setores distintos: o Tráfego de Fitas e o Arquivo de Imagens.</w:t>
      </w:r>
    </w:p>
    <w:p w:rsidR="009E1DA5" w:rsidRPr="000F3C24" w:rsidRDefault="009E1DA5" w:rsidP="00DD70EF">
      <w:pPr>
        <w:pStyle w:val="SeoXVIIIENANCIB"/>
        <w:keepNext/>
        <w:widowControl w:val="0"/>
        <w:spacing w:before="0" w:after="0" w:line="360" w:lineRule="auto"/>
        <w:ind w:right="-6"/>
        <w:contextualSpacing/>
        <w:rPr>
          <w:rFonts w:ascii="Times New Roman" w:hAnsi="Times New Roman" w:cs="Times New Roman"/>
          <w:b w:val="0"/>
          <w:szCs w:val="24"/>
        </w:rPr>
      </w:pPr>
      <w:r w:rsidRPr="000F3C24">
        <w:rPr>
          <w:rFonts w:ascii="Times New Roman" w:hAnsi="Times New Roman" w:cs="Times New Roman"/>
          <w:b w:val="0"/>
          <w:szCs w:val="24"/>
        </w:rPr>
        <w:t>Nesse sentido, considerando o crescimento da massa documental do acervo da TVE Bahia, desde 2007, que se alertava:</w:t>
      </w:r>
    </w:p>
    <w:p w:rsidR="009E1DA5" w:rsidRPr="000F3C24" w:rsidRDefault="009E1DA5" w:rsidP="00DD70EF">
      <w:pPr>
        <w:keepNext/>
        <w:widowControl w:val="0"/>
        <w:ind w:left="2268" w:firstLine="0"/>
        <w:rPr>
          <w:rFonts w:ascii="Times New Roman" w:hAnsi="Times New Roman" w:cs="Times New Roman"/>
          <w:sz w:val="24"/>
          <w:szCs w:val="24"/>
        </w:rPr>
      </w:pPr>
    </w:p>
    <w:p w:rsidR="009E1DA5" w:rsidRPr="0041473E" w:rsidRDefault="009E1DA5" w:rsidP="00DD70EF">
      <w:pPr>
        <w:keepNext/>
        <w:widowControl w:val="0"/>
        <w:spacing w:line="240" w:lineRule="auto"/>
        <w:ind w:left="2268" w:firstLine="0"/>
        <w:rPr>
          <w:rFonts w:ascii="Times New Roman" w:hAnsi="Times New Roman" w:cs="Times New Roman"/>
        </w:rPr>
      </w:pPr>
      <w:r w:rsidRPr="0041473E">
        <w:rPr>
          <w:rFonts w:ascii="Times New Roman" w:hAnsi="Times New Roman" w:cs="Times New Roman"/>
        </w:rPr>
        <w:t>O espaço físico ocupado pelos dois setores está reduzido para o número de fitas arquivadas bem como a circulação e quantidade das pessoas que trab</w:t>
      </w:r>
      <w:r w:rsidRPr="0041473E">
        <w:rPr>
          <w:rFonts w:ascii="Times New Roman" w:hAnsi="Times New Roman" w:cs="Times New Roman"/>
        </w:rPr>
        <w:t>a</w:t>
      </w:r>
      <w:r w:rsidRPr="0041473E">
        <w:rPr>
          <w:rFonts w:ascii="Times New Roman" w:hAnsi="Times New Roman" w:cs="Times New Roman"/>
        </w:rPr>
        <w:t>lham no mesmo, além disso, cada setor possui características distintas, as quais necessitam ser pré-estabelecidas, para evitar a interrupção e falhas no trabalho de ambos. (MACHADO, 2007, p.3)</w:t>
      </w:r>
    </w:p>
    <w:p w:rsidR="009E1DA5" w:rsidRPr="000F3C24" w:rsidRDefault="009E1DA5" w:rsidP="00DD70EF">
      <w:pPr>
        <w:pStyle w:val="SeoXVIIIENANCIB"/>
        <w:keepNext/>
        <w:widowControl w:val="0"/>
        <w:spacing w:before="0" w:after="0" w:line="360" w:lineRule="auto"/>
        <w:ind w:right="-6" w:firstLine="0"/>
        <w:contextualSpacing/>
        <w:rPr>
          <w:rFonts w:ascii="Times New Roman" w:hAnsi="Times New Roman" w:cs="Times New Roman"/>
          <w:b w:val="0"/>
          <w:szCs w:val="24"/>
        </w:rPr>
      </w:pPr>
    </w:p>
    <w:p w:rsidR="00601B9D" w:rsidRPr="000F3C24" w:rsidRDefault="00601B9D" w:rsidP="00DD70EF">
      <w:pPr>
        <w:keepNext/>
        <w:widowControl w:val="0"/>
        <w:contextualSpacing/>
        <w:rPr>
          <w:rFonts w:ascii="Times New Roman" w:hAnsi="Times New Roman" w:cs="Times New Roman"/>
          <w:sz w:val="24"/>
          <w:szCs w:val="24"/>
        </w:rPr>
      </w:pPr>
    </w:p>
    <w:p w:rsidR="00601B9D" w:rsidRPr="000F3C24" w:rsidRDefault="00601B9D" w:rsidP="00DD70EF">
      <w:pPr>
        <w:keepNext/>
        <w:widowControl w:val="0"/>
        <w:contextualSpacing/>
        <w:rPr>
          <w:rFonts w:ascii="Times New Roman" w:hAnsi="Times New Roman" w:cs="Times New Roman"/>
          <w:sz w:val="24"/>
          <w:szCs w:val="24"/>
        </w:rPr>
      </w:pPr>
    </w:p>
    <w:p w:rsidR="009E1DA5" w:rsidRPr="000F3C24" w:rsidRDefault="009E1DA5"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lastRenderedPageBreak/>
        <w:t>Além de uma sala destinada à área do acervo, existe uma sala anexa ao Arquivo que também serve para a guarda de mídias, especialmente, as fitas brutas de vários projetos de documentários e/ou programas especiais ainda inéditos:</w:t>
      </w:r>
    </w:p>
    <w:tbl>
      <w:tblPr>
        <w:tblW w:w="0" w:type="auto"/>
        <w:tblInd w:w="108" w:type="dxa"/>
        <w:tblLook w:val="04A0" w:firstRow="1" w:lastRow="0" w:firstColumn="1" w:lastColumn="0" w:noHBand="0" w:noVBand="1"/>
      </w:tblPr>
      <w:tblGrid>
        <w:gridCol w:w="851"/>
        <w:gridCol w:w="8221"/>
      </w:tblGrid>
      <w:tr w:rsidR="004D10B9" w:rsidRPr="000F3C24" w:rsidTr="00236165">
        <w:tc>
          <w:tcPr>
            <w:tcW w:w="851" w:type="dxa"/>
            <w:shd w:val="clear" w:color="auto" w:fill="auto"/>
          </w:tcPr>
          <w:p w:rsidR="001714E2" w:rsidRPr="000F3C24" w:rsidRDefault="001714E2" w:rsidP="00DD70EF">
            <w:pPr>
              <w:keepNext/>
              <w:widowControl w:val="0"/>
              <w:ind w:firstLine="0"/>
              <w:contextualSpacing/>
              <w:jc w:val="center"/>
              <w:rPr>
                <w:rFonts w:ascii="Times New Roman" w:hAnsi="Times New Roman" w:cs="Times New Roman"/>
                <w:sz w:val="20"/>
                <w:szCs w:val="20"/>
              </w:rPr>
            </w:pPr>
          </w:p>
        </w:tc>
        <w:tc>
          <w:tcPr>
            <w:tcW w:w="8221" w:type="dxa"/>
            <w:shd w:val="clear" w:color="auto" w:fill="auto"/>
          </w:tcPr>
          <w:p w:rsidR="001714E2" w:rsidRPr="000F3C24" w:rsidRDefault="001714E2" w:rsidP="00ED32D0">
            <w:pPr>
              <w:keepNext/>
              <w:widowControl w:val="0"/>
              <w:ind w:firstLine="0"/>
              <w:contextualSpacing/>
              <w:rPr>
                <w:rFonts w:ascii="Times New Roman" w:hAnsi="Times New Roman" w:cs="Times New Roman"/>
                <w:sz w:val="20"/>
                <w:szCs w:val="20"/>
              </w:rPr>
            </w:pPr>
            <w:r w:rsidRPr="000F3C24">
              <w:rPr>
                <w:rFonts w:ascii="Times New Roman" w:hAnsi="Times New Roman" w:cs="Times New Roman"/>
                <w:b/>
                <w:sz w:val="20"/>
                <w:szCs w:val="20"/>
              </w:rPr>
              <w:t xml:space="preserve">Fotografia </w:t>
            </w:r>
            <w:r w:rsidR="00ED32D0">
              <w:rPr>
                <w:rFonts w:ascii="Times New Roman" w:hAnsi="Times New Roman" w:cs="Times New Roman"/>
                <w:b/>
                <w:sz w:val="20"/>
                <w:szCs w:val="20"/>
              </w:rPr>
              <w:t>2</w:t>
            </w:r>
            <w:r w:rsidRPr="000F3C24">
              <w:rPr>
                <w:rFonts w:ascii="Times New Roman" w:hAnsi="Times New Roman" w:cs="Times New Roman"/>
                <w:b/>
                <w:sz w:val="20"/>
                <w:szCs w:val="20"/>
              </w:rPr>
              <w:t xml:space="preserve"> –</w:t>
            </w:r>
            <w:r w:rsidRPr="000F3C24">
              <w:rPr>
                <w:rFonts w:ascii="Times New Roman" w:hAnsi="Times New Roman" w:cs="Times New Roman"/>
                <w:sz w:val="20"/>
                <w:szCs w:val="20"/>
              </w:rPr>
              <w:t xml:space="preserve"> Sala de equipamentos e guarda de mídias com materiais brutos </w:t>
            </w:r>
          </w:p>
        </w:tc>
      </w:tr>
      <w:tr w:rsidR="004D10B9" w:rsidRPr="000F3C24" w:rsidTr="00C7469B">
        <w:tc>
          <w:tcPr>
            <w:tcW w:w="851" w:type="dxa"/>
            <w:shd w:val="clear" w:color="auto" w:fill="auto"/>
          </w:tcPr>
          <w:p w:rsidR="009E1DA5" w:rsidRPr="000F3C24" w:rsidRDefault="009E1DA5" w:rsidP="00DD70EF">
            <w:pPr>
              <w:keepNext/>
              <w:widowControl w:val="0"/>
              <w:ind w:firstLine="0"/>
              <w:contextualSpacing/>
              <w:jc w:val="center"/>
              <w:rPr>
                <w:rFonts w:ascii="Times New Roman" w:hAnsi="Times New Roman" w:cs="Times New Roman"/>
                <w:sz w:val="20"/>
                <w:szCs w:val="20"/>
              </w:rPr>
            </w:pPr>
          </w:p>
        </w:tc>
        <w:tc>
          <w:tcPr>
            <w:tcW w:w="8221" w:type="dxa"/>
            <w:shd w:val="clear" w:color="auto" w:fill="auto"/>
          </w:tcPr>
          <w:p w:rsidR="009E1DA5" w:rsidRPr="000F3C24" w:rsidRDefault="009E1DA5" w:rsidP="00DD70EF">
            <w:pPr>
              <w:keepNext/>
              <w:widowControl w:val="0"/>
              <w:ind w:firstLine="0"/>
              <w:contextualSpacing/>
              <w:jc w:val="center"/>
              <w:rPr>
                <w:rFonts w:ascii="Times New Roman" w:hAnsi="Times New Roman" w:cs="Times New Roman"/>
                <w:sz w:val="20"/>
                <w:szCs w:val="20"/>
              </w:rPr>
            </w:pPr>
            <w:r w:rsidRPr="000F3C24">
              <w:rPr>
                <w:rFonts w:ascii="Times New Roman" w:hAnsi="Times New Roman" w:cs="Times New Roman"/>
                <w:noProof/>
                <w:sz w:val="20"/>
                <w:szCs w:val="20"/>
                <w:lang w:eastAsia="pt-BR"/>
              </w:rPr>
              <w:drawing>
                <wp:inline distT="0" distB="0" distL="0" distR="0" wp14:anchorId="41028AF5" wp14:editId="1999ACA0">
                  <wp:extent cx="2596515" cy="1941195"/>
                  <wp:effectExtent l="0" t="0" r="0" b="190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6515" cy="1941195"/>
                          </a:xfrm>
                          <a:prstGeom prst="rect">
                            <a:avLst/>
                          </a:prstGeom>
                          <a:noFill/>
                          <a:ln>
                            <a:noFill/>
                          </a:ln>
                        </pic:spPr>
                      </pic:pic>
                    </a:graphicData>
                  </a:graphic>
                </wp:inline>
              </w:drawing>
            </w:r>
          </w:p>
        </w:tc>
      </w:tr>
      <w:tr w:rsidR="004D10B9" w:rsidRPr="000F3C24" w:rsidTr="00C7469B">
        <w:tc>
          <w:tcPr>
            <w:tcW w:w="851" w:type="dxa"/>
            <w:shd w:val="clear" w:color="auto" w:fill="auto"/>
          </w:tcPr>
          <w:p w:rsidR="001714E2" w:rsidRPr="000F3C24" w:rsidRDefault="001714E2" w:rsidP="00DD70EF">
            <w:pPr>
              <w:keepNext/>
              <w:widowControl w:val="0"/>
              <w:ind w:firstLine="0"/>
              <w:contextualSpacing/>
              <w:jc w:val="center"/>
              <w:rPr>
                <w:rFonts w:ascii="Times New Roman" w:hAnsi="Times New Roman" w:cs="Times New Roman"/>
                <w:sz w:val="20"/>
                <w:szCs w:val="20"/>
              </w:rPr>
            </w:pPr>
          </w:p>
        </w:tc>
        <w:tc>
          <w:tcPr>
            <w:tcW w:w="8221" w:type="dxa"/>
            <w:shd w:val="clear" w:color="auto" w:fill="auto"/>
          </w:tcPr>
          <w:p w:rsidR="001714E2" w:rsidRPr="000F3C24" w:rsidRDefault="00C936EE" w:rsidP="00DD70EF">
            <w:pPr>
              <w:keepNext/>
              <w:widowControl w:val="0"/>
              <w:ind w:firstLine="0"/>
              <w:contextualSpacing/>
              <w:rPr>
                <w:rFonts w:ascii="Times New Roman" w:hAnsi="Times New Roman" w:cs="Times New Roman"/>
                <w:noProof/>
                <w:sz w:val="20"/>
                <w:szCs w:val="20"/>
                <w:lang w:eastAsia="pt-BR"/>
              </w:rPr>
            </w:pPr>
            <w:r w:rsidRPr="000F3C24">
              <w:rPr>
                <w:rFonts w:ascii="Times New Roman" w:hAnsi="Times New Roman"/>
              </w:rPr>
              <w:t xml:space="preserve">Fonte: </w:t>
            </w:r>
            <w:r>
              <w:rPr>
                <w:rFonts w:ascii="Times New Roman" w:hAnsi="Times New Roman"/>
              </w:rPr>
              <w:t>A</w:t>
            </w:r>
            <w:r w:rsidRPr="000F3C24">
              <w:rPr>
                <w:rFonts w:ascii="Times New Roman" w:hAnsi="Times New Roman"/>
              </w:rPr>
              <w:t>utora.</w:t>
            </w:r>
          </w:p>
        </w:tc>
      </w:tr>
    </w:tbl>
    <w:p w:rsidR="009E1DA5" w:rsidRPr="000F3C24" w:rsidRDefault="009E1DA5" w:rsidP="00DD70EF">
      <w:pPr>
        <w:keepNext/>
        <w:widowControl w:val="0"/>
        <w:contextualSpacing/>
        <w:rPr>
          <w:rFonts w:ascii="Times New Roman" w:hAnsi="Times New Roman" w:cs="Times New Roman"/>
          <w:sz w:val="24"/>
          <w:szCs w:val="24"/>
        </w:rPr>
      </w:pPr>
    </w:p>
    <w:p w:rsidR="009E1DA5" w:rsidRPr="000F3C24" w:rsidRDefault="009E1DA5"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O espaço físico destinado ao acervo está todo preenchido com o avanço das mídias analógicas o que compromete a realização de alguns processos de recuperação das inform</w:t>
      </w:r>
      <w:r w:rsidRPr="000F3C24">
        <w:rPr>
          <w:rFonts w:ascii="Times New Roman" w:hAnsi="Times New Roman" w:cs="Times New Roman"/>
          <w:sz w:val="24"/>
          <w:szCs w:val="24"/>
        </w:rPr>
        <w:t>a</w:t>
      </w:r>
      <w:r w:rsidRPr="000F3C24">
        <w:rPr>
          <w:rFonts w:ascii="Times New Roman" w:hAnsi="Times New Roman" w:cs="Times New Roman"/>
          <w:sz w:val="24"/>
          <w:szCs w:val="24"/>
        </w:rPr>
        <w:t>ções arquivadas, bem como a própria conservação dos documentos. Por exemplo, algumas fitas pendentes de um espaço nas prateleiras, estão amontoadas nos cantos da parede guard</w:t>
      </w:r>
      <w:r w:rsidRPr="000F3C24">
        <w:rPr>
          <w:rFonts w:ascii="Times New Roman" w:hAnsi="Times New Roman" w:cs="Times New Roman"/>
          <w:sz w:val="24"/>
          <w:szCs w:val="24"/>
        </w:rPr>
        <w:t>a</w:t>
      </w:r>
      <w:r w:rsidRPr="000F3C24">
        <w:rPr>
          <w:rFonts w:ascii="Times New Roman" w:hAnsi="Times New Roman" w:cs="Times New Roman"/>
          <w:sz w:val="24"/>
          <w:szCs w:val="24"/>
        </w:rPr>
        <w:t>das dentro de caixas de papelão</w:t>
      </w:r>
      <w:r w:rsidR="00CC71B2" w:rsidRPr="000F3C24">
        <w:rPr>
          <w:rFonts w:ascii="Times New Roman" w:hAnsi="Times New Roman" w:cs="Times New Roman"/>
          <w:sz w:val="24"/>
          <w:szCs w:val="24"/>
        </w:rPr>
        <w:t xml:space="preserve"> (suscetíveis à proliferação de insetos)</w:t>
      </w:r>
      <w:r w:rsidRPr="000F3C24">
        <w:rPr>
          <w:rFonts w:ascii="Times New Roman" w:hAnsi="Times New Roman" w:cs="Times New Roman"/>
          <w:sz w:val="24"/>
          <w:szCs w:val="24"/>
        </w:rPr>
        <w:t xml:space="preserve"> até que sejam incorp</w:t>
      </w:r>
      <w:r w:rsidRPr="000F3C24">
        <w:rPr>
          <w:rFonts w:ascii="Times New Roman" w:hAnsi="Times New Roman" w:cs="Times New Roman"/>
          <w:sz w:val="24"/>
          <w:szCs w:val="24"/>
        </w:rPr>
        <w:t>o</w:t>
      </w:r>
      <w:r w:rsidRPr="000F3C24">
        <w:rPr>
          <w:rFonts w:ascii="Times New Roman" w:hAnsi="Times New Roman" w:cs="Times New Roman"/>
          <w:sz w:val="24"/>
          <w:szCs w:val="24"/>
        </w:rPr>
        <w:t>radas ao acervo:</w:t>
      </w:r>
    </w:p>
    <w:p w:rsidR="00601B9D" w:rsidRPr="000F3C24" w:rsidRDefault="00601B9D" w:rsidP="00DD70EF">
      <w:pPr>
        <w:keepNext/>
        <w:widowControl w:val="0"/>
        <w:rPr>
          <w:rFonts w:ascii="Times New Roman" w:hAnsi="Times New Roman" w:cs="Times New Roman"/>
          <w:sz w:val="24"/>
          <w:szCs w:val="24"/>
        </w:rPr>
      </w:pPr>
    </w:p>
    <w:tbl>
      <w:tblPr>
        <w:tblW w:w="0" w:type="auto"/>
        <w:tblInd w:w="108" w:type="dxa"/>
        <w:tblLook w:val="04A0" w:firstRow="1" w:lastRow="0" w:firstColumn="1" w:lastColumn="0" w:noHBand="0" w:noVBand="1"/>
      </w:tblPr>
      <w:tblGrid>
        <w:gridCol w:w="851"/>
        <w:gridCol w:w="8221"/>
      </w:tblGrid>
      <w:tr w:rsidR="004D10B9" w:rsidRPr="000F3C24" w:rsidTr="00C7469B">
        <w:tc>
          <w:tcPr>
            <w:tcW w:w="851" w:type="dxa"/>
            <w:shd w:val="clear" w:color="auto" w:fill="auto"/>
          </w:tcPr>
          <w:p w:rsidR="009E1DA5" w:rsidRPr="000F3C24" w:rsidRDefault="009E1DA5" w:rsidP="00DD70EF">
            <w:pPr>
              <w:keepNext/>
              <w:widowControl w:val="0"/>
              <w:ind w:firstLine="0"/>
              <w:contextualSpacing/>
              <w:jc w:val="left"/>
              <w:rPr>
                <w:rFonts w:ascii="Times New Roman" w:hAnsi="Times New Roman" w:cs="Times New Roman"/>
                <w:sz w:val="20"/>
                <w:szCs w:val="20"/>
              </w:rPr>
            </w:pPr>
          </w:p>
        </w:tc>
        <w:tc>
          <w:tcPr>
            <w:tcW w:w="8221" w:type="dxa"/>
            <w:shd w:val="clear" w:color="auto" w:fill="auto"/>
          </w:tcPr>
          <w:p w:rsidR="009E1DA5" w:rsidRPr="000F3C24" w:rsidRDefault="001714E2" w:rsidP="00ED32D0">
            <w:pPr>
              <w:keepNext/>
              <w:widowControl w:val="0"/>
              <w:ind w:firstLine="0"/>
              <w:contextualSpacing/>
              <w:jc w:val="left"/>
              <w:rPr>
                <w:rFonts w:ascii="Times New Roman" w:hAnsi="Times New Roman" w:cs="Times New Roman"/>
                <w:sz w:val="20"/>
                <w:szCs w:val="20"/>
              </w:rPr>
            </w:pPr>
            <w:r w:rsidRPr="000F3C24">
              <w:rPr>
                <w:rFonts w:ascii="Times New Roman" w:hAnsi="Times New Roman" w:cs="Times New Roman"/>
                <w:b/>
                <w:sz w:val="20"/>
                <w:szCs w:val="20"/>
              </w:rPr>
              <w:t xml:space="preserve">Fotografia </w:t>
            </w:r>
            <w:r w:rsidR="00ED32D0">
              <w:rPr>
                <w:rFonts w:ascii="Times New Roman" w:hAnsi="Times New Roman" w:cs="Times New Roman"/>
                <w:b/>
                <w:sz w:val="20"/>
                <w:szCs w:val="20"/>
              </w:rPr>
              <w:t>3</w:t>
            </w:r>
            <w:r w:rsidRPr="000F3C24">
              <w:rPr>
                <w:rFonts w:ascii="Times New Roman" w:hAnsi="Times New Roman" w:cs="Times New Roman"/>
                <w:b/>
                <w:sz w:val="20"/>
                <w:szCs w:val="20"/>
              </w:rPr>
              <w:t xml:space="preserve"> –</w:t>
            </w:r>
            <w:r w:rsidRPr="000F3C24">
              <w:rPr>
                <w:rFonts w:ascii="Times New Roman" w:hAnsi="Times New Roman" w:cs="Times New Roman"/>
                <w:sz w:val="20"/>
                <w:szCs w:val="20"/>
              </w:rPr>
              <w:t xml:space="preserve"> </w:t>
            </w:r>
            <w:r w:rsidR="009E1DA5" w:rsidRPr="000F3C24">
              <w:rPr>
                <w:rFonts w:ascii="Times New Roman" w:hAnsi="Times New Roman" w:cs="Times New Roman"/>
                <w:sz w:val="20"/>
                <w:szCs w:val="20"/>
              </w:rPr>
              <w:t>Fitas em caixas de papelão aguardando espaço para serem incorporadas ao acervo</w:t>
            </w:r>
          </w:p>
        </w:tc>
      </w:tr>
      <w:tr w:rsidR="004D10B9" w:rsidRPr="000F3C24" w:rsidTr="00C7469B">
        <w:tc>
          <w:tcPr>
            <w:tcW w:w="851" w:type="dxa"/>
            <w:shd w:val="clear" w:color="auto" w:fill="auto"/>
          </w:tcPr>
          <w:p w:rsidR="009E1DA5" w:rsidRPr="000F3C24" w:rsidRDefault="009E1DA5" w:rsidP="00DD70EF">
            <w:pPr>
              <w:keepNext/>
              <w:widowControl w:val="0"/>
              <w:ind w:firstLine="0"/>
              <w:contextualSpacing/>
              <w:jc w:val="left"/>
              <w:rPr>
                <w:rFonts w:ascii="Times New Roman" w:hAnsi="Times New Roman" w:cs="Times New Roman"/>
                <w:sz w:val="20"/>
                <w:szCs w:val="20"/>
              </w:rPr>
            </w:pPr>
          </w:p>
        </w:tc>
        <w:tc>
          <w:tcPr>
            <w:tcW w:w="8221" w:type="dxa"/>
            <w:shd w:val="clear" w:color="auto" w:fill="auto"/>
          </w:tcPr>
          <w:p w:rsidR="009E1DA5" w:rsidRPr="000F3C24" w:rsidRDefault="009E1DA5" w:rsidP="00DD70EF">
            <w:pPr>
              <w:keepNext/>
              <w:widowControl w:val="0"/>
              <w:ind w:firstLine="0"/>
              <w:contextualSpacing/>
              <w:jc w:val="center"/>
              <w:rPr>
                <w:rFonts w:ascii="Times New Roman" w:hAnsi="Times New Roman" w:cs="Times New Roman"/>
                <w:sz w:val="20"/>
                <w:szCs w:val="20"/>
              </w:rPr>
            </w:pPr>
            <w:r w:rsidRPr="000F3C24">
              <w:rPr>
                <w:rFonts w:ascii="Times New Roman" w:hAnsi="Times New Roman" w:cs="Times New Roman"/>
                <w:noProof/>
                <w:sz w:val="20"/>
                <w:szCs w:val="20"/>
                <w:lang w:eastAsia="pt-BR"/>
              </w:rPr>
              <w:drawing>
                <wp:inline distT="0" distB="0" distL="0" distR="0" wp14:anchorId="378044E0" wp14:editId="4EDF1B8B">
                  <wp:extent cx="2425147" cy="1825351"/>
                  <wp:effectExtent l="0" t="0" r="0" b="381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28801" cy="1828102"/>
                          </a:xfrm>
                          <a:prstGeom prst="rect">
                            <a:avLst/>
                          </a:prstGeom>
                          <a:noFill/>
                          <a:ln>
                            <a:noFill/>
                          </a:ln>
                        </pic:spPr>
                      </pic:pic>
                    </a:graphicData>
                  </a:graphic>
                </wp:inline>
              </w:drawing>
            </w:r>
          </w:p>
        </w:tc>
      </w:tr>
      <w:tr w:rsidR="004D10B9" w:rsidRPr="000F3C24" w:rsidTr="00C7469B">
        <w:tc>
          <w:tcPr>
            <w:tcW w:w="851" w:type="dxa"/>
            <w:shd w:val="clear" w:color="auto" w:fill="auto"/>
          </w:tcPr>
          <w:p w:rsidR="001714E2" w:rsidRPr="000F3C24" w:rsidRDefault="001714E2" w:rsidP="00DD70EF">
            <w:pPr>
              <w:keepNext/>
              <w:widowControl w:val="0"/>
              <w:ind w:firstLine="0"/>
              <w:contextualSpacing/>
              <w:jc w:val="left"/>
              <w:rPr>
                <w:rFonts w:ascii="Times New Roman" w:hAnsi="Times New Roman" w:cs="Times New Roman"/>
                <w:sz w:val="20"/>
                <w:szCs w:val="20"/>
              </w:rPr>
            </w:pPr>
          </w:p>
        </w:tc>
        <w:tc>
          <w:tcPr>
            <w:tcW w:w="8221" w:type="dxa"/>
            <w:shd w:val="clear" w:color="auto" w:fill="auto"/>
          </w:tcPr>
          <w:p w:rsidR="001714E2" w:rsidRPr="000F3C24" w:rsidRDefault="00C936EE" w:rsidP="00DD70EF">
            <w:pPr>
              <w:keepNext/>
              <w:widowControl w:val="0"/>
              <w:ind w:firstLine="0"/>
              <w:contextualSpacing/>
              <w:jc w:val="left"/>
              <w:rPr>
                <w:rFonts w:ascii="Times New Roman" w:hAnsi="Times New Roman" w:cs="Times New Roman"/>
                <w:noProof/>
                <w:sz w:val="20"/>
                <w:szCs w:val="20"/>
                <w:lang w:eastAsia="pt-BR"/>
              </w:rPr>
            </w:pPr>
            <w:r w:rsidRPr="000F3C24">
              <w:rPr>
                <w:rFonts w:ascii="Times New Roman" w:hAnsi="Times New Roman"/>
              </w:rPr>
              <w:t xml:space="preserve">Fonte: </w:t>
            </w:r>
            <w:r>
              <w:rPr>
                <w:rFonts w:ascii="Times New Roman" w:hAnsi="Times New Roman"/>
              </w:rPr>
              <w:t>A</w:t>
            </w:r>
            <w:r w:rsidRPr="000F3C24">
              <w:rPr>
                <w:rFonts w:ascii="Times New Roman" w:hAnsi="Times New Roman"/>
              </w:rPr>
              <w:t>utora.</w:t>
            </w:r>
          </w:p>
        </w:tc>
      </w:tr>
    </w:tbl>
    <w:p w:rsidR="00BC3DA3" w:rsidRPr="000F3C24" w:rsidRDefault="00BC3DA3" w:rsidP="00DD70EF">
      <w:pPr>
        <w:keepNext/>
        <w:widowControl w:val="0"/>
        <w:ind w:firstLine="0"/>
        <w:contextualSpacing/>
        <w:jc w:val="left"/>
        <w:rPr>
          <w:rFonts w:ascii="Times New Roman" w:hAnsi="Times New Roman" w:cs="Times New Roman"/>
          <w:sz w:val="20"/>
          <w:szCs w:val="20"/>
        </w:rPr>
      </w:pPr>
    </w:p>
    <w:p w:rsidR="00860D50" w:rsidRPr="000F3C24" w:rsidRDefault="00860D50" w:rsidP="00DD70EF">
      <w:pPr>
        <w:keepNext/>
        <w:widowControl w:val="0"/>
        <w:contextualSpacing/>
        <w:rPr>
          <w:rFonts w:ascii="Times New Roman" w:hAnsi="Times New Roman" w:cs="Times New Roman"/>
          <w:bCs/>
          <w:sz w:val="24"/>
          <w:szCs w:val="24"/>
        </w:rPr>
      </w:pPr>
      <w:r w:rsidRPr="000F3C24">
        <w:rPr>
          <w:rFonts w:ascii="Times New Roman" w:hAnsi="Times New Roman" w:cs="Times New Roman"/>
          <w:sz w:val="24"/>
          <w:szCs w:val="24"/>
        </w:rPr>
        <w:t>Duarte (2014, p. 45) recomenda que</w:t>
      </w:r>
      <w:r w:rsidRPr="000F3C24">
        <w:rPr>
          <w:rStyle w:val="Hyperlink"/>
          <w:rFonts w:ascii="Times New Roman" w:hAnsi="Times New Roman" w:cs="Times New Roman"/>
          <w:color w:val="auto"/>
          <w:sz w:val="24"/>
          <w:szCs w:val="24"/>
          <w:u w:val="none"/>
        </w:rPr>
        <w:t xml:space="preserve"> “o</w:t>
      </w:r>
      <w:r w:rsidRPr="000F3C24">
        <w:rPr>
          <w:rFonts w:ascii="Times New Roman" w:hAnsi="Times New Roman" w:cs="Times New Roman"/>
          <w:sz w:val="24"/>
          <w:szCs w:val="24"/>
        </w:rPr>
        <w:t>s documentos devem ser guardados na posição vertical, em estantes e em ambientes bem-ventilados.” Nesse sentido, as fitas magnéticas d</w:t>
      </w:r>
      <w:r w:rsidRPr="000F3C24">
        <w:rPr>
          <w:rFonts w:ascii="Times New Roman" w:hAnsi="Times New Roman" w:cs="Times New Roman"/>
          <w:sz w:val="24"/>
          <w:szCs w:val="24"/>
        </w:rPr>
        <w:t>e</w:t>
      </w:r>
      <w:r w:rsidRPr="000F3C24">
        <w:rPr>
          <w:rFonts w:ascii="Times New Roman" w:hAnsi="Times New Roman" w:cs="Times New Roman"/>
          <w:sz w:val="24"/>
          <w:szCs w:val="24"/>
        </w:rPr>
        <w:t>vam ser colocadas em prateleiras, de pé, contudo,</w:t>
      </w:r>
      <w:r w:rsidRPr="000F3C24">
        <w:rPr>
          <w:rFonts w:ascii="Times New Roman" w:hAnsi="Times New Roman" w:cs="Times New Roman"/>
          <w:bCs/>
          <w:sz w:val="24"/>
          <w:szCs w:val="24"/>
        </w:rPr>
        <w:t xml:space="preserve"> o armazenamento horizontal não é acons</w:t>
      </w:r>
      <w:r w:rsidRPr="000F3C24">
        <w:rPr>
          <w:rFonts w:ascii="Times New Roman" w:hAnsi="Times New Roman" w:cs="Times New Roman"/>
          <w:bCs/>
          <w:sz w:val="24"/>
          <w:szCs w:val="24"/>
        </w:rPr>
        <w:t>e</w:t>
      </w:r>
      <w:r w:rsidRPr="000F3C24">
        <w:rPr>
          <w:rFonts w:ascii="Times New Roman" w:hAnsi="Times New Roman" w:cs="Times New Roman"/>
          <w:bCs/>
          <w:sz w:val="24"/>
          <w:szCs w:val="24"/>
        </w:rPr>
        <w:lastRenderedPageBreak/>
        <w:t xml:space="preserve">lhável porque pesam, forçando a parte da fita que está gravada. </w:t>
      </w:r>
    </w:p>
    <w:p w:rsidR="00860D50" w:rsidRPr="000F3C24" w:rsidRDefault="00601B9D"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Como observado nas fotografias acima</w:t>
      </w:r>
      <w:r w:rsidR="00C40D5A" w:rsidRPr="000F3C24">
        <w:rPr>
          <w:rFonts w:ascii="Times New Roman" w:hAnsi="Times New Roman" w:cs="Times New Roman"/>
          <w:sz w:val="24"/>
          <w:szCs w:val="24"/>
        </w:rPr>
        <w:t>, a</w:t>
      </w:r>
      <w:r w:rsidR="00AC428A" w:rsidRPr="000F3C24">
        <w:rPr>
          <w:rFonts w:ascii="Times New Roman" w:hAnsi="Times New Roman" w:cs="Times New Roman"/>
          <w:sz w:val="24"/>
          <w:szCs w:val="24"/>
        </w:rPr>
        <w:t>lguma</w:t>
      </w:r>
      <w:r w:rsidR="00C40D5A" w:rsidRPr="000F3C24">
        <w:rPr>
          <w:rFonts w:ascii="Times New Roman" w:hAnsi="Times New Roman" w:cs="Times New Roman"/>
          <w:sz w:val="24"/>
          <w:szCs w:val="24"/>
        </w:rPr>
        <w:t xml:space="preserve">s fitas estão acondicionadas em caixas de papelão, </w:t>
      </w:r>
      <w:r w:rsidR="00AC428A" w:rsidRPr="000F3C24">
        <w:rPr>
          <w:rFonts w:ascii="Times New Roman" w:hAnsi="Times New Roman" w:cs="Times New Roman"/>
          <w:sz w:val="24"/>
          <w:szCs w:val="24"/>
        </w:rPr>
        <w:t>isso,</w:t>
      </w:r>
      <w:r w:rsidR="00C40D5A" w:rsidRPr="000F3C24">
        <w:rPr>
          <w:rFonts w:ascii="Times New Roman" w:hAnsi="Times New Roman" w:cs="Times New Roman"/>
          <w:sz w:val="24"/>
          <w:szCs w:val="24"/>
        </w:rPr>
        <w:t xml:space="preserve"> além de favorecer o acumulo de poeira, não permite que as fitas fiquem na posição vertical como recomenda a literatura da área. </w:t>
      </w:r>
    </w:p>
    <w:p w:rsidR="00124554" w:rsidRPr="000F3C24" w:rsidRDefault="00124554" w:rsidP="00DD70EF">
      <w:pPr>
        <w:pStyle w:val="PargrafodaLista"/>
        <w:keepNext/>
        <w:widowControl w:val="0"/>
        <w:ind w:firstLine="0"/>
        <w:rPr>
          <w:rFonts w:ascii="Times New Roman" w:hAnsi="Times New Roman"/>
          <w:sz w:val="24"/>
          <w:szCs w:val="24"/>
        </w:rPr>
      </w:pPr>
    </w:p>
    <w:p w:rsidR="009E1DA5" w:rsidRPr="000F3C24" w:rsidRDefault="009E1DA5" w:rsidP="00456C85">
      <w:pPr>
        <w:pStyle w:val="PargrafodaLista"/>
        <w:keepNext/>
        <w:widowControl w:val="0"/>
        <w:numPr>
          <w:ilvl w:val="0"/>
          <w:numId w:val="49"/>
        </w:numPr>
        <w:rPr>
          <w:rFonts w:ascii="Times New Roman" w:hAnsi="Times New Roman"/>
          <w:i/>
          <w:sz w:val="24"/>
          <w:szCs w:val="24"/>
        </w:rPr>
      </w:pPr>
      <w:r w:rsidRPr="000F3C24">
        <w:rPr>
          <w:rFonts w:ascii="Times New Roman" w:hAnsi="Times New Roman"/>
          <w:i/>
          <w:sz w:val="24"/>
          <w:szCs w:val="24"/>
        </w:rPr>
        <w:t xml:space="preserve">Mobiliário </w:t>
      </w:r>
    </w:p>
    <w:p w:rsidR="009E1DA5" w:rsidRPr="000F3C24" w:rsidRDefault="009E1DA5" w:rsidP="00DD70EF">
      <w:pPr>
        <w:keepNext/>
        <w:widowControl w:val="0"/>
        <w:ind w:firstLine="0"/>
        <w:contextualSpacing/>
        <w:rPr>
          <w:rFonts w:ascii="Times New Roman" w:hAnsi="Times New Roman" w:cs="Times New Roman"/>
          <w:sz w:val="24"/>
          <w:szCs w:val="24"/>
        </w:rPr>
      </w:pPr>
    </w:p>
    <w:p w:rsidR="00E42C33" w:rsidRPr="000F3C24" w:rsidRDefault="00E42C33"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Quanto ao mobiliário, </w:t>
      </w:r>
      <w:r w:rsidR="00793BD7" w:rsidRPr="000F3C24">
        <w:rPr>
          <w:rFonts w:ascii="Times New Roman" w:hAnsi="Times New Roman" w:cs="Times New Roman"/>
          <w:sz w:val="24"/>
          <w:szCs w:val="24"/>
        </w:rPr>
        <w:t>a maior parte das fitas está armazenada</w:t>
      </w:r>
      <w:r w:rsidRPr="000F3C24">
        <w:rPr>
          <w:rFonts w:ascii="Times New Roman" w:hAnsi="Times New Roman" w:cs="Times New Roman"/>
          <w:sz w:val="24"/>
          <w:szCs w:val="24"/>
        </w:rPr>
        <w:t xml:space="preserve"> em dez módulos de e</w:t>
      </w:r>
      <w:r w:rsidRPr="000F3C24">
        <w:rPr>
          <w:rFonts w:ascii="Times New Roman" w:hAnsi="Times New Roman" w:cs="Times New Roman"/>
          <w:sz w:val="24"/>
          <w:szCs w:val="24"/>
        </w:rPr>
        <w:t>s</w:t>
      </w:r>
      <w:r w:rsidRPr="000F3C24">
        <w:rPr>
          <w:rFonts w:ascii="Times New Roman" w:hAnsi="Times New Roman" w:cs="Times New Roman"/>
          <w:sz w:val="24"/>
          <w:szCs w:val="24"/>
        </w:rPr>
        <w:t>tantes deslizantes, que foram adquiridas em 2000, e como não passaram por nenhuma man</w:t>
      </w:r>
      <w:r w:rsidRPr="000F3C24">
        <w:rPr>
          <w:rFonts w:ascii="Times New Roman" w:hAnsi="Times New Roman" w:cs="Times New Roman"/>
          <w:sz w:val="24"/>
          <w:szCs w:val="24"/>
        </w:rPr>
        <w:t>u</w:t>
      </w:r>
      <w:r w:rsidRPr="000F3C24">
        <w:rPr>
          <w:rFonts w:ascii="Times New Roman" w:hAnsi="Times New Roman" w:cs="Times New Roman"/>
          <w:sz w:val="24"/>
          <w:szCs w:val="24"/>
        </w:rPr>
        <w:t>tenção, estão quebrando e as prateleiras de</w:t>
      </w:r>
      <w:r w:rsidR="00793BD7" w:rsidRPr="000F3C24">
        <w:rPr>
          <w:rFonts w:ascii="Times New Roman" w:hAnsi="Times New Roman" w:cs="Times New Roman"/>
          <w:sz w:val="24"/>
          <w:szCs w:val="24"/>
        </w:rPr>
        <w:t xml:space="preserve">formadas </w:t>
      </w:r>
      <w:r w:rsidRPr="000F3C24">
        <w:rPr>
          <w:rFonts w:ascii="Times New Roman" w:hAnsi="Times New Roman" w:cs="Times New Roman"/>
          <w:sz w:val="24"/>
          <w:szCs w:val="24"/>
        </w:rPr>
        <w:t>devido o peso das fitas. O que já estava previsto quando Machado (2007, p. 39) afirmou “as estantes deslizantes são ideais para o CEDOC possuem pintura especial e prateleiras reguláveis, porém, não comporta muito</w:t>
      </w:r>
      <w:r w:rsidR="00E70896">
        <w:rPr>
          <w:rFonts w:ascii="Times New Roman" w:hAnsi="Times New Roman" w:cs="Times New Roman"/>
          <w:sz w:val="24"/>
          <w:szCs w:val="24"/>
        </w:rPr>
        <w:t xml:space="preserve"> peso (como a guarda de fitas u-</w:t>
      </w:r>
      <w:proofErr w:type="spellStart"/>
      <w:r w:rsidRPr="000F3C24">
        <w:rPr>
          <w:rFonts w:ascii="Times New Roman" w:hAnsi="Times New Roman" w:cs="Times New Roman"/>
          <w:sz w:val="24"/>
          <w:szCs w:val="24"/>
        </w:rPr>
        <w:t>matics</w:t>
      </w:r>
      <w:proofErr w:type="spellEnd"/>
      <w:r w:rsidRPr="000F3C24">
        <w:rPr>
          <w:rFonts w:ascii="Times New Roman" w:hAnsi="Times New Roman" w:cs="Times New Roman"/>
          <w:sz w:val="24"/>
          <w:szCs w:val="24"/>
        </w:rPr>
        <w:t>) e necessita de uma manutenção anual.</w:t>
      </w:r>
      <w:r w:rsidR="00184155"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p>
    <w:p w:rsidR="006A2428" w:rsidRPr="000F3C24" w:rsidRDefault="00E33BB0"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Outra parte do acervo está em </w:t>
      </w:r>
      <w:r w:rsidR="006A2428" w:rsidRPr="000F3C24">
        <w:rPr>
          <w:rFonts w:ascii="Times New Roman" w:hAnsi="Times New Roman" w:cs="Times New Roman"/>
          <w:sz w:val="24"/>
          <w:szCs w:val="24"/>
        </w:rPr>
        <w:t xml:space="preserve">estantes tradicionais de alumínio, encostadas a parede devido ao peso das fitas. </w:t>
      </w:r>
      <w:r w:rsidRPr="000F3C24">
        <w:rPr>
          <w:rFonts w:ascii="Times New Roman" w:hAnsi="Times New Roman" w:cs="Times New Roman"/>
          <w:sz w:val="24"/>
          <w:szCs w:val="24"/>
        </w:rPr>
        <w:t xml:space="preserve">Nessa direção, o </w:t>
      </w:r>
      <w:r w:rsidRPr="000F3C24">
        <w:rPr>
          <w:rFonts w:ascii="Times New Roman" w:hAnsi="Times New Roman" w:cs="Times New Roman"/>
          <w:i/>
          <w:sz w:val="24"/>
          <w:szCs w:val="24"/>
        </w:rPr>
        <w:t>Entrevistado 1</w:t>
      </w:r>
      <w:r w:rsidRPr="000F3C24">
        <w:rPr>
          <w:rFonts w:ascii="Times New Roman" w:hAnsi="Times New Roman" w:cs="Times New Roman"/>
          <w:sz w:val="24"/>
          <w:szCs w:val="24"/>
        </w:rPr>
        <w:t xml:space="preserve">afirma que </w:t>
      </w:r>
      <w:r w:rsidRPr="000F3C24">
        <w:rPr>
          <w:rFonts w:ascii="Times New Roman" w:hAnsi="Times New Roman" w:cs="Times New Roman"/>
          <w:i/>
          <w:sz w:val="24"/>
          <w:szCs w:val="24"/>
        </w:rPr>
        <w:t>“</w:t>
      </w:r>
      <w:r w:rsidR="006A2428" w:rsidRPr="000F3C24">
        <w:rPr>
          <w:rFonts w:ascii="Times New Roman" w:hAnsi="Times New Roman" w:cs="Times New Roman"/>
          <w:i/>
          <w:sz w:val="24"/>
          <w:szCs w:val="24"/>
        </w:rPr>
        <w:t>algumas estantes que apresentavam ferrugem foram retirada</w:t>
      </w:r>
      <w:r w:rsidRPr="000F3C24">
        <w:rPr>
          <w:rFonts w:ascii="Times New Roman" w:hAnsi="Times New Roman" w:cs="Times New Roman"/>
          <w:i/>
          <w:sz w:val="24"/>
          <w:szCs w:val="24"/>
        </w:rPr>
        <w:t xml:space="preserve">s do setor e não foram repostas, o que </w:t>
      </w:r>
      <w:r w:rsidR="006A2428" w:rsidRPr="000F3C24">
        <w:rPr>
          <w:rFonts w:ascii="Times New Roman" w:hAnsi="Times New Roman" w:cs="Times New Roman"/>
          <w:i/>
          <w:sz w:val="24"/>
          <w:szCs w:val="24"/>
        </w:rPr>
        <w:t>acarretou na guarda temporária das fitas em caixas de papelão no chão</w:t>
      </w:r>
      <w:r w:rsidRPr="000F3C24">
        <w:rPr>
          <w:rFonts w:ascii="Times New Roman" w:hAnsi="Times New Roman" w:cs="Times New Roman"/>
          <w:i/>
          <w:sz w:val="24"/>
          <w:szCs w:val="24"/>
        </w:rPr>
        <w:t>”</w:t>
      </w:r>
      <w:r w:rsidR="006A2428" w:rsidRPr="000F3C24">
        <w:rPr>
          <w:rFonts w:ascii="Times New Roman" w:hAnsi="Times New Roman" w:cs="Times New Roman"/>
          <w:sz w:val="24"/>
          <w:szCs w:val="24"/>
        </w:rPr>
        <w:t xml:space="preserve">, além disso, </w:t>
      </w:r>
      <w:r w:rsidRPr="000F3C24">
        <w:rPr>
          <w:rFonts w:ascii="Times New Roman" w:hAnsi="Times New Roman" w:cs="Times New Roman"/>
          <w:i/>
          <w:sz w:val="24"/>
          <w:szCs w:val="24"/>
        </w:rPr>
        <w:t>“</w:t>
      </w:r>
      <w:r w:rsidR="006A2428" w:rsidRPr="000F3C24">
        <w:rPr>
          <w:rFonts w:ascii="Times New Roman" w:hAnsi="Times New Roman" w:cs="Times New Roman"/>
          <w:i/>
          <w:sz w:val="24"/>
          <w:szCs w:val="24"/>
        </w:rPr>
        <w:t>as últimas pratele</w:t>
      </w:r>
      <w:r w:rsidR="006A2428" w:rsidRPr="000F3C24">
        <w:rPr>
          <w:rFonts w:ascii="Times New Roman" w:hAnsi="Times New Roman" w:cs="Times New Roman"/>
          <w:i/>
          <w:sz w:val="24"/>
          <w:szCs w:val="24"/>
        </w:rPr>
        <w:t>i</w:t>
      </w:r>
      <w:r w:rsidR="006A2428" w:rsidRPr="000F3C24">
        <w:rPr>
          <w:rFonts w:ascii="Times New Roman" w:hAnsi="Times New Roman" w:cs="Times New Roman"/>
          <w:i/>
          <w:sz w:val="24"/>
          <w:szCs w:val="24"/>
        </w:rPr>
        <w:t>ras estão a aproxima</w:t>
      </w:r>
      <w:r w:rsidRPr="000F3C24">
        <w:rPr>
          <w:rFonts w:ascii="Times New Roman" w:hAnsi="Times New Roman" w:cs="Times New Roman"/>
          <w:i/>
          <w:sz w:val="24"/>
          <w:szCs w:val="24"/>
        </w:rPr>
        <w:t>damente 5-10 cm do chão”</w:t>
      </w:r>
      <w:r w:rsidRPr="000F3C24">
        <w:rPr>
          <w:rFonts w:ascii="Times New Roman" w:hAnsi="Times New Roman" w:cs="Times New Roman"/>
          <w:sz w:val="24"/>
          <w:szCs w:val="24"/>
        </w:rPr>
        <w:t xml:space="preserve">, contudo, </w:t>
      </w:r>
      <w:r w:rsidRPr="000F3C24">
        <w:rPr>
          <w:rFonts w:ascii="Times New Roman" w:hAnsi="Times New Roman" w:cs="Times New Roman"/>
          <w:i/>
          <w:sz w:val="24"/>
          <w:szCs w:val="24"/>
        </w:rPr>
        <w:t xml:space="preserve">“já </w:t>
      </w:r>
      <w:r w:rsidR="006A2428" w:rsidRPr="000F3C24">
        <w:rPr>
          <w:rFonts w:ascii="Times New Roman" w:hAnsi="Times New Roman" w:cs="Times New Roman"/>
          <w:i/>
          <w:sz w:val="24"/>
          <w:szCs w:val="24"/>
        </w:rPr>
        <w:t xml:space="preserve">existe </w:t>
      </w:r>
      <w:r w:rsidRPr="000F3C24">
        <w:rPr>
          <w:rFonts w:ascii="Times New Roman" w:hAnsi="Times New Roman" w:cs="Times New Roman"/>
          <w:i/>
          <w:sz w:val="24"/>
          <w:szCs w:val="24"/>
        </w:rPr>
        <w:t xml:space="preserve">uma </w:t>
      </w:r>
      <w:r w:rsidR="006A2428" w:rsidRPr="000F3C24">
        <w:rPr>
          <w:rFonts w:ascii="Times New Roman" w:hAnsi="Times New Roman" w:cs="Times New Roman"/>
          <w:i/>
          <w:sz w:val="24"/>
          <w:szCs w:val="24"/>
        </w:rPr>
        <w:t>solicitaç</w:t>
      </w:r>
      <w:r w:rsidRPr="000F3C24">
        <w:rPr>
          <w:rFonts w:ascii="Times New Roman" w:hAnsi="Times New Roman" w:cs="Times New Roman"/>
          <w:i/>
          <w:sz w:val="24"/>
          <w:szCs w:val="24"/>
        </w:rPr>
        <w:t>ão</w:t>
      </w:r>
      <w:r w:rsidR="006A2428" w:rsidRPr="000F3C24">
        <w:rPr>
          <w:rFonts w:ascii="Times New Roman" w:hAnsi="Times New Roman" w:cs="Times New Roman"/>
          <w:i/>
          <w:sz w:val="24"/>
          <w:szCs w:val="24"/>
        </w:rPr>
        <w:t xml:space="preserve"> para se comprar mais estantes</w:t>
      </w:r>
      <w:r w:rsidR="00184155" w:rsidRPr="000F3C24">
        <w:rPr>
          <w:rFonts w:ascii="Times New Roman" w:hAnsi="Times New Roman" w:cs="Times New Roman"/>
          <w:i/>
          <w:sz w:val="24"/>
          <w:szCs w:val="24"/>
        </w:rPr>
        <w:t xml:space="preserve"> </w:t>
      </w:r>
      <w:r w:rsidR="006A2428" w:rsidRPr="000F3C24">
        <w:rPr>
          <w:rFonts w:ascii="Times New Roman" w:hAnsi="Times New Roman" w:cs="Times New Roman"/>
          <w:i/>
          <w:sz w:val="24"/>
          <w:szCs w:val="24"/>
        </w:rPr>
        <w:t>de alumínio.</w:t>
      </w:r>
      <w:r w:rsidR="00184155" w:rsidRPr="000F3C24">
        <w:rPr>
          <w:rFonts w:ascii="Times New Roman" w:hAnsi="Times New Roman" w:cs="Times New Roman"/>
          <w:i/>
          <w:sz w:val="24"/>
          <w:szCs w:val="24"/>
        </w:rPr>
        <w:t>”.</w:t>
      </w:r>
    </w:p>
    <w:p w:rsidR="009E1DA5" w:rsidRPr="000F3C24" w:rsidRDefault="009E1DA5"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Embora, os níveis de umidade relativa são variáveis em toda a instalação, existem e</w:t>
      </w:r>
      <w:r w:rsidRPr="000F3C24">
        <w:rPr>
          <w:rFonts w:ascii="Times New Roman" w:hAnsi="Times New Roman" w:cs="Times New Roman"/>
          <w:sz w:val="24"/>
          <w:szCs w:val="24"/>
        </w:rPr>
        <w:t>n</w:t>
      </w:r>
      <w:r w:rsidRPr="000F3C24">
        <w:rPr>
          <w:rFonts w:ascii="Times New Roman" w:hAnsi="Times New Roman" w:cs="Times New Roman"/>
          <w:sz w:val="24"/>
          <w:szCs w:val="24"/>
        </w:rPr>
        <w:t>tre as áreas de armazenamento e acesso, uma ventilação e circulação de ar nas prateleiras ad</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quado, o que evita a existência de microclimas. </w:t>
      </w:r>
    </w:p>
    <w:p w:rsidR="000D1F2F" w:rsidRPr="000F3C24" w:rsidRDefault="000D1F2F"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Quanto à segurança percebe-se que </w:t>
      </w:r>
      <w:r w:rsidR="00E77E4E" w:rsidRPr="000F3C24">
        <w:rPr>
          <w:rFonts w:ascii="Times New Roman" w:hAnsi="Times New Roman" w:cs="Times New Roman"/>
          <w:sz w:val="24"/>
          <w:szCs w:val="24"/>
        </w:rPr>
        <w:t>hoje o setor só possui um aparelho extintor, o si</w:t>
      </w:r>
      <w:r w:rsidR="00E77E4E" w:rsidRPr="000F3C24">
        <w:rPr>
          <w:rFonts w:ascii="Times New Roman" w:hAnsi="Times New Roman" w:cs="Times New Roman"/>
          <w:sz w:val="24"/>
          <w:szCs w:val="24"/>
        </w:rPr>
        <w:t>s</w:t>
      </w:r>
      <w:r w:rsidR="00E77E4E" w:rsidRPr="000F3C24">
        <w:rPr>
          <w:rFonts w:ascii="Times New Roman" w:hAnsi="Times New Roman" w:cs="Times New Roman"/>
          <w:sz w:val="24"/>
          <w:szCs w:val="24"/>
        </w:rPr>
        <w:t>tema detector de fumaça está desativado. E esse quadro já foi registrado h</w:t>
      </w:r>
      <w:r w:rsidRPr="000F3C24">
        <w:rPr>
          <w:rFonts w:ascii="Times New Roman" w:hAnsi="Times New Roman" w:cs="Times New Roman"/>
          <w:sz w:val="24"/>
          <w:szCs w:val="24"/>
        </w:rPr>
        <w:t xml:space="preserve">á alguns anos atrás </w:t>
      </w:r>
      <w:r w:rsidR="00E77E4E" w:rsidRPr="000F3C24">
        <w:rPr>
          <w:rFonts w:ascii="Times New Roman" w:hAnsi="Times New Roman" w:cs="Times New Roman"/>
          <w:sz w:val="24"/>
          <w:szCs w:val="24"/>
        </w:rPr>
        <w:t xml:space="preserve">quando </w:t>
      </w:r>
      <w:r w:rsidRPr="000F3C24">
        <w:rPr>
          <w:rFonts w:ascii="Times New Roman" w:hAnsi="Times New Roman" w:cs="Times New Roman"/>
          <w:sz w:val="24"/>
          <w:szCs w:val="24"/>
        </w:rPr>
        <w:t>Machado (2007, p. 31) apontou que “a sala não está segura contra incêndio (também, não possui aparelhos extintores) e nem tão pouco quanto infiltrações.</w:t>
      </w:r>
      <w:r w:rsidR="00184155"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p>
    <w:p w:rsidR="00601B9D" w:rsidRPr="000F3C24" w:rsidRDefault="00601B9D" w:rsidP="00DD70EF">
      <w:pPr>
        <w:keepNext/>
        <w:widowControl w:val="0"/>
        <w:spacing w:line="240" w:lineRule="auto"/>
        <w:ind w:left="2268" w:firstLine="0"/>
        <w:contextualSpacing/>
        <w:textAlignment w:val="baseline"/>
        <w:rPr>
          <w:rFonts w:ascii="Times New Roman" w:hAnsi="Times New Roman" w:cs="Times New Roman"/>
          <w:sz w:val="20"/>
          <w:szCs w:val="20"/>
        </w:rPr>
      </w:pPr>
    </w:p>
    <w:p w:rsidR="00576D4C" w:rsidRPr="000F3C24" w:rsidRDefault="00576D4C" w:rsidP="00DD70EF">
      <w:pPr>
        <w:keepNext/>
        <w:widowControl w:val="0"/>
        <w:spacing w:line="240" w:lineRule="auto"/>
        <w:ind w:left="2268" w:firstLine="0"/>
        <w:contextualSpacing/>
        <w:textAlignment w:val="baseline"/>
        <w:rPr>
          <w:rFonts w:ascii="Times New Roman" w:hAnsi="Times New Roman" w:cs="Times New Roman"/>
          <w:sz w:val="20"/>
          <w:szCs w:val="20"/>
        </w:rPr>
      </w:pPr>
      <w:r w:rsidRPr="000F3C24">
        <w:rPr>
          <w:rFonts w:ascii="Times New Roman" w:hAnsi="Times New Roman" w:cs="Times New Roman"/>
          <w:sz w:val="20"/>
          <w:szCs w:val="20"/>
        </w:rPr>
        <w:t>Convém ter um sistema detector de incêndios com acionamento de alarme. É bom lembrar que a água encharca e inutiliza livros e documentos. Extintores de incêndio portáteis, que não empreguem substâncias líquidas, mas, por exemplo, CO2, devem ser instalados em locais bem visíveis. (DUARTE, 2014, p. 46</w:t>
      </w:r>
      <w:r w:rsidR="00184155" w:rsidRPr="000F3C24">
        <w:rPr>
          <w:rFonts w:ascii="Times New Roman" w:hAnsi="Times New Roman" w:cs="Times New Roman"/>
          <w:sz w:val="20"/>
          <w:szCs w:val="20"/>
        </w:rPr>
        <w:t>).</w:t>
      </w:r>
    </w:p>
    <w:p w:rsidR="00576D4C" w:rsidRPr="000F3C24" w:rsidRDefault="00576D4C" w:rsidP="00DD70EF">
      <w:pPr>
        <w:keepNext/>
        <w:widowControl w:val="0"/>
        <w:ind w:firstLine="0"/>
        <w:rPr>
          <w:rFonts w:ascii="Times New Roman" w:hAnsi="Times New Roman" w:cs="Times New Roman"/>
          <w:sz w:val="24"/>
          <w:szCs w:val="24"/>
        </w:rPr>
      </w:pPr>
    </w:p>
    <w:p w:rsidR="005A3649" w:rsidRPr="000F3C24" w:rsidRDefault="005A3649" w:rsidP="00DD70EF">
      <w:pPr>
        <w:pStyle w:val="PargrafodaLista"/>
        <w:keepNext/>
        <w:widowControl w:val="0"/>
        <w:ind w:firstLine="0"/>
        <w:rPr>
          <w:rFonts w:ascii="Times New Roman" w:hAnsi="Times New Roman"/>
          <w:sz w:val="24"/>
          <w:szCs w:val="24"/>
        </w:rPr>
      </w:pPr>
    </w:p>
    <w:p w:rsidR="00601B9D" w:rsidRPr="000F3C24" w:rsidRDefault="00601B9D" w:rsidP="00DD70EF">
      <w:pPr>
        <w:pStyle w:val="PargrafodaLista"/>
        <w:keepNext/>
        <w:widowControl w:val="0"/>
        <w:ind w:firstLine="0"/>
        <w:rPr>
          <w:rFonts w:ascii="Times New Roman" w:hAnsi="Times New Roman"/>
          <w:sz w:val="24"/>
          <w:szCs w:val="24"/>
        </w:rPr>
      </w:pPr>
    </w:p>
    <w:p w:rsidR="00601B9D" w:rsidRPr="000F3C24" w:rsidRDefault="00601B9D" w:rsidP="00DD70EF">
      <w:pPr>
        <w:pStyle w:val="PargrafodaLista"/>
        <w:keepNext/>
        <w:widowControl w:val="0"/>
        <w:ind w:firstLine="0"/>
        <w:rPr>
          <w:rFonts w:ascii="Times New Roman" w:hAnsi="Times New Roman"/>
          <w:sz w:val="24"/>
          <w:szCs w:val="24"/>
        </w:rPr>
      </w:pPr>
    </w:p>
    <w:p w:rsidR="00601B9D" w:rsidRPr="000F3C24" w:rsidRDefault="00601B9D" w:rsidP="00DD70EF">
      <w:pPr>
        <w:pStyle w:val="PargrafodaLista"/>
        <w:keepNext/>
        <w:widowControl w:val="0"/>
        <w:ind w:firstLine="0"/>
        <w:rPr>
          <w:rFonts w:ascii="Times New Roman" w:hAnsi="Times New Roman"/>
          <w:sz w:val="24"/>
          <w:szCs w:val="24"/>
        </w:rPr>
      </w:pPr>
    </w:p>
    <w:p w:rsidR="009E1DA5" w:rsidRPr="000F3C24" w:rsidRDefault="009E1DA5" w:rsidP="00456C85">
      <w:pPr>
        <w:pStyle w:val="PargrafodaLista"/>
        <w:keepNext/>
        <w:widowControl w:val="0"/>
        <w:numPr>
          <w:ilvl w:val="0"/>
          <w:numId w:val="49"/>
        </w:numPr>
        <w:rPr>
          <w:rFonts w:ascii="Times New Roman" w:hAnsi="Times New Roman"/>
          <w:i/>
          <w:sz w:val="24"/>
          <w:szCs w:val="24"/>
        </w:rPr>
      </w:pPr>
      <w:r w:rsidRPr="000F3C24">
        <w:rPr>
          <w:rFonts w:ascii="Times New Roman" w:hAnsi="Times New Roman"/>
          <w:i/>
          <w:sz w:val="24"/>
          <w:szCs w:val="24"/>
        </w:rPr>
        <w:lastRenderedPageBreak/>
        <w:t>Iluminação</w:t>
      </w:r>
    </w:p>
    <w:p w:rsidR="009E1DA5" w:rsidRPr="000F3C24" w:rsidRDefault="009E1DA5" w:rsidP="00DD70EF">
      <w:pPr>
        <w:pStyle w:val="PargrafodaLista"/>
        <w:keepNext/>
        <w:widowControl w:val="0"/>
        <w:ind w:firstLine="0"/>
        <w:rPr>
          <w:rFonts w:ascii="Times New Roman" w:hAnsi="Times New Roman"/>
          <w:sz w:val="24"/>
          <w:szCs w:val="24"/>
        </w:rPr>
      </w:pPr>
    </w:p>
    <w:p w:rsidR="009E1DA5" w:rsidRPr="000F3C24" w:rsidRDefault="009E1DA5"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No tocante à iluminação</w:t>
      </w:r>
      <w:r w:rsidR="005A3649" w:rsidRPr="000F3C24">
        <w:rPr>
          <w:rFonts w:ascii="Times New Roman" w:hAnsi="Times New Roman" w:cs="Times New Roman"/>
          <w:sz w:val="24"/>
          <w:szCs w:val="24"/>
        </w:rPr>
        <w:t xml:space="preserve"> é artificial com uso de lâmpadas fluorescentes sem filtros p</w:t>
      </w:r>
      <w:r w:rsidR="005A3649" w:rsidRPr="000F3C24">
        <w:rPr>
          <w:rFonts w:ascii="Times New Roman" w:hAnsi="Times New Roman" w:cs="Times New Roman"/>
          <w:sz w:val="24"/>
          <w:szCs w:val="24"/>
        </w:rPr>
        <w:t>a</w:t>
      </w:r>
      <w:r w:rsidR="005A3649" w:rsidRPr="000F3C24">
        <w:rPr>
          <w:rFonts w:ascii="Times New Roman" w:hAnsi="Times New Roman" w:cs="Times New Roman"/>
          <w:sz w:val="24"/>
          <w:szCs w:val="24"/>
        </w:rPr>
        <w:t>ra proteger as fitas. Machado (2007, p.31) já alertava que “a sala possui lâmpadas florescentes acesas muito próximas do acervo (logo na parte de cima refletindo diariamente seus raios), contudo, para conservação do acervo já existem no mercado lâmpadas especiais para tal fu</w:t>
      </w:r>
      <w:r w:rsidR="005A3649" w:rsidRPr="000F3C24">
        <w:rPr>
          <w:rFonts w:ascii="Times New Roman" w:hAnsi="Times New Roman" w:cs="Times New Roman"/>
          <w:sz w:val="24"/>
          <w:szCs w:val="24"/>
        </w:rPr>
        <w:t>n</w:t>
      </w:r>
      <w:r w:rsidR="005A3649" w:rsidRPr="000F3C24">
        <w:rPr>
          <w:rFonts w:ascii="Times New Roman" w:hAnsi="Times New Roman" w:cs="Times New Roman"/>
          <w:sz w:val="24"/>
          <w:szCs w:val="24"/>
        </w:rPr>
        <w:t>ção.”</w:t>
      </w:r>
      <w:r w:rsidR="00601B9D" w:rsidRPr="000F3C24">
        <w:rPr>
          <w:rFonts w:ascii="Times New Roman" w:hAnsi="Times New Roman" w:cs="Times New Roman"/>
          <w:sz w:val="24"/>
          <w:szCs w:val="24"/>
        </w:rPr>
        <w:t xml:space="preserve">. </w:t>
      </w:r>
      <w:r w:rsidRPr="000F3C24">
        <w:rPr>
          <w:rFonts w:ascii="Times New Roman" w:hAnsi="Times New Roman" w:cs="Times New Roman"/>
          <w:sz w:val="24"/>
          <w:szCs w:val="24"/>
        </w:rPr>
        <w:t>Nas estantes do local de armazenamento, observou-se à exposição à incidência direta de luz</w:t>
      </w:r>
      <w:r w:rsidR="00657A94" w:rsidRPr="000F3C24">
        <w:rPr>
          <w:rFonts w:ascii="Times New Roman" w:hAnsi="Times New Roman" w:cs="Times New Roman"/>
          <w:sz w:val="24"/>
          <w:szCs w:val="24"/>
        </w:rPr>
        <w:t>, que permanecem acesas durante todo o dia, desligadas somente no final do dia de tr</w:t>
      </w:r>
      <w:r w:rsidR="00657A94" w:rsidRPr="000F3C24">
        <w:rPr>
          <w:rFonts w:ascii="Times New Roman" w:hAnsi="Times New Roman" w:cs="Times New Roman"/>
          <w:sz w:val="24"/>
          <w:szCs w:val="24"/>
        </w:rPr>
        <w:t>a</w:t>
      </w:r>
      <w:r w:rsidR="00657A94" w:rsidRPr="000F3C24">
        <w:rPr>
          <w:rFonts w:ascii="Times New Roman" w:hAnsi="Times New Roman" w:cs="Times New Roman"/>
          <w:sz w:val="24"/>
          <w:szCs w:val="24"/>
        </w:rPr>
        <w:t xml:space="preserve">balho e nos fins de semana. Isso é prejudicial tanto para </w:t>
      </w:r>
      <w:r w:rsidRPr="000F3C24">
        <w:rPr>
          <w:rFonts w:ascii="Times New Roman" w:hAnsi="Times New Roman" w:cs="Times New Roman"/>
          <w:sz w:val="24"/>
          <w:szCs w:val="24"/>
        </w:rPr>
        <w:t xml:space="preserve">os documentos quanto </w:t>
      </w:r>
      <w:r w:rsidR="00657A94" w:rsidRPr="000F3C24">
        <w:rPr>
          <w:rFonts w:ascii="Times New Roman" w:hAnsi="Times New Roman" w:cs="Times New Roman"/>
          <w:sz w:val="24"/>
          <w:szCs w:val="24"/>
        </w:rPr>
        <w:t>para as suas embalagens:</w:t>
      </w:r>
    </w:p>
    <w:tbl>
      <w:tblPr>
        <w:tblW w:w="0" w:type="auto"/>
        <w:tblInd w:w="108" w:type="dxa"/>
        <w:tblLook w:val="04A0" w:firstRow="1" w:lastRow="0" w:firstColumn="1" w:lastColumn="0" w:noHBand="0" w:noVBand="1"/>
      </w:tblPr>
      <w:tblGrid>
        <w:gridCol w:w="851"/>
        <w:gridCol w:w="8221"/>
      </w:tblGrid>
      <w:tr w:rsidR="004D10B9" w:rsidRPr="000F3C24" w:rsidTr="00C7469B">
        <w:tc>
          <w:tcPr>
            <w:tcW w:w="851" w:type="dxa"/>
            <w:shd w:val="clear" w:color="auto" w:fill="auto"/>
          </w:tcPr>
          <w:p w:rsidR="009E1DA5" w:rsidRPr="000F3C24" w:rsidRDefault="009E1DA5" w:rsidP="00DD70EF">
            <w:pPr>
              <w:keepNext/>
              <w:widowControl w:val="0"/>
              <w:ind w:firstLine="0"/>
              <w:contextualSpacing/>
              <w:rPr>
                <w:rFonts w:ascii="Times New Roman" w:hAnsi="Times New Roman" w:cs="Times New Roman"/>
                <w:sz w:val="20"/>
                <w:szCs w:val="20"/>
              </w:rPr>
            </w:pPr>
          </w:p>
        </w:tc>
        <w:tc>
          <w:tcPr>
            <w:tcW w:w="8221" w:type="dxa"/>
            <w:shd w:val="clear" w:color="auto" w:fill="auto"/>
          </w:tcPr>
          <w:p w:rsidR="009E1DA5" w:rsidRPr="000F3C24" w:rsidRDefault="001714E2" w:rsidP="00ED32D0">
            <w:pPr>
              <w:keepNext/>
              <w:widowControl w:val="0"/>
              <w:ind w:firstLine="0"/>
              <w:contextualSpacing/>
              <w:rPr>
                <w:rFonts w:ascii="Times New Roman" w:hAnsi="Times New Roman" w:cs="Times New Roman"/>
                <w:sz w:val="20"/>
                <w:szCs w:val="20"/>
              </w:rPr>
            </w:pPr>
            <w:r w:rsidRPr="000F3C24">
              <w:rPr>
                <w:rFonts w:ascii="Times New Roman" w:hAnsi="Times New Roman" w:cs="Times New Roman"/>
                <w:b/>
                <w:sz w:val="20"/>
                <w:szCs w:val="20"/>
              </w:rPr>
              <w:t xml:space="preserve">Fotografia </w:t>
            </w:r>
            <w:r w:rsidR="00ED32D0">
              <w:rPr>
                <w:rFonts w:ascii="Times New Roman" w:hAnsi="Times New Roman" w:cs="Times New Roman"/>
                <w:b/>
                <w:sz w:val="20"/>
                <w:szCs w:val="20"/>
              </w:rPr>
              <w:t xml:space="preserve">4 </w:t>
            </w:r>
            <w:r w:rsidRPr="000F3C24">
              <w:rPr>
                <w:rFonts w:ascii="Times New Roman" w:hAnsi="Times New Roman" w:cs="Times New Roman"/>
                <w:b/>
                <w:sz w:val="20"/>
                <w:szCs w:val="20"/>
              </w:rPr>
              <w:t>–</w:t>
            </w:r>
            <w:r w:rsidRPr="000F3C24">
              <w:rPr>
                <w:rFonts w:ascii="Times New Roman" w:hAnsi="Times New Roman" w:cs="Times New Roman"/>
                <w:sz w:val="20"/>
                <w:szCs w:val="20"/>
              </w:rPr>
              <w:t xml:space="preserve"> </w:t>
            </w:r>
            <w:r w:rsidR="009E1DA5" w:rsidRPr="000F3C24">
              <w:rPr>
                <w:rFonts w:ascii="Times New Roman" w:hAnsi="Times New Roman" w:cs="Times New Roman"/>
                <w:sz w:val="20"/>
                <w:szCs w:val="20"/>
              </w:rPr>
              <w:t>Incidência de luz direta sob os documentos nas estantes</w:t>
            </w:r>
          </w:p>
        </w:tc>
      </w:tr>
      <w:tr w:rsidR="004D10B9" w:rsidRPr="000F3C24" w:rsidTr="00C7469B">
        <w:tc>
          <w:tcPr>
            <w:tcW w:w="851" w:type="dxa"/>
            <w:shd w:val="clear" w:color="auto" w:fill="auto"/>
          </w:tcPr>
          <w:p w:rsidR="009E1DA5" w:rsidRPr="000F3C24" w:rsidRDefault="009E1DA5" w:rsidP="00DD70EF">
            <w:pPr>
              <w:keepNext/>
              <w:widowControl w:val="0"/>
              <w:ind w:firstLine="0"/>
              <w:contextualSpacing/>
              <w:rPr>
                <w:rFonts w:ascii="Times New Roman" w:hAnsi="Times New Roman" w:cs="Times New Roman"/>
                <w:sz w:val="20"/>
                <w:szCs w:val="20"/>
              </w:rPr>
            </w:pPr>
          </w:p>
        </w:tc>
        <w:tc>
          <w:tcPr>
            <w:tcW w:w="8221" w:type="dxa"/>
            <w:shd w:val="clear" w:color="auto" w:fill="auto"/>
          </w:tcPr>
          <w:p w:rsidR="009E1DA5" w:rsidRPr="000F3C24" w:rsidRDefault="009E1DA5" w:rsidP="00DD70EF">
            <w:pPr>
              <w:keepNext/>
              <w:widowControl w:val="0"/>
              <w:ind w:firstLine="0"/>
              <w:contextualSpacing/>
              <w:jc w:val="center"/>
              <w:rPr>
                <w:rFonts w:ascii="Times New Roman" w:hAnsi="Times New Roman" w:cs="Times New Roman"/>
                <w:sz w:val="20"/>
                <w:szCs w:val="20"/>
              </w:rPr>
            </w:pPr>
            <w:r w:rsidRPr="000F3C24">
              <w:rPr>
                <w:rFonts w:ascii="Times New Roman" w:hAnsi="Times New Roman" w:cs="Times New Roman"/>
                <w:noProof/>
                <w:sz w:val="20"/>
                <w:szCs w:val="20"/>
                <w:lang w:eastAsia="pt-BR"/>
              </w:rPr>
              <w:drawing>
                <wp:inline distT="0" distB="0" distL="0" distR="0" wp14:anchorId="603078FD" wp14:editId="3E9E656A">
                  <wp:extent cx="2218414" cy="1685221"/>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18478" cy="1685270"/>
                          </a:xfrm>
                          <a:prstGeom prst="rect">
                            <a:avLst/>
                          </a:prstGeom>
                          <a:noFill/>
                          <a:ln>
                            <a:noFill/>
                          </a:ln>
                        </pic:spPr>
                      </pic:pic>
                    </a:graphicData>
                  </a:graphic>
                </wp:inline>
              </w:drawing>
            </w:r>
          </w:p>
        </w:tc>
      </w:tr>
      <w:tr w:rsidR="004D10B9" w:rsidRPr="000F3C24" w:rsidTr="00C7469B">
        <w:tc>
          <w:tcPr>
            <w:tcW w:w="851" w:type="dxa"/>
            <w:shd w:val="clear" w:color="auto" w:fill="auto"/>
          </w:tcPr>
          <w:p w:rsidR="001714E2" w:rsidRPr="000F3C24" w:rsidRDefault="001714E2" w:rsidP="00DD70EF">
            <w:pPr>
              <w:keepNext/>
              <w:widowControl w:val="0"/>
              <w:ind w:firstLine="0"/>
              <w:contextualSpacing/>
              <w:rPr>
                <w:rFonts w:ascii="Times New Roman" w:hAnsi="Times New Roman" w:cs="Times New Roman"/>
                <w:sz w:val="20"/>
                <w:szCs w:val="20"/>
              </w:rPr>
            </w:pPr>
          </w:p>
        </w:tc>
        <w:tc>
          <w:tcPr>
            <w:tcW w:w="8221" w:type="dxa"/>
            <w:shd w:val="clear" w:color="auto" w:fill="auto"/>
          </w:tcPr>
          <w:p w:rsidR="001714E2" w:rsidRPr="000F3C24" w:rsidRDefault="00C936EE" w:rsidP="00DD70EF">
            <w:pPr>
              <w:keepNext/>
              <w:widowControl w:val="0"/>
              <w:ind w:firstLine="0"/>
              <w:contextualSpacing/>
              <w:rPr>
                <w:rFonts w:ascii="Times New Roman" w:hAnsi="Times New Roman" w:cs="Times New Roman"/>
                <w:noProof/>
                <w:sz w:val="20"/>
                <w:szCs w:val="20"/>
                <w:lang w:eastAsia="pt-BR"/>
              </w:rPr>
            </w:pPr>
            <w:r w:rsidRPr="000F3C24">
              <w:rPr>
                <w:rFonts w:ascii="Times New Roman" w:hAnsi="Times New Roman"/>
              </w:rPr>
              <w:t xml:space="preserve">Fonte: </w:t>
            </w:r>
            <w:r>
              <w:rPr>
                <w:rFonts w:ascii="Times New Roman" w:hAnsi="Times New Roman"/>
              </w:rPr>
              <w:t>A</w:t>
            </w:r>
            <w:r w:rsidRPr="000F3C24">
              <w:rPr>
                <w:rFonts w:ascii="Times New Roman" w:hAnsi="Times New Roman"/>
              </w:rPr>
              <w:t>utora.</w:t>
            </w:r>
          </w:p>
        </w:tc>
      </w:tr>
    </w:tbl>
    <w:p w:rsidR="00645609" w:rsidRPr="000F3C24" w:rsidRDefault="00645609" w:rsidP="00DD70EF">
      <w:pPr>
        <w:keepNext/>
        <w:widowControl w:val="0"/>
        <w:ind w:firstLine="0"/>
        <w:contextualSpacing/>
        <w:rPr>
          <w:rFonts w:ascii="Times New Roman" w:hAnsi="Times New Roman" w:cs="Times New Roman"/>
          <w:sz w:val="24"/>
          <w:szCs w:val="24"/>
        </w:rPr>
      </w:pPr>
    </w:p>
    <w:p w:rsidR="007F5436" w:rsidRPr="000F3C24" w:rsidRDefault="005A3649" w:rsidP="00DD70EF">
      <w:pPr>
        <w:pStyle w:val="PargrafodaLista"/>
        <w:keepNext/>
        <w:widowControl w:val="0"/>
        <w:ind w:left="0"/>
        <w:rPr>
          <w:rFonts w:ascii="Times New Roman" w:hAnsi="Times New Roman"/>
          <w:sz w:val="24"/>
          <w:szCs w:val="24"/>
        </w:rPr>
      </w:pPr>
      <w:r w:rsidRPr="000F3C24">
        <w:rPr>
          <w:rFonts w:ascii="Times New Roman" w:hAnsi="Times New Roman"/>
          <w:sz w:val="24"/>
          <w:szCs w:val="24"/>
        </w:rPr>
        <w:t xml:space="preserve">Em ambas as salas </w:t>
      </w:r>
      <w:r w:rsidR="00D70A93" w:rsidRPr="000F3C24">
        <w:rPr>
          <w:rFonts w:ascii="Times New Roman" w:hAnsi="Times New Roman"/>
          <w:sz w:val="24"/>
          <w:szCs w:val="24"/>
        </w:rPr>
        <w:t>a iluminação</w:t>
      </w:r>
      <w:r w:rsidRPr="000F3C24">
        <w:rPr>
          <w:rFonts w:ascii="Times New Roman" w:hAnsi="Times New Roman"/>
          <w:sz w:val="24"/>
          <w:szCs w:val="24"/>
        </w:rPr>
        <w:t xml:space="preserve"> é deficiente, em todo o ambiente a pouca luz existe</w:t>
      </w:r>
      <w:r w:rsidRPr="000F3C24">
        <w:rPr>
          <w:rFonts w:ascii="Times New Roman" w:hAnsi="Times New Roman"/>
          <w:sz w:val="24"/>
          <w:szCs w:val="24"/>
        </w:rPr>
        <w:t>n</w:t>
      </w:r>
      <w:r w:rsidRPr="000F3C24">
        <w:rPr>
          <w:rFonts w:ascii="Times New Roman" w:hAnsi="Times New Roman"/>
          <w:sz w:val="24"/>
          <w:szCs w:val="24"/>
        </w:rPr>
        <w:t>te, é insuficiente, para a realização das atividades cotidianas de digitação, tratamento, pree</w:t>
      </w:r>
      <w:r w:rsidRPr="000F3C24">
        <w:rPr>
          <w:rFonts w:ascii="Times New Roman" w:hAnsi="Times New Roman"/>
          <w:sz w:val="24"/>
          <w:szCs w:val="24"/>
        </w:rPr>
        <w:t>n</w:t>
      </w:r>
      <w:r w:rsidRPr="000F3C24">
        <w:rPr>
          <w:rFonts w:ascii="Times New Roman" w:hAnsi="Times New Roman"/>
          <w:sz w:val="24"/>
          <w:szCs w:val="24"/>
        </w:rPr>
        <w:t xml:space="preserve">chimento de formulários de controle, arquivamento </w:t>
      </w:r>
      <w:r w:rsidRPr="000F3C24">
        <w:rPr>
          <w:rFonts w:ascii="Times New Roman" w:hAnsi="Times New Roman"/>
          <w:i/>
          <w:sz w:val="24"/>
          <w:szCs w:val="24"/>
        </w:rPr>
        <w:t>etc</w:t>
      </w:r>
      <w:r w:rsidRPr="000F3C24">
        <w:rPr>
          <w:rFonts w:ascii="Times New Roman" w:hAnsi="Times New Roman"/>
          <w:sz w:val="24"/>
          <w:szCs w:val="24"/>
        </w:rPr>
        <w:t>.</w:t>
      </w:r>
    </w:p>
    <w:p w:rsidR="007F5436" w:rsidRPr="000F3C24" w:rsidRDefault="007F5436" w:rsidP="00DD70EF">
      <w:pPr>
        <w:pStyle w:val="PargrafodaLista"/>
        <w:keepNext/>
        <w:widowControl w:val="0"/>
        <w:ind w:firstLine="0"/>
        <w:rPr>
          <w:rFonts w:ascii="Times New Roman" w:hAnsi="Times New Roman"/>
          <w:sz w:val="24"/>
          <w:szCs w:val="24"/>
        </w:rPr>
      </w:pPr>
    </w:p>
    <w:p w:rsidR="009E1DA5" w:rsidRPr="000F3C24" w:rsidRDefault="009E1DA5" w:rsidP="00456C85">
      <w:pPr>
        <w:pStyle w:val="PargrafodaLista"/>
        <w:keepNext/>
        <w:widowControl w:val="0"/>
        <w:numPr>
          <w:ilvl w:val="0"/>
          <w:numId w:val="50"/>
        </w:numPr>
        <w:rPr>
          <w:rFonts w:ascii="Times New Roman" w:hAnsi="Times New Roman"/>
          <w:i/>
          <w:sz w:val="24"/>
          <w:szCs w:val="24"/>
        </w:rPr>
      </w:pPr>
      <w:r w:rsidRPr="000F3C24">
        <w:rPr>
          <w:rFonts w:ascii="Times New Roman" w:hAnsi="Times New Roman"/>
          <w:i/>
          <w:sz w:val="24"/>
          <w:szCs w:val="24"/>
        </w:rPr>
        <w:t>Controle de higiene</w:t>
      </w:r>
    </w:p>
    <w:p w:rsidR="009E1DA5" w:rsidRPr="000F3C24" w:rsidRDefault="009E1DA5" w:rsidP="00DD70EF">
      <w:pPr>
        <w:keepNext/>
        <w:widowControl w:val="0"/>
        <w:ind w:firstLine="0"/>
        <w:rPr>
          <w:rFonts w:ascii="Times New Roman" w:hAnsi="Times New Roman" w:cs="Times New Roman"/>
          <w:sz w:val="24"/>
          <w:szCs w:val="24"/>
        </w:rPr>
      </w:pPr>
    </w:p>
    <w:p w:rsidR="00B0547D" w:rsidRPr="000F3C24" w:rsidRDefault="00601B9D"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Observa-se que a</w:t>
      </w:r>
      <w:r w:rsidR="000D1F2F" w:rsidRPr="000F3C24">
        <w:rPr>
          <w:rFonts w:ascii="Times New Roman" w:hAnsi="Times New Roman" w:cs="Times New Roman"/>
          <w:sz w:val="24"/>
          <w:szCs w:val="24"/>
        </w:rPr>
        <w:t>s salas onde as fitas estão localizadas apresenta um ambiente limpo, embora</w:t>
      </w:r>
      <w:r w:rsidRPr="000F3C24">
        <w:rPr>
          <w:rFonts w:ascii="Times New Roman" w:hAnsi="Times New Roman" w:cs="Times New Roman"/>
          <w:sz w:val="24"/>
          <w:szCs w:val="24"/>
        </w:rPr>
        <w:t xml:space="preserve"> não tão limpas quanto deveriam, pois, a</w:t>
      </w:r>
      <w:r w:rsidR="000D1F2F" w:rsidRPr="000F3C24">
        <w:rPr>
          <w:rFonts w:ascii="Times New Roman" w:hAnsi="Times New Roman" w:cs="Times New Roman"/>
          <w:sz w:val="24"/>
          <w:szCs w:val="24"/>
        </w:rPr>
        <w:t xml:space="preserve"> limpeza não é </w:t>
      </w:r>
      <w:r w:rsidRPr="000F3C24">
        <w:rPr>
          <w:rFonts w:ascii="Times New Roman" w:hAnsi="Times New Roman" w:cs="Times New Roman"/>
          <w:sz w:val="24"/>
          <w:szCs w:val="24"/>
        </w:rPr>
        <w:t>realizada</w:t>
      </w:r>
      <w:r w:rsidR="000D1F2F" w:rsidRPr="000F3C24">
        <w:rPr>
          <w:rFonts w:ascii="Times New Roman" w:hAnsi="Times New Roman" w:cs="Times New Roman"/>
          <w:sz w:val="24"/>
          <w:szCs w:val="24"/>
        </w:rPr>
        <w:t xml:space="preserve"> com os requisitos estabelecidos para </w:t>
      </w:r>
      <w:r w:rsidRPr="000F3C24">
        <w:rPr>
          <w:rFonts w:ascii="Times New Roman" w:hAnsi="Times New Roman" w:cs="Times New Roman"/>
          <w:sz w:val="24"/>
          <w:szCs w:val="24"/>
        </w:rPr>
        <w:t>este tipo documental</w:t>
      </w:r>
      <w:r w:rsidR="000D1F2F" w:rsidRPr="000F3C24">
        <w:rPr>
          <w:rFonts w:ascii="Times New Roman" w:hAnsi="Times New Roman" w:cs="Times New Roman"/>
          <w:sz w:val="24"/>
          <w:szCs w:val="24"/>
        </w:rPr>
        <w:t>.</w:t>
      </w:r>
      <w:r w:rsidRPr="000F3C24">
        <w:rPr>
          <w:rFonts w:ascii="Times New Roman" w:hAnsi="Times New Roman" w:cs="Times New Roman"/>
          <w:sz w:val="24"/>
          <w:szCs w:val="24"/>
        </w:rPr>
        <w:t xml:space="preserve"> Quanto </w:t>
      </w:r>
      <w:r w:rsidR="00184155" w:rsidRPr="000F3C24">
        <w:rPr>
          <w:rFonts w:ascii="Times New Roman" w:hAnsi="Times New Roman" w:cs="Times New Roman"/>
          <w:sz w:val="24"/>
          <w:szCs w:val="24"/>
        </w:rPr>
        <w:t>à</w:t>
      </w:r>
      <w:r w:rsidRPr="000F3C24">
        <w:rPr>
          <w:rFonts w:ascii="Times New Roman" w:hAnsi="Times New Roman" w:cs="Times New Roman"/>
          <w:sz w:val="24"/>
          <w:szCs w:val="24"/>
        </w:rPr>
        <w:t xml:space="preserve"> higienização acrescenta </w:t>
      </w:r>
      <w:r w:rsidR="00B0547D" w:rsidRPr="000F3C24">
        <w:rPr>
          <w:rFonts w:ascii="Times New Roman" w:hAnsi="Times New Roman" w:cs="Times New Roman"/>
          <w:sz w:val="24"/>
          <w:szCs w:val="24"/>
        </w:rPr>
        <w:t xml:space="preserve">Machado </w:t>
      </w:r>
      <w:r w:rsidRPr="000F3C24">
        <w:rPr>
          <w:rFonts w:ascii="Times New Roman" w:hAnsi="Times New Roman" w:cs="Times New Roman"/>
          <w:sz w:val="24"/>
          <w:szCs w:val="24"/>
        </w:rPr>
        <w:t>(</w:t>
      </w:r>
      <w:r w:rsidR="00B0547D" w:rsidRPr="000F3C24">
        <w:rPr>
          <w:rFonts w:ascii="Times New Roman" w:hAnsi="Times New Roman" w:cs="Times New Roman"/>
          <w:sz w:val="24"/>
          <w:szCs w:val="24"/>
        </w:rPr>
        <w:t>2007, p.31) que</w:t>
      </w:r>
      <w:r w:rsidRPr="000F3C24">
        <w:rPr>
          <w:rFonts w:ascii="Times New Roman" w:hAnsi="Times New Roman" w:cs="Times New Roman"/>
          <w:sz w:val="24"/>
          <w:szCs w:val="24"/>
        </w:rPr>
        <w:t xml:space="preserve"> ela é realizada</w:t>
      </w:r>
      <w:r w:rsidR="00B0547D" w:rsidRPr="000F3C24">
        <w:rPr>
          <w:rFonts w:ascii="Times New Roman" w:hAnsi="Times New Roman" w:cs="Times New Roman"/>
          <w:sz w:val="24"/>
          <w:szCs w:val="24"/>
        </w:rPr>
        <w:t xml:space="preserve"> “uma vez por ano o pessoal de apoio faz uma limpeza nas estantes retirando a poeira das fitas, porém, nunca foi feita uma dedetização periódica.</w:t>
      </w:r>
      <w:r w:rsidR="00184155" w:rsidRPr="000F3C24">
        <w:rPr>
          <w:rFonts w:ascii="Times New Roman" w:hAnsi="Times New Roman" w:cs="Times New Roman"/>
          <w:sz w:val="24"/>
          <w:szCs w:val="24"/>
        </w:rPr>
        <w:t>”.</w:t>
      </w:r>
    </w:p>
    <w:p w:rsidR="009E1DA5" w:rsidRPr="000F3C24" w:rsidRDefault="009E1DA5" w:rsidP="00DD70EF">
      <w:pPr>
        <w:keepNext/>
        <w:widowControl w:val="0"/>
        <w:ind w:firstLine="0"/>
        <w:contextualSpacing/>
        <w:rPr>
          <w:rFonts w:ascii="Times New Roman" w:hAnsi="Times New Roman" w:cs="Times New Roman"/>
          <w:sz w:val="24"/>
          <w:szCs w:val="24"/>
        </w:rPr>
      </w:pPr>
    </w:p>
    <w:p w:rsidR="007F5436" w:rsidRPr="000F3C24" w:rsidRDefault="007F5436" w:rsidP="00DD70EF">
      <w:pPr>
        <w:keepNext/>
        <w:widowControl w:val="0"/>
        <w:ind w:firstLine="0"/>
        <w:contextualSpacing/>
        <w:rPr>
          <w:rFonts w:ascii="Times New Roman" w:hAnsi="Times New Roman" w:cs="Times New Roman"/>
          <w:sz w:val="24"/>
          <w:szCs w:val="24"/>
        </w:rPr>
      </w:pPr>
    </w:p>
    <w:p w:rsidR="007F5436" w:rsidRPr="000F3C24" w:rsidRDefault="007F5436" w:rsidP="00DD70EF">
      <w:pPr>
        <w:keepNext/>
        <w:widowControl w:val="0"/>
        <w:ind w:firstLine="0"/>
        <w:contextualSpacing/>
        <w:rPr>
          <w:rFonts w:ascii="Times New Roman" w:hAnsi="Times New Roman" w:cs="Times New Roman"/>
          <w:sz w:val="24"/>
          <w:szCs w:val="24"/>
        </w:rPr>
      </w:pPr>
    </w:p>
    <w:p w:rsidR="003063F5" w:rsidRPr="0041473E" w:rsidRDefault="0041473E" w:rsidP="0041473E">
      <w:pPr>
        <w:pStyle w:val="Ttulo2"/>
        <w:rPr>
          <w:rFonts w:ascii="Times New Roman" w:hAnsi="Times New Roman" w:cs="Times New Roman"/>
          <w:b w:val="0"/>
          <w:color w:val="auto"/>
          <w:sz w:val="24"/>
          <w:szCs w:val="24"/>
        </w:rPr>
      </w:pPr>
      <w:r>
        <w:rPr>
          <w:rFonts w:ascii="Times New Roman" w:hAnsi="Times New Roman" w:cs="Times New Roman"/>
          <w:b w:val="0"/>
          <w:color w:val="auto"/>
          <w:sz w:val="24"/>
          <w:szCs w:val="24"/>
        </w:rPr>
        <w:lastRenderedPageBreak/>
        <w:t>A DOCUMENTAÇÃO AUDIOVISUAL</w:t>
      </w:r>
      <w:r w:rsidR="00905F80">
        <w:rPr>
          <w:rFonts w:ascii="Times New Roman" w:hAnsi="Times New Roman" w:cs="Times New Roman"/>
          <w:b w:val="0"/>
          <w:color w:val="auto"/>
          <w:sz w:val="24"/>
          <w:szCs w:val="24"/>
        </w:rPr>
        <w:t xml:space="preserve"> DA TVE/BA</w:t>
      </w:r>
    </w:p>
    <w:p w:rsidR="00D76A3D" w:rsidRPr="000F3C24" w:rsidRDefault="00050F6F" w:rsidP="00DD70EF">
      <w:pPr>
        <w:keepNext/>
        <w:widowControl w:val="0"/>
        <w:ind w:firstLine="0"/>
        <w:rPr>
          <w:rFonts w:ascii="Times New Roman" w:hAnsi="Times New Roman" w:cs="Times New Roman"/>
          <w:sz w:val="24"/>
          <w:szCs w:val="24"/>
        </w:rPr>
      </w:pPr>
      <w:r w:rsidRPr="000F3C24">
        <w:rPr>
          <w:rFonts w:ascii="Times New Roman" w:hAnsi="Times New Roman" w:cs="Times New Roman"/>
          <w:sz w:val="24"/>
          <w:szCs w:val="24"/>
        </w:rPr>
        <w:t xml:space="preserve"> </w:t>
      </w:r>
    </w:p>
    <w:p w:rsidR="00B65D43" w:rsidRPr="000F3C24" w:rsidRDefault="00B65D43"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No universo híbrido de seu arquivo </w:t>
      </w:r>
      <w:r w:rsidR="00050F6F" w:rsidRPr="000F3C24">
        <w:rPr>
          <w:rFonts w:ascii="Times New Roman" w:hAnsi="Times New Roman" w:cs="Times New Roman"/>
          <w:sz w:val="24"/>
          <w:szCs w:val="24"/>
        </w:rPr>
        <w:t>audiovisual</w:t>
      </w:r>
      <w:r w:rsidR="00F91252" w:rsidRPr="000F3C24">
        <w:rPr>
          <w:rFonts w:ascii="Times New Roman" w:hAnsi="Times New Roman" w:cs="Times New Roman"/>
          <w:sz w:val="24"/>
          <w:szCs w:val="24"/>
        </w:rPr>
        <w:t>, hoje</w:t>
      </w:r>
      <w:r w:rsidRPr="000F3C24">
        <w:rPr>
          <w:rFonts w:ascii="Times New Roman" w:hAnsi="Times New Roman" w:cs="Times New Roman"/>
          <w:sz w:val="24"/>
          <w:szCs w:val="24"/>
        </w:rPr>
        <w:t>, a TVE Bahia</w:t>
      </w:r>
      <w:r w:rsidR="00905F80">
        <w:rPr>
          <w:rFonts w:ascii="Times New Roman" w:hAnsi="Times New Roman" w:cs="Times New Roman"/>
          <w:sz w:val="24"/>
          <w:szCs w:val="24"/>
        </w:rPr>
        <w:t>,</w:t>
      </w:r>
      <w:r w:rsidRPr="000F3C24">
        <w:rPr>
          <w:rFonts w:ascii="Times New Roman" w:hAnsi="Times New Roman" w:cs="Times New Roman"/>
          <w:sz w:val="24"/>
          <w:szCs w:val="24"/>
        </w:rPr>
        <w:t xml:space="preserve"> navega entre o analógico e o</w:t>
      </w:r>
      <w:r w:rsidR="00905F80">
        <w:rPr>
          <w:rFonts w:ascii="Times New Roman" w:hAnsi="Times New Roman" w:cs="Times New Roman"/>
          <w:sz w:val="24"/>
          <w:szCs w:val="24"/>
        </w:rPr>
        <w:t xml:space="preserve"> digital,</w:t>
      </w:r>
      <w:r w:rsidRPr="000F3C24">
        <w:rPr>
          <w:rFonts w:ascii="Times New Roman" w:hAnsi="Times New Roman" w:cs="Times New Roman"/>
          <w:sz w:val="24"/>
          <w:szCs w:val="24"/>
        </w:rPr>
        <w:t xml:space="preserve"> o primeiro em fase de substituição em paralelo com a implementação da produção digital.</w:t>
      </w:r>
      <w:r w:rsidR="00F91252" w:rsidRPr="000F3C24">
        <w:rPr>
          <w:rFonts w:ascii="Times New Roman" w:hAnsi="Times New Roman" w:cs="Times New Roman"/>
          <w:sz w:val="24"/>
          <w:szCs w:val="24"/>
        </w:rPr>
        <w:t xml:space="preserve"> Neste trabalho, divide-se o acervo atual da emissora em dois contextos: </w:t>
      </w:r>
      <w:r w:rsidR="00232EA8" w:rsidRPr="000F3C24">
        <w:rPr>
          <w:rFonts w:ascii="Times New Roman" w:hAnsi="Times New Roman" w:cs="Times New Roman"/>
          <w:sz w:val="24"/>
          <w:szCs w:val="24"/>
        </w:rPr>
        <w:t>o</w:t>
      </w:r>
      <w:r w:rsidR="00F91252" w:rsidRPr="000F3C24">
        <w:rPr>
          <w:rFonts w:ascii="Times New Roman" w:hAnsi="Times New Roman" w:cs="Times New Roman"/>
          <w:sz w:val="24"/>
          <w:szCs w:val="24"/>
        </w:rPr>
        <w:t xml:space="preserve"> </w:t>
      </w:r>
      <w:r w:rsidR="00AC3F4D" w:rsidRPr="000F3C24">
        <w:rPr>
          <w:rFonts w:ascii="Times New Roman" w:hAnsi="Times New Roman" w:cs="Times New Roman"/>
          <w:sz w:val="24"/>
          <w:szCs w:val="24"/>
        </w:rPr>
        <w:t xml:space="preserve">físico </w:t>
      </w:r>
      <w:r w:rsidR="00F91252" w:rsidRPr="000F3C24">
        <w:rPr>
          <w:rFonts w:ascii="Times New Roman" w:hAnsi="Times New Roman" w:cs="Times New Roman"/>
          <w:sz w:val="24"/>
          <w:szCs w:val="24"/>
        </w:rPr>
        <w:t>e o digital</w:t>
      </w:r>
      <w:r w:rsidR="00FA6D9A" w:rsidRPr="000F3C24">
        <w:rPr>
          <w:rFonts w:ascii="Times New Roman" w:hAnsi="Times New Roman" w:cs="Times New Roman"/>
          <w:sz w:val="24"/>
          <w:szCs w:val="24"/>
        </w:rPr>
        <w:t>.</w:t>
      </w:r>
    </w:p>
    <w:p w:rsidR="00F91252" w:rsidRPr="000F3C24" w:rsidRDefault="00F91252" w:rsidP="00DD70EF">
      <w:pPr>
        <w:pStyle w:val="Corpodetexto"/>
        <w:keepNext/>
        <w:widowControl w:val="0"/>
        <w:spacing w:line="360" w:lineRule="auto"/>
        <w:ind w:firstLine="709"/>
        <w:contextualSpacing/>
        <w:rPr>
          <w:rFonts w:ascii="Times New Roman" w:hAnsi="Times New Roman"/>
          <w:sz w:val="24"/>
          <w:lang w:val="pt-BR"/>
        </w:rPr>
      </w:pPr>
    </w:p>
    <w:p w:rsidR="00F91252" w:rsidRPr="000F3C24" w:rsidRDefault="0041473E" w:rsidP="00456C85">
      <w:pPr>
        <w:pStyle w:val="Corpodetexto"/>
        <w:keepNext/>
        <w:widowControl w:val="0"/>
        <w:numPr>
          <w:ilvl w:val="0"/>
          <w:numId w:val="58"/>
        </w:numPr>
        <w:spacing w:line="360" w:lineRule="auto"/>
        <w:contextualSpacing/>
        <w:rPr>
          <w:rFonts w:ascii="Times New Roman" w:hAnsi="Times New Roman"/>
          <w:sz w:val="24"/>
          <w:lang w:val="pt-BR"/>
        </w:rPr>
      </w:pPr>
      <w:r>
        <w:rPr>
          <w:rFonts w:ascii="Times New Roman" w:hAnsi="Times New Roman"/>
          <w:sz w:val="24"/>
          <w:lang w:val="pt-BR"/>
        </w:rPr>
        <w:t>Documentos</w:t>
      </w:r>
      <w:r w:rsidR="00F91252" w:rsidRPr="000F3C24">
        <w:rPr>
          <w:rFonts w:ascii="Times New Roman" w:hAnsi="Times New Roman"/>
          <w:sz w:val="24"/>
          <w:lang w:val="pt-BR"/>
        </w:rPr>
        <w:t xml:space="preserve"> </w:t>
      </w:r>
      <w:r w:rsidR="00AC3F4D" w:rsidRPr="000F3C24">
        <w:rPr>
          <w:rFonts w:ascii="Times New Roman" w:hAnsi="Times New Roman"/>
          <w:sz w:val="24"/>
          <w:lang w:val="pt-BR"/>
        </w:rPr>
        <w:t>físico</w:t>
      </w:r>
      <w:r>
        <w:rPr>
          <w:rFonts w:ascii="Times New Roman" w:hAnsi="Times New Roman"/>
          <w:sz w:val="24"/>
          <w:lang w:val="pt-BR"/>
        </w:rPr>
        <w:t>s</w:t>
      </w:r>
    </w:p>
    <w:p w:rsidR="00F91252" w:rsidRPr="000F3C24" w:rsidRDefault="00F91252" w:rsidP="00DD70EF">
      <w:pPr>
        <w:keepNext/>
        <w:widowControl w:val="0"/>
        <w:ind w:firstLine="0"/>
        <w:contextualSpacing/>
        <w:rPr>
          <w:rFonts w:ascii="Times New Roman" w:hAnsi="Times New Roman" w:cs="Times New Roman"/>
          <w:sz w:val="24"/>
          <w:szCs w:val="24"/>
        </w:rPr>
      </w:pPr>
    </w:p>
    <w:p w:rsidR="00152FE6" w:rsidRPr="000F3C24" w:rsidRDefault="0041473E" w:rsidP="006D6EDB">
      <w:pPr>
        <w:keepNext/>
        <w:widowControl w:val="0"/>
        <w:ind w:right="-6"/>
        <w:contextualSpacing/>
        <w:rPr>
          <w:rFonts w:ascii="Times New Roman" w:hAnsi="Times New Roman" w:cs="Times New Roman"/>
          <w:bCs/>
          <w:sz w:val="24"/>
          <w:szCs w:val="24"/>
        </w:rPr>
      </w:pPr>
      <w:r>
        <w:rPr>
          <w:rFonts w:ascii="Times New Roman" w:hAnsi="Times New Roman" w:cs="Times New Roman"/>
          <w:sz w:val="24"/>
          <w:szCs w:val="24"/>
        </w:rPr>
        <w:t>A documentação</w:t>
      </w:r>
      <w:r w:rsidR="003768C1" w:rsidRPr="000F3C24">
        <w:rPr>
          <w:rFonts w:ascii="Times New Roman" w:hAnsi="Times New Roman" w:cs="Times New Roman"/>
          <w:sz w:val="24"/>
          <w:szCs w:val="24"/>
        </w:rPr>
        <w:t xml:space="preserve"> a</w:t>
      </w:r>
      <w:r w:rsidR="00FA6D9A" w:rsidRPr="000F3C24">
        <w:rPr>
          <w:rFonts w:ascii="Times New Roman" w:hAnsi="Times New Roman" w:cs="Times New Roman"/>
          <w:sz w:val="24"/>
          <w:szCs w:val="24"/>
        </w:rPr>
        <w:t xml:space="preserve">udiovisual </w:t>
      </w:r>
      <w:r>
        <w:rPr>
          <w:rFonts w:ascii="Times New Roman" w:hAnsi="Times New Roman" w:cs="Times New Roman"/>
          <w:sz w:val="24"/>
          <w:szCs w:val="24"/>
        </w:rPr>
        <w:t xml:space="preserve">em meio </w:t>
      </w:r>
      <w:r w:rsidR="003768C1" w:rsidRPr="000F3C24">
        <w:rPr>
          <w:rFonts w:ascii="Times New Roman" w:hAnsi="Times New Roman" w:cs="Times New Roman"/>
          <w:sz w:val="24"/>
          <w:szCs w:val="24"/>
        </w:rPr>
        <w:t>f</w:t>
      </w:r>
      <w:r w:rsidR="00FA6D9A" w:rsidRPr="000F3C24">
        <w:rPr>
          <w:rFonts w:ascii="Times New Roman" w:hAnsi="Times New Roman" w:cs="Times New Roman"/>
          <w:sz w:val="24"/>
          <w:szCs w:val="24"/>
        </w:rPr>
        <w:t xml:space="preserve">ísico da Televisão Educativa da Bahia </w:t>
      </w:r>
      <w:r w:rsidR="00FA6D9A" w:rsidRPr="000F3C24">
        <w:rPr>
          <w:rFonts w:ascii="Times New Roman" w:hAnsi="Times New Roman" w:cs="Times New Roman"/>
          <w:sz w:val="24"/>
          <w:szCs w:val="24"/>
          <w:lang w:eastAsia="pt-BR"/>
        </w:rPr>
        <w:t>é const</w:t>
      </w:r>
      <w:r w:rsidR="00FA6D9A" w:rsidRPr="000F3C24">
        <w:rPr>
          <w:rFonts w:ascii="Times New Roman" w:hAnsi="Times New Roman" w:cs="Times New Roman"/>
          <w:sz w:val="24"/>
          <w:szCs w:val="24"/>
          <w:lang w:eastAsia="pt-BR"/>
        </w:rPr>
        <w:t>i</w:t>
      </w:r>
      <w:r w:rsidR="00FA6D9A" w:rsidRPr="000F3C24">
        <w:rPr>
          <w:rFonts w:ascii="Times New Roman" w:hAnsi="Times New Roman" w:cs="Times New Roman"/>
          <w:sz w:val="24"/>
          <w:szCs w:val="24"/>
          <w:lang w:eastAsia="pt-BR"/>
        </w:rPr>
        <w:t xml:space="preserve">tuído </w:t>
      </w:r>
      <w:r w:rsidR="00232EA8" w:rsidRPr="000F3C24">
        <w:rPr>
          <w:rFonts w:ascii="Times New Roman" w:hAnsi="Times New Roman" w:cs="Times New Roman"/>
          <w:sz w:val="24"/>
          <w:szCs w:val="24"/>
        </w:rPr>
        <w:t xml:space="preserve">pelas mídias “não digitalizadas” ou as digitais </w:t>
      </w:r>
      <w:r w:rsidR="00232EA8" w:rsidRPr="000F3C24">
        <w:rPr>
          <w:rFonts w:ascii="Times New Roman" w:hAnsi="Times New Roman" w:cs="Times New Roman"/>
          <w:bCs/>
          <w:sz w:val="24"/>
          <w:szCs w:val="24"/>
        </w:rPr>
        <w:t xml:space="preserve">que </w:t>
      </w:r>
      <w:r w:rsidR="00FA6D9A" w:rsidRPr="000F3C24">
        <w:rPr>
          <w:rFonts w:ascii="Times New Roman" w:hAnsi="Times New Roman" w:cs="Times New Roman"/>
          <w:bCs/>
          <w:sz w:val="24"/>
          <w:szCs w:val="24"/>
        </w:rPr>
        <w:t xml:space="preserve">ainda </w:t>
      </w:r>
      <w:r w:rsidR="00232EA8" w:rsidRPr="000F3C24">
        <w:rPr>
          <w:rFonts w:ascii="Times New Roman" w:hAnsi="Times New Roman" w:cs="Times New Roman"/>
          <w:bCs/>
          <w:sz w:val="24"/>
          <w:szCs w:val="24"/>
        </w:rPr>
        <w:t xml:space="preserve">não </w:t>
      </w:r>
      <w:r w:rsidR="00FA6D9A" w:rsidRPr="000F3C24">
        <w:rPr>
          <w:rFonts w:ascii="Times New Roman" w:hAnsi="Times New Roman" w:cs="Times New Roman"/>
          <w:bCs/>
          <w:sz w:val="24"/>
          <w:szCs w:val="24"/>
        </w:rPr>
        <w:t xml:space="preserve">estão </w:t>
      </w:r>
      <w:r w:rsidR="00E5703F" w:rsidRPr="000F3C24">
        <w:rPr>
          <w:rFonts w:ascii="Times New Roman" w:hAnsi="Times New Roman" w:cs="Times New Roman"/>
          <w:bCs/>
          <w:sz w:val="24"/>
          <w:szCs w:val="24"/>
        </w:rPr>
        <w:t>armazena</w:t>
      </w:r>
      <w:r w:rsidR="00FA6D9A" w:rsidRPr="000F3C24">
        <w:rPr>
          <w:rFonts w:ascii="Times New Roman" w:hAnsi="Times New Roman" w:cs="Times New Roman"/>
          <w:bCs/>
          <w:sz w:val="24"/>
          <w:szCs w:val="24"/>
        </w:rPr>
        <w:t>das</w:t>
      </w:r>
      <w:r w:rsidR="00232EA8" w:rsidRPr="000F3C24">
        <w:rPr>
          <w:rFonts w:ascii="Times New Roman" w:hAnsi="Times New Roman" w:cs="Times New Roman"/>
          <w:bCs/>
          <w:sz w:val="24"/>
          <w:szCs w:val="24"/>
        </w:rPr>
        <w:t xml:space="preserve"> na pl</w:t>
      </w:r>
      <w:r w:rsidR="00232EA8" w:rsidRPr="000F3C24">
        <w:rPr>
          <w:rFonts w:ascii="Times New Roman" w:hAnsi="Times New Roman" w:cs="Times New Roman"/>
          <w:bCs/>
          <w:sz w:val="24"/>
          <w:szCs w:val="24"/>
        </w:rPr>
        <w:t>a</w:t>
      </w:r>
      <w:r w:rsidR="00232EA8" w:rsidRPr="000F3C24">
        <w:rPr>
          <w:rFonts w:ascii="Times New Roman" w:hAnsi="Times New Roman" w:cs="Times New Roman"/>
          <w:bCs/>
          <w:sz w:val="24"/>
          <w:szCs w:val="24"/>
        </w:rPr>
        <w:t>taforma digital (Sistema VSN)</w:t>
      </w:r>
      <w:r w:rsidR="00FA6D9A" w:rsidRPr="000F3C24">
        <w:rPr>
          <w:rFonts w:ascii="Times New Roman" w:hAnsi="Times New Roman" w:cs="Times New Roman"/>
          <w:bCs/>
          <w:sz w:val="24"/>
          <w:szCs w:val="24"/>
        </w:rPr>
        <w:t>:</w:t>
      </w:r>
      <w:r w:rsidR="006D6EDB" w:rsidRPr="000F3C24">
        <w:rPr>
          <w:rFonts w:ascii="Times New Roman" w:hAnsi="Times New Roman" w:cs="Times New Roman"/>
          <w:bCs/>
          <w:sz w:val="24"/>
          <w:szCs w:val="24"/>
        </w:rPr>
        <w:t xml:space="preserve"> </w:t>
      </w:r>
    </w:p>
    <w:p w:rsidR="00836A76" w:rsidRPr="000F3C24" w:rsidRDefault="00232EA8" w:rsidP="00DD70EF">
      <w:pPr>
        <w:keepNext/>
        <w:widowControl w:val="0"/>
        <w:contextualSpacing/>
        <w:rPr>
          <w:rFonts w:ascii="Times New Roman" w:hAnsi="Times New Roman" w:cs="Times New Roman"/>
          <w:sz w:val="24"/>
          <w:szCs w:val="24"/>
        </w:rPr>
      </w:pPr>
      <w:r w:rsidRPr="000F3C24">
        <w:rPr>
          <w:rFonts w:ascii="Times New Roman" w:hAnsi="Times New Roman" w:cs="Times New Roman"/>
          <w:bCs/>
          <w:sz w:val="24"/>
          <w:szCs w:val="24"/>
        </w:rPr>
        <w:t>O</w:t>
      </w:r>
      <w:r w:rsidR="007F405D" w:rsidRPr="000F3C24">
        <w:rPr>
          <w:rFonts w:ascii="Times New Roman" w:hAnsi="Times New Roman" w:cs="Times New Roman"/>
          <w:bCs/>
          <w:sz w:val="24"/>
          <w:szCs w:val="24"/>
        </w:rPr>
        <w:t xml:space="preserve"> arquivo </w:t>
      </w:r>
      <w:r w:rsidRPr="000F3C24">
        <w:rPr>
          <w:rFonts w:ascii="Times New Roman" w:hAnsi="Times New Roman" w:cs="Times New Roman"/>
          <w:bCs/>
          <w:sz w:val="24"/>
          <w:szCs w:val="24"/>
        </w:rPr>
        <w:t>em fitas magnéticas (formato analógico e digital) é enorme e inestimável, c</w:t>
      </w:r>
      <w:r w:rsidRPr="000F3C24">
        <w:rPr>
          <w:rFonts w:ascii="Times New Roman" w:hAnsi="Times New Roman" w:cs="Times New Roman"/>
          <w:sz w:val="24"/>
          <w:szCs w:val="24"/>
        </w:rPr>
        <w:t>onstituído por gravações “brutas”</w:t>
      </w:r>
      <w:r w:rsidR="007F405D" w:rsidRPr="000F3C24">
        <w:rPr>
          <w:rFonts w:ascii="Times New Roman" w:hAnsi="Times New Roman" w:cs="Times New Roman"/>
          <w:sz w:val="24"/>
          <w:szCs w:val="24"/>
        </w:rPr>
        <w:t>,</w:t>
      </w:r>
      <w:r w:rsidRPr="000F3C24">
        <w:rPr>
          <w:rFonts w:ascii="Times New Roman" w:hAnsi="Times New Roman" w:cs="Times New Roman"/>
          <w:sz w:val="24"/>
          <w:szCs w:val="24"/>
        </w:rPr>
        <w:t xml:space="preserve"> editad</w:t>
      </w:r>
      <w:r w:rsidR="007F405D" w:rsidRPr="000F3C24">
        <w:rPr>
          <w:rFonts w:ascii="Times New Roman" w:hAnsi="Times New Roman" w:cs="Times New Roman"/>
          <w:sz w:val="24"/>
          <w:szCs w:val="24"/>
        </w:rPr>
        <w:t xml:space="preserve">as e/ou exibidas </w:t>
      </w:r>
      <w:r w:rsidRPr="000F3C24">
        <w:rPr>
          <w:rFonts w:ascii="Times New Roman" w:hAnsi="Times New Roman" w:cs="Times New Roman"/>
          <w:sz w:val="24"/>
          <w:szCs w:val="24"/>
        </w:rPr>
        <w:t xml:space="preserve">no período que abrange entre 1985 a 2014, </w:t>
      </w:r>
      <w:r w:rsidR="003768C1" w:rsidRPr="000F3C24">
        <w:rPr>
          <w:rFonts w:ascii="Times New Roman" w:hAnsi="Times New Roman" w:cs="Times New Roman"/>
          <w:sz w:val="24"/>
          <w:szCs w:val="24"/>
        </w:rPr>
        <w:t>e contempla</w:t>
      </w:r>
      <w:r w:rsidRPr="000F3C24">
        <w:rPr>
          <w:rFonts w:ascii="Times New Roman" w:hAnsi="Times New Roman" w:cs="Times New Roman"/>
          <w:sz w:val="24"/>
          <w:szCs w:val="24"/>
        </w:rPr>
        <w:t xml:space="preserve"> aproximadamente em torno de 11.861 horas de gravações em imagens e áudio com um total de 9.025 </w:t>
      </w:r>
      <w:r w:rsidR="00152FE6" w:rsidRPr="000F3C24">
        <w:rPr>
          <w:rFonts w:ascii="Times New Roman" w:hAnsi="Times New Roman" w:cs="Times New Roman"/>
          <w:sz w:val="24"/>
          <w:szCs w:val="24"/>
        </w:rPr>
        <w:t>mídias.</w:t>
      </w:r>
      <w:r w:rsidR="00601B9D" w:rsidRPr="000F3C24">
        <w:rPr>
          <w:rFonts w:ascii="Times New Roman" w:hAnsi="Times New Roman" w:cs="Times New Roman"/>
          <w:sz w:val="24"/>
          <w:szCs w:val="24"/>
        </w:rPr>
        <w:t xml:space="preserve"> Acrescenta que a</w:t>
      </w:r>
      <w:r w:rsidR="00753BB1" w:rsidRPr="000F3C24">
        <w:rPr>
          <w:rFonts w:ascii="Times New Roman" w:hAnsi="Times New Roman" w:cs="Times New Roman"/>
          <w:sz w:val="24"/>
          <w:szCs w:val="24"/>
        </w:rPr>
        <w:t xml:space="preserve"> emissora oper</w:t>
      </w:r>
      <w:r w:rsidR="00836A76" w:rsidRPr="000F3C24">
        <w:rPr>
          <w:rFonts w:ascii="Times New Roman" w:hAnsi="Times New Roman" w:cs="Times New Roman"/>
          <w:sz w:val="24"/>
          <w:szCs w:val="24"/>
        </w:rPr>
        <w:t xml:space="preserve">ou </w:t>
      </w:r>
      <w:r w:rsidR="00753BB1" w:rsidRPr="000F3C24">
        <w:rPr>
          <w:rFonts w:ascii="Times New Roman" w:hAnsi="Times New Roman" w:cs="Times New Roman"/>
          <w:sz w:val="24"/>
          <w:szCs w:val="24"/>
        </w:rPr>
        <w:t xml:space="preserve">em </w:t>
      </w:r>
      <w:r w:rsidR="00836A76" w:rsidRPr="000F3C24">
        <w:rPr>
          <w:rFonts w:ascii="Times New Roman" w:hAnsi="Times New Roman" w:cs="Times New Roman"/>
          <w:sz w:val="24"/>
          <w:szCs w:val="24"/>
        </w:rPr>
        <w:t>sistema de capt</w:t>
      </w:r>
      <w:r w:rsidR="00836A76" w:rsidRPr="000F3C24">
        <w:rPr>
          <w:rFonts w:ascii="Times New Roman" w:hAnsi="Times New Roman" w:cs="Times New Roman"/>
          <w:sz w:val="24"/>
          <w:szCs w:val="24"/>
        </w:rPr>
        <w:t>a</w:t>
      </w:r>
      <w:r w:rsidR="00836A76" w:rsidRPr="000F3C24">
        <w:rPr>
          <w:rFonts w:ascii="Times New Roman" w:hAnsi="Times New Roman" w:cs="Times New Roman"/>
          <w:sz w:val="24"/>
          <w:szCs w:val="24"/>
        </w:rPr>
        <w:t xml:space="preserve">ção de imagem analógica até o ano 2014. </w:t>
      </w:r>
    </w:p>
    <w:p w:rsidR="00753BB1" w:rsidRPr="000F3C24" w:rsidRDefault="00753BB1" w:rsidP="00DD70EF">
      <w:pPr>
        <w:keepNext/>
        <w:widowControl w:val="0"/>
        <w:contextualSpacing/>
        <w:rPr>
          <w:rFonts w:ascii="Times New Roman" w:hAnsi="Times New Roman" w:cs="Times New Roman"/>
          <w:sz w:val="24"/>
          <w:szCs w:val="24"/>
        </w:rPr>
      </w:pPr>
    </w:p>
    <w:p w:rsidR="00F91252" w:rsidRPr="000F3C24" w:rsidRDefault="0041473E" w:rsidP="00456C85">
      <w:pPr>
        <w:pStyle w:val="Corpodetexto"/>
        <w:keepNext/>
        <w:widowControl w:val="0"/>
        <w:numPr>
          <w:ilvl w:val="0"/>
          <w:numId w:val="58"/>
        </w:numPr>
        <w:spacing w:line="360" w:lineRule="auto"/>
        <w:contextualSpacing/>
        <w:rPr>
          <w:rFonts w:ascii="Times New Roman" w:hAnsi="Times New Roman"/>
          <w:sz w:val="24"/>
          <w:lang w:val="pt-BR"/>
        </w:rPr>
      </w:pPr>
      <w:r>
        <w:rPr>
          <w:rFonts w:ascii="Times New Roman" w:hAnsi="Times New Roman"/>
          <w:sz w:val="24"/>
          <w:lang w:val="pt-BR"/>
        </w:rPr>
        <w:t>Documentos digitais</w:t>
      </w:r>
    </w:p>
    <w:p w:rsidR="00F91252" w:rsidRPr="000F3C24" w:rsidRDefault="00F91252" w:rsidP="00DD70EF">
      <w:pPr>
        <w:keepNext/>
        <w:widowControl w:val="0"/>
        <w:ind w:firstLine="0"/>
        <w:contextualSpacing/>
        <w:rPr>
          <w:rFonts w:ascii="Times New Roman" w:hAnsi="Times New Roman" w:cs="Times New Roman"/>
          <w:sz w:val="24"/>
          <w:szCs w:val="24"/>
        </w:rPr>
      </w:pPr>
    </w:p>
    <w:p w:rsidR="00804F39" w:rsidRPr="000F3C24" w:rsidRDefault="00705B83"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Com a implantação da TV Digital, em julho de 2014, </w:t>
      </w:r>
      <w:r w:rsidR="00804F39" w:rsidRPr="000F3C24">
        <w:rPr>
          <w:rFonts w:ascii="Times New Roman" w:hAnsi="Times New Roman" w:cs="Times New Roman"/>
          <w:sz w:val="24"/>
          <w:szCs w:val="24"/>
        </w:rPr>
        <w:t xml:space="preserve">a mídia </w:t>
      </w:r>
      <w:r w:rsidR="00804F39" w:rsidRPr="000F3C24">
        <w:rPr>
          <w:rFonts w:ascii="Times New Roman" w:hAnsi="Times New Roman" w:cs="Times New Roman"/>
          <w:i/>
          <w:sz w:val="24"/>
          <w:szCs w:val="24"/>
        </w:rPr>
        <w:t>XDCAM</w:t>
      </w:r>
      <w:r w:rsidR="00804F39" w:rsidRPr="000F3C24">
        <w:rPr>
          <w:rFonts w:ascii="Times New Roman" w:hAnsi="Times New Roman" w:cs="Times New Roman"/>
          <w:sz w:val="24"/>
          <w:szCs w:val="24"/>
        </w:rPr>
        <w:t>, foi escolhida para as gravações de externa (câmeras) das transmissões, como: Carnaval, São João, Camp</w:t>
      </w:r>
      <w:r w:rsidR="00804F39" w:rsidRPr="000F3C24">
        <w:rPr>
          <w:rFonts w:ascii="Times New Roman" w:hAnsi="Times New Roman" w:cs="Times New Roman"/>
          <w:sz w:val="24"/>
          <w:szCs w:val="24"/>
        </w:rPr>
        <w:t>e</w:t>
      </w:r>
      <w:r w:rsidR="00804F39" w:rsidRPr="000F3C24">
        <w:rPr>
          <w:rFonts w:ascii="Times New Roman" w:hAnsi="Times New Roman" w:cs="Times New Roman"/>
          <w:sz w:val="24"/>
          <w:szCs w:val="24"/>
        </w:rPr>
        <w:t xml:space="preserve">onato Baiano, Shows, festas populares Bonfim e Iemanjá </w:t>
      </w:r>
      <w:r w:rsidR="00804F39" w:rsidRPr="000F3C24">
        <w:rPr>
          <w:rFonts w:ascii="Times New Roman" w:hAnsi="Times New Roman" w:cs="Times New Roman"/>
          <w:i/>
          <w:sz w:val="24"/>
          <w:szCs w:val="24"/>
        </w:rPr>
        <w:t>etc</w:t>
      </w:r>
      <w:r w:rsidR="00804F39" w:rsidRPr="000F3C24">
        <w:rPr>
          <w:rFonts w:ascii="Times New Roman" w:hAnsi="Times New Roman" w:cs="Times New Roman"/>
          <w:sz w:val="24"/>
          <w:szCs w:val="24"/>
        </w:rPr>
        <w:t>. E os cartões de memória util</w:t>
      </w:r>
      <w:r w:rsidR="00804F39" w:rsidRPr="000F3C24">
        <w:rPr>
          <w:rFonts w:ascii="Times New Roman" w:hAnsi="Times New Roman" w:cs="Times New Roman"/>
          <w:sz w:val="24"/>
          <w:szCs w:val="24"/>
        </w:rPr>
        <w:t>i</w:t>
      </w:r>
      <w:r w:rsidR="00804F39" w:rsidRPr="000F3C24">
        <w:rPr>
          <w:rFonts w:ascii="Times New Roman" w:hAnsi="Times New Roman" w:cs="Times New Roman"/>
          <w:sz w:val="24"/>
          <w:szCs w:val="24"/>
        </w:rPr>
        <w:t>zados nas gravações de externas, como matérias jornalísticas, esportivas e do setor de prod</w:t>
      </w:r>
      <w:r w:rsidR="00804F39" w:rsidRPr="000F3C24">
        <w:rPr>
          <w:rFonts w:ascii="Times New Roman" w:hAnsi="Times New Roman" w:cs="Times New Roman"/>
          <w:sz w:val="24"/>
          <w:szCs w:val="24"/>
        </w:rPr>
        <w:t>u</w:t>
      </w:r>
      <w:r w:rsidR="00804F39" w:rsidRPr="000F3C24">
        <w:rPr>
          <w:rFonts w:ascii="Times New Roman" w:hAnsi="Times New Roman" w:cs="Times New Roman"/>
          <w:sz w:val="24"/>
          <w:szCs w:val="24"/>
        </w:rPr>
        <w:t xml:space="preserve">ção do programa Soteropólis. </w:t>
      </w:r>
    </w:p>
    <w:p w:rsidR="00705B83" w:rsidRPr="000F3C24" w:rsidRDefault="00804F39"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Nesse mesmo ano, </w:t>
      </w:r>
      <w:r w:rsidR="00B65A24" w:rsidRPr="000F3C24">
        <w:rPr>
          <w:rFonts w:ascii="Times New Roman" w:hAnsi="Times New Roman" w:cs="Times New Roman"/>
          <w:sz w:val="24"/>
          <w:szCs w:val="24"/>
        </w:rPr>
        <w:t xml:space="preserve">a TVE Bahia iniciou o arquivamento de seus conteúdos digitais </w:t>
      </w:r>
      <w:r w:rsidR="004F2E58" w:rsidRPr="000F3C24">
        <w:rPr>
          <w:rFonts w:ascii="Times New Roman" w:hAnsi="Times New Roman" w:cs="Times New Roman"/>
          <w:sz w:val="24"/>
          <w:szCs w:val="24"/>
        </w:rPr>
        <w:t>no</w:t>
      </w:r>
      <w:r w:rsidR="00B65A24" w:rsidRPr="000F3C24">
        <w:rPr>
          <w:rFonts w:ascii="Times New Roman" w:hAnsi="Times New Roman" w:cs="Times New Roman"/>
          <w:sz w:val="24"/>
          <w:szCs w:val="24"/>
        </w:rPr>
        <w:t xml:space="preserve"> </w:t>
      </w:r>
      <w:r w:rsidR="004F2E58" w:rsidRPr="000F3C24">
        <w:rPr>
          <w:rFonts w:ascii="Times New Roman" w:hAnsi="Times New Roman" w:cs="Times New Roman"/>
          <w:sz w:val="24"/>
          <w:szCs w:val="24"/>
        </w:rPr>
        <w:t>S</w:t>
      </w:r>
      <w:r w:rsidR="00705B83" w:rsidRPr="000F3C24">
        <w:rPr>
          <w:rFonts w:ascii="Times New Roman" w:hAnsi="Times New Roman" w:cs="Times New Roman"/>
          <w:sz w:val="24"/>
          <w:szCs w:val="24"/>
        </w:rPr>
        <w:t xml:space="preserve">istema </w:t>
      </w:r>
      <w:r w:rsidR="004F2E58" w:rsidRPr="000F3C24">
        <w:rPr>
          <w:rFonts w:ascii="Times New Roman" w:hAnsi="Times New Roman" w:cs="Times New Roman"/>
          <w:sz w:val="24"/>
          <w:szCs w:val="24"/>
        </w:rPr>
        <w:t>VSN, próprio para a</w:t>
      </w:r>
      <w:r w:rsidR="00705B83" w:rsidRPr="000F3C24">
        <w:rPr>
          <w:rFonts w:ascii="Times New Roman" w:hAnsi="Times New Roman" w:cs="Times New Roman"/>
          <w:sz w:val="24"/>
          <w:szCs w:val="24"/>
        </w:rPr>
        <w:t xml:space="preserve"> digitalização</w:t>
      </w:r>
      <w:r w:rsidR="004F2E58" w:rsidRPr="000F3C24">
        <w:rPr>
          <w:rFonts w:ascii="Times New Roman" w:hAnsi="Times New Roman" w:cs="Times New Roman"/>
          <w:sz w:val="24"/>
          <w:szCs w:val="24"/>
        </w:rPr>
        <w:t xml:space="preserve"> em emissoras de televisão,</w:t>
      </w:r>
      <w:r w:rsidR="00705B83" w:rsidRPr="000F3C24">
        <w:rPr>
          <w:rFonts w:ascii="Times New Roman" w:hAnsi="Times New Roman" w:cs="Times New Roman"/>
          <w:sz w:val="24"/>
          <w:szCs w:val="24"/>
        </w:rPr>
        <w:t xml:space="preserve"> desenhado com base na plataforma de infra-estrutura MAM, </w:t>
      </w:r>
      <w:r w:rsidR="00B65A24" w:rsidRPr="000F3C24">
        <w:rPr>
          <w:rFonts w:ascii="Times New Roman" w:hAnsi="Times New Roman" w:cs="Times New Roman"/>
          <w:sz w:val="24"/>
          <w:szCs w:val="24"/>
        </w:rPr>
        <w:t>o que permitiu a</w:t>
      </w:r>
      <w:r w:rsidR="00705B83" w:rsidRPr="000F3C24">
        <w:rPr>
          <w:rFonts w:ascii="Times New Roman" w:hAnsi="Times New Roman" w:cs="Times New Roman"/>
          <w:sz w:val="24"/>
          <w:szCs w:val="24"/>
        </w:rPr>
        <w:t xml:space="preserve"> integra</w:t>
      </w:r>
      <w:r w:rsidR="00B65A24" w:rsidRPr="000F3C24">
        <w:rPr>
          <w:rFonts w:ascii="Times New Roman" w:hAnsi="Times New Roman" w:cs="Times New Roman"/>
          <w:sz w:val="24"/>
          <w:szCs w:val="24"/>
        </w:rPr>
        <w:t>ção</w:t>
      </w:r>
      <w:r w:rsidR="00705B83" w:rsidRPr="000F3C24">
        <w:rPr>
          <w:rFonts w:ascii="Times New Roman" w:hAnsi="Times New Roman" w:cs="Times New Roman"/>
          <w:sz w:val="24"/>
          <w:szCs w:val="24"/>
        </w:rPr>
        <w:t xml:space="preserve"> </w:t>
      </w:r>
      <w:r w:rsidR="00B65A24" w:rsidRPr="000F3C24">
        <w:rPr>
          <w:rFonts w:ascii="Times New Roman" w:hAnsi="Times New Roman" w:cs="Times New Roman"/>
          <w:sz w:val="24"/>
          <w:szCs w:val="24"/>
        </w:rPr>
        <w:t xml:space="preserve">entre </w:t>
      </w:r>
      <w:r w:rsidR="00705B83" w:rsidRPr="000F3C24">
        <w:rPr>
          <w:rFonts w:ascii="Times New Roman" w:hAnsi="Times New Roman" w:cs="Times New Roman"/>
          <w:sz w:val="24"/>
          <w:szCs w:val="24"/>
        </w:rPr>
        <w:t>software</w:t>
      </w:r>
      <w:r w:rsidR="00B65A24" w:rsidRPr="000F3C24">
        <w:rPr>
          <w:rFonts w:ascii="Times New Roman" w:hAnsi="Times New Roman" w:cs="Times New Roman"/>
          <w:sz w:val="24"/>
          <w:szCs w:val="24"/>
        </w:rPr>
        <w:t xml:space="preserve"> e hardware</w:t>
      </w:r>
      <w:r w:rsidR="00E9565C" w:rsidRPr="000F3C24">
        <w:rPr>
          <w:rFonts w:ascii="Times New Roman" w:hAnsi="Times New Roman" w:cs="Times New Roman"/>
          <w:sz w:val="24"/>
          <w:szCs w:val="24"/>
        </w:rPr>
        <w:t xml:space="preserve"> com</w:t>
      </w:r>
      <w:r w:rsidR="00705B83" w:rsidRPr="000F3C24">
        <w:rPr>
          <w:rFonts w:ascii="Times New Roman" w:hAnsi="Times New Roman" w:cs="Times New Roman"/>
          <w:sz w:val="24"/>
          <w:szCs w:val="24"/>
        </w:rPr>
        <w:t xml:space="preserve"> </w:t>
      </w:r>
      <w:r w:rsidR="00B65A24" w:rsidRPr="000F3C24">
        <w:rPr>
          <w:rFonts w:ascii="Times New Roman" w:hAnsi="Times New Roman" w:cs="Times New Roman"/>
          <w:sz w:val="24"/>
          <w:szCs w:val="24"/>
        </w:rPr>
        <w:t>os processos de trabalho</w:t>
      </w:r>
      <w:r w:rsidR="00705B83" w:rsidRPr="000F3C24">
        <w:rPr>
          <w:rFonts w:ascii="Times New Roman" w:hAnsi="Times New Roman" w:cs="Times New Roman"/>
          <w:sz w:val="24"/>
          <w:szCs w:val="24"/>
        </w:rPr>
        <w:t xml:space="preserve"> e </w:t>
      </w:r>
      <w:r w:rsidR="00E9565C" w:rsidRPr="000F3C24">
        <w:rPr>
          <w:rFonts w:ascii="Times New Roman" w:hAnsi="Times New Roman" w:cs="Times New Roman"/>
          <w:sz w:val="24"/>
          <w:szCs w:val="24"/>
        </w:rPr>
        <w:t xml:space="preserve">as </w:t>
      </w:r>
      <w:r w:rsidR="00705B83" w:rsidRPr="000F3C24">
        <w:rPr>
          <w:rFonts w:ascii="Times New Roman" w:hAnsi="Times New Roman" w:cs="Times New Roman"/>
          <w:sz w:val="24"/>
          <w:szCs w:val="24"/>
        </w:rPr>
        <w:t xml:space="preserve">outras ferramentas </w:t>
      </w:r>
      <w:r w:rsidR="00B65A24" w:rsidRPr="000F3C24">
        <w:rPr>
          <w:rFonts w:ascii="Times New Roman" w:hAnsi="Times New Roman" w:cs="Times New Roman"/>
          <w:sz w:val="24"/>
          <w:szCs w:val="24"/>
        </w:rPr>
        <w:t xml:space="preserve">usadas na </w:t>
      </w:r>
      <w:r w:rsidR="00705B83" w:rsidRPr="000F3C24">
        <w:rPr>
          <w:rFonts w:ascii="Times New Roman" w:hAnsi="Times New Roman" w:cs="Times New Roman"/>
          <w:sz w:val="24"/>
          <w:szCs w:val="24"/>
        </w:rPr>
        <w:t>produção.</w:t>
      </w:r>
    </w:p>
    <w:p w:rsidR="00F91252" w:rsidRPr="000F3C24" w:rsidRDefault="00804F39"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shd w:val="clear" w:color="auto" w:fill="FFFFFF"/>
        </w:rPr>
        <w:t>O</w:t>
      </w:r>
      <w:r w:rsidR="00F91252" w:rsidRPr="000F3C24">
        <w:rPr>
          <w:rFonts w:ascii="Times New Roman" w:hAnsi="Times New Roman" w:cs="Times New Roman"/>
          <w:sz w:val="24"/>
          <w:szCs w:val="24"/>
          <w:shd w:val="clear" w:color="auto" w:fill="FFFFFF"/>
        </w:rPr>
        <w:t xml:space="preserve"> Sistema</w:t>
      </w:r>
      <w:r w:rsidRPr="000F3C24">
        <w:rPr>
          <w:rFonts w:ascii="Times New Roman" w:hAnsi="Times New Roman" w:cs="Times New Roman"/>
          <w:sz w:val="24"/>
          <w:szCs w:val="24"/>
          <w:shd w:val="clear" w:color="auto" w:fill="FFFFFF"/>
        </w:rPr>
        <w:t xml:space="preserve"> VSN auxilia na informatização da indústria de televisão e multimédia, com foco na definição de um conjunto de soluções IT que compõe uma solução “</w:t>
      </w:r>
      <w:r w:rsidRPr="000F3C24">
        <w:rPr>
          <w:rStyle w:val="nfase"/>
          <w:rFonts w:ascii="Times New Roman" w:hAnsi="Times New Roman" w:cs="Times New Roman"/>
          <w:sz w:val="24"/>
          <w:szCs w:val="24"/>
          <w:shd w:val="clear" w:color="auto" w:fill="FFFFFF"/>
        </w:rPr>
        <w:t>end-to-end</w:t>
      </w:r>
      <w:r w:rsidRPr="000F3C24">
        <w:rPr>
          <w:rFonts w:ascii="Times New Roman" w:hAnsi="Times New Roman" w:cs="Times New Roman"/>
          <w:sz w:val="24"/>
          <w:szCs w:val="24"/>
          <w:shd w:val="clear" w:color="auto" w:fill="FFFFFF"/>
        </w:rPr>
        <w:t>” de um canal de Televisão e na produção, transporte e a gestão de conteúdo multimédia em fiche</w:t>
      </w:r>
      <w:r w:rsidRPr="000F3C24">
        <w:rPr>
          <w:rFonts w:ascii="Times New Roman" w:hAnsi="Times New Roman" w:cs="Times New Roman"/>
          <w:sz w:val="24"/>
          <w:szCs w:val="24"/>
          <w:shd w:val="clear" w:color="auto" w:fill="FFFFFF"/>
        </w:rPr>
        <w:t>i</w:t>
      </w:r>
      <w:r w:rsidRPr="000F3C24">
        <w:rPr>
          <w:rFonts w:ascii="Times New Roman" w:hAnsi="Times New Roman" w:cs="Times New Roman"/>
          <w:sz w:val="24"/>
          <w:szCs w:val="24"/>
          <w:shd w:val="clear" w:color="auto" w:fill="FFFFFF"/>
        </w:rPr>
        <w:t>ro (</w:t>
      </w:r>
      <w:r w:rsidRPr="000F3C24">
        <w:rPr>
          <w:rStyle w:val="nfase"/>
          <w:rFonts w:ascii="Times New Roman" w:hAnsi="Times New Roman" w:cs="Times New Roman"/>
          <w:sz w:val="24"/>
          <w:szCs w:val="24"/>
          <w:shd w:val="clear" w:color="auto" w:fill="FFFFFF"/>
        </w:rPr>
        <w:t>workflow tapeless)</w:t>
      </w:r>
      <w:r w:rsidR="00601B9D" w:rsidRPr="000F3C24">
        <w:rPr>
          <w:rFonts w:ascii="Times New Roman" w:hAnsi="Times New Roman" w:cs="Times New Roman"/>
          <w:sz w:val="24"/>
          <w:szCs w:val="24"/>
          <w:shd w:val="clear" w:color="auto" w:fill="FFFFFF"/>
        </w:rPr>
        <w:t xml:space="preserve">. </w:t>
      </w:r>
      <w:r w:rsidR="00F91252" w:rsidRPr="000F3C24">
        <w:rPr>
          <w:rFonts w:ascii="Times New Roman" w:hAnsi="Times New Roman" w:cs="Times New Roman"/>
          <w:sz w:val="24"/>
          <w:szCs w:val="24"/>
        </w:rPr>
        <w:t>De acordo com o site Colorizemedia (2018, p.1) o sistema é um pr</w:t>
      </w:r>
      <w:r w:rsidR="00F91252" w:rsidRPr="000F3C24">
        <w:rPr>
          <w:rFonts w:ascii="Times New Roman" w:hAnsi="Times New Roman" w:cs="Times New Roman"/>
          <w:sz w:val="24"/>
          <w:szCs w:val="24"/>
        </w:rPr>
        <w:t>o</w:t>
      </w:r>
      <w:r w:rsidR="00F91252" w:rsidRPr="000F3C24">
        <w:rPr>
          <w:rFonts w:ascii="Times New Roman" w:hAnsi="Times New Roman" w:cs="Times New Roman"/>
          <w:sz w:val="24"/>
          <w:szCs w:val="24"/>
        </w:rPr>
        <w:t xml:space="preserve">duto da empresa </w:t>
      </w:r>
      <w:r w:rsidR="00F91252" w:rsidRPr="000F3C24">
        <w:rPr>
          <w:rStyle w:val="nfase"/>
          <w:rFonts w:ascii="Times New Roman" w:hAnsi="Times New Roman" w:cs="Times New Roman"/>
          <w:b/>
          <w:bCs/>
          <w:sz w:val="24"/>
          <w:szCs w:val="24"/>
          <w:shd w:val="clear" w:color="auto" w:fill="FFFFFF"/>
        </w:rPr>
        <w:t>VSN</w:t>
      </w:r>
      <w:r w:rsidR="00F91252" w:rsidRPr="000F3C24">
        <w:rPr>
          <w:rStyle w:val="nfase"/>
          <w:rFonts w:ascii="Times New Roman" w:hAnsi="Times New Roman" w:cs="Times New Roman"/>
          <w:sz w:val="24"/>
          <w:szCs w:val="24"/>
          <w:shd w:val="clear" w:color="auto" w:fill="FFFFFF"/>
        </w:rPr>
        <w:t> </w:t>
      </w:r>
      <w:r w:rsidR="00F91252" w:rsidRPr="000F3C24">
        <w:rPr>
          <w:rFonts w:ascii="Times New Roman" w:hAnsi="Times New Roman" w:cs="Times New Roman"/>
          <w:sz w:val="24"/>
          <w:szCs w:val="24"/>
          <w:shd w:val="clear" w:color="auto" w:fill="FFFFFF"/>
        </w:rPr>
        <w:t>(</w:t>
      </w:r>
      <w:r w:rsidR="00F91252" w:rsidRPr="000F3C24">
        <w:rPr>
          <w:rStyle w:val="nfase"/>
          <w:rFonts w:ascii="Times New Roman" w:hAnsi="Times New Roman" w:cs="Times New Roman"/>
          <w:b/>
          <w:bCs/>
          <w:sz w:val="24"/>
          <w:szCs w:val="24"/>
          <w:shd w:val="clear" w:color="auto" w:fill="FFFFFF"/>
        </w:rPr>
        <w:t>V</w:t>
      </w:r>
      <w:r w:rsidR="00F91252" w:rsidRPr="000F3C24">
        <w:rPr>
          <w:rStyle w:val="nfase"/>
          <w:rFonts w:ascii="Times New Roman" w:hAnsi="Times New Roman" w:cs="Times New Roman"/>
          <w:sz w:val="24"/>
          <w:szCs w:val="24"/>
          <w:shd w:val="clear" w:color="auto" w:fill="FFFFFF"/>
        </w:rPr>
        <w:t>ideo </w:t>
      </w:r>
      <w:r w:rsidR="00F91252" w:rsidRPr="000F3C24">
        <w:rPr>
          <w:rStyle w:val="Forte"/>
          <w:rFonts w:ascii="Times New Roman" w:hAnsi="Times New Roman" w:cs="Times New Roman"/>
          <w:i/>
          <w:iCs/>
          <w:sz w:val="24"/>
          <w:szCs w:val="24"/>
          <w:shd w:val="clear" w:color="auto" w:fill="FFFFFF"/>
        </w:rPr>
        <w:t>S</w:t>
      </w:r>
      <w:r w:rsidR="00F91252" w:rsidRPr="000F3C24">
        <w:rPr>
          <w:rStyle w:val="nfase"/>
          <w:rFonts w:ascii="Times New Roman" w:hAnsi="Times New Roman" w:cs="Times New Roman"/>
          <w:sz w:val="24"/>
          <w:szCs w:val="24"/>
          <w:shd w:val="clear" w:color="auto" w:fill="FFFFFF"/>
        </w:rPr>
        <w:t>tream </w:t>
      </w:r>
      <w:r w:rsidR="00F91252" w:rsidRPr="000F3C24">
        <w:rPr>
          <w:rStyle w:val="Forte"/>
          <w:rFonts w:ascii="Times New Roman" w:hAnsi="Times New Roman" w:cs="Times New Roman"/>
          <w:i/>
          <w:iCs/>
          <w:sz w:val="24"/>
          <w:szCs w:val="24"/>
          <w:shd w:val="clear" w:color="auto" w:fill="FFFFFF"/>
        </w:rPr>
        <w:t>N</w:t>
      </w:r>
      <w:r w:rsidR="00F91252" w:rsidRPr="000F3C24">
        <w:rPr>
          <w:rStyle w:val="nfase"/>
          <w:rFonts w:ascii="Times New Roman" w:hAnsi="Times New Roman" w:cs="Times New Roman"/>
          <w:sz w:val="24"/>
          <w:szCs w:val="24"/>
          <w:shd w:val="clear" w:color="auto" w:fill="FFFFFF"/>
        </w:rPr>
        <w:t>etworks</w:t>
      </w:r>
      <w:r w:rsidR="00F91252" w:rsidRPr="000F3C24">
        <w:rPr>
          <w:rFonts w:ascii="Times New Roman" w:hAnsi="Times New Roman" w:cs="Times New Roman"/>
          <w:sz w:val="24"/>
          <w:szCs w:val="24"/>
          <w:shd w:val="clear" w:color="auto" w:fill="FFFFFF"/>
        </w:rPr>
        <w:t xml:space="preserve">) conhecida a nível mundial por desenvolver </w:t>
      </w:r>
      <w:r w:rsidR="00F91252" w:rsidRPr="000F3C24">
        <w:rPr>
          <w:rFonts w:ascii="Times New Roman" w:hAnsi="Times New Roman" w:cs="Times New Roman"/>
          <w:sz w:val="24"/>
          <w:szCs w:val="24"/>
          <w:shd w:val="clear" w:color="auto" w:fill="FFFFFF"/>
        </w:rPr>
        <w:lastRenderedPageBreak/>
        <w:t>soluções, plataformas e aplicações para a indústria de Televisão, sendo do mesmo modo pa</w:t>
      </w:r>
      <w:r w:rsidR="00F91252" w:rsidRPr="000F3C24">
        <w:rPr>
          <w:rFonts w:ascii="Times New Roman" w:hAnsi="Times New Roman" w:cs="Times New Roman"/>
          <w:sz w:val="24"/>
          <w:szCs w:val="24"/>
          <w:shd w:val="clear" w:color="auto" w:fill="FFFFFF"/>
        </w:rPr>
        <w:t>r</w:t>
      </w:r>
      <w:r w:rsidR="00F91252" w:rsidRPr="000F3C24">
        <w:rPr>
          <w:rFonts w:ascii="Times New Roman" w:hAnsi="Times New Roman" w:cs="Times New Roman"/>
          <w:sz w:val="24"/>
          <w:szCs w:val="24"/>
          <w:shd w:val="clear" w:color="auto" w:fill="FFFFFF"/>
        </w:rPr>
        <w:t>cialmente responsável por alguns dos </w:t>
      </w:r>
      <w:r w:rsidR="00F91252" w:rsidRPr="000F3C24">
        <w:rPr>
          <w:rStyle w:val="nfase"/>
          <w:rFonts w:ascii="Times New Roman" w:hAnsi="Times New Roman" w:cs="Times New Roman"/>
          <w:sz w:val="24"/>
          <w:szCs w:val="24"/>
          <w:shd w:val="clear" w:color="auto" w:fill="FFFFFF"/>
        </w:rPr>
        <w:t>standards</w:t>
      </w:r>
      <w:r w:rsidR="00F91252" w:rsidRPr="000F3C24">
        <w:rPr>
          <w:rFonts w:ascii="Times New Roman" w:hAnsi="Times New Roman" w:cs="Times New Roman"/>
          <w:sz w:val="24"/>
          <w:szCs w:val="24"/>
          <w:shd w:val="clear" w:color="auto" w:fill="FFFFFF"/>
        </w:rPr>
        <w:t> que são utilizados a nível mundial no que se refere a IT vocacionado para a indústria de “</w:t>
      </w:r>
      <w:r w:rsidR="00F91252" w:rsidRPr="000F3C24">
        <w:rPr>
          <w:rStyle w:val="nfase"/>
          <w:rFonts w:ascii="Times New Roman" w:hAnsi="Times New Roman" w:cs="Times New Roman"/>
          <w:sz w:val="24"/>
          <w:szCs w:val="24"/>
          <w:shd w:val="clear" w:color="auto" w:fill="FFFFFF"/>
        </w:rPr>
        <w:t>Broadcast</w:t>
      </w:r>
      <w:r w:rsidR="00F91252" w:rsidRPr="000F3C24">
        <w:rPr>
          <w:rFonts w:ascii="Times New Roman" w:hAnsi="Times New Roman" w:cs="Times New Roman"/>
          <w:sz w:val="24"/>
          <w:szCs w:val="24"/>
          <w:shd w:val="clear" w:color="auto" w:fill="FFFFFF"/>
        </w:rPr>
        <w:t>”.</w:t>
      </w:r>
      <w:r w:rsidR="00F91252" w:rsidRPr="000F3C24">
        <w:rPr>
          <w:rFonts w:ascii="Times New Roman" w:hAnsi="Times New Roman" w:cs="Times New Roman"/>
          <w:sz w:val="24"/>
          <w:szCs w:val="24"/>
        </w:rPr>
        <w:t xml:space="preserve"> </w:t>
      </w:r>
    </w:p>
    <w:p w:rsidR="00330621" w:rsidRPr="000F3C24" w:rsidRDefault="00330621" w:rsidP="00DD70EF">
      <w:pPr>
        <w:pStyle w:val="Corpodetexto"/>
        <w:keepNext/>
        <w:widowControl w:val="0"/>
        <w:spacing w:line="360" w:lineRule="auto"/>
        <w:ind w:left="720" w:firstLine="0"/>
        <w:contextualSpacing/>
        <w:rPr>
          <w:rFonts w:ascii="Times New Roman" w:hAnsi="Times New Roman"/>
          <w:sz w:val="24"/>
          <w:lang w:val="pt-BR"/>
        </w:rPr>
      </w:pPr>
    </w:p>
    <w:p w:rsidR="00F433C3" w:rsidRPr="000F3C24" w:rsidRDefault="00330621" w:rsidP="00DD70EF">
      <w:pPr>
        <w:pStyle w:val="Ttulo3"/>
        <w:widowControl w:val="0"/>
        <w:spacing w:before="0" w:after="0" w:line="360" w:lineRule="auto"/>
        <w:ind w:left="0" w:firstLine="0"/>
        <w:rPr>
          <w:b w:val="0"/>
          <w:sz w:val="24"/>
          <w:szCs w:val="24"/>
          <w:lang w:val="pt-BR"/>
        </w:rPr>
      </w:pPr>
      <w:bookmarkStart w:id="61" w:name="_Toc17035339"/>
      <w:bookmarkStart w:id="62" w:name="_Toc17208997"/>
      <w:r w:rsidRPr="000F3C24">
        <w:rPr>
          <w:b w:val="0"/>
          <w:sz w:val="24"/>
          <w:szCs w:val="24"/>
          <w:lang w:val="pt-BR"/>
        </w:rPr>
        <w:t>O ambiente digital</w:t>
      </w:r>
      <w:bookmarkEnd w:id="61"/>
      <w:bookmarkEnd w:id="62"/>
    </w:p>
    <w:p w:rsidR="00330621" w:rsidRPr="000F3C24" w:rsidRDefault="00330621" w:rsidP="00DD70EF">
      <w:pPr>
        <w:keepNext/>
        <w:widowControl w:val="0"/>
        <w:ind w:firstLine="0"/>
        <w:rPr>
          <w:rFonts w:ascii="Times New Roman" w:hAnsi="Times New Roman" w:cs="Times New Roman"/>
          <w:sz w:val="24"/>
          <w:szCs w:val="24"/>
          <w:lang w:eastAsia="x-none"/>
        </w:rPr>
      </w:pPr>
    </w:p>
    <w:p w:rsidR="005E1925" w:rsidRPr="000F3C24" w:rsidRDefault="005E1925" w:rsidP="00DD70EF">
      <w:pPr>
        <w:keepNext/>
        <w:widowControl w:val="0"/>
        <w:ind w:right="-6"/>
        <w:contextualSpacing/>
        <w:rPr>
          <w:rFonts w:ascii="Times New Roman" w:hAnsi="Times New Roman" w:cs="Times New Roman"/>
          <w:sz w:val="24"/>
          <w:szCs w:val="24"/>
        </w:rPr>
      </w:pPr>
      <w:r w:rsidRPr="000F3C24">
        <w:rPr>
          <w:rFonts w:ascii="Times New Roman" w:hAnsi="Times New Roman" w:cs="Times New Roman"/>
          <w:sz w:val="24"/>
          <w:szCs w:val="24"/>
        </w:rPr>
        <w:t xml:space="preserve">No Brasil gradualmente as antenas parabólicas analógicas </w:t>
      </w:r>
      <w:r w:rsidR="00753BB1" w:rsidRPr="000F3C24">
        <w:rPr>
          <w:rFonts w:ascii="Times New Roman" w:hAnsi="Times New Roman" w:cs="Times New Roman"/>
          <w:sz w:val="24"/>
          <w:szCs w:val="24"/>
        </w:rPr>
        <w:t>foram</w:t>
      </w:r>
      <w:r w:rsidRPr="000F3C24">
        <w:rPr>
          <w:rFonts w:ascii="Times New Roman" w:hAnsi="Times New Roman" w:cs="Times New Roman"/>
          <w:sz w:val="24"/>
          <w:szCs w:val="24"/>
        </w:rPr>
        <w:t xml:space="preserve"> substituído por ant</w:t>
      </w:r>
      <w:r w:rsidRPr="000F3C24">
        <w:rPr>
          <w:rFonts w:ascii="Times New Roman" w:hAnsi="Times New Roman" w:cs="Times New Roman"/>
          <w:sz w:val="24"/>
          <w:szCs w:val="24"/>
        </w:rPr>
        <w:t>e</w:t>
      </w:r>
      <w:r w:rsidRPr="000F3C24">
        <w:rPr>
          <w:rFonts w:ascii="Times New Roman" w:hAnsi="Times New Roman" w:cs="Times New Roman"/>
          <w:sz w:val="24"/>
          <w:szCs w:val="24"/>
        </w:rPr>
        <w:t>nas</w:t>
      </w:r>
      <w:r w:rsidR="00753BB1" w:rsidRPr="000F3C24">
        <w:rPr>
          <w:rFonts w:ascii="Times New Roman" w:hAnsi="Times New Roman" w:cs="Times New Roman"/>
          <w:sz w:val="24"/>
          <w:szCs w:val="24"/>
        </w:rPr>
        <w:t xml:space="preserve"> de</w:t>
      </w:r>
      <w:r w:rsidRPr="000F3C24">
        <w:rPr>
          <w:rFonts w:ascii="Times New Roman" w:hAnsi="Times New Roman" w:cs="Times New Roman"/>
          <w:sz w:val="24"/>
          <w:szCs w:val="24"/>
        </w:rPr>
        <w:t xml:space="preserve"> recepção de sinal digital, na Bahia o fim do sinal analógico foi previsto para julho de 2017. Assim, com o objetivo de continuar a transmitir a melhor programação para</w:t>
      </w:r>
      <w:r w:rsidR="00604791">
        <w:rPr>
          <w:rFonts w:ascii="Times New Roman" w:hAnsi="Times New Roman" w:cs="Times New Roman"/>
          <w:sz w:val="24"/>
          <w:szCs w:val="24"/>
        </w:rPr>
        <w:t xml:space="preserve"> todos os seus telespectadores,</w:t>
      </w:r>
      <w:r w:rsidRPr="000F3C24">
        <w:rPr>
          <w:rFonts w:ascii="Times New Roman" w:hAnsi="Times New Roman" w:cs="Times New Roman"/>
          <w:sz w:val="24"/>
          <w:szCs w:val="24"/>
        </w:rPr>
        <w:t xml:space="preserve"> a TVE Bahi</w:t>
      </w:r>
      <w:r w:rsidR="00604791">
        <w:rPr>
          <w:rFonts w:ascii="Times New Roman" w:hAnsi="Times New Roman" w:cs="Times New Roman"/>
          <w:sz w:val="24"/>
          <w:szCs w:val="24"/>
        </w:rPr>
        <w:t>a, também entra na era digital</w:t>
      </w:r>
      <w:r w:rsidRPr="000F3C24">
        <w:rPr>
          <w:rFonts w:ascii="Times New Roman" w:hAnsi="Times New Roman" w:cs="Times New Roman"/>
          <w:sz w:val="24"/>
          <w:szCs w:val="24"/>
        </w:rPr>
        <w:t xml:space="preserve"> e agora possui toda a qualid</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de de imagem e som que a transmissão digital permite. </w:t>
      </w:r>
    </w:p>
    <w:p w:rsidR="002E6032" w:rsidRPr="000F3C24" w:rsidRDefault="0049247C" w:rsidP="00DD70EF">
      <w:pPr>
        <w:keepNext/>
        <w:widowControl w:val="0"/>
        <w:ind w:right="-6"/>
        <w:contextualSpacing/>
        <w:rPr>
          <w:rFonts w:ascii="Times New Roman" w:hAnsi="Times New Roman" w:cs="Times New Roman"/>
          <w:sz w:val="24"/>
          <w:szCs w:val="24"/>
        </w:rPr>
      </w:pPr>
      <w:r w:rsidRPr="000F3C24">
        <w:rPr>
          <w:rFonts w:ascii="Times New Roman" w:hAnsi="Times New Roman" w:cs="Times New Roman"/>
          <w:sz w:val="24"/>
          <w:szCs w:val="24"/>
        </w:rPr>
        <w:t>C</w:t>
      </w:r>
      <w:r w:rsidR="005E1925" w:rsidRPr="000F3C24">
        <w:rPr>
          <w:rFonts w:ascii="Times New Roman" w:hAnsi="Times New Roman" w:cs="Times New Roman"/>
          <w:sz w:val="24"/>
          <w:szCs w:val="24"/>
        </w:rPr>
        <w:t xml:space="preserve">om a implantação da TV Digital na TVE Bahia, no campo da gestão da informação audiovisual foi gerada uma mudança no processo de trabalho, desde a captação das imagens até o arquivamento das matérias exibidas. </w:t>
      </w:r>
      <w:r w:rsidR="002E6032" w:rsidRPr="000F3C24">
        <w:rPr>
          <w:rFonts w:ascii="Times New Roman" w:hAnsi="Times New Roman" w:cs="Times New Roman"/>
          <w:sz w:val="24"/>
          <w:szCs w:val="24"/>
        </w:rPr>
        <w:t xml:space="preserve">De acordo como </w:t>
      </w:r>
      <w:r w:rsidR="002E6032" w:rsidRPr="000F3C24">
        <w:rPr>
          <w:rFonts w:ascii="Times New Roman" w:hAnsi="Times New Roman" w:cs="Times New Roman"/>
          <w:i/>
          <w:sz w:val="24"/>
          <w:szCs w:val="24"/>
        </w:rPr>
        <w:t>Entrevistado 3 “a</w:t>
      </w:r>
      <w:r w:rsidR="002E6032" w:rsidRPr="000F3C24">
        <w:rPr>
          <w:rStyle w:val="fontstyle21"/>
          <w:rFonts w:ascii="Times New Roman" w:hAnsi="Times New Roman" w:cs="Times New Roman"/>
          <w:b w:val="0"/>
          <w:i/>
          <w:color w:val="auto"/>
          <w:sz w:val="24"/>
          <w:szCs w:val="24"/>
        </w:rPr>
        <w:t>pós a implant</w:t>
      </w:r>
      <w:r w:rsidR="002E6032" w:rsidRPr="000F3C24">
        <w:rPr>
          <w:rStyle w:val="fontstyle21"/>
          <w:rFonts w:ascii="Times New Roman" w:hAnsi="Times New Roman" w:cs="Times New Roman"/>
          <w:b w:val="0"/>
          <w:i/>
          <w:color w:val="auto"/>
          <w:sz w:val="24"/>
          <w:szCs w:val="24"/>
        </w:rPr>
        <w:t>a</w:t>
      </w:r>
      <w:r w:rsidR="002E6032" w:rsidRPr="000F3C24">
        <w:rPr>
          <w:rStyle w:val="fontstyle21"/>
          <w:rFonts w:ascii="Times New Roman" w:hAnsi="Times New Roman" w:cs="Times New Roman"/>
          <w:b w:val="0"/>
          <w:i/>
          <w:color w:val="auto"/>
          <w:sz w:val="24"/>
          <w:szCs w:val="24"/>
        </w:rPr>
        <w:t>ção da TV Digital, o setor utiliza o cartão de memória”</w:t>
      </w:r>
      <w:r w:rsidR="002E6032" w:rsidRPr="000F3C24">
        <w:rPr>
          <w:rStyle w:val="fontstyle21"/>
          <w:rFonts w:ascii="Times New Roman" w:hAnsi="Times New Roman" w:cs="Times New Roman"/>
          <w:b w:val="0"/>
          <w:color w:val="auto"/>
          <w:sz w:val="24"/>
          <w:szCs w:val="24"/>
        </w:rPr>
        <w:t xml:space="preserve"> </w:t>
      </w:r>
      <w:r w:rsidR="002E6032" w:rsidRPr="000F3C24">
        <w:rPr>
          <w:rStyle w:val="fontstyle01"/>
          <w:rFonts w:ascii="Times New Roman" w:hAnsi="Times New Roman" w:cs="Times New Roman"/>
          <w:color w:val="auto"/>
          <w:sz w:val="24"/>
          <w:szCs w:val="24"/>
        </w:rPr>
        <w:t>para as gravações de externa.</w:t>
      </w:r>
    </w:p>
    <w:p w:rsidR="0049247C" w:rsidRPr="000F3C24" w:rsidRDefault="00CA2837" w:rsidP="00DD70EF">
      <w:pPr>
        <w:keepNext/>
        <w:widowControl w:val="0"/>
        <w:ind w:right="-6"/>
        <w:contextualSpacing/>
        <w:rPr>
          <w:rStyle w:val="fontstyle01"/>
          <w:rFonts w:ascii="Times New Roman" w:hAnsi="Times New Roman" w:cs="Times New Roman"/>
          <w:color w:val="auto"/>
          <w:sz w:val="24"/>
          <w:szCs w:val="24"/>
        </w:rPr>
      </w:pPr>
      <w:r w:rsidRPr="000F3C24">
        <w:rPr>
          <w:rStyle w:val="fontstyle01"/>
          <w:rFonts w:ascii="Times New Roman" w:hAnsi="Times New Roman" w:cs="Times New Roman"/>
          <w:color w:val="auto"/>
          <w:sz w:val="24"/>
          <w:szCs w:val="24"/>
        </w:rPr>
        <w:t>Nessa direção, o</w:t>
      </w:r>
      <w:r w:rsidRPr="000F3C24">
        <w:rPr>
          <w:rStyle w:val="fontstyle21"/>
          <w:rFonts w:ascii="Times New Roman" w:hAnsi="Times New Roman" w:cs="Times New Roman"/>
          <w:b w:val="0"/>
          <w:color w:val="auto"/>
          <w:sz w:val="24"/>
          <w:szCs w:val="24"/>
        </w:rPr>
        <w:t xml:space="preserve">bserva-se que existe uma forte tendência da TVE Bahia executar suas atividades sem a presença de uma mídia física, como explica </w:t>
      </w:r>
      <w:r w:rsidR="0049247C" w:rsidRPr="000F3C24">
        <w:rPr>
          <w:rStyle w:val="fontstyle01"/>
          <w:rFonts w:ascii="Times New Roman" w:hAnsi="Times New Roman" w:cs="Times New Roman"/>
          <w:color w:val="auto"/>
          <w:sz w:val="24"/>
          <w:szCs w:val="24"/>
        </w:rPr>
        <w:t xml:space="preserve">o </w:t>
      </w:r>
      <w:r w:rsidR="0049247C" w:rsidRPr="000F3C24">
        <w:rPr>
          <w:rStyle w:val="fontstyle01"/>
          <w:rFonts w:ascii="Times New Roman" w:hAnsi="Times New Roman" w:cs="Times New Roman"/>
          <w:i/>
          <w:color w:val="auto"/>
          <w:sz w:val="24"/>
          <w:szCs w:val="24"/>
        </w:rPr>
        <w:t>Entrevistado 3</w:t>
      </w:r>
      <w:r w:rsidR="0049247C" w:rsidRPr="000F3C24">
        <w:rPr>
          <w:rStyle w:val="fontstyle01"/>
          <w:rFonts w:ascii="Times New Roman" w:hAnsi="Times New Roman" w:cs="Times New Roman"/>
          <w:color w:val="auto"/>
          <w:sz w:val="24"/>
          <w:szCs w:val="24"/>
        </w:rPr>
        <w:t xml:space="preserve"> </w:t>
      </w:r>
      <w:r w:rsidRPr="000F3C24">
        <w:rPr>
          <w:rStyle w:val="fontstyle01"/>
          <w:rFonts w:ascii="Times New Roman" w:hAnsi="Times New Roman" w:cs="Times New Roman"/>
          <w:color w:val="auto"/>
          <w:sz w:val="24"/>
          <w:szCs w:val="24"/>
        </w:rPr>
        <w:t xml:space="preserve">sobre </w:t>
      </w:r>
      <w:r w:rsidR="0049247C" w:rsidRPr="000F3C24">
        <w:rPr>
          <w:rStyle w:val="fontstyle01"/>
          <w:rFonts w:ascii="Times New Roman" w:hAnsi="Times New Roman" w:cs="Times New Roman"/>
          <w:color w:val="auto"/>
          <w:sz w:val="24"/>
          <w:szCs w:val="24"/>
        </w:rPr>
        <w:t>o arqu</w:t>
      </w:r>
      <w:r w:rsidR="0049247C" w:rsidRPr="000F3C24">
        <w:rPr>
          <w:rStyle w:val="fontstyle01"/>
          <w:rFonts w:ascii="Times New Roman" w:hAnsi="Times New Roman" w:cs="Times New Roman"/>
          <w:color w:val="auto"/>
          <w:sz w:val="24"/>
          <w:szCs w:val="24"/>
        </w:rPr>
        <w:t>i</w:t>
      </w:r>
      <w:r w:rsidR="0049247C" w:rsidRPr="000F3C24">
        <w:rPr>
          <w:rStyle w:val="fontstyle01"/>
          <w:rFonts w:ascii="Times New Roman" w:hAnsi="Times New Roman" w:cs="Times New Roman"/>
          <w:color w:val="auto"/>
          <w:sz w:val="24"/>
          <w:szCs w:val="24"/>
        </w:rPr>
        <w:t>vamento dos vídeos em meio digital</w:t>
      </w:r>
      <w:r w:rsidRPr="000F3C24">
        <w:rPr>
          <w:rStyle w:val="fontstyle01"/>
          <w:rFonts w:ascii="Times New Roman" w:hAnsi="Times New Roman" w:cs="Times New Roman"/>
          <w:color w:val="auto"/>
          <w:sz w:val="24"/>
          <w:szCs w:val="24"/>
        </w:rPr>
        <w:t>,</w:t>
      </w:r>
      <w:r w:rsidR="0049247C" w:rsidRPr="000F3C24">
        <w:rPr>
          <w:rStyle w:val="fontstyle01"/>
          <w:rFonts w:ascii="Times New Roman" w:hAnsi="Times New Roman" w:cs="Times New Roman"/>
          <w:color w:val="auto"/>
          <w:sz w:val="24"/>
          <w:szCs w:val="24"/>
        </w:rPr>
        <w:t xml:space="preserve"> </w:t>
      </w:r>
      <w:r w:rsidR="002E6032" w:rsidRPr="000F3C24">
        <w:rPr>
          <w:rStyle w:val="fontstyle01"/>
          <w:rFonts w:ascii="Times New Roman" w:hAnsi="Times New Roman" w:cs="Times New Roman"/>
          <w:color w:val="auto"/>
          <w:sz w:val="24"/>
          <w:szCs w:val="24"/>
        </w:rPr>
        <w:t>o s</w:t>
      </w:r>
      <w:r w:rsidR="0049247C" w:rsidRPr="000F3C24">
        <w:rPr>
          <w:rStyle w:val="fontstyle01"/>
          <w:rFonts w:ascii="Times New Roman" w:hAnsi="Times New Roman" w:cs="Times New Roman"/>
          <w:color w:val="auto"/>
          <w:sz w:val="24"/>
          <w:szCs w:val="24"/>
        </w:rPr>
        <w:t>istema utilizado para gestão dos conteúdos</w:t>
      </w:r>
      <w:r w:rsidR="007662BF" w:rsidRPr="000F3C24">
        <w:rPr>
          <w:rStyle w:val="fontstyle01"/>
          <w:rFonts w:ascii="Times New Roman" w:hAnsi="Times New Roman" w:cs="Times New Roman"/>
          <w:color w:val="auto"/>
          <w:sz w:val="24"/>
          <w:szCs w:val="24"/>
        </w:rPr>
        <w:t xml:space="preserve"> e o arm</w:t>
      </w:r>
      <w:r w:rsidR="007662BF" w:rsidRPr="000F3C24">
        <w:rPr>
          <w:rStyle w:val="fontstyle01"/>
          <w:rFonts w:ascii="Times New Roman" w:hAnsi="Times New Roman" w:cs="Times New Roman"/>
          <w:color w:val="auto"/>
          <w:sz w:val="24"/>
          <w:szCs w:val="24"/>
        </w:rPr>
        <w:t>a</w:t>
      </w:r>
      <w:r w:rsidR="007662BF" w:rsidRPr="000F3C24">
        <w:rPr>
          <w:rStyle w:val="fontstyle01"/>
          <w:rFonts w:ascii="Times New Roman" w:hAnsi="Times New Roman" w:cs="Times New Roman"/>
          <w:color w:val="auto"/>
          <w:sz w:val="24"/>
          <w:szCs w:val="24"/>
        </w:rPr>
        <w:t>zenamento em nuvem</w:t>
      </w:r>
      <w:r w:rsidR="0049247C" w:rsidRPr="000F3C24">
        <w:rPr>
          <w:rStyle w:val="fontstyle01"/>
          <w:rFonts w:ascii="Times New Roman" w:hAnsi="Times New Roman" w:cs="Times New Roman"/>
          <w:color w:val="auto"/>
          <w:sz w:val="24"/>
          <w:szCs w:val="24"/>
        </w:rPr>
        <w:t>:</w:t>
      </w:r>
    </w:p>
    <w:p w:rsidR="0049247C" w:rsidRPr="000F3C24" w:rsidRDefault="0049247C" w:rsidP="00DD70EF">
      <w:pPr>
        <w:keepNext/>
        <w:widowControl w:val="0"/>
        <w:ind w:firstLine="0"/>
        <w:rPr>
          <w:rStyle w:val="fontstyle01"/>
          <w:rFonts w:ascii="Times New Roman" w:hAnsi="Times New Roman" w:cs="Times New Roman"/>
          <w:color w:val="auto"/>
          <w:sz w:val="24"/>
          <w:szCs w:val="24"/>
        </w:rPr>
      </w:pPr>
    </w:p>
    <w:p w:rsidR="00CA2837" w:rsidRPr="000F3C24" w:rsidRDefault="0049247C" w:rsidP="00DD70EF">
      <w:pPr>
        <w:keepNext/>
        <w:widowControl w:val="0"/>
        <w:spacing w:line="240" w:lineRule="auto"/>
        <w:ind w:left="2268" w:firstLine="0"/>
        <w:rPr>
          <w:rStyle w:val="fontstyle21"/>
          <w:rFonts w:ascii="Times New Roman" w:hAnsi="Times New Roman" w:cs="Times New Roman"/>
          <w:b w:val="0"/>
          <w:i/>
          <w:color w:val="auto"/>
        </w:rPr>
      </w:pPr>
      <w:r w:rsidRPr="000F3C24">
        <w:rPr>
          <w:rStyle w:val="fontstyle21"/>
          <w:rFonts w:ascii="Times New Roman" w:hAnsi="Times New Roman" w:cs="Times New Roman"/>
          <w:b w:val="0"/>
          <w:i/>
          <w:color w:val="auto"/>
        </w:rPr>
        <w:t>Desde julho de 2014, após a implantação da TV Digital, o setor utiliza o Sistema VSN. São arquivadas neste sistema as matérias de jornalismo e esporte do TV R</w:t>
      </w:r>
      <w:r w:rsidRPr="000F3C24">
        <w:rPr>
          <w:rStyle w:val="fontstyle21"/>
          <w:rFonts w:ascii="Times New Roman" w:hAnsi="Times New Roman" w:cs="Times New Roman"/>
          <w:b w:val="0"/>
          <w:i/>
          <w:color w:val="auto"/>
        </w:rPr>
        <w:t>e</w:t>
      </w:r>
      <w:r w:rsidRPr="000F3C24">
        <w:rPr>
          <w:rStyle w:val="fontstyle21"/>
          <w:rFonts w:ascii="Times New Roman" w:hAnsi="Times New Roman" w:cs="Times New Roman"/>
          <w:b w:val="0"/>
          <w:i/>
          <w:color w:val="auto"/>
        </w:rPr>
        <w:t xml:space="preserve">vista, TVE Esporte, TVE Noticias, Cartão Verde e os programas locais na integra (Soteropolis, Perfil e Opinião), além de chamadas e outros. </w:t>
      </w:r>
    </w:p>
    <w:p w:rsidR="00CA2837" w:rsidRPr="000F3C24" w:rsidRDefault="00CA2837" w:rsidP="00DD70EF">
      <w:pPr>
        <w:keepNext/>
        <w:widowControl w:val="0"/>
        <w:spacing w:line="240" w:lineRule="auto"/>
        <w:ind w:left="2268" w:firstLine="0"/>
        <w:rPr>
          <w:rStyle w:val="fontstyle21"/>
          <w:rFonts w:ascii="Times New Roman" w:hAnsi="Times New Roman" w:cs="Times New Roman"/>
          <w:b w:val="0"/>
          <w:i/>
          <w:color w:val="auto"/>
        </w:rPr>
      </w:pPr>
    </w:p>
    <w:p w:rsidR="00CA2837" w:rsidRPr="000F3C24" w:rsidRDefault="00CA2837" w:rsidP="00DD70EF">
      <w:pPr>
        <w:keepNext/>
        <w:widowControl w:val="0"/>
        <w:spacing w:line="240" w:lineRule="auto"/>
        <w:ind w:left="2268" w:right="-6" w:firstLine="0"/>
        <w:contextualSpacing/>
        <w:rPr>
          <w:rStyle w:val="fontstyle21"/>
          <w:rFonts w:ascii="Times New Roman" w:hAnsi="Times New Roman" w:cs="Times New Roman"/>
          <w:b w:val="0"/>
          <w:i/>
          <w:color w:val="auto"/>
        </w:rPr>
      </w:pPr>
      <w:r w:rsidRPr="000F3C24">
        <w:rPr>
          <w:rStyle w:val="fontstyle21"/>
          <w:rFonts w:ascii="Times New Roman" w:hAnsi="Times New Roman" w:cs="Times New Roman"/>
          <w:b w:val="0"/>
          <w:i/>
          <w:color w:val="auto"/>
        </w:rPr>
        <w:t>O processo em fita foi interrompido desde 2014, quando foi implantada a TV Dig</w:t>
      </w:r>
      <w:r w:rsidRPr="000F3C24">
        <w:rPr>
          <w:rStyle w:val="fontstyle21"/>
          <w:rFonts w:ascii="Times New Roman" w:hAnsi="Times New Roman" w:cs="Times New Roman"/>
          <w:b w:val="0"/>
          <w:i/>
          <w:color w:val="auto"/>
        </w:rPr>
        <w:t>i</w:t>
      </w:r>
      <w:r w:rsidRPr="000F3C24">
        <w:rPr>
          <w:rStyle w:val="fontstyle21"/>
          <w:rFonts w:ascii="Times New Roman" w:hAnsi="Times New Roman" w:cs="Times New Roman"/>
          <w:b w:val="0"/>
          <w:i/>
          <w:color w:val="auto"/>
        </w:rPr>
        <w:t xml:space="preserve">tal. Atualmente, são gravados em xdcam, as transmissões de Carnaval, São João, Campeonato Intermunicipal, Shows, Festas populares como Bonfim, Iemanjá, 2 de julho. E para liberação das xdcam para novas produções fazemos os bancos de imagens. </w:t>
      </w:r>
    </w:p>
    <w:p w:rsidR="00CA2837" w:rsidRPr="000F3C24" w:rsidRDefault="00CA2837" w:rsidP="00DD70EF">
      <w:pPr>
        <w:keepNext/>
        <w:widowControl w:val="0"/>
        <w:spacing w:line="240" w:lineRule="auto"/>
        <w:ind w:left="2268" w:right="-6" w:firstLine="0"/>
        <w:contextualSpacing/>
        <w:rPr>
          <w:rStyle w:val="fontstyle21"/>
          <w:rFonts w:ascii="Times New Roman" w:hAnsi="Times New Roman" w:cs="Times New Roman"/>
          <w:b w:val="0"/>
          <w:i/>
          <w:color w:val="auto"/>
        </w:rPr>
      </w:pPr>
    </w:p>
    <w:p w:rsidR="00CA2837" w:rsidRPr="000F3C24" w:rsidRDefault="00CA2837" w:rsidP="00DD70EF">
      <w:pPr>
        <w:keepNext/>
        <w:widowControl w:val="0"/>
        <w:spacing w:line="240" w:lineRule="auto"/>
        <w:ind w:left="2268" w:right="-6" w:firstLine="0"/>
        <w:contextualSpacing/>
        <w:rPr>
          <w:rStyle w:val="fontstyle21"/>
          <w:rFonts w:ascii="Times New Roman" w:hAnsi="Times New Roman" w:cs="Times New Roman"/>
          <w:b w:val="0"/>
          <w:i/>
          <w:color w:val="auto"/>
        </w:rPr>
      </w:pPr>
      <w:r w:rsidRPr="000F3C24">
        <w:rPr>
          <w:rStyle w:val="fontstyle21"/>
          <w:rFonts w:ascii="Times New Roman" w:hAnsi="Times New Roman" w:cs="Times New Roman"/>
          <w:b w:val="0"/>
          <w:i/>
          <w:color w:val="auto"/>
        </w:rPr>
        <w:t>As gravações brutas do programa soteropolis são transferidas diariamente dos ca</w:t>
      </w:r>
      <w:r w:rsidRPr="000F3C24">
        <w:rPr>
          <w:rStyle w:val="fontstyle21"/>
          <w:rFonts w:ascii="Times New Roman" w:hAnsi="Times New Roman" w:cs="Times New Roman"/>
          <w:b w:val="0"/>
          <w:i/>
          <w:color w:val="auto"/>
        </w:rPr>
        <w:t>r</w:t>
      </w:r>
      <w:r w:rsidRPr="000F3C24">
        <w:rPr>
          <w:rStyle w:val="fontstyle21"/>
          <w:rFonts w:ascii="Times New Roman" w:hAnsi="Times New Roman" w:cs="Times New Roman"/>
          <w:b w:val="0"/>
          <w:i/>
          <w:color w:val="auto"/>
        </w:rPr>
        <w:t>tões de memória para o armazen</w:t>
      </w:r>
      <w:r w:rsidR="007662BF" w:rsidRPr="000F3C24">
        <w:rPr>
          <w:rStyle w:val="fontstyle21"/>
          <w:rFonts w:ascii="Times New Roman" w:hAnsi="Times New Roman" w:cs="Times New Roman"/>
          <w:b w:val="0"/>
          <w:i/>
          <w:color w:val="auto"/>
        </w:rPr>
        <w:t>amento em HD conectado a nuvem.</w:t>
      </w:r>
      <w:r w:rsidRPr="000F3C24">
        <w:rPr>
          <w:rStyle w:val="fontstyle21"/>
          <w:rFonts w:ascii="Times New Roman" w:hAnsi="Times New Roman" w:cs="Times New Roman"/>
          <w:b w:val="0"/>
          <w:i/>
          <w:color w:val="auto"/>
        </w:rPr>
        <w:t xml:space="preserve">  </w:t>
      </w:r>
    </w:p>
    <w:p w:rsidR="00CA2837" w:rsidRPr="000F3C24" w:rsidRDefault="00CA2837" w:rsidP="00DD70EF">
      <w:pPr>
        <w:keepNext/>
        <w:widowControl w:val="0"/>
        <w:ind w:left="2268" w:firstLine="0"/>
        <w:rPr>
          <w:rStyle w:val="fontstyle21"/>
          <w:rFonts w:ascii="Times New Roman" w:hAnsi="Times New Roman" w:cs="Times New Roman"/>
          <w:b w:val="0"/>
          <w:bCs w:val="0"/>
          <w:i/>
          <w:color w:val="auto"/>
          <w:sz w:val="24"/>
          <w:szCs w:val="24"/>
        </w:rPr>
      </w:pPr>
    </w:p>
    <w:p w:rsidR="000D5D7F" w:rsidRPr="000F3C24" w:rsidRDefault="00C7092D" w:rsidP="00DD70EF">
      <w:pPr>
        <w:keepNext/>
        <w:widowControl w:val="0"/>
        <w:ind w:right="-6"/>
        <w:contextualSpacing/>
        <w:rPr>
          <w:rFonts w:ascii="Times New Roman" w:hAnsi="Times New Roman" w:cs="Times New Roman"/>
          <w:sz w:val="24"/>
          <w:szCs w:val="24"/>
        </w:rPr>
      </w:pPr>
      <w:r>
        <w:rPr>
          <w:rFonts w:ascii="Times New Roman" w:hAnsi="Times New Roman" w:cs="Times New Roman"/>
          <w:sz w:val="24"/>
          <w:szCs w:val="24"/>
        </w:rPr>
        <w:t xml:space="preserve">Hoje, </w:t>
      </w:r>
      <w:r w:rsidR="002E6032" w:rsidRPr="000F3C24">
        <w:rPr>
          <w:rFonts w:ascii="Times New Roman" w:hAnsi="Times New Roman" w:cs="Times New Roman"/>
          <w:sz w:val="24"/>
          <w:szCs w:val="24"/>
        </w:rPr>
        <w:t>sem a</w:t>
      </w:r>
      <w:r>
        <w:rPr>
          <w:rFonts w:ascii="Times New Roman" w:hAnsi="Times New Roman" w:cs="Times New Roman"/>
          <w:sz w:val="24"/>
          <w:szCs w:val="24"/>
        </w:rPr>
        <w:t xml:space="preserve"> utilização de mídias físicas </w:t>
      </w:r>
      <w:r w:rsidR="002E6032" w:rsidRPr="000F3C24">
        <w:rPr>
          <w:rFonts w:ascii="Times New Roman" w:hAnsi="Times New Roman" w:cs="Times New Roman"/>
          <w:sz w:val="24"/>
          <w:szCs w:val="24"/>
        </w:rPr>
        <w:t>o novo ciclo de produção prevê o tráfego dig</w:t>
      </w:r>
      <w:r w:rsidR="002E6032" w:rsidRPr="000F3C24">
        <w:rPr>
          <w:rFonts w:ascii="Times New Roman" w:hAnsi="Times New Roman" w:cs="Times New Roman"/>
          <w:sz w:val="24"/>
          <w:szCs w:val="24"/>
        </w:rPr>
        <w:t>i</w:t>
      </w:r>
      <w:r w:rsidR="002E6032" w:rsidRPr="000F3C24">
        <w:rPr>
          <w:rFonts w:ascii="Times New Roman" w:hAnsi="Times New Roman" w:cs="Times New Roman"/>
          <w:sz w:val="24"/>
          <w:szCs w:val="24"/>
        </w:rPr>
        <w:t>tal de imagens e conteúdo, e impõe a existência de um processo de trabalho capaz de interl</w:t>
      </w:r>
      <w:r w:rsidR="002E6032" w:rsidRPr="000F3C24">
        <w:rPr>
          <w:rFonts w:ascii="Times New Roman" w:hAnsi="Times New Roman" w:cs="Times New Roman"/>
          <w:sz w:val="24"/>
          <w:szCs w:val="24"/>
        </w:rPr>
        <w:t>i</w:t>
      </w:r>
      <w:r w:rsidR="002E6032" w:rsidRPr="000F3C24">
        <w:rPr>
          <w:rFonts w:ascii="Times New Roman" w:hAnsi="Times New Roman" w:cs="Times New Roman"/>
          <w:sz w:val="24"/>
          <w:szCs w:val="24"/>
        </w:rPr>
        <w:t xml:space="preserve">gar as rotinas de produção, distribuição, transmissão e arquivamento. </w:t>
      </w:r>
      <w:r w:rsidR="002E6032" w:rsidRPr="000F3C24">
        <w:rPr>
          <w:rFonts w:ascii="Times New Roman" w:hAnsi="Times New Roman" w:cs="Times New Roman"/>
          <w:sz w:val="24"/>
          <w:szCs w:val="24"/>
          <w:shd w:val="clear" w:color="auto" w:fill="FFFFFF"/>
        </w:rPr>
        <w:t>(</w:t>
      </w:r>
      <w:r w:rsidR="002E6032" w:rsidRPr="000F3C24">
        <w:rPr>
          <w:rFonts w:ascii="Times New Roman" w:hAnsi="Times New Roman" w:cs="Times New Roman"/>
          <w:sz w:val="24"/>
          <w:szCs w:val="24"/>
        </w:rPr>
        <w:t xml:space="preserve">CARVALHO, 2010, p. 22). </w:t>
      </w:r>
      <w:r w:rsidR="000D5D7F" w:rsidRPr="000F3C24">
        <w:rPr>
          <w:rFonts w:ascii="Times New Roman" w:hAnsi="Times New Roman" w:cs="Times New Roman"/>
          <w:sz w:val="24"/>
          <w:szCs w:val="24"/>
        </w:rPr>
        <w:t xml:space="preserve">Neste cenário o CEDOC TVE/BA deve ser entendido como um elemento do processo sistêmico de arquivamento e gerenciamento da informação e está interligação das rotinas de </w:t>
      </w:r>
      <w:r w:rsidR="000D5D7F" w:rsidRPr="000F3C24">
        <w:rPr>
          <w:rFonts w:ascii="Times New Roman" w:hAnsi="Times New Roman" w:cs="Times New Roman"/>
          <w:sz w:val="24"/>
          <w:szCs w:val="24"/>
        </w:rPr>
        <w:lastRenderedPageBreak/>
        <w:t>trabalho aponta a necessidade de uma gestão integrada de informações e a migração forçosa dos documentos do formato analógico para o meio digital.</w:t>
      </w:r>
    </w:p>
    <w:p w:rsidR="00CA2837" w:rsidRPr="000F3C24" w:rsidRDefault="00CA2837" w:rsidP="00DD70EF">
      <w:pPr>
        <w:keepNext/>
        <w:widowControl w:val="0"/>
        <w:ind w:firstLine="0"/>
        <w:rPr>
          <w:rFonts w:ascii="Times New Roman" w:hAnsi="Times New Roman" w:cs="Times New Roman"/>
          <w:sz w:val="24"/>
          <w:szCs w:val="24"/>
          <w:lang w:eastAsia="x-none"/>
        </w:rPr>
      </w:pPr>
    </w:p>
    <w:p w:rsidR="00724936" w:rsidRPr="000F3C24" w:rsidRDefault="005E1925" w:rsidP="00456C85">
      <w:pPr>
        <w:pStyle w:val="PargrafodaLista"/>
        <w:keepNext/>
        <w:widowControl w:val="0"/>
        <w:numPr>
          <w:ilvl w:val="0"/>
          <w:numId w:val="59"/>
        </w:numPr>
        <w:rPr>
          <w:rFonts w:ascii="Times New Roman" w:hAnsi="Times New Roman"/>
          <w:sz w:val="24"/>
          <w:szCs w:val="24"/>
        </w:rPr>
      </w:pPr>
      <w:r w:rsidRPr="000F3C24">
        <w:rPr>
          <w:rFonts w:ascii="Times New Roman" w:hAnsi="Times New Roman"/>
          <w:sz w:val="24"/>
          <w:szCs w:val="24"/>
        </w:rPr>
        <w:t>Da ilha de edição para o espaço aberto do arquivo sem paredes</w:t>
      </w:r>
    </w:p>
    <w:p w:rsidR="00724936" w:rsidRPr="000F3C24" w:rsidRDefault="00724936" w:rsidP="00DD70EF">
      <w:pPr>
        <w:keepNext/>
        <w:widowControl w:val="0"/>
        <w:ind w:right="-6" w:firstLine="0"/>
        <w:contextualSpacing/>
        <w:rPr>
          <w:rFonts w:ascii="Times New Roman" w:hAnsi="Times New Roman" w:cs="Times New Roman"/>
          <w:sz w:val="24"/>
          <w:szCs w:val="24"/>
        </w:rPr>
      </w:pPr>
    </w:p>
    <w:p w:rsidR="00724936" w:rsidRPr="000F3C24" w:rsidRDefault="000D5D7F" w:rsidP="00DD70EF">
      <w:pPr>
        <w:keepNext/>
        <w:widowControl w:val="0"/>
        <w:contextualSpacing/>
        <w:rPr>
          <w:rFonts w:ascii="Times New Roman" w:hAnsi="Times New Roman" w:cs="Times New Roman"/>
          <w:b/>
          <w:sz w:val="24"/>
          <w:szCs w:val="24"/>
        </w:rPr>
      </w:pPr>
      <w:r w:rsidRPr="000F3C24">
        <w:rPr>
          <w:rFonts w:ascii="Times New Roman" w:hAnsi="Times New Roman" w:cs="Times New Roman"/>
          <w:sz w:val="24"/>
          <w:szCs w:val="24"/>
        </w:rPr>
        <w:t>N</w:t>
      </w:r>
      <w:r w:rsidR="00724936" w:rsidRPr="000F3C24">
        <w:rPr>
          <w:rFonts w:ascii="Times New Roman" w:hAnsi="Times New Roman" w:cs="Times New Roman"/>
          <w:sz w:val="24"/>
          <w:szCs w:val="24"/>
        </w:rPr>
        <w:t>o tráfego digital de imagens e conteúdo, o novo percurso da imagem em movimento segue da ilha de edição diretamente para o espaço aberto do “arquivo sem paredes” que pode ser entendido no fluxo do sistema</w:t>
      </w:r>
      <w:r w:rsidR="00724936" w:rsidRPr="000F3C24">
        <w:rPr>
          <w:rFonts w:ascii="Times New Roman" w:hAnsi="Times New Roman" w:cs="Times New Roman"/>
          <w:b/>
          <w:sz w:val="24"/>
          <w:szCs w:val="24"/>
        </w:rPr>
        <w:t xml:space="preserve"> </w:t>
      </w:r>
      <w:r w:rsidR="00724936" w:rsidRPr="000F3C24">
        <w:rPr>
          <w:rFonts w:ascii="Times New Roman" w:hAnsi="Times New Roman" w:cs="Times New Roman"/>
          <w:sz w:val="24"/>
          <w:szCs w:val="24"/>
        </w:rPr>
        <w:t>citado por Fialho (2010, p.1), trajetória da imagem mostr</w:t>
      </w:r>
      <w:r w:rsidR="00724936" w:rsidRPr="000F3C24">
        <w:rPr>
          <w:rFonts w:ascii="Times New Roman" w:hAnsi="Times New Roman" w:cs="Times New Roman"/>
          <w:sz w:val="24"/>
          <w:szCs w:val="24"/>
        </w:rPr>
        <w:t>a</w:t>
      </w:r>
      <w:r w:rsidR="00724936" w:rsidRPr="000F3C24">
        <w:rPr>
          <w:rFonts w:ascii="Times New Roman" w:hAnsi="Times New Roman" w:cs="Times New Roman"/>
          <w:sz w:val="24"/>
          <w:szCs w:val="24"/>
        </w:rPr>
        <w:t>da desde a captação das imagens até a sua exibição e o arquivamento no servidor:</w:t>
      </w:r>
    </w:p>
    <w:p w:rsidR="00724936" w:rsidRPr="000F3C24" w:rsidRDefault="00724936" w:rsidP="00DD70EF">
      <w:pPr>
        <w:keepNext/>
        <w:widowControl w:val="0"/>
        <w:numPr>
          <w:ilvl w:val="0"/>
          <w:numId w:val="3"/>
        </w:numPr>
        <w:spacing w:line="240" w:lineRule="auto"/>
        <w:ind w:left="2268" w:firstLine="0"/>
        <w:contextualSpacing/>
        <w:rPr>
          <w:rFonts w:ascii="Times New Roman" w:hAnsi="Times New Roman" w:cs="Times New Roman"/>
          <w:sz w:val="20"/>
          <w:szCs w:val="20"/>
        </w:rPr>
      </w:pPr>
      <w:r w:rsidRPr="000F3C24">
        <w:rPr>
          <w:rFonts w:ascii="Times New Roman" w:hAnsi="Times New Roman" w:cs="Times New Roman"/>
          <w:sz w:val="20"/>
          <w:szCs w:val="20"/>
        </w:rPr>
        <w:t>Após a exibição, a matéria exibida ainda armazenada no servidor, poderá ser acessada diretamente por uma estação de catalogação onde serão criados os metad</w:t>
      </w:r>
      <w:r w:rsidRPr="000F3C24">
        <w:rPr>
          <w:rFonts w:ascii="Times New Roman" w:hAnsi="Times New Roman" w:cs="Times New Roman"/>
          <w:sz w:val="20"/>
          <w:szCs w:val="20"/>
        </w:rPr>
        <w:t>a</w:t>
      </w:r>
      <w:r w:rsidRPr="000F3C24">
        <w:rPr>
          <w:rFonts w:ascii="Times New Roman" w:hAnsi="Times New Roman" w:cs="Times New Roman"/>
          <w:sz w:val="20"/>
          <w:szCs w:val="20"/>
        </w:rPr>
        <w:t>dos, incluindo ícones, uma versão em baixa resolução da matéria e informações de texto para uma posterior busca na base de dados do software de catalogação.</w:t>
      </w:r>
    </w:p>
    <w:p w:rsidR="00724936" w:rsidRPr="000F3C24" w:rsidRDefault="00724936" w:rsidP="00DD70EF">
      <w:pPr>
        <w:keepNext/>
        <w:widowControl w:val="0"/>
        <w:numPr>
          <w:ilvl w:val="0"/>
          <w:numId w:val="3"/>
        </w:numPr>
        <w:spacing w:line="240" w:lineRule="auto"/>
        <w:ind w:left="2268" w:firstLine="0"/>
        <w:contextualSpacing/>
        <w:rPr>
          <w:rFonts w:ascii="Times New Roman" w:hAnsi="Times New Roman" w:cs="Times New Roman"/>
          <w:sz w:val="20"/>
          <w:szCs w:val="20"/>
        </w:rPr>
      </w:pPr>
      <w:r w:rsidRPr="000F3C24">
        <w:rPr>
          <w:rFonts w:ascii="Times New Roman" w:hAnsi="Times New Roman" w:cs="Times New Roman"/>
          <w:sz w:val="20"/>
          <w:szCs w:val="20"/>
        </w:rPr>
        <w:t>Além disso, a estação de catalogação permite o acesso ao material bruto co</w:t>
      </w:r>
      <w:r w:rsidRPr="000F3C24">
        <w:rPr>
          <w:rFonts w:ascii="Times New Roman" w:hAnsi="Times New Roman" w:cs="Times New Roman"/>
          <w:sz w:val="20"/>
          <w:szCs w:val="20"/>
        </w:rPr>
        <w:t>n</w:t>
      </w:r>
      <w:r w:rsidRPr="000F3C24">
        <w:rPr>
          <w:rFonts w:ascii="Times New Roman" w:hAnsi="Times New Roman" w:cs="Times New Roman"/>
          <w:sz w:val="20"/>
          <w:szCs w:val="20"/>
        </w:rPr>
        <w:t>tido no HD das ilhas de edição não linear ou até mesmo capturar mais material br</w:t>
      </w:r>
      <w:r w:rsidRPr="000F3C24">
        <w:rPr>
          <w:rFonts w:ascii="Times New Roman" w:hAnsi="Times New Roman" w:cs="Times New Roman"/>
          <w:sz w:val="20"/>
          <w:szCs w:val="20"/>
        </w:rPr>
        <w:t>u</w:t>
      </w:r>
      <w:r w:rsidRPr="000F3C24">
        <w:rPr>
          <w:rFonts w:ascii="Times New Roman" w:hAnsi="Times New Roman" w:cs="Times New Roman"/>
          <w:sz w:val="20"/>
          <w:szCs w:val="20"/>
        </w:rPr>
        <w:t xml:space="preserve">to, provenientes das fitas ou </w:t>
      </w:r>
      <w:r w:rsidRPr="000F3C24">
        <w:rPr>
          <w:rFonts w:ascii="Times New Roman" w:hAnsi="Times New Roman" w:cs="Times New Roman"/>
          <w:i/>
          <w:sz w:val="20"/>
          <w:szCs w:val="20"/>
        </w:rPr>
        <w:t>disk unit</w:t>
      </w:r>
      <w:r w:rsidRPr="000F3C24">
        <w:rPr>
          <w:rFonts w:ascii="Times New Roman" w:hAnsi="Times New Roman" w:cs="Times New Roman"/>
          <w:sz w:val="20"/>
          <w:szCs w:val="20"/>
        </w:rPr>
        <w:t xml:space="preserve">, caso seja necessário. </w:t>
      </w:r>
    </w:p>
    <w:p w:rsidR="00724936" w:rsidRPr="000F3C24" w:rsidRDefault="00724936" w:rsidP="00DD70EF">
      <w:pPr>
        <w:keepNext/>
        <w:widowControl w:val="0"/>
        <w:numPr>
          <w:ilvl w:val="0"/>
          <w:numId w:val="3"/>
        </w:numPr>
        <w:spacing w:line="240" w:lineRule="auto"/>
        <w:ind w:left="2268" w:firstLine="0"/>
        <w:contextualSpacing/>
        <w:rPr>
          <w:rFonts w:ascii="Times New Roman" w:hAnsi="Times New Roman" w:cs="Times New Roman"/>
          <w:sz w:val="20"/>
          <w:szCs w:val="20"/>
        </w:rPr>
      </w:pPr>
      <w:r w:rsidRPr="000F3C24">
        <w:rPr>
          <w:rFonts w:ascii="Times New Roman" w:hAnsi="Times New Roman" w:cs="Times New Roman"/>
          <w:sz w:val="20"/>
          <w:szCs w:val="20"/>
        </w:rPr>
        <w:t>O material em alta resolução já catalogado será então transferido automat</w:t>
      </w:r>
      <w:r w:rsidRPr="000F3C24">
        <w:rPr>
          <w:rFonts w:ascii="Times New Roman" w:hAnsi="Times New Roman" w:cs="Times New Roman"/>
          <w:sz w:val="20"/>
          <w:szCs w:val="20"/>
        </w:rPr>
        <w:t>i</w:t>
      </w:r>
      <w:r w:rsidRPr="000F3C24">
        <w:rPr>
          <w:rFonts w:ascii="Times New Roman" w:hAnsi="Times New Roman" w:cs="Times New Roman"/>
          <w:sz w:val="20"/>
          <w:szCs w:val="20"/>
        </w:rPr>
        <w:t>camente para o servidor de arquivo (</w:t>
      </w:r>
      <w:r w:rsidRPr="000F3C24">
        <w:rPr>
          <w:rFonts w:ascii="Times New Roman" w:hAnsi="Times New Roman" w:cs="Times New Roman"/>
          <w:i/>
          <w:sz w:val="20"/>
          <w:szCs w:val="20"/>
        </w:rPr>
        <w:t>Tape Library</w:t>
      </w:r>
      <w:r w:rsidRPr="000F3C24">
        <w:rPr>
          <w:rFonts w:ascii="Times New Roman" w:hAnsi="Times New Roman" w:cs="Times New Roman"/>
          <w:sz w:val="20"/>
          <w:szCs w:val="20"/>
        </w:rPr>
        <w:t xml:space="preserve">), após um período pré-determinado. </w:t>
      </w:r>
    </w:p>
    <w:p w:rsidR="00724936" w:rsidRPr="000F3C24" w:rsidRDefault="00724936" w:rsidP="00DD70EF">
      <w:pPr>
        <w:keepNext/>
        <w:widowControl w:val="0"/>
        <w:numPr>
          <w:ilvl w:val="0"/>
          <w:numId w:val="3"/>
        </w:numPr>
        <w:spacing w:line="240" w:lineRule="auto"/>
        <w:ind w:left="2268" w:firstLine="0"/>
        <w:contextualSpacing/>
        <w:rPr>
          <w:rFonts w:ascii="Times New Roman" w:hAnsi="Times New Roman" w:cs="Times New Roman"/>
          <w:sz w:val="20"/>
          <w:szCs w:val="20"/>
        </w:rPr>
      </w:pPr>
      <w:r w:rsidRPr="000F3C24">
        <w:rPr>
          <w:rFonts w:ascii="Times New Roman" w:hAnsi="Times New Roman" w:cs="Times New Roman"/>
          <w:sz w:val="20"/>
          <w:szCs w:val="20"/>
        </w:rPr>
        <w:t>Quando existir a necessidade de pesquisa no arquivo, o requisitante entrará com palavras chaves no software de busca.</w:t>
      </w:r>
    </w:p>
    <w:p w:rsidR="00724936" w:rsidRPr="000F3C24" w:rsidRDefault="00724936" w:rsidP="00DD70EF">
      <w:pPr>
        <w:keepNext/>
        <w:widowControl w:val="0"/>
        <w:numPr>
          <w:ilvl w:val="0"/>
          <w:numId w:val="3"/>
        </w:numPr>
        <w:spacing w:line="240" w:lineRule="auto"/>
        <w:ind w:left="2268" w:firstLine="0"/>
        <w:contextualSpacing/>
        <w:rPr>
          <w:rFonts w:ascii="Times New Roman" w:hAnsi="Times New Roman" w:cs="Times New Roman"/>
          <w:sz w:val="20"/>
          <w:szCs w:val="20"/>
        </w:rPr>
      </w:pPr>
      <w:r w:rsidRPr="000F3C24">
        <w:rPr>
          <w:rFonts w:ascii="Times New Roman" w:hAnsi="Times New Roman" w:cs="Times New Roman"/>
          <w:sz w:val="20"/>
          <w:szCs w:val="20"/>
        </w:rPr>
        <w:t>No resultado aparecerão os metadados e ícones referentes às matérias proc</w:t>
      </w:r>
      <w:r w:rsidRPr="000F3C24">
        <w:rPr>
          <w:rFonts w:ascii="Times New Roman" w:hAnsi="Times New Roman" w:cs="Times New Roman"/>
          <w:sz w:val="20"/>
          <w:szCs w:val="20"/>
        </w:rPr>
        <w:t>u</w:t>
      </w:r>
      <w:r w:rsidRPr="000F3C24">
        <w:rPr>
          <w:rFonts w:ascii="Times New Roman" w:hAnsi="Times New Roman" w:cs="Times New Roman"/>
          <w:sz w:val="20"/>
          <w:szCs w:val="20"/>
        </w:rPr>
        <w:t>radas e, após a seleção das matérias de interesse visualizando as mesmas em um v</w:t>
      </w:r>
      <w:r w:rsidRPr="000F3C24">
        <w:rPr>
          <w:rFonts w:ascii="Times New Roman" w:hAnsi="Times New Roman" w:cs="Times New Roman"/>
          <w:sz w:val="20"/>
          <w:szCs w:val="20"/>
        </w:rPr>
        <w:t>í</w:t>
      </w:r>
      <w:r w:rsidRPr="000F3C24">
        <w:rPr>
          <w:rFonts w:ascii="Times New Roman" w:hAnsi="Times New Roman" w:cs="Times New Roman"/>
          <w:sz w:val="20"/>
          <w:szCs w:val="20"/>
        </w:rPr>
        <w:t xml:space="preserve">deo de baixa resolução, o sistema irá retornar o arquivo em alta resolução do </w:t>
      </w:r>
      <w:r w:rsidRPr="000F3C24">
        <w:rPr>
          <w:rFonts w:ascii="Times New Roman" w:hAnsi="Times New Roman" w:cs="Times New Roman"/>
          <w:i/>
          <w:sz w:val="20"/>
          <w:szCs w:val="20"/>
        </w:rPr>
        <w:t>Tape Library</w:t>
      </w:r>
      <w:r w:rsidRPr="000F3C24">
        <w:rPr>
          <w:rFonts w:ascii="Times New Roman" w:hAnsi="Times New Roman" w:cs="Times New Roman"/>
          <w:sz w:val="20"/>
          <w:szCs w:val="20"/>
        </w:rPr>
        <w:t xml:space="preserve"> para o servidor e, posteriormente,transferi-lo para qualquer ilha de edição ou </w:t>
      </w:r>
      <w:r w:rsidRPr="000F3C24">
        <w:rPr>
          <w:rFonts w:ascii="Times New Roman" w:hAnsi="Times New Roman" w:cs="Times New Roman"/>
          <w:b/>
          <w:sz w:val="20"/>
          <w:szCs w:val="20"/>
        </w:rPr>
        <w:t>até fazer uma cópia do mesmo para uma fita no VTR, disk Unit ou disponibil</w:t>
      </w:r>
      <w:r w:rsidRPr="000F3C24">
        <w:rPr>
          <w:rFonts w:ascii="Times New Roman" w:hAnsi="Times New Roman" w:cs="Times New Roman"/>
          <w:b/>
          <w:sz w:val="20"/>
          <w:szCs w:val="20"/>
        </w:rPr>
        <w:t>i</w:t>
      </w:r>
      <w:r w:rsidRPr="000F3C24">
        <w:rPr>
          <w:rFonts w:ascii="Times New Roman" w:hAnsi="Times New Roman" w:cs="Times New Roman"/>
          <w:b/>
          <w:sz w:val="20"/>
          <w:szCs w:val="20"/>
        </w:rPr>
        <w:t xml:space="preserve">zar em outro formato tipo mpeg2, avi, QuickTime </w:t>
      </w:r>
      <w:r w:rsidRPr="000F3C24">
        <w:rPr>
          <w:rFonts w:ascii="Times New Roman" w:hAnsi="Times New Roman" w:cs="Times New Roman"/>
          <w:b/>
          <w:i/>
          <w:sz w:val="20"/>
          <w:szCs w:val="20"/>
        </w:rPr>
        <w:t>etc</w:t>
      </w:r>
      <w:r w:rsidRPr="000F3C24">
        <w:rPr>
          <w:rFonts w:ascii="Times New Roman" w:hAnsi="Times New Roman" w:cs="Times New Roman"/>
          <w:b/>
          <w:sz w:val="20"/>
          <w:szCs w:val="20"/>
        </w:rPr>
        <w:t>.</w:t>
      </w:r>
    </w:p>
    <w:p w:rsidR="00724936" w:rsidRPr="000F3C24" w:rsidRDefault="00724936" w:rsidP="00DD70EF">
      <w:pPr>
        <w:keepNext/>
        <w:widowControl w:val="0"/>
        <w:ind w:left="2257" w:firstLine="0"/>
        <w:contextualSpacing/>
        <w:rPr>
          <w:rFonts w:ascii="Times New Roman" w:hAnsi="Times New Roman" w:cs="Times New Roman"/>
          <w:sz w:val="24"/>
          <w:szCs w:val="24"/>
        </w:rPr>
      </w:pPr>
    </w:p>
    <w:p w:rsidR="00724936" w:rsidRPr="000F3C24" w:rsidRDefault="00724936"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Segundo a Sony Brasil (2011, p.1), o conteúdo audiovisual e utilizado (editado, exib</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do </w:t>
      </w:r>
      <w:r w:rsidRPr="000F3C24">
        <w:rPr>
          <w:rFonts w:ascii="Times New Roman" w:hAnsi="Times New Roman" w:cs="Times New Roman"/>
          <w:i/>
          <w:sz w:val="24"/>
          <w:szCs w:val="24"/>
        </w:rPr>
        <w:t>etc</w:t>
      </w:r>
      <w:r w:rsidRPr="000F3C24">
        <w:rPr>
          <w:rFonts w:ascii="Times New Roman" w:hAnsi="Times New Roman" w:cs="Times New Roman"/>
          <w:sz w:val="24"/>
          <w:szCs w:val="24"/>
        </w:rPr>
        <w:t xml:space="preserve">) sem nenhuma outra utilização prevista para ele, deverá ser armazenado para que esteja disponível posteriormente. Devendo ser enviado ao Servidor de Arquivo (também conhecido como </w:t>
      </w:r>
      <w:r w:rsidRPr="000F3C24">
        <w:rPr>
          <w:rFonts w:ascii="Times New Roman" w:hAnsi="Times New Roman" w:cs="Times New Roman"/>
          <w:i/>
          <w:sz w:val="24"/>
          <w:szCs w:val="24"/>
        </w:rPr>
        <w:t>Petacache</w:t>
      </w:r>
      <w:r w:rsidRPr="000F3C24">
        <w:rPr>
          <w:rFonts w:ascii="Times New Roman" w:hAnsi="Times New Roman" w:cs="Times New Roman"/>
          <w:sz w:val="24"/>
          <w:szCs w:val="24"/>
        </w:rPr>
        <w:t xml:space="preserve"> ou servidor </w:t>
      </w:r>
      <w:r w:rsidRPr="000F3C24">
        <w:rPr>
          <w:rFonts w:ascii="Times New Roman" w:hAnsi="Times New Roman" w:cs="Times New Roman"/>
          <w:i/>
          <w:sz w:val="24"/>
          <w:szCs w:val="24"/>
        </w:rPr>
        <w:t>Nearline</w:t>
      </w:r>
      <w:r w:rsidRPr="000F3C24">
        <w:rPr>
          <w:rFonts w:ascii="Times New Roman" w:hAnsi="Times New Roman" w:cs="Times New Roman"/>
          <w:sz w:val="24"/>
          <w:szCs w:val="24"/>
        </w:rPr>
        <w:t xml:space="preserve">), que é semelhante ao Servidor Diário em termos de seu </w:t>
      </w:r>
      <w:r w:rsidRPr="000F3C24">
        <w:rPr>
          <w:rFonts w:ascii="Times New Roman" w:hAnsi="Times New Roman" w:cs="Times New Roman"/>
          <w:i/>
          <w:sz w:val="24"/>
          <w:szCs w:val="24"/>
        </w:rPr>
        <w:t>HW</w:t>
      </w:r>
      <w:r w:rsidRPr="000F3C24">
        <w:rPr>
          <w:rFonts w:ascii="Times New Roman" w:hAnsi="Times New Roman" w:cs="Times New Roman"/>
          <w:sz w:val="24"/>
          <w:szCs w:val="24"/>
        </w:rPr>
        <w:t xml:space="preserve"> e alguns aplicativos, mas desempenha uma função diferente.</w:t>
      </w:r>
    </w:p>
    <w:p w:rsidR="00724936" w:rsidRPr="000F3C24" w:rsidRDefault="00724936" w:rsidP="00DD70EF">
      <w:pPr>
        <w:keepNext/>
        <w:widowControl w:val="0"/>
        <w:ind w:firstLine="0"/>
        <w:rPr>
          <w:rFonts w:ascii="Times New Roman" w:hAnsi="Times New Roman" w:cs="Times New Roman"/>
          <w:sz w:val="24"/>
          <w:szCs w:val="24"/>
        </w:rPr>
      </w:pPr>
    </w:p>
    <w:p w:rsidR="00724936" w:rsidRPr="000F3C24" w:rsidRDefault="00724936" w:rsidP="00456C85">
      <w:pPr>
        <w:pStyle w:val="PargrafodaLista"/>
        <w:keepNext/>
        <w:widowControl w:val="0"/>
        <w:numPr>
          <w:ilvl w:val="0"/>
          <w:numId w:val="59"/>
        </w:numPr>
        <w:rPr>
          <w:rFonts w:ascii="Times New Roman" w:hAnsi="Times New Roman"/>
          <w:sz w:val="24"/>
          <w:szCs w:val="24"/>
        </w:rPr>
      </w:pPr>
      <w:r w:rsidRPr="000F3C24">
        <w:rPr>
          <w:rFonts w:ascii="Times New Roman" w:hAnsi="Times New Roman"/>
          <w:sz w:val="24"/>
          <w:szCs w:val="24"/>
        </w:rPr>
        <w:t>O tráfego digital e a constituição do acervo no “arquivo sem paredes”</w:t>
      </w:r>
    </w:p>
    <w:p w:rsidR="00724936" w:rsidRPr="000F3C24" w:rsidRDefault="00724936" w:rsidP="00DD70EF">
      <w:pPr>
        <w:keepNext/>
        <w:widowControl w:val="0"/>
        <w:ind w:firstLine="0"/>
        <w:contextualSpacing/>
        <w:rPr>
          <w:rFonts w:ascii="Times New Roman" w:hAnsi="Times New Roman" w:cs="Times New Roman"/>
          <w:sz w:val="24"/>
          <w:szCs w:val="24"/>
          <w:lang w:eastAsia="x-none"/>
        </w:rPr>
      </w:pPr>
    </w:p>
    <w:p w:rsidR="00724936" w:rsidRPr="000F3C24" w:rsidRDefault="00724936"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Quanto à rotina de um arquivo em si, Pires Santos (2013, p. 2) afirma que para fins de embasamento, a principal fundamentação teórica arquivística gira em torno da teoria das três idades, a qual divide o ciclo vital dos documentos arquivísticos nas fases corrente, intermedi</w:t>
      </w:r>
      <w:r w:rsidRPr="000F3C24">
        <w:rPr>
          <w:rFonts w:ascii="Times New Roman" w:hAnsi="Times New Roman" w:cs="Times New Roman"/>
          <w:sz w:val="24"/>
          <w:szCs w:val="24"/>
        </w:rPr>
        <w:t>á</w:t>
      </w:r>
      <w:r w:rsidRPr="000F3C24">
        <w:rPr>
          <w:rFonts w:ascii="Times New Roman" w:hAnsi="Times New Roman" w:cs="Times New Roman"/>
          <w:sz w:val="24"/>
          <w:szCs w:val="24"/>
        </w:rPr>
        <w:t>ria e permanente. Acrescenta que autores como Lopes (1996), Paes (2004), Belloto (2006) e Schellenberg (2006) adotaram essa divisão em seus estudos no intuito de facilitar a organiz</w:t>
      </w:r>
      <w:r w:rsidRPr="000F3C24">
        <w:rPr>
          <w:rFonts w:ascii="Times New Roman" w:hAnsi="Times New Roman" w:cs="Times New Roman"/>
          <w:sz w:val="24"/>
          <w:szCs w:val="24"/>
        </w:rPr>
        <w:t>a</w:t>
      </w:r>
      <w:r w:rsidRPr="000F3C24">
        <w:rPr>
          <w:rFonts w:ascii="Times New Roman" w:hAnsi="Times New Roman" w:cs="Times New Roman"/>
          <w:sz w:val="24"/>
          <w:szCs w:val="24"/>
        </w:rPr>
        <w:lastRenderedPageBreak/>
        <w:t>ção dos acervos existentes em arquivos.</w:t>
      </w:r>
    </w:p>
    <w:p w:rsidR="00724936" w:rsidRPr="000F3C24" w:rsidRDefault="00724936"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Cruz (2013, p.19) afirma que a abordagem das “três idades”, os documentos passam por três fases distintas de arquivamento. São elas:</w:t>
      </w:r>
    </w:p>
    <w:p w:rsidR="00724936" w:rsidRPr="000F3C24" w:rsidRDefault="00724936" w:rsidP="00DD70EF">
      <w:pPr>
        <w:keepNext/>
        <w:widowControl w:val="0"/>
        <w:ind w:firstLine="0"/>
        <w:contextualSpacing/>
        <w:rPr>
          <w:rFonts w:ascii="Times New Roman" w:hAnsi="Times New Roman" w:cs="Times New Roman"/>
          <w:sz w:val="24"/>
          <w:szCs w:val="24"/>
        </w:rPr>
      </w:pPr>
    </w:p>
    <w:p w:rsidR="00724936" w:rsidRPr="000F3C24" w:rsidRDefault="00724936" w:rsidP="00DD70EF">
      <w:pPr>
        <w:keepNext/>
        <w:widowControl w:val="0"/>
        <w:spacing w:line="240" w:lineRule="auto"/>
        <w:ind w:left="2127" w:firstLine="0"/>
        <w:contextualSpacing/>
        <w:rPr>
          <w:rFonts w:ascii="Times New Roman" w:hAnsi="Times New Roman" w:cs="Times New Roman"/>
          <w:sz w:val="20"/>
          <w:szCs w:val="20"/>
        </w:rPr>
      </w:pPr>
      <w:r w:rsidRPr="000F3C24">
        <w:rPr>
          <w:rFonts w:ascii="Times New Roman" w:hAnsi="Times New Roman" w:cs="Times New Roman"/>
          <w:sz w:val="20"/>
          <w:szCs w:val="20"/>
        </w:rPr>
        <w:t>a) Fase corrente ou primeira idade: na qual os documentos são frequentemente consu</w:t>
      </w:r>
      <w:r w:rsidRPr="000F3C24">
        <w:rPr>
          <w:rFonts w:ascii="Times New Roman" w:hAnsi="Times New Roman" w:cs="Times New Roman"/>
          <w:sz w:val="20"/>
          <w:szCs w:val="20"/>
        </w:rPr>
        <w:t>l</w:t>
      </w:r>
      <w:r w:rsidRPr="000F3C24">
        <w:rPr>
          <w:rFonts w:ascii="Times New Roman" w:hAnsi="Times New Roman" w:cs="Times New Roman"/>
          <w:sz w:val="20"/>
          <w:szCs w:val="20"/>
        </w:rPr>
        <w:t>tados e de uso exclusivo da fonte geradora, cumprindo ainda as finalidades que mot</w:t>
      </w:r>
      <w:r w:rsidRPr="000F3C24">
        <w:rPr>
          <w:rFonts w:ascii="Times New Roman" w:hAnsi="Times New Roman" w:cs="Times New Roman"/>
          <w:sz w:val="20"/>
          <w:szCs w:val="20"/>
        </w:rPr>
        <w:t>i</w:t>
      </w:r>
      <w:r w:rsidRPr="000F3C24">
        <w:rPr>
          <w:rFonts w:ascii="Times New Roman" w:hAnsi="Times New Roman" w:cs="Times New Roman"/>
          <w:sz w:val="20"/>
          <w:szCs w:val="20"/>
        </w:rPr>
        <w:t>varam a sua criação;</w:t>
      </w:r>
    </w:p>
    <w:p w:rsidR="00724936" w:rsidRPr="000F3C24" w:rsidRDefault="00724936" w:rsidP="00DD70EF">
      <w:pPr>
        <w:keepNext/>
        <w:widowControl w:val="0"/>
        <w:spacing w:line="240" w:lineRule="auto"/>
        <w:ind w:left="2127" w:firstLine="0"/>
        <w:contextualSpacing/>
        <w:rPr>
          <w:rFonts w:ascii="Times New Roman" w:hAnsi="Times New Roman" w:cs="Times New Roman"/>
          <w:sz w:val="20"/>
          <w:szCs w:val="20"/>
        </w:rPr>
      </w:pPr>
      <w:r w:rsidRPr="000F3C24">
        <w:rPr>
          <w:rFonts w:ascii="Times New Roman" w:hAnsi="Times New Roman" w:cs="Times New Roman"/>
          <w:sz w:val="20"/>
          <w:szCs w:val="20"/>
        </w:rPr>
        <w:t>b) Fase intermediária ou segunda idade: na qual os documentos são de uso eventual pela administração que os produziu, devendo ser conservados em depósitos de arm</w:t>
      </w:r>
      <w:r w:rsidRPr="000F3C24">
        <w:rPr>
          <w:rFonts w:ascii="Times New Roman" w:hAnsi="Times New Roman" w:cs="Times New Roman"/>
          <w:sz w:val="20"/>
          <w:szCs w:val="20"/>
        </w:rPr>
        <w:t>a</w:t>
      </w:r>
      <w:r w:rsidRPr="000F3C24">
        <w:rPr>
          <w:rFonts w:ascii="Times New Roman" w:hAnsi="Times New Roman" w:cs="Times New Roman"/>
          <w:sz w:val="20"/>
          <w:szCs w:val="20"/>
        </w:rPr>
        <w:t>zenagem temporária, aguardando sua eliminação ou recolhimento para a guarda pe</w:t>
      </w:r>
      <w:r w:rsidRPr="000F3C24">
        <w:rPr>
          <w:rFonts w:ascii="Times New Roman" w:hAnsi="Times New Roman" w:cs="Times New Roman"/>
          <w:sz w:val="20"/>
          <w:szCs w:val="20"/>
        </w:rPr>
        <w:t>r</w:t>
      </w:r>
      <w:r w:rsidRPr="000F3C24">
        <w:rPr>
          <w:rFonts w:ascii="Times New Roman" w:hAnsi="Times New Roman" w:cs="Times New Roman"/>
          <w:sz w:val="20"/>
          <w:szCs w:val="20"/>
        </w:rPr>
        <w:t>manente;</w:t>
      </w:r>
    </w:p>
    <w:p w:rsidR="00724936" w:rsidRPr="000F3C24" w:rsidRDefault="00724936" w:rsidP="00DD70EF">
      <w:pPr>
        <w:keepNext/>
        <w:widowControl w:val="0"/>
        <w:spacing w:line="240" w:lineRule="auto"/>
        <w:ind w:left="2127" w:firstLine="0"/>
        <w:contextualSpacing/>
        <w:rPr>
          <w:rFonts w:ascii="Times New Roman" w:hAnsi="Times New Roman" w:cs="Times New Roman"/>
          <w:sz w:val="20"/>
          <w:szCs w:val="20"/>
        </w:rPr>
      </w:pPr>
      <w:r w:rsidRPr="000F3C24">
        <w:rPr>
          <w:rFonts w:ascii="Times New Roman" w:hAnsi="Times New Roman" w:cs="Times New Roman"/>
          <w:sz w:val="20"/>
          <w:szCs w:val="20"/>
        </w:rPr>
        <w:t>c) Fase permanente ou terceira idade: na qual os documentos já cumpriram as final</w:t>
      </w:r>
      <w:r w:rsidRPr="000F3C24">
        <w:rPr>
          <w:rFonts w:ascii="Times New Roman" w:hAnsi="Times New Roman" w:cs="Times New Roman"/>
          <w:sz w:val="20"/>
          <w:szCs w:val="20"/>
        </w:rPr>
        <w:t>i</w:t>
      </w:r>
      <w:r w:rsidRPr="000F3C24">
        <w:rPr>
          <w:rFonts w:ascii="Times New Roman" w:hAnsi="Times New Roman" w:cs="Times New Roman"/>
          <w:sz w:val="20"/>
          <w:szCs w:val="20"/>
        </w:rPr>
        <w:t>dades de sua criação, porém, devem ser preservados em virtude do seu valor probat</w:t>
      </w:r>
      <w:r w:rsidRPr="000F3C24">
        <w:rPr>
          <w:rFonts w:ascii="Times New Roman" w:hAnsi="Times New Roman" w:cs="Times New Roman"/>
          <w:sz w:val="20"/>
          <w:szCs w:val="20"/>
        </w:rPr>
        <w:t>ó</w:t>
      </w:r>
      <w:r w:rsidRPr="000F3C24">
        <w:rPr>
          <w:rFonts w:ascii="Times New Roman" w:hAnsi="Times New Roman" w:cs="Times New Roman"/>
          <w:sz w:val="20"/>
          <w:szCs w:val="20"/>
        </w:rPr>
        <w:t>rio e informativo para o Estado e para o cidadão.</w:t>
      </w:r>
    </w:p>
    <w:p w:rsidR="00724936" w:rsidRPr="000F3C24" w:rsidRDefault="00724936" w:rsidP="00DD70EF">
      <w:pPr>
        <w:pStyle w:val="TextoXVIIIENANCIB"/>
        <w:keepNext/>
        <w:widowControl w:val="0"/>
        <w:ind w:left="2127" w:firstLine="0"/>
        <w:contextualSpacing/>
        <w:rPr>
          <w:rFonts w:ascii="Times New Roman" w:hAnsi="Times New Roman" w:cs="Times New Roman"/>
          <w:sz w:val="20"/>
          <w:szCs w:val="20"/>
        </w:rPr>
      </w:pPr>
    </w:p>
    <w:p w:rsidR="00724936" w:rsidRPr="000F3C24" w:rsidRDefault="00724936" w:rsidP="00DD70EF">
      <w:pPr>
        <w:pStyle w:val="TextoXVIIIENANCIB"/>
        <w:keepNext/>
        <w:widowControl w:val="0"/>
        <w:spacing w:line="360" w:lineRule="auto"/>
        <w:contextualSpacing/>
        <w:rPr>
          <w:rFonts w:ascii="Times New Roman" w:hAnsi="Times New Roman" w:cs="Times New Roman"/>
          <w:szCs w:val="24"/>
        </w:rPr>
      </w:pPr>
      <w:r w:rsidRPr="000F3C24">
        <w:rPr>
          <w:rFonts w:ascii="Times New Roman" w:hAnsi="Times New Roman" w:cs="Times New Roman"/>
          <w:szCs w:val="24"/>
        </w:rPr>
        <w:t>Com a implantação da TV Digital na TVE Bahia, o novo ciclo vital do arquivo de im</w:t>
      </w:r>
      <w:r w:rsidRPr="000F3C24">
        <w:rPr>
          <w:rFonts w:ascii="Times New Roman" w:hAnsi="Times New Roman" w:cs="Times New Roman"/>
          <w:szCs w:val="24"/>
        </w:rPr>
        <w:t>a</w:t>
      </w:r>
      <w:r w:rsidRPr="000F3C24">
        <w:rPr>
          <w:rFonts w:ascii="Times New Roman" w:hAnsi="Times New Roman" w:cs="Times New Roman"/>
          <w:szCs w:val="24"/>
        </w:rPr>
        <w:t>gens da emissora pode ser incluído nas três fases de evolução de estágios de um arquivo tradic</w:t>
      </w:r>
      <w:r w:rsidRPr="000F3C24">
        <w:rPr>
          <w:rFonts w:ascii="Times New Roman" w:hAnsi="Times New Roman" w:cs="Times New Roman"/>
          <w:szCs w:val="24"/>
        </w:rPr>
        <w:t>i</w:t>
      </w:r>
      <w:r w:rsidRPr="000F3C24">
        <w:rPr>
          <w:rFonts w:ascii="Times New Roman" w:hAnsi="Times New Roman" w:cs="Times New Roman"/>
          <w:szCs w:val="24"/>
        </w:rPr>
        <w:t>onal com algumas especificidades:</w:t>
      </w:r>
    </w:p>
    <w:p w:rsidR="00724936" w:rsidRPr="000F3C24" w:rsidRDefault="00724936" w:rsidP="00DD70EF">
      <w:pPr>
        <w:keepNext/>
        <w:widowControl w:val="0"/>
        <w:contextualSpacing/>
        <w:rPr>
          <w:rFonts w:ascii="Times New Roman" w:hAnsi="Times New Roman" w:cs="Times New Roman"/>
          <w:b/>
          <w:sz w:val="24"/>
          <w:szCs w:val="24"/>
        </w:rPr>
      </w:pPr>
      <w:r w:rsidRPr="000F3C24">
        <w:rPr>
          <w:rFonts w:ascii="Times New Roman" w:hAnsi="Times New Roman" w:cs="Times New Roman"/>
          <w:sz w:val="24"/>
          <w:szCs w:val="24"/>
        </w:rPr>
        <w:t xml:space="preserve">A </w:t>
      </w:r>
      <w:r w:rsidRPr="000F3C24">
        <w:rPr>
          <w:rFonts w:ascii="Times New Roman" w:hAnsi="Times New Roman" w:cs="Times New Roman"/>
          <w:b/>
          <w:sz w:val="24"/>
          <w:szCs w:val="24"/>
        </w:rPr>
        <w:t xml:space="preserve">Primeira Fase ou Arquivo Corrente </w:t>
      </w:r>
      <w:r w:rsidRPr="000F3C24">
        <w:rPr>
          <w:rFonts w:ascii="Times New Roman" w:hAnsi="Times New Roman" w:cs="Times New Roman"/>
          <w:sz w:val="24"/>
          <w:szCs w:val="24"/>
        </w:rPr>
        <w:t>é constituído dos vídeos em curso ou consu</w:t>
      </w:r>
      <w:r w:rsidRPr="000F3C24">
        <w:rPr>
          <w:rFonts w:ascii="Times New Roman" w:hAnsi="Times New Roman" w:cs="Times New Roman"/>
          <w:sz w:val="24"/>
          <w:szCs w:val="24"/>
        </w:rPr>
        <w:t>l</w:t>
      </w:r>
      <w:r w:rsidRPr="000F3C24">
        <w:rPr>
          <w:rFonts w:ascii="Times New Roman" w:hAnsi="Times New Roman" w:cs="Times New Roman"/>
          <w:sz w:val="24"/>
          <w:szCs w:val="24"/>
        </w:rPr>
        <w:t xml:space="preserve">tado frequentemente. Podemos visualizar este processo na figura abaixo da Sony Brasil que mostra a sequência das imagens inseridas desde o </w:t>
      </w:r>
      <w:r w:rsidRPr="000F3C24">
        <w:rPr>
          <w:rFonts w:ascii="Times New Roman" w:hAnsi="Times New Roman" w:cs="Times New Roman"/>
          <w:i/>
          <w:sz w:val="24"/>
          <w:szCs w:val="24"/>
        </w:rPr>
        <w:t xml:space="preserve">ingest </w:t>
      </w:r>
      <w:r w:rsidRPr="000F3C24">
        <w:rPr>
          <w:rFonts w:ascii="Times New Roman" w:hAnsi="Times New Roman" w:cs="Times New Roman"/>
          <w:sz w:val="24"/>
          <w:szCs w:val="24"/>
        </w:rPr>
        <w:t>ao arquivo digital</w:t>
      </w:r>
      <w:r w:rsidRPr="000F3C24">
        <w:rPr>
          <w:rFonts w:ascii="Times New Roman" w:hAnsi="Times New Roman"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4D10B9" w:rsidRPr="000F3C24" w:rsidTr="00C7469B">
        <w:tc>
          <w:tcPr>
            <w:tcW w:w="9288" w:type="dxa"/>
            <w:tcBorders>
              <w:top w:val="nil"/>
              <w:left w:val="nil"/>
              <w:bottom w:val="nil"/>
              <w:right w:val="nil"/>
            </w:tcBorders>
            <w:shd w:val="clear" w:color="auto" w:fill="auto"/>
          </w:tcPr>
          <w:p w:rsidR="00724936" w:rsidRPr="000F3C24" w:rsidRDefault="00BE17B4" w:rsidP="00DD70EF">
            <w:pPr>
              <w:keepNext/>
              <w:widowControl w:val="0"/>
              <w:autoSpaceDE w:val="0"/>
              <w:autoSpaceDN w:val="0"/>
              <w:adjustRightInd w:val="0"/>
              <w:ind w:firstLine="0"/>
              <w:contextualSpacing/>
              <w:jc w:val="center"/>
              <w:rPr>
                <w:rFonts w:ascii="Times New Roman" w:hAnsi="Times New Roman" w:cs="Times New Roman"/>
                <w:b/>
                <w:sz w:val="20"/>
                <w:szCs w:val="20"/>
              </w:rPr>
            </w:pPr>
            <w:r w:rsidRPr="000F3C24">
              <w:rPr>
                <w:rFonts w:ascii="Times New Roman" w:hAnsi="Times New Roman" w:cs="Times New Roman"/>
                <w:b/>
                <w:sz w:val="20"/>
                <w:szCs w:val="20"/>
              </w:rPr>
              <w:t xml:space="preserve">Figura 11 </w:t>
            </w:r>
            <w:r w:rsidR="00501312" w:rsidRPr="000F3C24">
              <w:rPr>
                <w:rFonts w:ascii="Times New Roman" w:hAnsi="Times New Roman" w:cs="Times New Roman"/>
                <w:b/>
                <w:sz w:val="20"/>
                <w:szCs w:val="20"/>
              </w:rPr>
              <w:t>–</w:t>
            </w:r>
            <w:r w:rsidR="00184155" w:rsidRPr="000F3C24">
              <w:rPr>
                <w:rFonts w:ascii="Times New Roman" w:hAnsi="Times New Roman" w:cs="Times New Roman"/>
                <w:b/>
                <w:sz w:val="20"/>
                <w:szCs w:val="20"/>
              </w:rPr>
              <w:t xml:space="preserve"> </w:t>
            </w:r>
            <w:r w:rsidR="00724936" w:rsidRPr="000F3C24">
              <w:rPr>
                <w:rFonts w:ascii="Times New Roman" w:hAnsi="Times New Roman" w:cs="Times New Roman"/>
                <w:sz w:val="20"/>
                <w:szCs w:val="20"/>
              </w:rPr>
              <w:t>Do</w:t>
            </w:r>
            <w:r w:rsidR="00724936" w:rsidRPr="000F3C24">
              <w:rPr>
                <w:rFonts w:ascii="Times New Roman" w:hAnsi="Times New Roman" w:cs="Times New Roman"/>
                <w:i/>
                <w:sz w:val="20"/>
                <w:szCs w:val="20"/>
              </w:rPr>
              <w:t xml:space="preserve"> </w:t>
            </w:r>
            <w:proofErr w:type="spellStart"/>
            <w:r w:rsidR="00724936" w:rsidRPr="000F3C24">
              <w:rPr>
                <w:rFonts w:ascii="Times New Roman" w:hAnsi="Times New Roman" w:cs="Times New Roman"/>
                <w:i/>
                <w:sz w:val="20"/>
                <w:szCs w:val="20"/>
              </w:rPr>
              <w:t>Ingest</w:t>
            </w:r>
            <w:proofErr w:type="spellEnd"/>
            <w:r w:rsidR="00724936" w:rsidRPr="000F3C24">
              <w:rPr>
                <w:rFonts w:ascii="Times New Roman" w:hAnsi="Times New Roman" w:cs="Times New Roman"/>
                <w:sz w:val="20"/>
                <w:szCs w:val="20"/>
              </w:rPr>
              <w:t xml:space="preserve"> ao Arquivo Digital</w:t>
            </w:r>
          </w:p>
        </w:tc>
      </w:tr>
      <w:tr w:rsidR="004D10B9" w:rsidRPr="000F3C24" w:rsidTr="00C7469B">
        <w:tc>
          <w:tcPr>
            <w:tcW w:w="9288" w:type="dxa"/>
            <w:tcBorders>
              <w:top w:val="nil"/>
              <w:left w:val="nil"/>
              <w:bottom w:val="nil"/>
              <w:right w:val="nil"/>
            </w:tcBorders>
            <w:shd w:val="clear" w:color="auto" w:fill="auto"/>
          </w:tcPr>
          <w:p w:rsidR="00724936" w:rsidRPr="000F3C24" w:rsidRDefault="00724936" w:rsidP="00DD70EF">
            <w:pPr>
              <w:keepNext/>
              <w:widowControl w:val="0"/>
              <w:autoSpaceDE w:val="0"/>
              <w:autoSpaceDN w:val="0"/>
              <w:adjustRightInd w:val="0"/>
              <w:ind w:firstLine="0"/>
              <w:contextualSpacing/>
              <w:rPr>
                <w:rFonts w:ascii="Times New Roman" w:hAnsi="Times New Roman" w:cs="Times New Roman"/>
                <w:sz w:val="20"/>
                <w:szCs w:val="20"/>
              </w:rPr>
            </w:pPr>
            <w:r w:rsidRPr="000F3C24">
              <w:rPr>
                <w:rFonts w:ascii="Times New Roman" w:hAnsi="Times New Roman" w:cs="Times New Roman"/>
                <w:sz w:val="20"/>
                <w:szCs w:val="20"/>
              </w:rPr>
              <w:object w:dxaOrig="13800" w:dyaOrig="1500">
                <v:shape id="_x0000_i1027" type="#_x0000_t75" style="width:452.95pt;height:49.4pt" o:ole="">
                  <v:imagedata r:id="rId49" o:title=""/>
                </v:shape>
                <o:OLEObject Type="Embed" ProgID="PBrush" ShapeID="_x0000_i1027" DrawAspect="Content" ObjectID="_1635587778" r:id="rId50"/>
              </w:object>
            </w:r>
          </w:p>
        </w:tc>
      </w:tr>
      <w:tr w:rsidR="00724936" w:rsidRPr="000F3C24" w:rsidTr="00C7469B">
        <w:tc>
          <w:tcPr>
            <w:tcW w:w="9288" w:type="dxa"/>
            <w:tcBorders>
              <w:top w:val="nil"/>
              <w:left w:val="nil"/>
              <w:bottom w:val="nil"/>
              <w:right w:val="nil"/>
            </w:tcBorders>
            <w:shd w:val="clear" w:color="auto" w:fill="auto"/>
          </w:tcPr>
          <w:p w:rsidR="00724936" w:rsidRPr="000F3C24" w:rsidRDefault="00724936" w:rsidP="00DD70EF">
            <w:pPr>
              <w:keepNext/>
              <w:widowControl w:val="0"/>
              <w:autoSpaceDE w:val="0"/>
              <w:autoSpaceDN w:val="0"/>
              <w:adjustRightInd w:val="0"/>
              <w:ind w:firstLine="0"/>
              <w:contextualSpacing/>
              <w:jc w:val="center"/>
              <w:rPr>
                <w:rFonts w:ascii="Times New Roman" w:hAnsi="Times New Roman" w:cs="Times New Roman"/>
                <w:sz w:val="20"/>
                <w:szCs w:val="20"/>
              </w:rPr>
            </w:pPr>
            <w:r w:rsidRPr="000F3C24">
              <w:rPr>
                <w:rFonts w:ascii="Times New Roman" w:hAnsi="Times New Roman" w:cs="Times New Roman"/>
                <w:sz w:val="20"/>
                <w:szCs w:val="20"/>
              </w:rPr>
              <w:t>Fonte: (SONY BRASIL, 2011, p.1</w:t>
            </w:r>
            <w:r w:rsidR="00184155" w:rsidRPr="000F3C24">
              <w:rPr>
                <w:rFonts w:ascii="Times New Roman" w:hAnsi="Times New Roman" w:cs="Times New Roman"/>
                <w:sz w:val="20"/>
                <w:szCs w:val="20"/>
              </w:rPr>
              <w:t>).</w:t>
            </w:r>
          </w:p>
        </w:tc>
      </w:tr>
    </w:tbl>
    <w:p w:rsidR="00724936" w:rsidRPr="000F3C24" w:rsidRDefault="00724936" w:rsidP="00DD70EF">
      <w:pPr>
        <w:keepNext/>
        <w:widowControl w:val="0"/>
        <w:ind w:firstLine="0"/>
        <w:contextualSpacing/>
        <w:rPr>
          <w:rFonts w:ascii="Times New Roman" w:hAnsi="Times New Roman" w:cs="Times New Roman"/>
          <w:sz w:val="24"/>
          <w:szCs w:val="24"/>
        </w:rPr>
      </w:pPr>
    </w:p>
    <w:p w:rsidR="00724936" w:rsidRPr="000F3C24" w:rsidRDefault="00724936"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A </w:t>
      </w:r>
      <w:r w:rsidRPr="000F3C24">
        <w:rPr>
          <w:rFonts w:ascii="Times New Roman" w:hAnsi="Times New Roman" w:cs="Times New Roman"/>
          <w:b/>
          <w:sz w:val="24"/>
          <w:szCs w:val="24"/>
        </w:rPr>
        <w:t xml:space="preserve">Segunda Fase ou Arquivo Intermediário </w:t>
      </w:r>
      <w:r w:rsidRPr="000F3C24">
        <w:rPr>
          <w:rFonts w:ascii="Times New Roman" w:hAnsi="Times New Roman" w:cs="Times New Roman"/>
          <w:sz w:val="24"/>
          <w:szCs w:val="24"/>
        </w:rPr>
        <w:t xml:space="preserve">é constituído dos vídeos que deixaram de ser consultados frequentemente, mas que ainda estão arquivados </w:t>
      </w:r>
      <w:r w:rsidRPr="000F3C24">
        <w:rPr>
          <w:rFonts w:ascii="Times New Roman" w:hAnsi="Times New Roman" w:cs="Times New Roman"/>
          <w:b/>
          <w:sz w:val="24"/>
          <w:szCs w:val="24"/>
        </w:rPr>
        <w:t xml:space="preserve">no servidor do dia-a-dia da programação. </w:t>
      </w:r>
      <w:r w:rsidRPr="000F3C24">
        <w:rPr>
          <w:rFonts w:ascii="Times New Roman" w:hAnsi="Times New Roman" w:cs="Times New Roman"/>
          <w:sz w:val="24"/>
          <w:szCs w:val="24"/>
        </w:rPr>
        <w:t xml:space="preserve">Contudo, ressaltamos que nessa fase é de suma importância que os vídeos sejam diariamente </w:t>
      </w:r>
      <w:r w:rsidRPr="000F3C24">
        <w:rPr>
          <w:rFonts w:ascii="Times New Roman" w:hAnsi="Times New Roman" w:cs="Times New Roman"/>
          <w:b/>
          <w:sz w:val="24"/>
          <w:szCs w:val="24"/>
        </w:rPr>
        <w:t xml:space="preserve">catalogados, </w:t>
      </w:r>
      <w:r w:rsidRPr="000F3C24">
        <w:rPr>
          <w:rFonts w:ascii="Times New Roman" w:hAnsi="Times New Roman" w:cs="Times New Roman"/>
          <w:sz w:val="24"/>
          <w:szCs w:val="24"/>
        </w:rPr>
        <w:t xml:space="preserve">e se possível com dados escritos ou digitados em uma ficha visando que os dados para indexação não sejam perdidos (data, nomes de personagens </w:t>
      </w:r>
      <w:r w:rsidRPr="000F3C24">
        <w:rPr>
          <w:rFonts w:ascii="Times New Roman" w:hAnsi="Times New Roman" w:cs="Times New Roman"/>
          <w:i/>
          <w:sz w:val="24"/>
          <w:szCs w:val="24"/>
        </w:rPr>
        <w:t>etc</w:t>
      </w:r>
      <w:r w:rsidRPr="000F3C24">
        <w:rPr>
          <w:rFonts w:ascii="Times New Roman" w:hAnsi="Times New Roman" w:cs="Times New Roman"/>
          <w:sz w:val="24"/>
          <w:szCs w:val="24"/>
        </w:rPr>
        <w:t>.).</w:t>
      </w:r>
    </w:p>
    <w:p w:rsidR="00724936" w:rsidRPr="000F3C24" w:rsidRDefault="00724936"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b/>
          <w:sz w:val="24"/>
          <w:szCs w:val="24"/>
        </w:rPr>
        <w:t>A Terceira Fase ou Arquivo permanente</w:t>
      </w:r>
      <w:r w:rsidRPr="000F3C24">
        <w:rPr>
          <w:rFonts w:ascii="Times New Roman" w:hAnsi="Times New Roman" w:cs="Times New Roman"/>
          <w:sz w:val="24"/>
          <w:szCs w:val="24"/>
        </w:rPr>
        <w:t xml:space="preserve"> o arquivo propriamente dito. Constituído dos vídeos (materiais e programas) já exibidos e que serão arquivados de forma definitiva em um </w:t>
      </w:r>
      <w:r w:rsidRPr="000F3C24">
        <w:rPr>
          <w:rFonts w:ascii="Times New Roman" w:hAnsi="Times New Roman" w:cs="Times New Roman"/>
          <w:b/>
          <w:sz w:val="24"/>
          <w:szCs w:val="24"/>
        </w:rPr>
        <w:t>suporte físico (fitas)</w:t>
      </w:r>
      <w:r w:rsidRPr="000F3C24">
        <w:rPr>
          <w:rFonts w:ascii="Times New Roman" w:hAnsi="Times New Roman" w:cs="Times New Roman"/>
          <w:sz w:val="24"/>
          <w:szCs w:val="24"/>
        </w:rPr>
        <w:t xml:space="preserve"> ou </w:t>
      </w:r>
      <w:r w:rsidRPr="000F3C24">
        <w:rPr>
          <w:rFonts w:ascii="Times New Roman" w:hAnsi="Times New Roman" w:cs="Times New Roman"/>
          <w:b/>
          <w:sz w:val="24"/>
          <w:szCs w:val="24"/>
        </w:rPr>
        <w:t>num servidor de arquivo</w:t>
      </w:r>
      <w:r w:rsidRPr="000F3C24">
        <w:rPr>
          <w:rFonts w:ascii="Times New Roman" w:hAnsi="Times New Roman" w:cs="Times New Roman"/>
          <w:sz w:val="24"/>
          <w:szCs w:val="24"/>
        </w:rPr>
        <w:t xml:space="preserve"> e conservados permanentemente no CEDOC. Nessa fase, todos os suportes devem ser preservados e muito bem conservados aguardando a transferência para novos suportes no futuro. Entretanto, Pires Santos (2013, p. 3) diz que se comenta muito sobre a qualidade dos diferentes tipos de suporte de arquivame</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to, bem como seu período de vida útil. </w:t>
      </w:r>
    </w:p>
    <w:p w:rsidR="00724936" w:rsidRPr="000F3C24" w:rsidRDefault="00724936" w:rsidP="00DD70EF">
      <w:pPr>
        <w:keepNext/>
        <w:widowControl w:val="0"/>
        <w:autoSpaceDE w:val="0"/>
        <w:autoSpaceDN w:val="0"/>
        <w:adjustRightInd w:val="0"/>
        <w:ind w:right="-6"/>
        <w:contextualSpacing/>
        <w:rPr>
          <w:rFonts w:ascii="Times New Roman" w:hAnsi="Times New Roman" w:cs="Times New Roman"/>
          <w:sz w:val="24"/>
          <w:szCs w:val="24"/>
        </w:rPr>
      </w:pPr>
      <w:r w:rsidRPr="000F3C24">
        <w:rPr>
          <w:rFonts w:ascii="Times New Roman" w:hAnsi="Times New Roman" w:cs="Times New Roman"/>
          <w:sz w:val="24"/>
          <w:szCs w:val="24"/>
        </w:rPr>
        <w:lastRenderedPageBreak/>
        <w:t xml:space="preserve">Atualmente, com o arquivamento em longo prazo praticamente </w:t>
      </w:r>
      <w:r w:rsidRPr="000F3C24">
        <w:rPr>
          <w:rFonts w:ascii="Times New Roman" w:hAnsi="Times New Roman" w:cs="Times New Roman"/>
          <w:i/>
          <w:sz w:val="24"/>
          <w:szCs w:val="24"/>
        </w:rPr>
        <w:t>on-line</w:t>
      </w:r>
      <w:r w:rsidRPr="000F3C24">
        <w:rPr>
          <w:rFonts w:ascii="Times New Roman" w:hAnsi="Times New Roman" w:cs="Times New Roman"/>
          <w:sz w:val="24"/>
          <w:szCs w:val="24"/>
        </w:rPr>
        <w:t>, o fluxo da i</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formação do CEDOC TVE/BA compreende as três fases do ciclo vital citadas acima, porém, ainda em um processo lento e com muitas dificuldades tecnológicas, o setor funciona como parte integrante da produção e trafego digital, para o qual a nova tecnologia digital exige. </w:t>
      </w:r>
    </w:p>
    <w:p w:rsidR="003D128B" w:rsidRPr="000F3C24" w:rsidRDefault="00724936" w:rsidP="00DD70EF">
      <w:pPr>
        <w:keepNext/>
        <w:widowControl w:val="0"/>
        <w:autoSpaceDE w:val="0"/>
        <w:autoSpaceDN w:val="0"/>
        <w:adjustRightInd w:val="0"/>
        <w:ind w:right="-6"/>
        <w:contextualSpacing/>
        <w:rPr>
          <w:rFonts w:ascii="Times New Roman" w:hAnsi="Times New Roman" w:cs="Times New Roman"/>
          <w:sz w:val="24"/>
          <w:szCs w:val="24"/>
        </w:rPr>
      </w:pPr>
      <w:r w:rsidRPr="000F3C24">
        <w:rPr>
          <w:rFonts w:ascii="Times New Roman" w:hAnsi="Times New Roman" w:cs="Times New Roman"/>
          <w:sz w:val="24"/>
          <w:szCs w:val="24"/>
        </w:rPr>
        <w:t>O</w:t>
      </w:r>
      <w:r w:rsidRPr="000F3C24">
        <w:rPr>
          <w:rFonts w:ascii="Times New Roman" w:hAnsi="Times New Roman" w:cs="Times New Roman"/>
          <w:sz w:val="24"/>
          <w:szCs w:val="24"/>
          <w:shd w:val="clear" w:color="auto" w:fill="FFFFFF"/>
        </w:rPr>
        <w:t xml:space="preserve"> arquivo audiovisual digital da TVE Bahia, também, </w:t>
      </w:r>
      <w:r w:rsidRPr="000F3C24">
        <w:rPr>
          <w:rFonts w:ascii="Times New Roman" w:hAnsi="Times New Roman" w:cs="Times New Roman"/>
          <w:sz w:val="24"/>
          <w:szCs w:val="24"/>
        </w:rPr>
        <w:t xml:space="preserve">possui temas variados exibidos na programação da emissora e </w:t>
      </w:r>
      <w:r w:rsidR="00184155" w:rsidRPr="000F3C24">
        <w:rPr>
          <w:rFonts w:ascii="Times New Roman" w:hAnsi="Times New Roman" w:cs="Times New Roman"/>
          <w:sz w:val="24"/>
          <w:szCs w:val="24"/>
        </w:rPr>
        <w:t>englobam</w:t>
      </w:r>
      <w:r w:rsidRPr="000F3C24">
        <w:rPr>
          <w:rFonts w:ascii="Times New Roman" w:hAnsi="Times New Roman" w:cs="Times New Roman"/>
          <w:sz w:val="24"/>
          <w:szCs w:val="24"/>
        </w:rPr>
        <w:t xml:space="preserve"> documentários, matérias jornalísticas sobre eventos, cultura, música, arte, política, esporte, educação, desenvolvimento, entrevistas e entre muitos outros. </w:t>
      </w:r>
      <w:r w:rsidR="00601B9D" w:rsidRPr="000F3C24">
        <w:rPr>
          <w:rFonts w:ascii="Times New Roman" w:hAnsi="Times New Roman" w:cs="Times New Roman"/>
          <w:sz w:val="24"/>
          <w:szCs w:val="24"/>
        </w:rPr>
        <w:t>N</w:t>
      </w:r>
      <w:r w:rsidRPr="000F3C24">
        <w:rPr>
          <w:rFonts w:ascii="Times New Roman" w:hAnsi="Times New Roman" w:cs="Times New Roman"/>
          <w:sz w:val="24"/>
          <w:szCs w:val="24"/>
        </w:rPr>
        <w:t>o meio digital as imagens em movimento devem receber o mesmo tratamento rec</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bido no meio analógico, mesmo sem a utilização de mídias, é necessário identificá-las e situá-las no espaço e no tempo por meio da indexação das imagens e dos conteúdos. </w:t>
      </w:r>
    </w:p>
    <w:p w:rsidR="008A276F" w:rsidRPr="000F3C24" w:rsidRDefault="008A276F" w:rsidP="00DD70EF">
      <w:pPr>
        <w:keepNext/>
        <w:widowControl w:val="0"/>
        <w:autoSpaceDE w:val="0"/>
        <w:autoSpaceDN w:val="0"/>
        <w:adjustRightInd w:val="0"/>
        <w:ind w:right="-6"/>
        <w:contextualSpacing/>
        <w:rPr>
          <w:rFonts w:ascii="Times New Roman" w:hAnsi="Times New Roman" w:cs="Times New Roman"/>
          <w:sz w:val="24"/>
          <w:szCs w:val="24"/>
          <w:lang w:eastAsia="x-none"/>
        </w:rPr>
      </w:pPr>
    </w:p>
    <w:p w:rsidR="00A95B3C" w:rsidRPr="000F3C24" w:rsidRDefault="0036344B" w:rsidP="00A95B3C">
      <w:pPr>
        <w:pStyle w:val="Ttulo2"/>
        <w:keepNext w:val="0"/>
        <w:keepLines w:val="0"/>
        <w:widowControl w:val="0"/>
        <w:spacing w:before="0"/>
        <w:ind w:left="578" w:hanging="578"/>
        <w:rPr>
          <w:rFonts w:ascii="Times New Roman" w:hAnsi="Times New Roman" w:cs="Times New Roman"/>
          <w:b w:val="0"/>
          <w:color w:val="auto"/>
          <w:sz w:val="24"/>
          <w:szCs w:val="24"/>
        </w:rPr>
      </w:pPr>
      <w:bookmarkStart w:id="63" w:name="_Toc17208998"/>
      <w:r w:rsidRPr="000F3C24">
        <w:rPr>
          <w:rFonts w:ascii="Times New Roman" w:hAnsi="Times New Roman" w:cs="Times New Roman"/>
          <w:b w:val="0"/>
          <w:color w:val="auto"/>
          <w:sz w:val="24"/>
          <w:szCs w:val="24"/>
        </w:rPr>
        <w:t>MANUSEIO</w:t>
      </w:r>
      <w:r w:rsidR="00A95B3C" w:rsidRPr="000F3C24">
        <w:rPr>
          <w:rFonts w:ascii="Times New Roman" w:hAnsi="Times New Roman" w:cs="Times New Roman"/>
          <w:b w:val="0"/>
          <w:color w:val="auto"/>
          <w:sz w:val="24"/>
          <w:szCs w:val="24"/>
        </w:rPr>
        <w:t xml:space="preserve"> E CICLO DE VIDA</w:t>
      </w:r>
      <w:bookmarkEnd w:id="63"/>
    </w:p>
    <w:p w:rsidR="00A95B3C" w:rsidRPr="000F3C24" w:rsidRDefault="00A95B3C" w:rsidP="00A95B3C">
      <w:pPr>
        <w:pStyle w:val="NormalWeb"/>
        <w:shd w:val="clear" w:color="auto" w:fill="FFFFFF"/>
        <w:spacing w:before="0" w:beforeAutospacing="0" w:after="0" w:afterAutospacing="0" w:line="360" w:lineRule="auto"/>
      </w:pPr>
    </w:p>
    <w:p w:rsidR="004A5675" w:rsidRPr="000F3C24" w:rsidRDefault="004A5675" w:rsidP="00A95B3C">
      <w:pPr>
        <w:pStyle w:val="NormalWeb"/>
        <w:shd w:val="clear" w:color="auto" w:fill="FFFFFF"/>
        <w:spacing w:before="0" w:beforeAutospacing="0" w:after="0" w:afterAutospacing="0" w:line="360" w:lineRule="auto"/>
      </w:pPr>
      <w:r w:rsidRPr="000F3C24">
        <w:t xml:space="preserve">Com a implantação da TV Digital as fitas </w:t>
      </w:r>
      <w:r w:rsidR="00B51C42" w:rsidRPr="000F3C24">
        <w:t>analógicas</w:t>
      </w:r>
      <w:r w:rsidRPr="000F3C24">
        <w:t xml:space="preserve"> não estão sendo manipuladas com frequência, sendo usada excepcionalmente, para gravações de programas especiais. E</w:t>
      </w:r>
      <w:r w:rsidRPr="000F3C24">
        <w:t>n</w:t>
      </w:r>
      <w:r w:rsidRPr="000F3C24">
        <w:t>tretanto, as fitas nunca foram rebobinadas como a literatura recomenda, nem foi realizada a limpeza interna. Quando ao empréstimo é feito manualmente, as fitas são levadas a uma ilha de edição, capturadas e devolvidas ao setor. </w:t>
      </w:r>
    </w:p>
    <w:p w:rsidR="00A95B3C" w:rsidRPr="000F3C24" w:rsidRDefault="00A95B3C" w:rsidP="00A95B3C">
      <w:pPr>
        <w:keepNext/>
        <w:widowControl w:val="0"/>
        <w:contextualSpacing/>
        <w:textAlignment w:val="baseline"/>
        <w:rPr>
          <w:rFonts w:ascii="Times New Roman" w:hAnsi="Times New Roman" w:cs="Times New Roman"/>
          <w:sz w:val="24"/>
          <w:szCs w:val="24"/>
        </w:rPr>
      </w:pPr>
      <w:r w:rsidRPr="000F3C24">
        <w:rPr>
          <w:rFonts w:ascii="Times New Roman" w:hAnsi="Times New Roman" w:cs="Times New Roman"/>
          <w:sz w:val="24"/>
          <w:szCs w:val="24"/>
        </w:rPr>
        <w:t>No ciclo de vida de um documento audiovisual televisivo bem como do seu substrato correspondente, em qualquer estágio, é importante que se aplique a preservação em longo prazo, ou seja, o “conjunto de ações e padrões aplicados aos documentos durante a sua gestão para garantir a sua preservação ao longo do tempo, independente do seu ambiente e forma de registro ou armazenamento.” (ÁLVAREZ CAVIEDES, 2016, p.59, tradução nossa</w:t>
      </w:r>
      <w:r w:rsidR="00184155" w:rsidRPr="000F3C24">
        <w:rPr>
          <w:rFonts w:ascii="Times New Roman" w:hAnsi="Times New Roman" w:cs="Times New Roman"/>
          <w:sz w:val="24"/>
          <w:szCs w:val="24"/>
        </w:rPr>
        <w:t>).</w:t>
      </w:r>
    </w:p>
    <w:p w:rsidR="00A95B3C" w:rsidRPr="000F3C24" w:rsidRDefault="00A95B3C" w:rsidP="00A95B3C">
      <w:pPr>
        <w:pStyle w:val="NormalWeb"/>
        <w:shd w:val="clear" w:color="auto" w:fill="FFFFFF"/>
        <w:spacing w:before="0" w:beforeAutospacing="0" w:after="0" w:afterAutospacing="0" w:line="360" w:lineRule="auto"/>
      </w:pPr>
      <w:r w:rsidRPr="000F3C24">
        <w:t>Com a implantação do arquivamento digital foram interrompidas todas as ações ref</w:t>
      </w:r>
      <w:r w:rsidRPr="000F3C24">
        <w:t>e</w:t>
      </w:r>
      <w:r w:rsidRPr="000F3C24">
        <w:t>rentes a fitas magnéticas desde a sua conservação até o processamento técnico. Percebe-se que a partir do ano de 2007 todos os processos de organização e tratamento não tiveram co</w:t>
      </w:r>
      <w:r w:rsidRPr="000F3C24">
        <w:t>n</w:t>
      </w:r>
      <w:r w:rsidRPr="000F3C24">
        <w:t>tinuidade, assim as fitas não receberam uma identificação coerente e nem foram catalogadas, com seus respectivos índices de matéria.</w:t>
      </w:r>
    </w:p>
    <w:p w:rsidR="0036344B" w:rsidRPr="000F3C24" w:rsidRDefault="00A95B3C" w:rsidP="0036344B">
      <w:pPr>
        <w:rPr>
          <w:rFonts w:ascii="Times New Roman" w:hAnsi="Times New Roman" w:cs="Times New Roman"/>
          <w:sz w:val="24"/>
          <w:szCs w:val="24"/>
        </w:rPr>
      </w:pPr>
      <w:r w:rsidRPr="000F3C24">
        <w:rPr>
          <w:rFonts w:ascii="Times New Roman" w:hAnsi="Times New Roman" w:cs="Times New Roman"/>
          <w:sz w:val="24"/>
          <w:szCs w:val="24"/>
        </w:rPr>
        <w:t xml:space="preserve">Acrescenta-se que as fichas (em </w:t>
      </w:r>
      <w:r w:rsidR="004A5675" w:rsidRPr="000F3C24">
        <w:rPr>
          <w:rFonts w:ascii="Times New Roman" w:hAnsi="Times New Roman" w:cs="Times New Roman"/>
          <w:sz w:val="24"/>
          <w:szCs w:val="24"/>
        </w:rPr>
        <w:t>papel</w:t>
      </w:r>
      <w:r w:rsidRPr="000F3C24">
        <w:rPr>
          <w:rFonts w:ascii="Times New Roman" w:hAnsi="Times New Roman" w:cs="Times New Roman"/>
          <w:sz w:val="24"/>
          <w:szCs w:val="24"/>
        </w:rPr>
        <w:t>) que identificava o conteúdo das fitas foram r</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tiradas de dentro do gabinete das fitas e estavam destinadas ao lixo. Embora </w:t>
      </w:r>
      <w:r w:rsidR="004A5675" w:rsidRPr="000F3C24">
        <w:rPr>
          <w:rFonts w:ascii="Times New Roman" w:hAnsi="Times New Roman" w:cs="Times New Roman"/>
          <w:sz w:val="24"/>
          <w:szCs w:val="24"/>
        </w:rPr>
        <w:t xml:space="preserve">o </w:t>
      </w:r>
      <w:r w:rsidRPr="000F3C24">
        <w:rPr>
          <w:rFonts w:ascii="Times New Roman" w:hAnsi="Times New Roman" w:cs="Times New Roman"/>
          <w:sz w:val="24"/>
          <w:szCs w:val="24"/>
        </w:rPr>
        <w:t>papel seja mu</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to </w:t>
      </w:r>
      <w:r w:rsidR="004A5675" w:rsidRPr="000F3C24">
        <w:rPr>
          <w:rFonts w:ascii="Times New Roman" w:hAnsi="Times New Roman" w:cs="Times New Roman"/>
          <w:sz w:val="24"/>
          <w:szCs w:val="24"/>
        </w:rPr>
        <w:t>prejudi</w:t>
      </w:r>
      <w:r w:rsidRPr="000F3C24">
        <w:rPr>
          <w:rFonts w:ascii="Times New Roman" w:hAnsi="Times New Roman" w:cs="Times New Roman"/>
          <w:sz w:val="24"/>
          <w:szCs w:val="24"/>
        </w:rPr>
        <w:t xml:space="preserve">cial </w:t>
      </w:r>
      <w:r w:rsidR="00184155" w:rsidRPr="000F3C24">
        <w:rPr>
          <w:rFonts w:ascii="Times New Roman" w:hAnsi="Times New Roman" w:cs="Times New Roman"/>
          <w:sz w:val="24"/>
          <w:szCs w:val="24"/>
        </w:rPr>
        <w:t>às</w:t>
      </w:r>
      <w:r w:rsidRPr="000F3C24">
        <w:rPr>
          <w:rFonts w:ascii="Times New Roman" w:hAnsi="Times New Roman" w:cs="Times New Roman"/>
          <w:sz w:val="24"/>
          <w:szCs w:val="24"/>
        </w:rPr>
        <w:t xml:space="preserve"> fitas, a sua retirada das fitas sem o devido arquivamento, ocasionou a perda da informação para o processo de indexação e catalogação das imagens. </w:t>
      </w:r>
    </w:p>
    <w:p w:rsidR="00A95B3C" w:rsidRPr="000F3C24" w:rsidRDefault="00A95B3C" w:rsidP="00A95B3C">
      <w:pPr>
        <w:rPr>
          <w:rFonts w:ascii="Times New Roman" w:hAnsi="Times New Roman" w:cs="Times New Roman"/>
          <w:sz w:val="24"/>
          <w:szCs w:val="24"/>
        </w:rPr>
      </w:pPr>
      <w:r w:rsidRPr="000F3C24">
        <w:rPr>
          <w:rFonts w:ascii="Times New Roman" w:hAnsi="Times New Roman" w:cs="Times New Roman"/>
          <w:sz w:val="24"/>
          <w:szCs w:val="24"/>
        </w:rPr>
        <w:t>Além disso, o conteúdo da digitalização das indexações das fitas dos especiais de m</w:t>
      </w:r>
      <w:r w:rsidRPr="000F3C24">
        <w:rPr>
          <w:rFonts w:ascii="Times New Roman" w:hAnsi="Times New Roman" w:cs="Times New Roman"/>
          <w:sz w:val="24"/>
          <w:szCs w:val="24"/>
        </w:rPr>
        <w:t>ú</w:t>
      </w:r>
      <w:r w:rsidRPr="000F3C24">
        <w:rPr>
          <w:rFonts w:ascii="Times New Roman" w:hAnsi="Times New Roman" w:cs="Times New Roman"/>
          <w:sz w:val="24"/>
          <w:szCs w:val="24"/>
        </w:rPr>
        <w:t xml:space="preserve">sica e documentários que foram anteriormente assistidas e “decoupadas” pela bibliotecária e </w:t>
      </w:r>
      <w:r w:rsidRPr="000F3C24">
        <w:rPr>
          <w:rFonts w:ascii="Times New Roman" w:hAnsi="Times New Roman" w:cs="Times New Roman"/>
          <w:sz w:val="24"/>
          <w:szCs w:val="24"/>
        </w:rPr>
        <w:lastRenderedPageBreak/>
        <w:t xml:space="preserve">pelo estagiário </w:t>
      </w:r>
      <w:r w:rsidR="00184155" w:rsidRPr="000F3C24">
        <w:rPr>
          <w:rFonts w:ascii="Times New Roman" w:hAnsi="Times New Roman" w:cs="Times New Roman"/>
          <w:sz w:val="24"/>
          <w:szCs w:val="24"/>
        </w:rPr>
        <w:t>foram apagados</w:t>
      </w:r>
      <w:r w:rsidRPr="000F3C24">
        <w:rPr>
          <w:rFonts w:ascii="Times New Roman" w:hAnsi="Times New Roman" w:cs="Times New Roman"/>
          <w:sz w:val="24"/>
          <w:szCs w:val="24"/>
        </w:rPr>
        <w:t xml:space="preserve"> do computador, o que ficou foi apenas </w:t>
      </w:r>
      <w:r w:rsidR="00184155" w:rsidRPr="000F3C24">
        <w:rPr>
          <w:rFonts w:ascii="Times New Roman" w:hAnsi="Times New Roman" w:cs="Times New Roman"/>
          <w:sz w:val="24"/>
          <w:szCs w:val="24"/>
        </w:rPr>
        <w:t>às</w:t>
      </w:r>
      <w:r w:rsidRPr="000F3C24">
        <w:rPr>
          <w:rFonts w:ascii="Times New Roman" w:hAnsi="Times New Roman" w:cs="Times New Roman"/>
          <w:sz w:val="24"/>
          <w:szCs w:val="24"/>
        </w:rPr>
        <w:t xml:space="preserve"> capas impressas nas f</w:t>
      </w:r>
      <w:r w:rsidRPr="000F3C24">
        <w:rPr>
          <w:rFonts w:ascii="Times New Roman" w:hAnsi="Times New Roman" w:cs="Times New Roman"/>
          <w:sz w:val="24"/>
          <w:szCs w:val="24"/>
        </w:rPr>
        <w:t>i</w:t>
      </w:r>
      <w:r w:rsidRPr="000F3C24">
        <w:rPr>
          <w:rFonts w:ascii="Times New Roman" w:hAnsi="Times New Roman" w:cs="Times New Roman"/>
          <w:sz w:val="24"/>
          <w:szCs w:val="24"/>
        </w:rPr>
        <w:t>tas.</w:t>
      </w:r>
    </w:p>
    <w:p w:rsidR="00A95B3C" w:rsidRPr="000F3C24" w:rsidRDefault="00A95B3C">
      <w:pPr>
        <w:rPr>
          <w:rFonts w:ascii="Times New Roman" w:hAnsi="Times New Roman" w:cs="Times New Roman"/>
          <w:sz w:val="24"/>
          <w:szCs w:val="24"/>
        </w:rPr>
      </w:pPr>
      <w:r w:rsidRPr="000F3C24">
        <w:rPr>
          <w:rFonts w:ascii="Times New Roman" w:hAnsi="Times New Roman" w:cs="Times New Roman"/>
          <w:sz w:val="24"/>
          <w:szCs w:val="24"/>
        </w:rPr>
        <w:br w:type="page"/>
      </w:r>
    </w:p>
    <w:p w:rsidR="002D5561" w:rsidRPr="000C78D1" w:rsidRDefault="00C708B4" w:rsidP="005D5EF2">
      <w:pPr>
        <w:pStyle w:val="Ttulo2"/>
        <w:keepLines w:val="0"/>
        <w:widowControl w:val="0"/>
        <w:spacing w:before="0"/>
        <w:ind w:left="578" w:hanging="578"/>
        <w:rPr>
          <w:rFonts w:ascii="Times New Roman" w:hAnsi="Times New Roman" w:cs="Times New Roman"/>
          <w:b w:val="0"/>
          <w:color w:val="auto"/>
          <w:sz w:val="24"/>
          <w:szCs w:val="24"/>
          <w:lang w:eastAsia="x-none"/>
        </w:rPr>
      </w:pPr>
      <w:bookmarkStart w:id="64" w:name="_Toc17035340"/>
      <w:bookmarkStart w:id="65" w:name="_Toc17208999"/>
      <w:r w:rsidRPr="000C78D1">
        <w:rPr>
          <w:rFonts w:ascii="Times New Roman" w:hAnsi="Times New Roman" w:cs="Times New Roman"/>
          <w:b w:val="0"/>
          <w:color w:val="auto"/>
          <w:sz w:val="24"/>
          <w:szCs w:val="24"/>
        </w:rPr>
        <w:lastRenderedPageBreak/>
        <w:t xml:space="preserve">GESTÃO E </w:t>
      </w:r>
      <w:r w:rsidR="002D5561" w:rsidRPr="000C78D1">
        <w:rPr>
          <w:rFonts w:ascii="Times New Roman" w:hAnsi="Times New Roman" w:cs="Times New Roman"/>
          <w:b w:val="0"/>
          <w:color w:val="auto"/>
          <w:sz w:val="24"/>
          <w:szCs w:val="24"/>
        </w:rPr>
        <w:t>TRATAMENTO</w:t>
      </w:r>
      <w:r w:rsidRPr="000C78D1">
        <w:rPr>
          <w:rFonts w:ascii="Times New Roman" w:hAnsi="Times New Roman" w:cs="Times New Roman"/>
          <w:b w:val="0"/>
          <w:color w:val="auto"/>
          <w:sz w:val="24"/>
          <w:szCs w:val="24"/>
        </w:rPr>
        <w:t xml:space="preserve"> DOS DOCUMENTOS AUDIOVISUAIS</w:t>
      </w:r>
      <w:bookmarkEnd w:id="64"/>
      <w:bookmarkEnd w:id="65"/>
    </w:p>
    <w:p w:rsidR="00084764" w:rsidRPr="000F3C24" w:rsidRDefault="00084764" w:rsidP="005D5EF2">
      <w:pPr>
        <w:keepNext/>
        <w:widowControl w:val="0"/>
        <w:ind w:left="709" w:firstLine="0"/>
        <w:rPr>
          <w:rFonts w:ascii="Times New Roman" w:hAnsi="Times New Roman" w:cs="Times New Roman"/>
        </w:rPr>
      </w:pPr>
    </w:p>
    <w:p w:rsidR="005D5EF2" w:rsidRPr="000F3C24" w:rsidRDefault="005D5EF2" w:rsidP="005D5EF2">
      <w:pPr>
        <w:keepNext/>
        <w:widowControl w:val="0"/>
        <w:shd w:val="clear" w:color="auto" w:fill="FFFFFF"/>
        <w:ind w:right="-6"/>
        <w:contextualSpacing/>
        <w:rPr>
          <w:rFonts w:ascii="Times New Roman" w:hAnsi="Times New Roman" w:cs="Times New Roman"/>
          <w:sz w:val="24"/>
          <w:szCs w:val="24"/>
        </w:rPr>
      </w:pPr>
      <w:r w:rsidRPr="000F3C24">
        <w:rPr>
          <w:rFonts w:ascii="Times New Roman" w:hAnsi="Times New Roman" w:cs="Times New Roman"/>
          <w:sz w:val="24"/>
          <w:szCs w:val="24"/>
        </w:rPr>
        <w:t>Esta parte do estudo verificou que na TVE Bahia ainda não possui um padrão unific</w:t>
      </w:r>
      <w:r w:rsidRPr="000F3C24">
        <w:rPr>
          <w:rFonts w:ascii="Times New Roman" w:hAnsi="Times New Roman" w:cs="Times New Roman"/>
          <w:sz w:val="24"/>
          <w:szCs w:val="24"/>
        </w:rPr>
        <w:t>a</w:t>
      </w:r>
      <w:r w:rsidRPr="000F3C24">
        <w:rPr>
          <w:rFonts w:ascii="Times New Roman" w:hAnsi="Times New Roman" w:cs="Times New Roman"/>
          <w:sz w:val="24"/>
          <w:szCs w:val="24"/>
        </w:rPr>
        <w:t>do, diretrizes ou estratégias que permitam que a emissora preserve os seus conteúdos inform</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cionais. Essa é uma realidade indiscutível que reafirma a importância desta pesquisa e, além disso, coloca-se em evidência a ampla necessidade de elaboração e implantação de políticas e programas com diretrizes ou ações direcionados tanto </w:t>
      </w:r>
      <w:r w:rsidR="00666374" w:rsidRPr="000F3C24">
        <w:rPr>
          <w:rFonts w:ascii="Times New Roman" w:hAnsi="Times New Roman" w:cs="Times New Roman"/>
          <w:sz w:val="24"/>
          <w:szCs w:val="24"/>
        </w:rPr>
        <w:t>a preservação e a conservação</w:t>
      </w:r>
      <w:r w:rsidRPr="000F3C24">
        <w:rPr>
          <w:rFonts w:ascii="Times New Roman" w:hAnsi="Times New Roman" w:cs="Times New Roman"/>
          <w:sz w:val="24"/>
          <w:szCs w:val="24"/>
        </w:rPr>
        <w:t xml:space="preserve"> quanto ao tratamento dos seus documentos audiovisuais.</w:t>
      </w:r>
    </w:p>
    <w:p w:rsidR="005D5EF2" w:rsidRPr="000F3C24" w:rsidRDefault="005D5EF2" w:rsidP="005D5EF2">
      <w:pPr>
        <w:keepNext/>
        <w:widowControl w:val="0"/>
        <w:contextualSpacing/>
        <w:rPr>
          <w:rFonts w:ascii="Times New Roman" w:eastAsia="Sentinel-Book" w:hAnsi="Times New Roman" w:cs="Times New Roman"/>
          <w:sz w:val="24"/>
          <w:szCs w:val="24"/>
        </w:rPr>
      </w:pPr>
      <w:r w:rsidRPr="000F3C24">
        <w:rPr>
          <w:rFonts w:ascii="Times New Roman" w:hAnsi="Times New Roman" w:cs="Times New Roman"/>
          <w:sz w:val="24"/>
          <w:szCs w:val="24"/>
        </w:rPr>
        <w:t xml:space="preserve">Os resultados demostraram ainda que </w:t>
      </w:r>
      <w:r w:rsidRPr="000F3C24">
        <w:rPr>
          <w:rFonts w:ascii="Times New Roman" w:eastAsia="Sentinel-Book" w:hAnsi="Times New Roman" w:cs="Times New Roman"/>
          <w:sz w:val="24"/>
          <w:szCs w:val="24"/>
        </w:rPr>
        <w:t>a documentação da TVE Bahia, que integra também a memória da própria emissora, estaria hoje mais comprometida, se não fosse o trab</w:t>
      </w:r>
      <w:r w:rsidRPr="000F3C24">
        <w:rPr>
          <w:rFonts w:ascii="Times New Roman" w:eastAsia="Sentinel-Book" w:hAnsi="Times New Roman" w:cs="Times New Roman"/>
          <w:sz w:val="24"/>
          <w:szCs w:val="24"/>
        </w:rPr>
        <w:t>a</w:t>
      </w:r>
      <w:r w:rsidRPr="000F3C24">
        <w:rPr>
          <w:rFonts w:ascii="Times New Roman" w:eastAsia="Sentinel-Book" w:hAnsi="Times New Roman" w:cs="Times New Roman"/>
          <w:sz w:val="24"/>
          <w:szCs w:val="24"/>
        </w:rPr>
        <w:t xml:space="preserve">lho de organização e tratamento documental, desenvolvidos pelo Centro de Documentação no período entre 2000 a 2007, que entre as ações destacam-se: </w:t>
      </w:r>
    </w:p>
    <w:p w:rsidR="005D5EF2" w:rsidRPr="000F3C24" w:rsidRDefault="005D5EF2" w:rsidP="005D5EF2">
      <w:pPr>
        <w:keepNext/>
        <w:widowControl w:val="0"/>
        <w:ind w:firstLine="0"/>
        <w:contextualSpacing/>
        <w:rPr>
          <w:rFonts w:ascii="Times New Roman" w:eastAsia="Sentinel-Book" w:hAnsi="Times New Roman" w:cs="Times New Roman"/>
          <w:sz w:val="24"/>
          <w:szCs w:val="24"/>
        </w:rPr>
      </w:pPr>
    </w:p>
    <w:p w:rsidR="005D5EF2" w:rsidRPr="000F3C24" w:rsidRDefault="00184155" w:rsidP="005D5EF2">
      <w:pPr>
        <w:keepNext/>
        <w:widowControl w:val="0"/>
        <w:spacing w:line="240" w:lineRule="auto"/>
        <w:ind w:left="2268" w:firstLine="0"/>
        <w:contextualSpacing/>
        <w:rPr>
          <w:rFonts w:ascii="Times New Roman" w:eastAsia="Sentinel-Book" w:hAnsi="Times New Roman" w:cs="Times New Roman"/>
          <w:sz w:val="20"/>
          <w:szCs w:val="20"/>
        </w:rPr>
      </w:pPr>
      <w:r w:rsidRPr="000F3C24">
        <w:rPr>
          <w:rFonts w:ascii="Times New Roman" w:eastAsia="Sentinel-Book" w:hAnsi="Times New Roman" w:cs="Times New Roman"/>
          <w:sz w:val="20"/>
          <w:szCs w:val="20"/>
        </w:rPr>
        <w:t>A</w:t>
      </w:r>
      <w:r w:rsidR="005D5EF2" w:rsidRPr="000F3C24">
        <w:rPr>
          <w:rFonts w:ascii="Times New Roman" w:eastAsia="Sentinel-Book" w:hAnsi="Times New Roman" w:cs="Times New Roman"/>
          <w:sz w:val="20"/>
          <w:szCs w:val="20"/>
        </w:rPr>
        <w:t xml:space="preserve"> enumeração das fitas com uma sequencia lógica com uma classificação criada p</w:t>
      </w:r>
      <w:r w:rsidR="005D5EF2" w:rsidRPr="000F3C24">
        <w:rPr>
          <w:rFonts w:ascii="Times New Roman" w:eastAsia="Sentinel-Book" w:hAnsi="Times New Roman" w:cs="Times New Roman"/>
          <w:sz w:val="20"/>
          <w:szCs w:val="20"/>
        </w:rPr>
        <w:t>a</w:t>
      </w:r>
      <w:r w:rsidR="005D5EF2" w:rsidRPr="000F3C24">
        <w:rPr>
          <w:rFonts w:ascii="Times New Roman" w:eastAsia="Sentinel-Book" w:hAnsi="Times New Roman" w:cs="Times New Roman"/>
          <w:sz w:val="20"/>
          <w:szCs w:val="20"/>
        </w:rPr>
        <w:t>ra as necessidades da emissora, a limpeza e rebo</w:t>
      </w:r>
      <w:r w:rsidR="00E70896">
        <w:rPr>
          <w:rFonts w:ascii="Times New Roman" w:eastAsia="Sentinel-Book" w:hAnsi="Times New Roman" w:cs="Times New Roman"/>
          <w:sz w:val="20"/>
          <w:szCs w:val="20"/>
        </w:rPr>
        <w:t>binagem das fitas u-</w:t>
      </w:r>
      <w:r w:rsidR="005D5EF2" w:rsidRPr="000F3C24">
        <w:rPr>
          <w:rFonts w:ascii="Times New Roman" w:eastAsia="Sentinel-Book" w:hAnsi="Times New Roman" w:cs="Times New Roman"/>
          <w:sz w:val="20"/>
          <w:szCs w:val="20"/>
        </w:rPr>
        <w:t>matic, a confe</w:t>
      </w:r>
      <w:r w:rsidR="005D5EF2" w:rsidRPr="000F3C24">
        <w:rPr>
          <w:rFonts w:ascii="Times New Roman" w:eastAsia="Sentinel-Book" w:hAnsi="Times New Roman" w:cs="Times New Roman"/>
          <w:sz w:val="20"/>
          <w:szCs w:val="20"/>
        </w:rPr>
        <w:t>c</w:t>
      </w:r>
      <w:r w:rsidR="005D5EF2" w:rsidRPr="000F3C24">
        <w:rPr>
          <w:rFonts w:ascii="Times New Roman" w:eastAsia="Sentinel-Book" w:hAnsi="Times New Roman" w:cs="Times New Roman"/>
          <w:sz w:val="20"/>
          <w:szCs w:val="20"/>
        </w:rPr>
        <w:t>ção padronizada das etiquetas e das capas das mídias, a migração da mai</w:t>
      </w:r>
      <w:r w:rsidR="00E70896">
        <w:rPr>
          <w:rFonts w:ascii="Times New Roman" w:eastAsia="Sentinel-Book" w:hAnsi="Times New Roman" w:cs="Times New Roman"/>
          <w:sz w:val="20"/>
          <w:szCs w:val="20"/>
        </w:rPr>
        <w:t>or parte do acervo em formato u-</w:t>
      </w:r>
      <w:r w:rsidR="005D5EF2" w:rsidRPr="000F3C24">
        <w:rPr>
          <w:rFonts w:ascii="Times New Roman" w:eastAsia="Sentinel-Book" w:hAnsi="Times New Roman" w:cs="Times New Roman"/>
          <w:sz w:val="20"/>
          <w:szCs w:val="20"/>
        </w:rPr>
        <w:t>matic para fitas betacam e a indexação das imagens com a el</w:t>
      </w:r>
      <w:r w:rsidR="005D5EF2" w:rsidRPr="000F3C24">
        <w:rPr>
          <w:rFonts w:ascii="Times New Roman" w:eastAsia="Sentinel-Book" w:hAnsi="Times New Roman" w:cs="Times New Roman"/>
          <w:sz w:val="20"/>
          <w:szCs w:val="20"/>
        </w:rPr>
        <w:t>a</w:t>
      </w:r>
      <w:r w:rsidR="005D5EF2" w:rsidRPr="000F3C24">
        <w:rPr>
          <w:rFonts w:ascii="Times New Roman" w:eastAsia="Sentinel-Book" w:hAnsi="Times New Roman" w:cs="Times New Roman"/>
          <w:sz w:val="20"/>
          <w:szCs w:val="20"/>
        </w:rPr>
        <w:t>boração de listas para facilitar a pesquisa. (MACHADO, 2007, p. 20)</w:t>
      </w:r>
    </w:p>
    <w:p w:rsidR="005D5EF2" w:rsidRPr="000F3C24" w:rsidRDefault="005D5EF2" w:rsidP="005D5EF2">
      <w:pPr>
        <w:keepNext/>
        <w:widowControl w:val="0"/>
        <w:shd w:val="clear" w:color="auto" w:fill="FFFFFF"/>
        <w:ind w:right="-6"/>
        <w:contextualSpacing/>
        <w:rPr>
          <w:rFonts w:ascii="Times New Roman" w:hAnsi="Times New Roman" w:cs="Times New Roman"/>
          <w:sz w:val="24"/>
          <w:szCs w:val="24"/>
        </w:rPr>
      </w:pPr>
    </w:p>
    <w:p w:rsidR="005D5EF2" w:rsidRPr="000F3C24" w:rsidRDefault="005D5EF2" w:rsidP="005D5EF2">
      <w:pPr>
        <w:keepNext/>
        <w:keepLines/>
        <w:suppressLineNumbers/>
        <w:ind w:right="-6" w:firstLine="851"/>
        <w:rPr>
          <w:rFonts w:ascii="Times New Roman" w:hAnsi="Times New Roman" w:cs="Times New Roman"/>
          <w:sz w:val="24"/>
          <w:szCs w:val="24"/>
        </w:rPr>
      </w:pPr>
      <w:r w:rsidRPr="000F3C24">
        <w:rPr>
          <w:rFonts w:ascii="Times New Roman" w:hAnsi="Times New Roman" w:cs="Times New Roman"/>
          <w:sz w:val="24"/>
          <w:szCs w:val="24"/>
        </w:rPr>
        <w:t>No processo de preservação, de acordo com Colômbia (2014, p. 14) nas questões s</w:t>
      </w:r>
      <w:r w:rsidRPr="000F3C24">
        <w:rPr>
          <w:rFonts w:ascii="Times New Roman" w:hAnsi="Times New Roman" w:cs="Times New Roman"/>
          <w:sz w:val="24"/>
          <w:szCs w:val="24"/>
        </w:rPr>
        <w:t>o</w:t>
      </w:r>
      <w:r w:rsidRPr="000F3C24">
        <w:rPr>
          <w:rFonts w:ascii="Times New Roman" w:hAnsi="Times New Roman" w:cs="Times New Roman"/>
          <w:sz w:val="24"/>
          <w:szCs w:val="24"/>
        </w:rPr>
        <w:t>bre uso também se deve considerar as ferramentas que facilitam a consulta de informações relacionadas a coleções audiovisuais e sonoras e o acesso</w:t>
      </w:r>
      <w:r w:rsidRPr="000F3C24">
        <w:rPr>
          <w:rFonts w:ascii="Times New Roman" w:hAnsi="Times New Roman" w:cs="Times New Roman"/>
          <w:b/>
          <w:sz w:val="24"/>
          <w:szCs w:val="24"/>
        </w:rPr>
        <w:t xml:space="preserve"> </w:t>
      </w:r>
      <w:r w:rsidRPr="000F3C24">
        <w:rPr>
          <w:rFonts w:ascii="Times New Roman" w:hAnsi="Times New Roman" w:cs="Times New Roman"/>
          <w:sz w:val="24"/>
          <w:szCs w:val="24"/>
        </w:rPr>
        <w:t xml:space="preserve">aos conteúdos. Além de considerar a preservação, afirma Carrare </w:t>
      </w:r>
      <w:r w:rsidRPr="000F3C24">
        <w:rPr>
          <w:rFonts w:ascii="Times New Roman" w:hAnsi="Times New Roman" w:cs="Times New Roman"/>
          <w:i/>
          <w:sz w:val="24"/>
          <w:szCs w:val="24"/>
        </w:rPr>
        <w:t>et al</w:t>
      </w:r>
      <w:r w:rsidRPr="000F3C24">
        <w:rPr>
          <w:rFonts w:ascii="Times New Roman" w:hAnsi="Times New Roman" w:cs="Times New Roman"/>
          <w:sz w:val="24"/>
          <w:szCs w:val="24"/>
        </w:rPr>
        <w:t xml:space="preserve"> (2006, p.201) que é necessário pensar na organização e na recuperação. Pois, estas, estão intimamente ligadas e também são fundamentais, contudo, se não houver uma boa organização, não poderá haver recuperação sem um dispendioso trab</w:t>
      </w:r>
      <w:r w:rsidRPr="000F3C24">
        <w:rPr>
          <w:rFonts w:ascii="Times New Roman" w:hAnsi="Times New Roman" w:cs="Times New Roman"/>
          <w:sz w:val="24"/>
          <w:szCs w:val="24"/>
        </w:rPr>
        <w:t>a</w:t>
      </w:r>
      <w:r w:rsidRPr="000F3C24">
        <w:rPr>
          <w:rFonts w:ascii="Times New Roman" w:hAnsi="Times New Roman" w:cs="Times New Roman"/>
          <w:sz w:val="24"/>
          <w:szCs w:val="24"/>
        </w:rPr>
        <w:t>lho.</w:t>
      </w:r>
    </w:p>
    <w:p w:rsidR="005D5EF2" w:rsidRPr="000F3C24" w:rsidRDefault="005D5EF2" w:rsidP="005D5EF2">
      <w:pPr>
        <w:keepNext/>
        <w:widowControl w:val="0"/>
        <w:ind w:right="-6" w:firstLine="851"/>
        <w:rPr>
          <w:rFonts w:ascii="Times New Roman" w:hAnsi="Times New Roman" w:cs="Times New Roman"/>
          <w:sz w:val="24"/>
          <w:szCs w:val="24"/>
          <w:lang w:eastAsia="pt-BR"/>
        </w:rPr>
      </w:pPr>
      <w:r w:rsidRPr="000F3C24">
        <w:rPr>
          <w:rFonts w:ascii="Times New Roman" w:hAnsi="Times New Roman" w:cs="Times New Roman"/>
          <w:sz w:val="24"/>
          <w:szCs w:val="24"/>
        </w:rPr>
        <w:t>A iniciativa de armazenar o acervo de forma organizada e funcional, também é co</w:t>
      </w:r>
      <w:r w:rsidRPr="000F3C24">
        <w:rPr>
          <w:rFonts w:ascii="Times New Roman" w:hAnsi="Times New Roman" w:cs="Times New Roman"/>
          <w:sz w:val="24"/>
          <w:szCs w:val="24"/>
        </w:rPr>
        <w:t>n</w:t>
      </w:r>
      <w:r w:rsidRPr="000F3C24">
        <w:rPr>
          <w:rFonts w:ascii="Times New Roman" w:hAnsi="Times New Roman" w:cs="Times New Roman"/>
          <w:sz w:val="24"/>
          <w:szCs w:val="24"/>
        </w:rPr>
        <w:t>siderada pelos autores Biavaschi, Lübbe e Miranda (2007, p.76)</w:t>
      </w:r>
      <w:r w:rsidRPr="000F3C24">
        <w:rPr>
          <w:rFonts w:ascii="Times New Roman" w:hAnsi="Times New Roman" w:cs="Times New Roman"/>
          <w:sz w:val="24"/>
          <w:szCs w:val="24"/>
          <w:lang w:eastAsia="pt-BR"/>
        </w:rPr>
        <w:t xml:space="preserve"> como uma alternativa </w:t>
      </w:r>
      <w:r w:rsidRPr="000F3C24">
        <w:rPr>
          <w:rFonts w:ascii="Times New Roman" w:hAnsi="Times New Roman" w:cs="Times New Roman"/>
          <w:sz w:val="24"/>
          <w:szCs w:val="24"/>
        </w:rPr>
        <w:t xml:space="preserve">muito mais viável economicamente do que qualquer outra estratégia, pois, </w:t>
      </w:r>
      <w:r w:rsidRPr="000F3C24">
        <w:rPr>
          <w:rFonts w:ascii="Times New Roman" w:hAnsi="Times New Roman" w:cs="Times New Roman"/>
          <w:sz w:val="24"/>
          <w:szCs w:val="24"/>
          <w:lang w:eastAsia="pt-BR"/>
        </w:rPr>
        <w:t>até o momento, a mais segura e econômica estratégia de preservação do acervo “[...] é o armazenamento associado à estratégia de indexação e a compactação seletiva dos documentos.</w:t>
      </w:r>
      <w:r w:rsidR="00184155" w:rsidRPr="000F3C24">
        <w:rPr>
          <w:rFonts w:ascii="Times New Roman" w:hAnsi="Times New Roman" w:cs="Times New Roman"/>
          <w:sz w:val="24"/>
          <w:szCs w:val="24"/>
          <w:lang w:eastAsia="pt-BR"/>
        </w:rPr>
        <w:t>”.</w:t>
      </w:r>
    </w:p>
    <w:p w:rsidR="005D5EF2" w:rsidRPr="000F3C24" w:rsidRDefault="005D5EF2" w:rsidP="005D5EF2">
      <w:pPr>
        <w:pStyle w:val="SeoXVIIIENANCIB"/>
        <w:keepNext/>
        <w:widowControl w:val="0"/>
        <w:spacing w:before="0" w:after="0" w:line="360" w:lineRule="auto"/>
        <w:ind w:right="-6"/>
        <w:contextualSpacing/>
        <w:rPr>
          <w:rFonts w:ascii="Times New Roman" w:hAnsi="Times New Roman" w:cs="Times New Roman"/>
          <w:b w:val="0"/>
          <w:szCs w:val="24"/>
        </w:rPr>
      </w:pPr>
      <w:r w:rsidRPr="000F3C24">
        <w:rPr>
          <w:rFonts w:ascii="Times New Roman" w:hAnsi="Times New Roman" w:cs="Times New Roman"/>
          <w:b w:val="0"/>
          <w:szCs w:val="24"/>
        </w:rPr>
        <w:t>O que justifica em uma emissora de televisão a existência de uma unidade de inform</w:t>
      </w:r>
      <w:r w:rsidRPr="000F3C24">
        <w:rPr>
          <w:rFonts w:ascii="Times New Roman" w:hAnsi="Times New Roman" w:cs="Times New Roman"/>
          <w:b w:val="0"/>
          <w:szCs w:val="24"/>
        </w:rPr>
        <w:t>a</w:t>
      </w:r>
      <w:r w:rsidRPr="000F3C24">
        <w:rPr>
          <w:rFonts w:ascii="Times New Roman" w:hAnsi="Times New Roman" w:cs="Times New Roman"/>
          <w:b w:val="0"/>
          <w:szCs w:val="24"/>
        </w:rPr>
        <w:t>ção, como o CEDOC TVE Bahia, é a atribuição de manter, gerenciar e disponibilizar para a consulta as informações dos documentos audiovisuais, possibilitando a reutilização dos me</w:t>
      </w:r>
      <w:r w:rsidRPr="000F3C24">
        <w:rPr>
          <w:rFonts w:ascii="Times New Roman" w:hAnsi="Times New Roman" w:cs="Times New Roman"/>
          <w:b w:val="0"/>
          <w:szCs w:val="24"/>
        </w:rPr>
        <w:t>s</w:t>
      </w:r>
      <w:r w:rsidRPr="000F3C24">
        <w:rPr>
          <w:rFonts w:ascii="Times New Roman" w:hAnsi="Times New Roman" w:cs="Times New Roman"/>
          <w:b w:val="0"/>
          <w:szCs w:val="24"/>
        </w:rPr>
        <w:t>mos pelos profissionais que trabalham nesse meio de comunicação, em novas produções ou na programação da transmissão diária, e posteriormente, proporcione a realização de pesqu</w:t>
      </w:r>
      <w:r w:rsidRPr="000F3C24">
        <w:rPr>
          <w:rFonts w:ascii="Times New Roman" w:hAnsi="Times New Roman" w:cs="Times New Roman"/>
          <w:b w:val="0"/>
          <w:szCs w:val="24"/>
        </w:rPr>
        <w:t>i</w:t>
      </w:r>
      <w:r w:rsidRPr="000F3C24">
        <w:rPr>
          <w:rFonts w:ascii="Times New Roman" w:hAnsi="Times New Roman" w:cs="Times New Roman"/>
          <w:b w:val="0"/>
          <w:szCs w:val="24"/>
        </w:rPr>
        <w:lastRenderedPageBreak/>
        <w:t>sas pelos usuários da própria rede de televisão. (MACHADO, 2007, p. 30)</w:t>
      </w:r>
    </w:p>
    <w:p w:rsidR="00084764" w:rsidRPr="000F3C24" w:rsidRDefault="00084764" w:rsidP="00084764">
      <w:pPr>
        <w:keepNext/>
        <w:widowControl w:val="0"/>
        <w:rPr>
          <w:rFonts w:ascii="Times New Roman" w:hAnsi="Times New Roman" w:cs="Times New Roman"/>
          <w:sz w:val="24"/>
          <w:szCs w:val="24"/>
        </w:rPr>
      </w:pPr>
      <w:r w:rsidRPr="000F3C24">
        <w:rPr>
          <w:rFonts w:ascii="Times New Roman" w:hAnsi="Times New Roman" w:cs="Times New Roman"/>
          <w:sz w:val="24"/>
          <w:szCs w:val="24"/>
        </w:rPr>
        <w:t>No ambiente de televisão digital o arquivamento de documentos deixa de ser a última etapa da cadeia de produção para ser considerado essencial no cenário da produção, assim, ao possibilitar que o arquivamento se mova para o centro do processo de produção televisiva, a digitalização consequentemente insere as praticas de gestão de documentos no universo de trabalho dos produtores da informação. (CARVALHO, 2010, p.44)</w:t>
      </w:r>
    </w:p>
    <w:p w:rsidR="00AF1157" w:rsidRPr="000F3C24" w:rsidRDefault="00AF1157" w:rsidP="00AF1157">
      <w:pPr>
        <w:keepNext/>
        <w:keepLines/>
        <w:suppressLineNumbers/>
        <w:ind w:firstLine="851"/>
        <w:rPr>
          <w:rFonts w:ascii="Times New Roman" w:hAnsi="Times New Roman" w:cs="Times New Roman"/>
          <w:sz w:val="24"/>
          <w:szCs w:val="24"/>
          <w:lang w:eastAsia="pt-BR"/>
        </w:rPr>
      </w:pPr>
      <w:r w:rsidRPr="000F3C24">
        <w:rPr>
          <w:rFonts w:ascii="Times New Roman" w:hAnsi="Times New Roman" w:cs="Times New Roman"/>
          <w:sz w:val="24"/>
          <w:szCs w:val="24"/>
        </w:rPr>
        <w:t>Contudo, “nada adianta apenas manter a consulta a um acervo importantíssimo como o Cedoc [...]. É preciso recortá-lo, editá-lo, indexá-lo, filtrá-lo para que seja acessível e org</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nizado”. (SOUZA, 2010, p. 1). </w:t>
      </w:r>
      <w:r w:rsidRPr="000F3C24">
        <w:rPr>
          <w:rFonts w:ascii="Times New Roman" w:hAnsi="Times New Roman" w:cs="Times New Roman"/>
          <w:sz w:val="24"/>
          <w:szCs w:val="24"/>
          <w:lang w:eastAsia="pt-BR"/>
        </w:rPr>
        <w:t xml:space="preserve">Como alerta </w:t>
      </w:r>
      <w:proofErr w:type="spellStart"/>
      <w:r w:rsidRPr="000F3C24">
        <w:rPr>
          <w:rFonts w:ascii="Times New Roman" w:hAnsi="Times New Roman" w:cs="Times New Roman"/>
          <w:sz w:val="24"/>
          <w:szCs w:val="24"/>
        </w:rPr>
        <w:t>Biavaschi</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Lübbe</w:t>
      </w:r>
      <w:proofErr w:type="spellEnd"/>
      <w:r w:rsidRPr="000F3C24">
        <w:rPr>
          <w:rFonts w:ascii="Times New Roman" w:hAnsi="Times New Roman" w:cs="Times New Roman"/>
          <w:sz w:val="24"/>
          <w:szCs w:val="24"/>
        </w:rPr>
        <w:t xml:space="preserve"> e Miranda (2007, p.80)</w:t>
      </w:r>
      <w:r w:rsidRPr="000F3C24">
        <w:rPr>
          <w:rFonts w:ascii="Times New Roman" w:hAnsi="Times New Roman" w:cs="Times New Roman"/>
          <w:sz w:val="24"/>
          <w:szCs w:val="24"/>
          <w:lang w:eastAsia="pt-BR"/>
        </w:rPr>
        <w:t xml:space="preserve"> é prec</w:t>
      </w:r>
      <w:r w:rsidRPr="000F3C24">
        <w:rPr>
          <w:rFonts w:ascii="Times New Roman" w:hAnsi="Times New Roman" w:cs="Times New Roman"/>
          <w:sz w:val="24"/>
          <w:szCs w:val="24"/>
          <w:lang w:eastAsia="pt-BR"/>
        </w:rPr>
        <w:t>i</w:t>
      </w:r>
      <w:r w:rsidRPr="000F3C24">
        <w:rPr>
          <w:rFonts w:ascii="Times New Roman" w:hAnsi="Times New Roman" w:cs="Times New Roman"/>
          <w:sz w:val="24"/>
          <w:szCs w:val="24"/>
          <w:lang w:eastAsia="pt-BR"/>
        </w:rPr>
        <w:t>so “estruturar o setor de arquivo com o gerenciamento dos documentos arquivados, que d</w:t>
      </w:r>
      <w:r w:rsidRPr="000F3C24">
        <w:rPr>
          <w:rFonts w:ascii="Times New Roman" w:hAnsi="Times New Roman" w:cs="Times New Roman"/>
          <w:sz w:val="24"/>
          <w:szCs w:val="24"/>
          <w:lang w:eastAsia="pt-BR"/>
        </w:rPr>
        <w:t>e</w:t>
      </w:r>
      <w:r w:rsidRPr="000F3C24">
        <w:rPr>
          <w:rFonts w:ascii="Times New Roman" w:hAnsi="Times New Roman" w:cs="Times New Roman"/>
          <w:sz w:val="24"/>
          <w:szCs w:val="24"/>
          <w:lang w:eastAsia="pt-BR"/>
        </w:rPr>
        <w:t>vem receber tratamento de catalogação por profissionais qualificados, de modo a garantir o acesso à informação e pesquisa do acervo.</w:t>
      </w:r>
      <w:r w:rsidR="00184155" w:rsidRPr="000F3C24">
        <w:rPr>
          <w:rFonts w:ascii="Times New Roman" w:hAnsi="Times New Roman" w:cs="Times New Roman"/>
          <w:sz w:val="24"/>
          <w:szCs w:val="24"/>
          <w:lang w:eastAsia="pt-BR"/>
        </w:rPr>
        <w:t>”.</w:t>
      </w:r>
    </w:p>
    <w:p w:rsidR="00761689" w:rsidRPr="000F3C24" w:rsidRDefault="00761689" w:rsidP="00DD70EF">
      <w:pPr>
        <w:pStyle w:val="SeoXVIIIENANCIB"/>
        <w:keepNext/>
        <w:widowControl w:val="0"/>
        <w:spacing w:before="0" w:after="0" w:line="360" w:lineRule="auto"/>
        <w:ind w:right="-6" w:firstLine="0"/>
        <w:contextualSpacing/>
        <w:rPr>
          <w:rFonts w:ascii="Times New Roman" w:hAnsi="Times New Roman" w:cs="Times New Roman"/>
          <w:b w:val="0"/>
          <w:szCs w:val="24"/>
        </w:rPr>
      </w:pPr>
    </w:p>
    <w:p w:rsidR="0017226E" w:rsidRPr="000F3C24" w:rsidRDefault="00B107CD" w:rsidP="00456C85">
      <w:pPr>
        <w:pStyle w:val="PargrafodaLista"/>
        <w:keepNext/>
        <w:widowControl w:val="0"/>
        <w:numPr>
          <w:ilvl w:val="0"/>
          <w:numId w:val="60"/>
        </w:numPr>
        <w:rPr>
          <w:rFonts w:ascii="Times New Roman" w:hAnsi="Times New Roman"/>
          <w:i/>
          <w:sz w:val="24"/>
          <w:szCs w:val="24"/>
        </w:rPr>
      </w:pPr>
      <w:r w:rsidRPr="000F3C24">
        <w:rPr>
          <w:rFonts w:ascii="Times New Roman" w:hAnsi="Times New Roman"/>
          <w:i/>
          <w:sz w:val="24"/>
          <w:szCs w:val="24"/>
        </w:rPr>
        <w:t>A documentação audiovisual da TVE Bahia</w:t>
      </w:r>
    </w:p>
    <w:p w:rsidR="005B714C" w:rsidRPr="000F3C24" w:rsidRDefault="005B714C" w:rsidP="00DD70EF">
      <w:pPr>
        <w:keepNext/>
        <w:widowControl w:val="0"/>
        <w:ind w:firstLine="0"/>
        <w:rPr>
          <w:rFonts w:ascii="Times New Roman" w:hAnsi="Times New Roman" w:cs="Times New Roman"/>
          <w:sz w:val="24"/>
          <w:szCs w:val="24"/>
        </w:rPr>
      </w:pPr>
    </w:p>
    <w:p w:rsidR="00A60020" w:rsidRPr="000F3C24" w:rsidRDefault="00B4452B"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O acervo da documentação da</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TVE Bahia pode ser considerado como “um repositório valiosíssimo de informações, mas ainda assim é na prática um tesouro oculto, pois as descr</w:t>
      </w:r>
      <w:r w:rsidRPr="000F3C24">
        <w:rPr>
          <w:rFonts w:ascii="Times New Roman" w:hAnsi="Times New Roman" w:cs="Times New Roman"/>
          <w:sz w:val="24"/>
          <w:szCs w:val="24"/>
        </w:rPr>
        <w:t>i</w:t>
      </w:r>
      <w:r w:rsidRPr="000F3C24">
        <w:rPr>
          <w:rFonts w:ascii="Times New Roman" w:hAnsi="Times New Roman" w:cs="Times New Roman"/>
          <w:sz w:val="24"/>
          <w:szCs w:val="24"/>
        </w:rPr>
        <w:t>ções sobre os conteúdos poucas vezes incluem algo mais que títulos e curtas sinopses.” (BARRETO, 2007b, p.17). Acrescenta-se que o</w:t>
      </w:r>
      <w:r w:rsidR="00A60020" w:rsidRPr="000F3C24">
        <w:rPr>
          <w:rFonts w:ascii="Times New Roman" w:hAnsi="Times New Roman" w:cs="Times New Roman"/>
          <w:sz w:val="24"/>
          <w:szCs w:val="24"/>
        </w:rPr>
        <w:t xml:space="preserve"> valor dos documentos audiovisuais da TVE Bahia é ressaltado por todos os entrevistados que participaram dessa pesquisa, eles concordam que os conteúdos das fitas são referências para as novas produções da emissora, bem como muito importantes e vitais para novas reexibições atuais e futuras.</w:t>
      </w:r>
    </w:p>
    <w:p w:rsidR="00A60020" w:rsidRPr="000F3C24" w:rsidRDefault="00A60020" w:rsidP="00DD70EF">
      <w:pPr>
        <w:keepNext/>
        <w:widowControl w:val="0"/>
        <w:ind w:right="-6"/>
        <w:contextualSpacing/>
        <w:rPr>
          <w:rFonts w:ascii="Times New Roman" w:hAnsi="Times New Roman" w:cs="Times New Roman"/>
          <w:sz w:val="24"/>
          <w:szCs w:val="24"/>
        </w:rPr>
      </w:pPr>
      <w:r w:rsidRPr="000F3C24">
        <w:rPr>
          <w:rFonts w:ascii="Times New Roman" w:hAnsi="Times New Roman" w:cs="Times New Roman"/>
          <w:sz w:val="24"/>
          <w:szCs w:val="24"/>
          <w:lang w:eastAsia="pt-BR"/>
        </w:rPr>
        <w:t>O acervo</w:t>
      </w:r>
      <w:r w:rsidR="0015308B" w:rsidRPr="000F3C24">
        <w:rPr>
          <w:rStyle w:val="Refdenotaderodap"/>
          <w:rFonts w:ascii="Times New Roman" w:hAnsi="Times New Roman" w:cs="Times New Roman"/>
          <w:sz w:val="24"/>
          <w:szCs w:val="24"/>
          <w:lang w:eastAsia="pt-BR"/>
        </w:rPr>
        <w:footnoteReference w:id="97"/>
      </w:r>
      <w:r w:rsidRPr="000F3C24">
        <w:rPr>
          <w:rFonts w:ascii="Times New Roman" w:hAnsi="Times New Roman" w:cs="Times New Roman"/>
          <w:sz w:val="24"/>
          <w:szCs w:val="24"/>
          <w:lang w:eastAsia="pt-BR"/>
        </w:rPr>
        <w:t xml:space="preserve"> apresenta uma</w:t>
      </w:r>
      <w:r w:rsidRPr="000F3C24">
        <w:rPr>
          <w:rFonts w:ascii="Times New Roman" w:hAnsi="Times New Roman" w:cs="Times New Roman"/>
          <w:sz w:val="24"/>
          <w:szCs w:val="24"/>
        </w:rPr>
        <w:t xml:space="preserve"> multiplicidade de suportes documentais, que </w:t>
      </w:r>
      <w:r w:rsidRPr="000F3C24">
        <w:rPr>
          <w:rFonts w:ascii="Times New Roman" w:hAnsi="Times New Roman" w:cs="Times New Roman"/>
          <w:bCs/>
          <w:sz w:val="24"/>
          <w:szCs w:val="24"/>
        </w:rPr>
        <w:t>abrangem os seguintes períodos de gravações:</w:t>
      </w:r>
    </w:p>
    <w:tbl>
      <w:tblPr>
        <w:tblStyle w:val="Tabelacomgrade"/>
        <w:tblW w:w="0" w:type="auto"/>
        <w:tblLook w:val="04A0" w:firstRow="1" w:lastRow="0" w:firstColumn="1" w:lastColumn="0" w:noHBand="0" w:noVBand="1"/>
      </w:tblPr>
      <w:tblGrid>
        <w:gridCol w:w="2302"/>
        <w:gridCol w:w="2303"/>
        <w:gridCol w:w="2303"/>
        <w:gridCol w:w="2303"/>
      </w:tblGrid>
      <w:tr w:rsidR="004D10B9" w:rsidRPr="000F3C24" w:rsidTr="00600A9D">
        <w:tc>
          <w:tcPr>
            <w:tcW w:w="9211" w:type="dxa"/>
            <w:gridSpan w:val="4"/>
            <w:tcBorders>
              <w:top w:val="single" w:sz="4" w:space="0" w:color="auto"/>
              <w:left w:val="single" w:sz="4" w:space="0" w:color="auto"/>
              <w:bottom w:val="single" w:sz="4" w:space="0" w:color="auto"/>
              <w:right w:val="single" w:sz="4" w:space="0" w:color="auto"/>
            </w:tcBorders>
            <w:shd w:val="clear" w:color="auto" w:fill="EEECE1" w:themeFill="background2"/>
            <w:hideMark/>
          </w:tcPr>
          <w:p w:rsidR="00A60020" w:rsidRPr="000F3C24" w:rsidRDefault="00B567A4" w:rsidP="00DD70EF">
            <w:pPr>
              <w:keepNext/>
              <w:widowControl w:val="0"/>
              <w:autoSpaceDE w:val="0"/>
              <w:autoSpaceDN w:val="0"/>
              <w:adjustRightInd w:val="0"/>
              <w:ind w:firstLine="0"/>
              <w:jc w:val="center"/>
              <w:rPr>
                <w:rFonts w:ascii="Times New Roman" w:hAnsi="Times New Roman"/>
              </w:rPr>
            </w:pPr>
            <w:r w:rsidRPr="000F3C24">
              <w:rPr>
                <w:rFonts w:ascii="Times New Roman" w:hAnsi="Times New Roman"/>
              </w:rPr>
              <w:t>QUADRO 1 –</w:t>
            </w:r>
            <w:r w:rsidR="00184155" w:rsidRPr="000F3C24">
              <w:rPr>
                <w:rFonts w:ascii="Times New Roman" w:hAnsi="Times New Roman"/>
              </w:rPr>
              <w:t xml:space="preserve"> </w:t>
            </w:r>
            <w:r w:rsidR="00A60020" w:rsidRPr="000F3C24">
              <w:rPr>
                <w:rFonts w:ascii="Times New Roman" w:hAnsi="Times New Roman"/>
              </w:rPr>
              <w:t>TIPO DE MÍDIA USADA PARA ARQUIVAMENTO NO ACERVO DA TVE BAHIA</w:t>
            </w:r>
          </w:p>
        </w:tc>
      </w:tr>
      <w:tr w:rsidR="004D10B9" w:rsidRPr="000F3C24" w:rsidTr="00600A9D">
        <w:tc>
          <w:tcPr>
            <w:tcW w:w="2302" w:type="dxa"/>
            <w:tcBorders>
              <w:top w:val="single" w:sz="4" w:space="0" w:color="auto"/>
              <w:left w:val="single" w:sz="4" w:space="0" w:color="auto"/>
              <w:bottom w:val="single" w:sz="4" w:space="0" w:color="auto"/>
              <w:right w:val="single" w:sz="4" w:space="0" w:color="auto"/>
            </w:tcBorders>
            <w:hideMark/>
          </w:tcPr>
          <w:p w:rsidR="00A60020" w:rsidRPr="000F3C24" w:rsidRDefault="00E70896" w:rsidP="00DD70EF">
            <w:pPr>
              <w:keepNext/>
              <w:widowControl w:val="0"/>
              <w:ind w:firstLine="0"/>
              <w:jc w:val="center"/>
              <w:rPr>
                <w:rFonts w:ascii="Times New Roman" w:hAnsi="Times New Roman"/>
                <w:b/>
              </w:rPr>
            </w:pPr>
            <w:r>
              <w:rPr>
                <w:rFonts w:ascii="Times New Roman" w:hAnsi="Times New Roman"/>
                <w:b/>
              </w:rPr>
              <w:t>U</w:t>
            </w:r>
            <w:r w:rsidR="00A60020" w:rsidRPr="000F3C24">
              <w:rPr>
                <w:rFonts w:ascii="Times New Roman" w:hAnsi="Times New Roman"/>
                <w:b/>
              </w:rPr>
              <w:t>matic</w:t>
            </w:r>
          </w:p>
        </w:tc>
        <w:tc>
          <w:tcPr>
            <w:tcW w:w="2303" w:type="dxa"/>
            <w:tcBorders>
              <w:top w:val="single" w:sz="4" w:space="0" w:color="auto"/>
              <w:left w:val="single" w:sz="4" w:space="0" w:color="auto"/>
              <w:bottom w:val="single" w:sz="4" w:space="0" w:color="auto"/>
              <w:right w:val="single" w:sz="4" w:space="0" w:color="auto"/>
            </w:tcBorders>
            <w:hideMark/>
          </w:tcPr>
          <w:p w:rsidR="00A60020" w:rsidRPr="000F3C24" w:rsidRDefault="00A60020" w:rsidP="00DD70EF">
            <w:pPr>
              <w:keepNext/>
              <w:widowControl w:val="0"/>
              <w:ind w:firstLine="0"/>
              <w:jc w:val="center"/>
              <w:rPr>
                <w:rFonts w:ascii="Times New Roman" w:hAnsi="Times New Roman"/>
                <w:b/>
              </w:rPr>
            </w:pPr>
            <w:r w:rsidRPr="000F3C24">
              <w:rPr>
                <w:rFonts w:ascii="Times New Roman" w:hAnsi="Times New Roman"/>
                <w:b/>
              </w:rPr>
              <w:t>Betacam</w:t>
            </w:r>
          </w:p>
        </w:tc>
        <w:tc>
          <w:tcPr>
            <w:tcW w:w="2303" w:type="dxa"/>
            <w:tcBorders>
              <w:top w:val="single" w:sz="4" w:space="0" w:color="auto"/>
              <w:left w:val="single" w:sz="4" w:space="0" w:color="auto"/>
              <w:bottom w:val="single" w:sz="4" w:space="0" w:color="auto"/>
              <w:right w:val="single" w:sz="4" w:space="0" w:color="auto"/>
            </w:tcBorders>
            <w:hideMark/>
          </w:tcPr>
          <w:p w:rsidR="00A60020" w:rsidRPr="000F3C24" w:rsidRDefault="00A60020" w:rsidP="00DD70EF">
            <w:pPr>
              <w:keepNext/>
              <w:widowControl w:val="0"/>
              <w:ind w:firstLine="0"/>
              <w:jc w:val="center"/>
              <w:rPr>
                <w:rFonts w:ascii="Times New Roman" w:hAnsi="Times New Roman"/>
                <w:b/>
              </w:rPr>
            </w:pPr>
            <w:r w:rsidRPr="000F3C24">
              <w:rPr>
                <w:rFonts w:ascii="Times New Roman" w:hAnsi="Times New Roman"/>
                <w:b/>
              </w:rPr>
              <w:t>Dvcam</w:t>
            </w:r>
          </w:p>
        </w:tc>
        <w:tc>
          <w:tcPr>
            <w:tcW w:w="2303" w:type="dxa"/>
            <w:tcBorders>
              <w:top w:val="single" w:sz="4" w:space="0" w:color="auto"/>
              <w:left w:val="single" w:sz="4" w:space="0" w:color="auto"/>
              <w:bottom w:val="single" w:sz="4" w:space="0" w:color="auto"/>
              <w:right w:val="single" w:sz="4" w:space="0" w:color="auto"/>
            </w:tcBorders>
            <w:hideMark/>
          </w:tcPr>
          <w:p w:rsidR="00A60020" w:rsidRPr="000F3C24" w:rsidRDefault="00A60020" w:rsidP="00DD70EF">
            <w:pPr>
              <w:keepNext/>
              <w:widowControl w:val="0"/>
              <w:ind w:firstLine="0"/>
              <w:jc w:val="center"/>
              <w:rPr>
                <w:rFonts w:ascii="Times New Roman" w:hAnsi="Times New Roman"/>
                <w:b/>
              </w:rPr>
            </w:pPr>
            <w:r w:rsidRPr="000F3C24">
              <w:rPr>
                <w:rFonts w:ascii="Times New Roman" w:hAnsi="Times New Roman"/>
                <w:b/>
              </w:rPr>
              <w:t>Xdcam</w:t>
            </w:r>
          </w:p>
        </w:tc>
      </w:tr>
      <w:tr w:rsidR="004D10B9" w:rsidRPr="000F3C24" w:rsidTr="00600A9D">
        <w:tc>
          <w:tcPr>
            <w:tcW w:w="2302" w:type="dxa"/>
            <w:tcBorders>
              <w:top w:val="single" w:sz="4" w:space="0" w:color="auto"/>
              <w:left w:val="single" w:sz="4" w:space="0" w:color="auto"/>
              <w:bottom w:val="single" w:sz="4" w:space="0" w:color="auto"/>
              <w:right w:val="single" w:sz="4" w:space="0" w:color="auto"/>
            </w:tcBorders>
          </w:tcPr>
          <w:p w:rsidR="00A60020" w:rsidRPr="000F3C24" w:rsidRDefault="00A60020" w:rsidP="00DD70EF">
            <w:pPr>
              <w:keepNext/>
              <w:widowControl w:val="0"/>
              <w:ind w:firstLine="0"/>
              <w:rPr>
                <w:rFonts w:ascii="Times New Roman" w:hAnsi="Times New Roman"/>
              </w:rPr>
            </w:pPr>
          </w:p>
        </w:tc>
        <w:tc>
          <w:tcPr>
            <w:tcW w:w="2303" w:type="dxa"/>
            <w:tcBorders>
              <w:top w:val="single" w:sz="4" w:space="0" w:color="auto"/>
              <w:left w:val="single" w:sz="4" w:space="0" w:color="auto"/>
              <w:bottom w:val="single" w:sz="4" w:space="0" w:color="auto"/>
              <w:right w:val="single" w:sz="4" w:space="0" w:color="auto"/>
            </w:tcBorders>
          </w:tcPr>
          <w:p w:rsidR="00A60020" w:rsidRPr="000F3C24" w:rsidRDefault="00A60020" w:rsidP="00DD70EF">
            <w:pPr>
              <w:keepNext/>
              <w:widowControl w:val="0"/>
              <w:ind w:firstLine="0"/>
              <w:rPr>
                <w:rFonts w:ascii="Times New Roman" w:hAnsi="Times New Roman"/>
              </w:rPr>
            </w:pPr>
          </w:p>
        </w:tc>
        <w:tc>
          <w:tcPr>
            <w:tcW w:w="2303" w:type="dxa"/>
            <w:tcBorders>
              <w:top w:val="single" w:sz="4" w:space="0" w:color="auto"/>
              <w:left w:val="single" w:sz="4" w:space="0" w:color="auto"/>
              <w:bottom w:val="single" w:sz="4" w:space="0" w:color="auto"/>
              <w:right w:val="single" w:sz="4" w:space="0" w:color="auto"/>
            </w:tcBorders>
          </w:tcPr>
          <w:p w:rsidR="00A60020" w:rsidRPr="000F3C24" w:rsidRDefault="00A60020" w:rsidP="00DD70EF">
            <w:pPr>
              <w:keepNext/>
              <w:widowControl w:val="0"/>
              <w:ind w:firstLine="0"/>
              <w:rPr>
                <w:rFonts w:ascii="Times New Roman" w:hAnsi="Times New Roman"/>
              </w:rPr>
            </w:pPr>
          </w:p>
        </w:tc>
        <w:tc>
          <w:tcPr>
            <w:tcW w:w="2303" w:type="dxa"/>
            <w:tcBorders>
              <w:top w:val="single" w:sz="4" w:space="0" w:color="auto"/>
              <w:left w:val="single" w:sz="4" w:space="0" w:color="auto"/>
              <w:bottom w:val="single" w:sz="4" w:space="0" w:color="auto"/>
              <w:right w:val="single" w:sz="4" w:space="0" w:color="auto"/>
            </w:tcBorders>
          </w:tcPr>
          <w:p w:rsidR="00A60020" w:rsidRPr="000F3C24" w:rsidRDefault="00A60020" w:rsidP="00DD70EF">
            <w:pPr>
              <w:keepNext/>
              <w:widowControl w:val="0"/>
              <w:ind w:firstLine="0"/>
              <w:rPr>
                <w:rFonts w:ascii="Times New Roman" w:hAnsi="Times New Roman"/>
              </w:rPr>
            </w:pPr>
          </w:p>
        </w:tc>
      </w:tr>
      <w:tr w:rsidR="004D10B9" w:rsidRPr="000F3C24" w:rsidTr="00600A9D">
        <w:tc>
          <w:tcPr>
            <w:tcW w:w="2302" w:type="dxa"/>
            <w:tcBorders>
              <w:top w:val="single" w:sz="4" w:space="0" w:color="auto"/>
              <w:left w:val="single" w:sz="4" w:space="0" w:color="auto"/>
              <w:bottom w:val="single" w:sz="4" w:space="0" w:color="auto"/>
              <w:right w:val="single" w:sz="4" w:space="0" w:color="auto"/>
            </w:tcBorders>
            <w:hideMark/>
          </w:tcPr>
          <w:p w:rsidR="00A60020" w:rsidRPr="000F3C24" w:rsidRDefault="00A60020" w:rsidP="00DD70EF">
            <w:pPr>
              <w:keepNext/>
              <w:widowControl w:val="0"/>
              <w:autoSpaceDE w:val="0"/>
              <w:ind w:firstLine="0"/>
              <w:jc w:val="center"/>
              <w:rPr>
                <w:rFonts w:ascii="Times New Roman" w:hAnsi="Times New Roman"/>
              </w:rPr>
            </w:pPr>
            <w:r w:rsidRPr="000F3C24">
              <w:rPr>
                <w:rFonts w:ascii="Times New Roman" w:hAnsi="Times New Roman"/>
              </w:rPr>
              <w:t>De 1985 a 1996</w:t>
            </w:r>
          </w:p>
        </w:tc>
        <w:tc>
          <w:tcPr>
            <w:tcW w:w="2303" w:type="dxa"/>
            <w:tcBorders>
              <w:top w:val="single" w:sz="4" w:space="0" w:color="auto"/>
              <w:left w:val="single" w:sz="4" w:space="0" w:color="auto"/>
              <w:bottom w:val="single" w:sz="4" w:space="0" w:color="auto"/>
              <w:right w:val="single" w:sz="4" w:space="0" w:color="auto"/>
            </w:tcBorders>
            <w:hideMark/>
          </w:tcPr>
          <w:p w:rsidR="00A60020" w:rsidRPr="000F3C24" w:rsidRDefault="00A60020" w:rsidP="00DD70EF">
            <w:pPr>
              <w:keepNext/>
              <w:widowControl w:val="0"/>
              <w:autoSpaceDE w:val="0"/>
              <w:ind w:firstLine="0"/>
              <w:jc w:val="center"/>
              <w:rPr>
                <w:rFonts w:ascii="Times New Roman" w:hAnsi="Times New Roman"/>
              </w:rPr>
            </w:pPr>
            <w:r w:rsidRPr="000F3C24">
              <w:rPr>
                <w:rFonts w:ascii="Times New Roman" w:hAnsi="Times New Roman"/>
              </w:rPr>
              <w:t>De 1996 a 2002</w:t>
            </w:r>
          </w:p>
        </w:tc>
        <w:tc>
          <w:tcPr>
            <w:tcW w:w="2303" w:type="dxa"/>
            <w:tcBorders>
              <w:top w:val="single" w:sz="4" w:space="0" w:color="auto"/>
              <w:left w:val="single" w:sz="4" w:space="0" w:color="auto"/>
              <w:bottom w:val="single" w:sz="4" w:space="0" w:color="auto"/>
              <w:right w:val="single" w:sz="4" w:space="0" w:color="auto"/>
            </w:tcBorders>
            <w:hideMark/>
          </w:tcPr>
          <w:p w:rsidR="00A60020" w:rsidRPr="000F3C24" w:rsidRDefault="00A60020" w:rsidP="00DD70EF">
            <w:pPr>
              <w:keepNext/>
              <w:widowControl w:val="0"/>
              <w:autoSpaceDE w:val="0"/>
              <w:ind w:firstLine="0"/>
              <w:jc w:val="center"/>
              <w:rPr>
                <w:rFonts w:ascii="Times New Roman" w:hAnsi="Times New Roman"/>
              </w:rPr>
            </w:pPr>
            <w:r w:rsidRPr="000F3C24">
              <w:rPr>
                <w:rFonts w:ascii="Times New Roman" w:hAnsi="Times New Roman"/>
              </w:rPr>
              <w:t>De 2003 a 2014</w:t>
            </w:r>
          </w:p>
        </w:tc>
        <w:tc>
          <w:tcPr>
            <w:tcW w:w="2303" w:type="dxa"/>
            <w:tcBorders>
              <w:top w:val="single" w:sz="4" w:space="0" w:color="auto"/>
              <w:left w:val="single" w:sz="4" w:space="0" w:color="auto"/>
              <w:bottom w:val="single" w:sz="4" w:space="0" w:color="auto"/>
              <w:right w:val="single" w:sz="4" w:space="0" w:color="auto"/>
            </w:tcBorders>
            <w:hideMark/>
          </w:tcPr>
          <w:p w:rsidR="00A60020" w:rsidRPr="000F3C24" w:rsidRDefault="00A60020" w:rsidP="00DD70EF">
            <w:pPr>
              <w:keepNext/>
              <w:widowControl w:val="0"/>
              <w:autoSpaceDE w:val="0"/>
              <w:ind w:firstLine="0"/>
              <w:jc w:val="center"/>
              <w:rPr>
                <w:rFonts w:ascii="Times New Roman" w:hAnsi="Times New Roman"/>
              </w:rPr>
            </w:pPr>
            <w:r w:rsidRPr="000F3C24">
              <w:rPr>
                <w:rFonts w:ascii="Times New Roman" w:hAnsi="Times New Roman"/>
              </w:rPr>
              <w:t>A partir de 2014</w:t>
            </w:r>
          </w:p>
        </w:tc>
      </w:tr>
      <w:tr w:rsidR="004D10B9" w:rsidRPr="000F3C24" w:rsidTr="00600A9D">
        <w:tc>
          <w:tcPr>
            <w:tcW w:w="2302" w:type="dxa"/>
            <w:tcBorders>
              <w:top w:val="single" w:sz="4" w:space="0" w:color="auto"/>
              <w:left w:val="single" w:sz="4" w:space="0" w:color="auto"/>
              <w:bottom w:val="single" w:sz="4" w:space="0" w:color="auto"/>
              <w:right w:val="single" w:sz="4" w:space="0" w:color="auto"/>
            </w:tcBorders>
          </w:tcPr>
          <w:p w:rsidR="00A60020" w:rsidRPr="000F3C24" w:rsidRDefault="00A60020" w:rsidP="00DD70EF">
            <w:pPr>
              <w:keepNext/>
              <w:widowControl w:val="0"/>
              <w:ind w:firstLine="0"/>
              <w:rPr>
                <w:rFonts w:ascii="Times New Roman" w:hAnsi="Times New Roman"/>
              </w:rPr>
            </w:pPr>
          </w:p>
        </w:tc>
        <w:tc>
          <w:tcPr>
            <w:tcW w:w="2303" w:type="dxa"/>
            <w:tcBorders>
              <w:top w:val="single" w:sz="4" w:space="0" w:color="auto"/>
              <w:left w:val="single" w:sz="4" w:space="0" w:color="auto"/>
              <w:bottom w:val="single" w:sz="4" w:space="0" w:color="auto"/>
              <w:right w:val="single" w:sz="4" w:space="0" w:color="auto"/>
            </w:tcBorders>
          </w:tcPr>
          <w:p w:rsidR="00A60020" w:rsidRPr="000F3C24" w:rsidRDefault="00A60020" w:rsidP="00DD70EF">
            <w:pPr>
              <w:keepNext/>
              <w:widowControl w:val="0"/>
              <w:ind w:firstLine="0"/>
              <w:rPr>
                <w:rFonts w:ascii="Times New Roman" w:hAnsi="Times New Roman"/>
              </w:rPr>
            </w:pPr>
          </w:p>
        </w:tc>
        <w:tc>
          <w:tcPr>
            <w:tcW w:w="2303" w:type="dxa"/>
            <w:tcBorders>
              <w:top w:val="single" w:sz="4" w:space="0" w:color="auto"/>
              <w:left w:val="single" w:sz="4" w:space="0" w:color="auto"/>
              <w:bottom w:val="single" w:sz="4" w:space="0" w:color="auto"/>
              <w:right w:val="single" w:sz="4" w:space="0" w:color="auto"/>
            </w:tcBorders>
          </w:tcPr>
          <w:p w:rsidR="00A60020" w:rsidRPr="000F3C24" w:rsidRDefault="00A60020" w:rsidP="00DD70EF">
            <w:pPr>
              <w:keepNext/>
              <w:widowControl w:val="0"/>
              <w:ind w:firstLine="0"/>
              <w:rPr>
                <w:rFonts w:ascii="Times New Roman" w:hAnsi="Times New Roman"/>
              </w:rPr>
            </w:pPr>
          </w:p>
        </w:tc>
        <w:tc>
          <w:tcPr>
            <w:tcW w:w="2303" w:type="dxa"/>
            <w:tcBorders>
              <w:top w:val="single" w:sz="4" w:space="0" w:color="auto"/>
              <w:left w:val="single" w:sz="4" w:space="0" w:color="auto"/>
              <w:bottom w:val="single" w:sz="4" w:space="0" w:color="auto"/>
              <w:right w:val="single" w:sz="4" w:space="0" w:color="auto"/>
            </w:tcBorders>
          </w:tcPr>
          <w:p w:rsidR="00A60020" w:rsidRPr="000F3C24" w:rsidRDefault="00A60020" w:rsidP="00DD70EF">
            <w:pPr>
              <w:keepNext/>
              <w:widowControl w:val="0"/>
              <w:ind w:firstLine="0"/>
              <w:rPr>
                <w:rFonts w:ascii="Times New Roman" w:hAnsi="Times New Roman"/>
              </w:rPr>
            </w:pPr>
          </w:p>
        </w:tc>
      </w:tr>
      <w:tr w:rsidR="00A60020" w:rsidRPr="000F3C24" w:rsidTr="00600A9D">
        <w:tc>
          <w:tcPr>
            <w:tcW w:w="9211" w:type="dxa"/>
            <w:gridSpan w:val="4"/>
            <w:tcBorders>
              <w:top w:val="single" w:sz="4" w:space="0" w:color="auto"/>
              <w:left w:val="single" w:sz="4" w:space="0" w:color="auto"/>
              <w:bottom w:val="single" w:sz="4" w:space="0" w:color="auto"/>
              <w:right w:val="single" w:sz="4" w:space="0" w:color="auto"/>
            </w:tcBorders>
            <w:hideMark/>
          </w:tcPr>
          <w:p w:rsidR="00A60020" w:rsidRPr="000F3C24" w:rsidRDefault="00A60020" w:rsidP="00DD70EF">
            <w:pPr>
              <w:keepNext/>
              <w:widowControl w:val="0"/>
              <w:ind w:firstLine="0"/>
              <w:jc w:val="center"/>
              <w:rPr>
                <w:rFonts w:ascii="Times New Roman" w:hAnsi="Times New Roman"/>
              </w:rPr>
            </w:pPr>
            <w:r w:rsidRPr="000F3C24">
              <w:rPr>
                <w:rFonts w:ascii="Times New Roman" w:hAnsi="Times New Roman"/>
              </w:rPr>
              <w:t>FONTE: Elaborado pela autora.</w:t>
            </w:r>
          </w:p>
        </w:tc>
      </w:tr>
    </w:tbl>
    <w:p w:rsidR="005C0F28" w:rsidRPr="000F3C24" w:rsidRDefault="005C0F28" w:rsidP="00DD70EF">
      <w:pPr>
        <w:pStyle w:val="PargrafodaLista"/>
        <w:keepNext/>
        <w:widowControl w:val="0"/>
        <w:ind w:left="0"/>
        <w:rPr>
          <w:rFonts w:ascii="Times New Roman" w:hAnsi="Times New Roman"/>
          <w:i/>
          <w:sz w:val="24"/>
          <w:szCs w:val="24"/>
        </w:rPr>
      </w:pPr>
    </w:p>
    <w:p w:rsidR="005C0F28" w:rsidRPr="000F3C24" w:rsidRDefault="005C0F28" w:rsidP="00DD70EF">
      <w:pPr>
        <w:pStyle w:val="PargrafodaLista"/>
        <w:keepNext/>
        <w:widowControl w:val="0"/>
        <w:ind w:firstLine="0"/>
        <w:rPr>
          <w:rFonts w:ascii="Times New Roman" w:hAnsi="Times New Roman"/>
          <w:i/>
          <w:sz w:val="24"/>
          <w:szCs w:val="24"/>
        </w:rPr>
      </w:pPr>
    </w:p>
    <w:p w:rsidR="00AF1157" w:rsidRPr="000F3C24" w:rsidRDefault="00AF1157" w:rsidP="00DD70EF">
      <w:pPr>
        <w:pStyle w:val="PargrafodaLista"/>
        <w:keepNext/>
        <w:widowControl w:val="0"/>
        <w:ind w:firstLine="0"/>
        <w:rPr>
          <w:rFonts w:ascii="Times New Roman" w:hAnsi="Times New Roman"/>
          <w:i/>
          <w:sz w:val="24"/>
          <w:szCs w:val="24"/>
        </w:rPr>
      </w:pPr>
    </w:p>
    <w:p w:rsidR="00AF1157" w:rsidRPr="000F3C24" w:rsidRDefault="00AF1157" w:rsidP="00DD70EF">
      <w:pPr>
        <w:pStyle w:val="PargrafodaLista"/>
        <w:keepNext/>
        <w:widowControl w:val="0"/>
        <w:ind w:firstLine="0"/>
        <w:rPr>
          <w:rFonts w:ascii="Times New Roman" w:hAnsi="Times New Roman"/>
          <w:i/>
          <w:sz w:val="24"/>
          <w:szCs w:val="24"/>
        </w:rPr>
      </w:pPr>
    </w:p>
    <w:p w:rsidR="00982441" w:rsidRPr="000F3C24" w:rsidRDefault="00221DE8" w:rsidP="00456C85">
      <w:pPr>
        <w:pStyle w:val="PargrafodaLista"/>
        <w:keepNext/>
        <w:widowControl w:val="0"/>
        <w:numPr>
          <w:ilvl w:val="0"/>
          <w:numId w:val="60"/>
        </w:numPr>
        <w:rPr>
          <w:rFonts w:ascii="Times New Roman" w:hAnsi="Times New Roman"/>
          <w:i/>
          <w:sz w:val="24"/>
          <w:szCs w:val="24"/>
        </w:rPr>
      </w:pPr>
      <w:r w:rsidRPr="000F3C24">
        <w:rPr>
          <w:rFonts w:ascii="Times New Roman" w:hAnsi="Times New Roman"/>
          <w:i/>
          <w:sz w:val="24"/>
          <w:szCs w:val="24"/>
        </w:rPr>
        <w:lastRenderedPageBreak/>
        <w:t xml:space="preserve">Critérios de </w:t>
      </w:r>
      <w:r w:rsidR="007E67EC" w:rsidRPr="000F3C24">
        <w:rPr>
          <w:rFonts w:ascii="Times New Roman" w:hAnsi="Times New Roman"/>
          <w:i/>
          <w:sz w:val="24"/>
          <w:szCs w:val="24"/>
        </w:rPr>
        <w:t xml:space="preserve">seleção </w:t>
      </w:r>
      <w:r w:rsidRPr="000F3C24">
        <w:rPr>
          <w:rFonts w:ascii="Times New Roman" w:hAnsi="Times New Roman"/>
          <w:i/>
          <w:sz w:val="24"/>
          <w:szCs w:val="24"/>
        </w:rPr>
        <w:t xml:space="preserve">e </w:t>
      </w:r>
      <w:r w:rsidR="007E67EC" w:rsidRPr="000F3C24">
        <w:rPr>
          <w:rFonts w:ascii="Times New Roman" w:hAnsi="Times New Roman"/>
          <w:i/>
          <w:sz w:val="24"/>
          <w:szCs w:val="24"/>
        </w:rPr>
        <w:t xml:space="preserve">aquisição </w:t>
      </w:r>
      <w:r w:rsidRPr="000F3C24">
        <w:rPr>
          <w:rFonts w:ascii="Times New Roman" w:hAnsi="Times New Roman"/>
          <w:i/>
          <w:sz w:val="24"/>
          <w:szCs w:val="24"/>
        </w:rPr>
        <w:t>dos d</w:t>
      </w:r>
      <w:r w:rsidR="00982441" w:rsidRPr="000F3C24">
        <w:rPr>
          <w:rFonts w:ascii="Times New Roman" w:hAnsi="Times New Roman"/>
          <w:i/>
          <w:sz w:val="24"/>
          <w:szCs w:val="24"/>
        </w:rPr>
        <w:t>ocumentos</w:t>
      </w:r>
    </w:p>
    <w:p w:rsidR="00982441" w:rsidRPr="000F3C24" w:rsidRDefault="00982441" w:rsidP="00982441">
      <w:pPr>
        <w:pStyle w:val="PargrafodaLista"/>
        <w:keepNext/>
        <w:widowControl w:val="0"/>
        <w:ind w:firstLine="0"/>
        <w:rPr>
          <w:rFonts w:ascii="Times New Roman" w:hAnsi="Times New Roman"/>
          <w:i/>
          <w:sz w:val="24"/>
          <w:szCs w:val="24"/>
        </w:rPr>
      </w:pPr>
    </w:p>
    <w:p w:rsidR="00714A3A" w:rsidRPr="000F3C24" w:rsidRDefault="00714A3A" w:rsidP="00714A3A">
      <w:pPr>
        <w:pStyle w:val="PargrafodaLista"/>
        <w:keepNext/>
        <w:widowControl w:val="0"/>
        <w:ind w:left="0"/>
        <w:rPr>
          <w:rFonts w:ascii="Times New Roman" w:hAnsi="Times New Roman"/>
          <w:sz w:val="24"/>
          <w:szCs w:val="24"/>
        </w:rPr>
      </w:pPr>
      <w:r w:rsidRPr="000F3C24">
        <w:rPr>
          <w:rFonts w:ascii="Times New Roman" w:hAnsi="Times New Roman"/>
          <w:sz w:val="24"/>
          <w:szCs w:val="24"/>
        </w:rPr>
        <w:t>Atualmente, não existe uma política quanto à seleção dos documentos a serem arqu</w:t>
      </w:r>
      <w:r w:rsidRPr="000F3C24">
        <w:rPr>
          <w:rFonts w:ascii="Times New Roman" w:hAnsi="Times New Roman"/>
          <w:sz w:val="24"/>
          <w:szCs w:val="24"/>
        </w:rPr>
        <w:t>i</w:t>
      </w:r>
      <w:r w:rsidRPr="000F3C24">
        <w:rPr>
          <w:rFonts w:ascii="Times New Roman" w:hAnsi="Times New Roman"/>
          <w:sz w:val="24"/>
          <w:szCs w:val="24"/>
        </w:rPr>
        <w:t xml:space="preserve">vados, portanto, a tendência dos editores e produtores é de que tem que arquivar tudo. A emissora inclusive passa uma fase difícil porque não compra novas mídias XDCam e tem no setor muitas mídias com gravações brutas que não tem autorização para serem liberadas, o mesmo corre no ambiente do Sistema VSN, com muitas imagens que poderiam ser apagadas e liberados espaço em disco. </w:t>
      </w:r>
    </w:p>
    <w:p w:rsidR="00982441" w:rsidRDefault="00982441" w:rsidP="00982441">
      <w:pPr>
        <w:keepNext/>
        <w:keepLines/>
        <w:suppressLineNumbers/>
        <w:ind w:firstLine="851"/>
        <w:rPr>
          <w:rFonts w:ascii="Times New Roman" w:hAnsi="Times New Roman" w:cs="Times New Roman"/>
          <w:sz w:val="24"/>
          <w:szCs w:val="24"/>
        </w:rPr>
      </w:pPr>
      <w:r w:rsidRPr="000F3C24">
        <w:rPr>
          <w:rFonts w:ascii="Times New Roman" w:hAnsi="Times New Roman" w:cs="Times New Roman"/>
          <w:sz w:val="24"/>
          <w:szCs w:val="24"/>
        </w:rPr>
        <w:t>No contexto da conservação dos documentos originais e da preservação digital, co</w:t>
      </w:r>
      <w:r w:rsidRPr="000F3C24">
        <w:rPr>
          <w:rFonts w:ascii="Times New Roman" w:hAnsi="Times New Roman" w:cs="Times New Roman"/>
          <w:sz w:val="24"/>
          <w:szCs w:val="24"/>
        </w:rPr>
        <w:t>n</w:t>
      </w:r>
      <w:r w:rsidRPr="000F3C24">
        <w:rPr>
          <w:rFonts w:ascii="Times New Roman" w:hAnsi="Times New Roman" w:cs="Times New Roman"/>
          <w:sz w:val="24"/>
          <w:szCs w:val="24"/>
        </w:rPr>
        <w:t>corda-se com Ogden (2001e, p.16) que ao se inserir um novo documento audiovisual na col</w:t>
      </w:r>
      <w:r w:rsidRPr="000F3C24">
        <w:rPr>
          <w:rFonts w:ascii="Times New Roman" w:hAnsi="Times New Roman" w:cs="Times New Roman"/>
          <w:sz w:val="24"/>
          <w:szCs w:val="24"/>
        </w:rPr>
        <w:t>e</w:t>
      </w:r>
      <w:r w:rsidRPr="000F3C24">
        <w:rPr>
          <w:rFonts w:ascii="Times New Roman" w:hAnsi="Times New Roman" w:cs="Times New Roman"/>
          <w:sz w:val="24"/>
          <w:szCs w:val="24"/>
        </w:rPr>
        <w:t>ção “[...] os procedimentos padrão de aquisição devem ser adotados”. Além disso, o registro deverá conter informações sobre seu estado de conservação e os danos específicos, assim c</w:t>
      </w:r>
      <w:r w:rsidRPr="000F3C24">
        <w:rPr>
          <w:rFonts w:ascii="Times New Roman" w:hAnsi="Times New Roman" w:cs="Times New Roman"/>
          <w:sz w:val="24"/>
          <w:szCs w:val="24"/>
        </w:rPr>
        <w:t>o</w:t>
      </w:r>
      <w:r w:rsidRPr="000F3C24">
        <w:rPr>
          <w:rFonts w:ascii="Times New Roman" w:hAnsi="Times New Roman" w:cs="Times New Roman"/>
          <w:sz w:val="24"/>
          <w:szCs w:val="24"/>
        </w:rPr>
        <w:t xml:space="preserve">mo a data de exibição e o nome do técnico responsável pelo </w:t>
      </w:r>
      <w:r w:rsidRPr="000F3C24">
        <w:rPr>
          <w:rFonts w:ascii="Times New Roman" w:hAnsi="Times New Roman" w:cs="Times New Roman"/>
          <w:i/>
          <w:sz w:val="24"/>
          <w:szCs w:val="24"/>
        </w:rPr>
        <w:t>ingest</w:t>
      </w:r>
      <w:r w:rsidRPr="000F3C24">
        <w:rPr>
          <w:rFonts w:ascii="Times New Roman" w:hAnsi="Times New Roman" w:cs="Times New Roman"/>
          <w:sz w:val="24"/>
          <w:szCs w:val="24"/>
        </w:rPr>
        <w:t xml:space="preserve"> ou o arquivamento, pois, por meio destas informações poderão ser estabelecidos a disposição e o armazenamento apr</w:t>
      </w:r>
      <w:r w:rsidRPr="000F3C24">
        <w:rPr>
          <w:rFonts w:ascii="Times New Roman" w:hAnsi="Times New Roman" w:cs="Times New Roman"/>
          <w:sz w:val="24"/>
          <w:szCs w:val="24"/>
        </w:rPr>
        <w:t>o</w:t>
      </w:r>
      <w:r w:rsidRPr="000F3C24">
        <w:rPr>
          <w:rFonts w:ascii="Times New Roman" w:hAnsi="Times New Roman" w:cs="Times New Roman"/>
          <w:sz w:val="24"/>
          <w:szCs w:val="24"/>
        </w:rPr>
        <w:t>priados, bem como as prioridades de tratamento. Contudo, “os documentos já pertencentes à coleção deverão também ser avaliados ou reavaliados, utilizando-se os mesmos critérios.” (OGDEN, 2001e, p.16</w:t>
      </w:r>
      <w:r w:rsidR="00184155" w:rsidRPr="000F3C24">
        <w:rPr>
          <w:rFonts w:ascii="Times New Roman" w:hAnsi="Times New Roman" w:cs="Times New Roman"/>
          <w:sz w:val="24"/>
          <w:szCs w:val="24"/>
        </w:rPr>
        <w:t>).</w:t>
      </w:r>
    </w:p>
    <w:p w:rsidR="00212F1F" w:rsidRDefault="00212F1F" w:rsidP="00982441">
      <w:pPr>
        <w:keepNext/>
        <w:keepLines/>
        <w:suppressLineNumbers/>
        <w:ind w:firstLine="851"/>
        <w:rPr>
          <w:rFonts w:ascii="Times New Roman" w:hAnsi="Times New Roman" w:cs="Times New Roman"/>
          <w:sz w:val="24"/>
          <w:szCs w:val="24"/>
        </w:rPr>
      </w:pPr>
    </w:p>
    <w:p w:rsidR="005B714C" w:rsidRPr="000F3C24" w:rsidRDefault="005B714C" w:rsidP="00456C85">
      <w:pPr>
        <w:pStyle w:val="PargrafodaLista"/>
        <w:keepNext/>
        <w:widowControl w:val="0"/>
        <w:numPr>
          <w:ilvl w:val="0"/>
          <w:numId w:val="60"/>
        </w:numPr>
        <w:ind w:left="0" w:firstLine="0"/>
        <w:rPr>
          <w:rFonts w:ascii="Times New Roman" w:hAnsi="Times New Roman"/>
          <w:i/>
          <w:sz w:val="24"/>
          <w:szCs w:val="24"/>
        </w:rPr>
      </w:pPr>
      <w:r w:rsidRPr="000F3C24">
        <w:rPr>
          <w:rFonts w:ascii="Times New Roman" w:hAnsi="Times New Roman"/>
          <w:i/>
          <w:sz w:val="24"/>
          <w:szCs w:val="24"/>
        </w:rPr>
        <w:t>O Processamento Técnico</w:t>
      </w:r>
    </w:p>
    <w:p w:rsidR="005B714C" w:rsidRPr="000F3C24" w:rsidRDefault="005B714C" w:rsidP="00DD70EF">
      <w:pPr>
        <w:pStyle w:val="Corpodetexto"/>
        <w:keepNext/>
        <w:widowControl w:val="0"/>
        <w:spacing w:line="360" w:lineRule="auto"/>
        <w:ind w:right="-6" w:firstLine="0"/>
        <w:contextualSpacing/>
        <w:rPr>
          <w:rFonts w:ascii="Times New Roman" w:eastAsiaTheme="minorHAnsi" w:hAnsi="Times New Roman"/>
          <w:sz w:val="24"/>
          <w:lang w:val="pt-BR" w:eastAsia="en-US"/>
        </w:rPr>
      </w:pPr>
    </w:p>
    <w:p w:rsidR="005B714C" w:rsidRDefault="00AF1157" w:rsidP="00DD70EF">
      <w:pPr>
        <w:pStyle w:val="Corpodetexto"/>
        <w:keepNext/>
        <w:widowControl w:val="0"/>
        <w:spacing w:line="360" w:lineRule="auto"/>
        <w:ind w:right="-6" w:firstLine="709"/>
        <w:contextualSpacing/>
        <w:rPr>
          <w:rFonts w:ascii="Times New Roman" w:eastAsiaTheme="minorHAnsi" w:hAnsi="Times New Roman"/>
          <w:sz w:val="24"/>
          <w:lang w:val="pt-BR" w:eastAsia="en-US"/>
        </w:rPr>
      </w:pPr>
      <w:r w:rsidRPr="000F3C24">
        <w:rPr>
          <w:rFonts w:ascii="Times New Roman" w:eastAsiaTheme="minorHAnsi" w:hAnsi="Times New Roman"/>
          <w:sz w:val="24"/>
          <w:lang w:val="pt-BR" w:eastAsia="en-US"/>
        </w:rPr>
        <w:t>O tratamento técnico, um</w:t>
      </w:r>
      <w:r w:rsidR="005B714C" w:rsidRPr="000F3C24">
        <w:rPr>
          <w:rFonts w:ascii="Times New Roman" w:eastAsiaTheme="minorHAnsi" w:hAnsi="Times New Roman"/>
          <w:sz w:val="24"/>
          <w:lang w:val="pt-BR" w:eastAsia="en-US"/>
        </w:rPr>
        <w:t xml:space="preserve"> termo sin</w:t>
      </w:r>
      <w:r w:rsidRPr="000F3C24">
        <w:rPr>
          <w:rFonts w:ascii="Times New Roman" w:eastAsiaTheme="minorHAnsi" w:hAnsi="Times New Roman"/>
          <w:sz w:val="24"/>
          <w:lang w:val="pt-BR" w:eastAsia="en-US"/>
        </w:rPr>
        <w:t>ônimo de processamento técnico,</w:t>
      </w:r>
      <w:r w:rsidR="005B714C" w:rsidRPr="000F3C24">
        <w:rPr>
          <w:rFonts w:ascii="Times New Roman" w:eastAsiaTheme="minorHAnsi" w:hAnsi="Times New Roman"/>
          <w:sz w:val="24"/>
          <w:lang w:val="pt-BR" w:eastAsia="en-US"/>
        </w:rPr>
        <w:t xml:space="preserve"> é um conjunto de atividades às quais um documento é sucessivamente submetido até ser considerado pronto para ser incluído no acervo, o que engloba atividades como número de registro, catalogação, classificação e indexação. </w:t>
      </w:r>
      <w:r w:rsidR="005B714C" w:rsidRPr="000F3C24">
        <w:rPr>
          <w:rFonts w:ascii="Times New Roman" w:hAnsi="Times New Roman"/>
          <w:sz w:val="24"/>
          <w:lang w:val="pt-BR"/>
        </w:rPr>
        <w:t>(</w:t>
      </w:r>
      <w:r w:rsidR="005B714C" w:rsidRPr="000F3C24">
        <w:rPr>
          <w:rFonts w:ascii="Times New Roman" w:hAnsi="Times New Roman"/>
          <w:sz w:val="24"/>
        </w:rPr>
        <w:t>CUNHA; CAVALCANTI,</w:t>
      </w:r>
      <w:r w:rsidR="005B714C" w:rsidRPr="000F3C24">
        <w:rPr>
          <w:rFonts w:ascii="Times New Roman" w:eastAsiaTheme="minorHAnsi" w:hAnsi="Times New Roman"/>
          <w:sz w:val="24"/>
          <w:lang w:val="pt-BR" w:eastAsia="en-US"/>
        </w:rPr>
        <w:t xml:space="preserve"> 2008, p.293)</w:t>
      </w:r>
    </w:p>
    <w:p w:rsidR="00212F1F" w:rsidRDefault="00212F1F" w:rsidP="00DD70EF">
      <w:pPr>
        <w:pStyle w:val="Corpodetexto"/>
        <w:keepNext/>
        <w:widowControl w:val="0"/>
        <w:spacing w:line="360" w:lineRule="auto"/>
        <w:ind w:right="-6" w:firstLine="709"/>
        <w:contextualSpacing/>
        <w:rPr>
          <w:rFonts w:ascii="Times New Roman" w:eastAsiaTheme="minorHAnsi" w:hAnsi="Times New Roman"/>
          <w:sz w:val="24"/>
          <w:lang w:val="pt-BR" w:eastAsia="en-US"/>
        </w:rPr>
      </w:pPr>
    </w:p>
    <w:p w:rsidR="00212F1F" w:rsidRDefault="00212F1F" w:rsidP="00DD70EF">
      <w:pPr>
        <w:pStyle w:val="Corpodetexto"/>
        <w:keepNext/>
        <w:widowControl w:val="0"/>
        <w:spacing w:line="360" w:lineRule="auto"/>
        <w:ind w:right="-6" w:firstLine="709"/>
        <w:contextualSpacing/>
        <w:rPr>
          <w:rFonts w:ascii="Times New Roman" w:eastAsiaTheme="minorHAnsi" w:hAnsi="Times New Roman"/>
          <w:sz w:val="24"/>
          <w:lang w:val="pt-BR" w:eastAsia="en-US"/>
        </w:rPr>
      </w:pPr>
    </w:p>
    <w:p w:rsidR="00212F1F" w:rsidRDefault="00212F1F" w:rsidP="00DD70EF">
      <w:pPr>
        <w:pStyle w:val="Corpodetexto"/>
        <w:keepNext/>
        <w:widowControl w:val="0"/>
        <w:spacing w:line="360" w:lineRule="auto"/>
        <w:ind w:right="-6" w:firstLine="709"/>
        <w:contextualSpacing/>
        <w:rPr>
          <w:rFonts w:ascii="Times New Roman" w:eastAsiaTheme="minorHAnsi" w:hAnsi="Times New Roman"/>
          <w:sz w:val="24"/>
          <w:lang w:val="pt-BR" w:eastAsia="en-US"/>
        </w:rPr>
      </w:pPr>
    </w:p>
    <w:p w:rsidR="00212F1F" w:rsidRDefault="00212F1F" w:rsidP="00DD70EF">
      <w:pPr>
        <w:pStyle w:val="Corpodetexto"/>
        <w:keepNext/>
        <w:widowControl w:val="0"/>
        <w:spacing w:line="360" w:lineRule="auto"/>
        <w:ind w:right="-6" w:firstLine="709"/>
        <w:contextualSpacing/>
        <w:rPr>
          <w:rFonts w:ascii="Times New Roman" w:eastAsiaTheme="minorHAnsi" w:hAnsi="Times New Roman"/>
          <w:sz w:val="24"/>
          <w:lang w:val="pt-BR" w:eastAsia="en-US"/>
        </w:rPr>
      </w:pPr>
    </w:p>
    <w:p w:rsidR="00212F1F" w:rsidRDefault="00212F1F" w:rsidP="00DD70EF">
      <w:pPr>
        <w:pStyle w:val="Corpodetexto"/>
        <w:keepNext/>
        <w:widowControl w:val="0"/>
        <w:spacing w:line="360" w:lineRule="auto"/>
        <w:ind w:right="-6" w:firstLine="709"/>
        <w:contextualSpacing/>
        <w:rPr>
          <w:rFonts w:ascii="Times New Roman" w:eastAsiaTheme="minorHAnsi" w:hAnsi="Times New Roman"/>
          <w:sz w:val="24"/>
          <w:lang w:val="pt-BR" w:eastAsia="en-US"/>
        </w:rPr>
      </w:pPr>
    </w:p>
    <w:p w:rsidR="00212F1F" w:rsidRDefault="00212F1F" w:rsidP="00DD70EF">
      <w:pPr>
        <w:pStyle w:val="Corpodetexto"/>
        <w:keepNext/>
        <w:widowControl w:val="0"/>
        <w:spacing w:line="360" w:lineRule="auto"/>
        <w:ind w:right="-6" w:firstLine="709"/>
        <w:contextualSpacing/>
        <w:rPr>
          <w:rFonts w:ascii="Times New Roman" w:eastAsiaTheme="minorHAnsi" w:hAnsi="Times New Roman"/>
          <w:sz w:val="24"/>
          <w:lang w:val="pt-BR" w:eastAsia="en-US"/>
        </w:rPr>
      </w:pPr>
    </w:p>
    <w:p w:rsidR="00212F1F" w:rsidRDefault="00212F1F" w:rsidP="00DD70EF">
      <w:pPr>
        <w:pStyle w:val="Corpodetexto"/>
        <w:keepNext/>
        <w:widowControl w:val="0"/>
        <w:spacing w:line="360" w:lineRule="auto"/>
        <w:ind w:right="-6" w:firstLine="709"/>
        <w:contextualSpacing/>
        <w:rPr>
          <w:rFonts w:ascii="Times New Roman" w:eastAsiaTheme="minorHAnsi" w:hAnsi="Times New Roman"/>
          <w:sz w:val="24"/>
          <w:lang w:val="pt-BR" w:eastAsia="en-US"/>
        </w:rPr>
      </w:pPr>
    </w:p>
    <w:p w:rsidR="00212F1F" w:rsidRDefault="00212F1F" w:rsidP="00DD70EF">
      <w:pPr>
        <w:pStyle w:val="Corpodetexto"/>
        <w:keepNext/>
        <w:widowControl w:val="0"/>
        <w:spacing w:line="360" w:lineRule="auto"/>
        <w:ind w:right="-6" w:firstLine="709"/>
        <w:contextualSpacing/>
        <w:rPr>
          <w:rFonts w:ascii="Times New Roman" w:eastAsiaTheme="minorHAnsi" w:hAnsi="Times New Roman"/>
          <w:sz w:val="24"/>
          <w:lang w:val="pt-BR" w:eastAsia="en-US"/>
        </w:rPr>
      </w:pPr>
    </w:p>
    <w:p w:rsidR="00212F1F" w:rsidRDefault="00212F1F" w:rsidP="00DD70EF">
      <w:pPr>
        <w:pStyle w:val="Corpodetexto"/>
        <w:keepNext/>
        <w:widowControl w:val="0"/>
        <w:spacing w:line="360" w:lineRule="auto"/>
        <w:ind w:right="-6" w:firstLine="709"/>
        <w:contextualSpacing/>
        <w:rPr>
          <w:rFonts w:ascii="Times New Roman" w:eastAsiaTheme="minorHAnsi" w:hAnsi="Times New Roman"/>
          <w:sz w:val="24"/>
          <w:lang w:val="pt-BR" w:eastAsia="en-US"/>
        </w:rPr>
      </w:pPr>
    </w:p>
    <w:p w:rsidR="00212F1F" w:rsidRPr="000F3C24" w:rsidRDefault="00212F1F" w:rsidP="00DD70EF">
      <w:pPr>
        <w:pStyle w:val="Corpodetexto"/>
        <w:keepNext/>
        <w:widowControl w:val="0"/>
        <w:spacing w:line="360" w:lineRule="auto"/>
        <w:ind w:right="-6" w:firstLine="709"/>
        <w:contextualSpacing/>
        <w:rPr>
          <w:rFonts w:ascii="Times New Roman" w:eastAsiaTheme="minorHAnsi" w:hAnsi="Times New Roman"/>
          <w:sz w:val="24"/>
          <w:lang w:val="pt-BR" w:eastAsia="en-US"/>
        </w:rPr>
      </w:pPr>
    </w:p>
    <w:p w:rsidR="00AF032E" w:rsidRDefault="00AF032E" w:rsidP="00DD70EF">
      <w:pPr>
        <w:pStyle w:val="Corpodetexto"/>
        <w:keepNext/>
        <w:widowControl w:val="0"/>
        <w:spacing w:line="360" w:lineRule="auto"/>
        <w:ind w:right="-6" w:firstLine="709"/>
        <w:contextualSpacing/>
        <w:rPr>
          <w:rFonts w:ascii="Times New Roman" w:eastAsiaTheme="minorHAnsi" w:hAnsi="Times New Roman"/>
          <w:sz w:val="24"/>
          <w:lang w:val="pt-BR" w:eastAsia="en-US"/>
        </w:rPr>
      </w:pPr>
      <w:r w:rsidRPr="000F3C24">
        <w:rPr>
          <w:rFonts w:ascii="Times New Roman" w:eastAsiaTheme="minorHAnsi" w:hAnsi="Times New Roman"/>
          <w:sz w:val="24"/>
          <w:lang w:val="pt-BR" w:eastAsia="en-US"/>
        </w:rPr>
        <w:lastRenderedPageBreak/>
        <w:t xml:space="preserve">Nesse contexto, </w:t>
      </w:r>
      <w:r w:rsidRPr="000F3C24">
        <w:rPr>
          <w:rFonts w:ascii="Times New Roman" w:hAnsi="Times New Roman"/>
          <w:sz w:val="24"/>
          <w:lang w:val="pt-BR"/>
        </w:rPr>
        <w:t>o</w:t>
      </w:r>
      <w:r w:rsidRPr="000F3C24">
        <w:rPr>
          <w:rFonts w:ascii="Times New Roman" w:hAnsi="Times New Roman"/>
          <w:sz w:val="24"/>
        </w:rPr>
        <w:t xml:space="preserve">s </w:t>
      </w:r>
      <w:r w:rsidRPr="000F3C24">
        <w:rPr>
          <w:rFonts w:ascii="Times New Roman" w:eastAsiaTheme="minorHAnsi" w:hAnsi="Times New Roman"/>
          <w:sz w:val="24"/>
          <w:lang w:eastAsia="en-US"/>
        </w:rPr>
        <w:t xml:space="preserve">processos </w:t>
      </w:r>
      <w:r w:rsidR="00184155" w:rsidRPr="000F3C24">
        <w:rPr>
          <w:rFonts w:ascii="Times New Roman" w:eastAsiaTheme="minorHAnsi" w:hAnsi="Times New Roman"/>
          <w:sz w:val="24"/>
          <w:lang w:eastAsia="en-US"/>
        </w:rPr>
        <w:t>técnicos</w:t>
      </w:r>
      <w:r w:rsidRPr="000F3C24">
        <w:rPr>
          <w:rFonts w:ascii="Times New Roman" w:eastAsiaTheme="minorHAnsi" w:hAnsi="Times New Roman"/>
          <w:sz w:val="24"/>
          <w:lang w:eastAsia="en-US"/>
        </w:rPr>
        <w:t xml:space="preserve"> de conservação e preservação</w:t>
      </w:r>
      <w:r w:rsidRPr="000F3C24">
        <w:rPr>
          <w:rFonts w:ascii="Times New Roman" w:eastAsiaTheme="minorHAnsi" w:hAnsi="Times New Roman"/>
          <w:sz w:val="24"/>
          <w:lang w:val="pt-BR" w:eastAsia="en-US"/>
        </w:rPr>
        <w:t xml:space="preserve"> </w:t>
      </w:r>
      <w:r w:rsidR="00C915F7" w:rsidRPr="000F3C24">
        <w:rPr>
          <w:rFonts w:ascii="Times New Roman" w:eastAsiaTheme="minorHAnsi" w:hAnsi="Times New Roman"/>
          <w:sz w:val="24"/>
          <w:lang w:val="pt-BR" w:eastAsia="en-US"/>
        </w:rPr>
        <w:t xml:space="preserve">favorece a </w:t>
      </w:r>
      <w:r w:rsidRPr="000F3C24">
        <w:rPr>
          <w:rFonts w:ascii="Times New Roman" w:eastAsiaTheme="minorHAnsi" w:hAnsi="Times New Roman"/>
          <w:sz w:val="24"/>
          <w:lang w:val="pt-BR" w:eastAsia="en-US"/>
        </w:rPr>
        <w:t>rec</w:t>
      </w:r>
      <w:r w:rsidRPr="000F3C24">
        <w:rPr>
          <w:rFonts w:ascii="Times New Roman" w:eastAsiaTheme="minorHAnsi" w:hAnsi="Times New Roman"/>
          <w:sz w:val="24"/>
          <w:lang w:val="pt-BR" w:eastAsia="en-US"/>
        </w:rPr>
        <w:t>u</w:t>
      </w:r>
      <w:r w:rsidRPr="000F3C24">
        <w:rPr>
          <w:rFonts w:ascii="Times New Roman" w:eastAsiaTheme="minorHAnsi" w:hAnsi="Times New Roman"/>
          <w:sz w:val="24"/>
          <w:lang w:val="pt-BR" w:eastAsia="en-US"/>
        </w:rPr>
        <w:t>pera</w:t>
      </w:r>
      <w:r w:rsidR="00C915F7" w:rsidRPr="000F3C24">
        <w:rPr>
          <w:rFonts w:ascii="Times New Roman" w:eastAsiaTheme="minorHAnsi" w:hAnsi="Times New Roman"/>
          <w:sz w:val="24"/>
          <w:lang w:val="pt-BR" w:eastAsia="en-US"/>
        </w:rPr>
        <w:t>ção</w:t>
      </w:r>
      <w:r w:rsidRPr="000F3C24">
        <w:rPr>
          <w:rFonts w:ascii="Times New Roman" w:eastAsiaTheme="minorHAnsi" w:hAnsi="Times New Roman"/>
          <w:sz w:val="24"/>
          <w:lang w:val="pt-BR" w:eastAsia="en-US"/>
        </w:rPr>
        <w:t xml:space="preserve"> </w:t>
      </w:r>
      <w:r w:rsidR="00C915F7" w:rsidRPr="000F3C24">
        <w:rPr>
          <w:rFonts w:ascii="Times New Roman" w:eastAsiaTheme="minorHAnsi" w:hAnsi="Times New Roman"/>
          <w:sz w:val="24"/>
          <w:lang w:val="pt-BR" w:eastAsia="en-US"/>
        </w:rPr>
        <w:t>d</w:t>
      </w:r>
      <w:r w:rsidRPr="000F3C24">
        <w:rPr>
          <w:rFonts w:ascii="Times New Roman" w:eastAsiaTheme="minorHAnsi" w:hAnsi="Times New Roman"/>
          <w:sz w:val="24"/>
          <w:lang w:val="pt-BR" w:eastAsia="en-US"/>
        </w:rPr>
        <w:t xml:space="preserve">as informações dos documentos audiovisuais, conforme Figura </w:t>
      </w:r>
      <w:r w:rsidR="008E2E04" w:rsidRPr="000F3C24">
        <w:rPr>
          <w:rFonts w:ascii="Times New Roman" w:eastAsiaTheme="minorHAnsi" w:hAnsi="Times New Roman"/>
          <w:sz w:val="24"/>
          <w:lang w:val="pt-BR" w:eastAsia="en-US"/>
        </w:rPr>
        <w:t>10</w:t>
      </w:r>
      <w:r w:rsidRPr="000F3C24">
        <w:rPr>
          <w:rFonts w:ascii="Times New Roman" w:eastAsiaTheme="minorHAnsi" w:hAnsi="Times New Roman"/>
          <w:sz w:val="24"/>
          <w:lang w:val="pt-BR" w:eastAsia="en-US"/>
        </w:rPr>
        <w:t>:</w:t>
      </w:r>
    </w:p>
    <w:p w:rsidR="00212F1F" w:rsidRPr="000F3C24" w:rsidRDefault="00212F1F" w:rsidP="00DD70EF">
      <w:pPr>
        <w:pStyle w:val="Corpodetexto"/>
        <w:keepNext/>
        <w:widowControl w:val="0"/>
        <w:spacing w:line="360" w:lineRule="auto"/>
        <w:ind w:right="-6" w:firstLine="709"/>
        <w:contextualSpacing/>
        <w:rPr>
          <w:rFonts w:ascii="Times New Roman" w:eastAsiaTheme="minorHAnsi" w:hAnsi="Times New Roman"/>
          <w:sz w:val="24"/>
          <w:lang w:val="pt-BR" w:eastAsia="en-US"/>
        </w:rPr>
      </w:pPr>
    </w:p>
    <w:tbl>
      <w:tblPr>
        <w:tblW w:w="0" w:type="auto"/>
        <w:tblLook w:val="04A0" w:firstRow="1" w:lastRow="0" w:firstColumn="1" w:lastColumn="0" w:noHBand="0" w:noVBand="1"/>
      </w:tblPr>
      <w:tblGrid>
        <w:gridCol w:w="1282"/>
        <w:gridCol w:w="6724"/>
        <w:gridCol w:w="1281"/>
      </w:tblGrid>
      <w:tr w:rsidR="004D10B9" w:rsidRPr="000F3C24" w:rsidTr="00AF032E">
        <w:tc>
          <w:tcPr>
            <w:tcW w:w="9287" w:type="dxa"/>
            <w:gridSpan w:val="3"/>
            <w:shd w:val="clear" w:color="auto" w:fill="auto"/>
          </w:tcPr>
          <w:p w:rsidR="00AF032E" w:rsidRPr="000F3C24" w:rsidRDefault="00AF032E" w:rsidP="008E2E04">
            <w:pPr>
              <w:keepNext/>
              <w:keepLines/>
              <w:suppressLineNumbers/>
              <w:jc w:val="left"/>
              <w:rPr>
                <w:rFonts w:ascii="Times New Roman" w:hAnsi="Times New Roman" w:cs="Times New Roman"/>
                <w:sz w:val="20"/>
                <w:szCs w:val="20"/>
              </w:rPr>
            </w:pPr>
            <w:r w:rsidRPr="000F3C24">
              <w:rPr>
                <w:rFonts w:ascii="Times New Roman" w:hAnsi="Times New Roman" w:cs="Times New Roman"/>
                <w:b/>
                <w:sz w:val="20"/>
                <w:szCs w:val="20"/>
              </w:rPr>
              <w:t xml:space="preserve">Figura </w:t>
            </w:r>
            <w:r w:rsidR="008E2E04" w:rsidRPr="000F3C24">
              <w:rPr>
                <w:rFonts w:ascii="Times New Roman" w:hAnsi="Times New Roman" w:cs="Times New Roman"/>
                <w:b/>
                <w:sz w:val="20"/>
                <w:szCs w:val="20"/>
              </w:rPr>
              <w:t>10</w:t>
            </w:r>
            <w:r w:rsidRPr="000F3C24">
              <w:rPr>
                <w:rFonts w:ascii="Times New Roman" w:hAnsi="Times New Roman" w:cs="Times New Roman"/>
                <w:b/>
                <w:sz w:val="20"/>
                <w:szCs w:val="20"/>
              </w:rPr>
              <w:t xml:space="preserve"> –</w:t>
            </w:r>
            <w:r w:rsidRPr="000F3C24">
              <w:rPr>
                <w:rFonts w:ascii="Times New Roman" w:hAnsi="Times New Roman" w:cs="Times New Roman"/>
                <w:sz w:val="20"/>
                <w:szCs w:val="20"/>
              </w:rPr>
              <w:t xml:space="preserve"> Os Processos Técnicos de </w:t>
            </w:r>
            <w:r w:rsidR="00C915F7" w:rsidRPr="000F3C24">
              <w:rPr>
                <w:rFonts w:ascii="Times New Roman" w:hAnsi="Times New Roman" w:cs="Times New Roman"/>
                <w:sz w:val="20"/>
                <w:szCs w:val="20"/>
              </w:rPr>
              <w:t>C</w:t>
            </w:r>
            <w:r w:rsidRPr="000F3C24">
              <w:rPr>
                <w:rFonts w:ascii="Times New Roman" w:hAnsi="Times New Roman" w:cs="Times New Roman"/>
                <w:sz w:val="20"/>
                <w:szCs w:val="20"/>
              </w:rPr>
              <w:t xml:space="preserve">onservação e </w:t>
            </w:r>
            <w:r w:rsidR="00C915F7" w:rsidRPr="000F3C24">
              <w:rPr>
                <w:rFonts w:ascii="Times New Roman" w:hAnsi="Times New Roman" w:cs="Times New Roman"/>
                <w:sz w:val="20"/>
                <w:szCs w:val="20"/>
              </w:rPr>
              <w:t>P</w:t>
            </w:r>
            <w:r w:rsidRPr="000F3C24">
              <w:rPr>
                <w:rFonts w:ascii="Times New Roman" w:hAnsi="Times New Roman" w:cs="Times New Roman"/>
                <w:sz w:val="20"/>
                <w:szCs w:val="20"/>
              </w:rPr>
              <w:t>reservação</w:t>
            </w:r>
          </w:p>
        </w:tc>
      </w:tr>
      <w:tr w:rsidR="004D10B9" w:rsidRPr="000F3C24" w:rsidTr="00AF032E">
        <w:tc>
          <w:tcPr>
            <w:tcW w:w="1289" w:type="dxa"/>
            <w:shd w:val="clear" w:color="auto" w:fill="auto"/>
          </w:tcPr>
          <w:p w:rsidR="00AF032E" w:rsidRPr="000F3C24" w:rsidRDefault="00AF032E" w:rsidP="00A95B3C">
            <w:pPr>
              <w:pStyle w:val="Corpodetexto"/>
              <w:keepNext/>
              <w:keepLines/>
              <w:suppressLineNumbers/>
              <w:ind w:right="-6" w:firstLine="0"/>
              <w:rPr>
                <w:rFonts w:ascii="Times New Roman" w:hAnsi="Times New Roman"/>
                <w:szCs w:val="20"/>
                <w:lang w:val="pt-BR" w:eastAsia="en-US"/>
              </w:rPr>
            </w:pPr>
          </w:p>
        </w:tc>
        <w:tc>
          <w:tcPr>
            <w:tcW w:w="6709" w:type="dxa"/>
            <w:shd w:val="clear" w:color="auto" w:fill="auto"/>
          </w:tcPr>
          <w:p w:rsidR="00AF032E" w:rsidRPr="000F3C24" w:rsidRDefault="00AF032E" w:rsidP="00AF032E">
            <w:pPr>
              <w:keepNext/>
              <w:keepLines/>
              <w:suppressLineNumbers/>
              <w:ind w:firstLine="0"/>
              <w:jc w:val="center"/>
              <w:rPr>
                <w:rFonts w:ascii="Times New Roman" w:hAnsi="Times New Roman" w:cs="Times New Roman"/>
                <w:sz w:val="20"/>
                <w:szCs w:val="20"/>
              </w:rPr>
            </w:pPr>
            <w:r w:rsidRPr="000F3C24">
              <w:rPr>
                <w:rFonts w:ascii="Times New Roman" w:hAnsi="Times New Roman" w:cs="Times New Roman"/>
                <w:sz w:val="20"/>
                <w:szCs w:val="20"/>
              </w:rPr>
              <w:object w:dxaOrig="7320" w:dyaOrig="3840">
                <v:shape id="_x0000_i1028" type="#_x0000_t75" style="width:325.65pt;height:169.95pt" o:ole="">
                  <v:imagedata r:id="rId51" o:title=""/>
                </v:shape>
                <o:OLEObject Type="Embed" ProgID="PBrush" ShapeID="_x0000_i1028" DrawAspect="Content" ObjectID="_1635587779" r:id="rId52"/>
              </w:object>
            </w:r>
          </w:p>
        </w:tc>
        <w:tc>
          <w:tcPr>
            <w:tcW w:w="1289" w:type="dxa"/>
            <w:shd w:val="clear" w:color="auto" w:fill="auto"/>
          </w:tcPr>
          <w:p w:rsidR="00AF032E" w:rsidRPr="000F3C24" w:rsidRDefault="00AF032E" w:rsidP="00A95B3C">
            <w:pPr>
              <w:pStyle w:val="Corpodetexto"/>
              <w:keepNext/>
              <w:keepLines/>
              <w:suppressLineNumbers/>
              <w:ind w:right="-6" w:firstLine="0"/>
              <w:rPr>
                <w:rFonts w:ascii="Times New Roman" w:hAnsi="Times New Roman"/>
                <w:szCs w:val="20"/>
                <w:lang w:val="pt-BR" w:eastAsia="en-US"/>
              </w:rPr>
            </w:pPr>
          </w:p>
        </w:tc>
      </w:tr>
      <w:tr w:rsidR="00AF032E" w:rsidRPr="000F3C24" w:rsidTr="00AF032E">
        <w:tc>
          <w:tcPr>
            <w:tcW w:w="9287" w:type="dxa"/>
            <w:gridSpan w:val="3"/>
            <w:shd w:val="clear" w:color="auto" w:fill="auto"/>
          </w:tcPr>
          <w:p w:rsidR="00AF032E" w:rsidRPr="000F3C24" w:rsidRDefault="00AF032E" w:rsidP="00AF032E">
            <w:pPr>
              <w:keepNext/>
              <w:keepLines/>
              <w:suppressLineNumbers/>
              <w:jc w:val="left"/>
              <w:rPr>
                <w:rFonts w:ascii="Times New Roman" w:hAnsi="Times New Roman" w:cs="Times New Roman"/>
                <w:sz w:val="20"/>
                <w:szCs w:val="20"/>
              </w:rPr>
            </w:pPr>
            <w:r w:rsidRPr="000F3C24">
              <w:rPr>
                <w:rFonts w:ascii="Times New Roman" w:hAnsi="Times New Roman" w:cs="Times New Roman"/>
                <w:sz w:val="20"/>
                <w:szCs w:val="20"/>
              </w:rPr>
              <w:t>Fonte: Adaptação (COLÔMBIA, 2014, p. 11, tradução nossa</w:t>
            </w:r>
            <w:r w:rsidR="00184155" w:rsidRPr="000F3C24">
              <w:rPr>
                <w:rFonts w:ascii="Times New Roman" w:hAnsi="Times New Roman" w:cs="Times New Roman"/>
                <w:sz w:val="20"/>
                <w:szCs w:val="20"/>
              </w:rPr>
              <w:t>).</w:t>
            </w:r>
          </w:p>
        </w:tc>
      </w:tr>
    </w:tbl>
    <w:p w:rsidR="00147761" w:rsidRPr="000F3C24" w:rsidRDefault="00147761" w:rsidP="00147761">
      <w:pPr>
        <w:pStyle w:val="Corpodetexto"/>
        <w:keepNext/>
        <w:keepLines/>
        <w:suppressLineNumbers/>
        <w:ind w:right="-6" w:firstLine="0"/>
        <w:rPr>
          <w:rFonts w:ascii="Times New Roman" w:hAnsi="Times New Roman"/>
          <w:sz w:val="24"/>
          <w:lang w:val="pt-BR"/>
        </w:rPr>
      </w:pPr>
    </w:p>
    <w:p w:rsidR="00147761" w:rsidRPr="000F3C24" w:rsidRDefault="00147761" w:rsidP="00147761">
      <w:pPr>
        <w:pStyle w:val="Corpodetexto"/>
        <w:keepNext/>
        <w:keepLines/>
        <w:suppressLineNumbers/>
        <w:spacing w:line="360" w:lineRule="auto"/>
        <w:ind w:right="-6" w:firstLine="709"/>
        <w:rPr>
          <w:rFonts w:ascii="Times New Roman" w:hAnsi="Times New Roman"/>
          <w:sz w:val="24"/>
          <w:lang w:val="pt-BR"/>
        </w:rPr>
      </w:pPr>
      <w:r w:rsidRPr="000F3C24">
        <w:rPr>
          <w:rFonts w:ascii="Times New Roman" w:hAnsi="Times New Roman"/>
          <w:sz w:val="24"/>
          <w:lang w:val="pt-BR"/>
        </w:rPr>
        <w:t xml:space="preserve">Para </w:t>
      </w:r>
      <w:r w:rsidR="002522FA" w:rsidRPr="000F3C24">
        <w:rPr>
          <w:rFonts w:ascii="Times New Roman" w:hAnsi="Times New Roman"/>
          <w:sz w:val="24"/>
          <w:lang w:val="pt-BR"/>
        </w:rPr>
        <w:t>efeito d</w:t>
      </w:r>
      <w:r w:rsidR="00666374" w:rsidRPr="000F3C24">
        <w:rPr>
          <w:rFonts w:ascii="Times New Roman" w:hAnsi="Times New Roman"/>
          <w:sz w:val="24"/>
          <w:lang w:val="pt-BR"/>
        </w:rPr>
        <w:t>a preservação e a conservação</w:t>
      </w:r>
      <w:r w:rsidRPr="000F3C24">
        <w:rPr>
          <w:rFonts w:ascii="Times New Roman" w:hAnsi="Times New Roman"/>
          <w:sz w:val="24"/>
          <w:lang w:val="pt-BR"/>
        </w:rPr>
        <w:t xml:space="preserve"> dos documentos audiovisuais, </w:t>
      </w:r>
      <w:r w:rsidRPr="000F3C24">
        <w:rPr>
          <w:rFonts w:ascii="Times New Roman" w:hAnsi="Times New Roman"/>
          <w:sz w:val="24"/>
        </w:rPr>
        <w:t>Colômbia</w:t>
      </w:r>
      <w:r w:rsidRPr="000F3C24">
        <w:rPr>
          <w:rFonts w:ascii="Times New Roman" w:hAnsi="Times New Roman"/>
          <w:sz w:val="24"/>
          <w:lang w:val="pt-BR"/>
        </w:rPr>
        <w:t xml:space="preserve"> (</w:t>
      </w:r>
      <w:r w:rsidRPr="000F3C24">
        <w:rPr>
          <w:rFonts w:ascii="Times New Roman" w:hAnsi="Times New Roman"/>
          <w:sz w:val="24"/>
        </w:rPr>
        <w:t xml:space="preserve">2014, p.11) </w:t>
      </w:r>
      <w:r w:rsidRPr="000F3C24">
        <w:rPr>
          <w:rFonts w:ascii="Times New Roman" w:hAnsi="Times New Roman"/>
          <w:sz w:val="24"/>
          <w:lang w:val="pt-BR"/>
        </w:rPr>
        <w:t xml:space="preserve">afirma que </w:t>
      </w:r>
      <w:r w:rsidR="00982A20" w:rsidRPr="000F3C24">
        <w:rPr>
          <w:rFonts w:ascii="Times New Roman" w:hAnsi="Times New Roman"/>
          <w:sz w:val="24"/>
          <w:lang w:val="pt-BR"/>
        </w:rPr>
        <w:t>n</w:t>
      </w:r>
      <w:r w:rsidRPr="000F3C24">
        <w:rPr>
          <w:rFonts w:ascii="Times New Roman" w:hAnsi="Times New Roman"/>
          <w:sz w:val="24"/>
          <w:lang w:val="pt-BR"/>
        </w:rPr>
        <w:t>o processamento técnico deve</w:t>
      </w:r>
      <w:r w:rsidR="00982A20" w:rsidRPr="000F3C24">
        <w:rPr>
          <w:rFonts w:ascii="Times New Roman" w:hAnsi="Times New Roman"/>
          <w:sz w:val="24"/>
          <w:lang w:val="pt-BR"/>
        </w:rPr>
        <w:t>m ser efetuadas</w:t>
      </w:r>
      <w:r w:rsidRPr="000F3C24">
        <w:rPr>
          <w:rFonts w:ascii="Times New Roman" w:hAnsi="Times New Roman"/>
          <w:sz w:val="24"/>
          <w:lang w:val="pt-BR"/>
        </w:rPr>
        <w:t xml:space="preserve"> duas etapas importa</w:t>
      </w:r>
      <w:r w:rsidRPr="000F3C24">
        <w:rPr>
          <w:rFonts w:ascii="Times New Roman" w:hAnsi="Times New Roman"/>
          <w:sz w:val="24"/>
          <w:lang w:val="pt-BR"/>
        </w:rPr>
        <w:t>n</w:t>
      </w:r>
      <w:r w:rsidRPr="000F3C24">
        <w:rPr>
          <w:rFonts w:ascii="Times New Roman" w:hAnsi="Times New Roman"/>
          <w:sz w:val="24"/>
          <w:lang w:val="pt-BR"/>
        </w:rPr>
        <w:t>tes: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471"/>
      </w:tblGrid>
      <w:tr w:rsidR="004D10B9" w:rsidRPr="000F3C24" w:rsidTr="00147761">
        <w:tc>
          <w:tcPr>
            <w:tcW w:w="709" w:type="dxa"/>
          </w:tcPr>
          <w:p w:rsidR="00147761" w:rsidRPr="000F3C24" w:rsidRDefault="00147761" w:rsidP="00B4452B">
            <w:pPr>
              <w:pStyle w:val="Corpodetexto"/>
              <w:keepNext/>
              <w:keepLines/>
              <w:suppressLineNumbers/>
              <w:spacing w:line="276" w:lineRule="auto"/>
              <w:ind w:right="-6" w:firstLine="0"/>
              <w:rPr>
                <w:rFonts w:ascii="Times New Roman" w:hAnsi="Times New Roman"/>
                <w:sz w:val="24"/>
                <w:lang w:val="pt-BR"/>
              </w:rPr>
            </w:pPr>
          </w:p>
        </w:tc>
        <w:tc>
          <w:tcPr>
            <w:tcW w:w="8471" w:type="dxa"/>
          </w:tcPr>
          <w:p w:rsidR="00147761" w:rsidRPr="000F3C24" w:rsidRDefault="00147761" w:rsidP="00456C85">
            <w:pPr>
              <w:pStyle w:val="Corpodetexto"/>
              <w:keepNext/>
              <w:keepLines/>
              <w:numPr>
                <w:ilvl w:val="0"/>
                <w:numId w:val="61"/>
              </w:numPr>
              <w:suppressLineNumbers/>
              <w:spacing w:line="276" w:lineRule="auto"/>
              <w:ind w:left="389" w:right="-6" w:hangingChars="162" w:hanging="389"/>
              <w:rPr>
                <w:rFonts w:ascii="Times New Roman" w:hAnsi="Times New Roman"/>
                <w:sz w:val="24"/>
              </w:rPr>
            </w:pPr>
            <w:r w:rsidRPr="000F3C24">
              <w:rPr>
                <w:rFonts w:ascii="Times New Roman" w:hAnsi="Times New Roman"/>
                <w:sz w:val="24"/>
              </w:rPr>
              <w:t xml:space="preserve">A </w:t>
            </w:r>
            <w:r w:rsidRPr="000F3C24">
              <w:rPr>
                <w:rFonts w:ascii="Times New Roman" w:hAnsi="Times New Roman"/>
                <w:b/>
                <w:bCs/>
                <w:sz w:val="24"/>
              </w:rPr>
              <w:t>conservação do suporte original de um documento audiovisual ou sonoro:</w:t>
            </w:r>
          </w:p>
          <w:p w:rsidR="00147761" w:rsidRPr="000F3C24" w:rsidRDefault="00B4452B" w:rsidP="00B4452B">
            <w:pPr>
              <w:pStyle w:val="Corpodetexto"/>
              <w:keepNext/>
              <w:keepLines/>
              <w:suppressLineNumbers/>
              <w:spacing w:line="276" w:lineRule="auto"/>
              <w:ind w:left="390" w:right="-6" w:hangingChars="162" w:hanging="390"/>
              <w:rPr>
                <w:rFonts w:ascii="Times New Roman" w:hAnsi="Times New Roman"/>
                <w:sz w:val="24"/>
              </w:rPr>
            </w:pPr>
            <w:r w:rsidRPr="000F3C24">
              <w:rPr>
                <w:rFonts w:ascii="Times New Roman" w:hAnsi="Times New Roman"/>
                <w:b/>
                <w:bCs/>
                <w:sz w:val="24"/>
                <w:lang w:val="pt-BR"/>
              </w:rPr>
              <w:t xml:space="preserve">- </w:t>
            </w:r>
            <w:r w:rsidR="00147761" w:rsidRPr="000F3C24">
              <w:rPr>
                <w:rFonts w:ascii="Times New Roman" w:hAnsi="Times New Roman"/>
                <w:sz w:val="24"/>
              </w:rPr>
              <w:t xml:space="preserve">deverá ocorrer quando um processo de transferência do conteúdo que garante seu estado máximo de integridade e durabilidade ao longo do tempo ainda não foi realizado. </w:t>
            </w:r>
          </w:p>
          <w:p w:rsidR="00147761" w:rsidRPr="000F3C24" w:rsidRDefault="00147761" w:rsidP="00B4452B">
            <w:pPr>
              <w:pStyle w:val="Corpodetexto"/>
              <w:keepNext/>
              <w:keepLines/>
              <w:suppressLineNumbers/>
              <w:spacing w:line="276" w:lineRule="auto"/>
              <w:ind w:left="389" w:right="-6" w:hangingChars="162" w:hanging="389"/>
              <w:rPr>
                <w:rFonts w:ascii="Times New Roman" w:hAnsi="Times New Roman"/>
                <w:sz w:val="24"/>
                <w:lang w:val="pt-BR"/>
              </w:rPr>
            </w:pPr>
          </w:p>
        </w:tc>
      </w:tr>
      <w:tr w:rsidR="0064737D" w:rsidRPr="000F3C24" w:rsidTr="00147761">
        <w:tc>
          <w:tcPr>
            <w:tcW w:w="709" w:type="dxa"/>
          </w:tcPr>
          <w:p w:rsidR="00147761" w:rsidRPr="000F3C24" w:rsidRDefault="00147761" w:rsidP="00B4452B">
            <w:pPr>
              <w:pStyle w:val="Corpodetexto"/>
              <w:keepNext/>
              <w:keepLines/>
              <w:suppressLineNumbers/>
              <w:spacing w:line="276" w:lineRule="auto"/>
              <w:ind w:right="-6" w:firstLine="0"/>
              <w:rPr>
                <w:rFonts w:ascii="Times New Roman" w:hAnsi="Times New Roman"/>
                <w:sz w:val="24"/>
                <w:lang w:val="pt-BR"/>
              </w:rPr>
            </w:pPr>
          </w:p>
        </w:tc>
        <w:tc>
          <w:tcPr>
            <w:tcW w:w="8471" w:type="dxa"/>
          </w:tcPr>
          <w:p w:rsidR="00147761" w:rsidRPr="000F3C24" w:rsidRDefault="00147761" w:rsidP="00456C85">
            <w:pPr>
              <w:pStyle w:val="Corpodetexto"/>
              <w:keepNext/>
              <w:keepLines/>
              <w:numPr>
                <w:ilvl w:val="0"/>
                <w:numId w:val="61"/>
              </w:numPr>
              <w:suppressLineNumbers/>
              <w:spacing w:line="276" w:lineRule="auto"/>
              <w:ind w:left="389" w:right="-6" w:hangingChars="162" w:hanging="389"/>
              <w:rPr>
                <w:rFonts w:ascii="Times New Roman" w:hAnsi="Times New Roman"/>
                <w:sz w:val="24"/>
              </w:rPr>
            </w:pPr>
            <w:r w:rsidRPr="000F3C24">
              <w:rPr>
                <w:rFonts w:ascii="Times New Roman" w:hAnsi="Times New Roman"/>
                <w:sz w:val="24"/>
              </w:rPr>
              <w:t xml:space="preserve">A </w:t>
            </w:r>
            <w:r w:rsidRPr="000F3C24">
              <w:rPr>
                <w:rFonts w:ascii="Times New Roman" w:hAnsi="Times New Roman"/>
                <w:b/>
                <w:bCs/>
                <w:sz w:val="24"/>
              </w:rPr>
              <w:t>intervenção do suporte original de um documento audiovisual ou sonoro:</w:t>
            </w:r>
          </w:p>
          <w:p w:rsidR="00147761" w:rsidRPr="000F3C24" w:rsidRDefault="00B4452B" w:rsidP="00B4452B">
            <w:pPr>
              <w:pStyle w:val="Corpodetexto"/>
              <w:keepNext/>
              <w:keepLines/>
              <w:suppressLineNumbers/>
              <w:spacing w:line="276" w:lineRule="auto"/>
              <w:ind w:left="389" w:right="-6" w:hangingChars="162" w:hanging="389"/>
              <w:rPr>
                <w:rFonts w:ascii="Times New Roman" w:hAnsi="Times New Roman"/>
                <w:sz w:val="24"/>
                <w:lang w:val="pt-BR" w:eastAsia="en-US"/>
              </w:rPr>
            </w:pPr>
            <w:r w:rsidRPr="000F3C24">
              <w:rPr>
                <w:rFonts w:ascii="Times New Roman" w:hAnsi="Times New Roman"/>
                <w:sz w:val="24"/>
                <w:lang w:val="pt-BR"/>
              </w:rPr>
              <w:t xml:space="preserve">- </w:t>
            </w:r>
            <w:r w:rsidR="00147761" w:rsidRPr="000F3C24">
              <w:rPr>
                <w:rFonts w:ascii="Times New Roman" w:hAnsi="Times New Roman"/>
                <w:sz w:val="24"/>
              </w:rPr>
              <w:t xml:space="preserve">um suporte original </w:t>
            </w:r>
            <w:r w:rsidR="00147761" w:rsidRPr="000F3C24">
              <w:rPr>
                <w:rFonts w:ascii="Times New Roman" w:hAnsi="Times New Roman"/>
                <w:b/>
                <w:bCs/>
                <w:sz w:val="24"/>
              </w:rPr>
              <w:t>deve ser intervencionado</w:t>
            </w:r>
            <w:r w:rsidR="00147761" w:rsidRPr="000F3C24">
              <w:rPr>
                <w:rFonts w:ascii="Times New Roman" w:hAnsi="Times New Roman"/>
                <w:sz w:val="24"/>
              </w:rPr>
              <w:t xml:space="preserve"> quando houver deterioração de seu conteúdo, seja por causas físico-ambientais, devido a maus processos de conservação ou devido ao uso excessivo que gera algum desgaste. </w:t>
            </w:r>
          </w:p>
        </w:tc>
      </w:tr>
    </w:tbl>
    <w:p w:rsidR="00B4452B" w:rsidRPr="000F3C24" w:rsidRDefault="00B4452B" w:rsidP="002522FA">
      <w:pPr>
        <w:pStyle w:val="Corpodetexto"/>
        <w:keepNext/>
        <w:keepLines/>
        <w:suppressLineNumbers/>
        <w:ind w:right="-6"/>
        <w:rPr>
          <w:rFonts w:ascii="Times New Roman" w:hAnsi="Times New Roman"/>
          <w:sz w:val="24"/>
          <w:lang w:val="pt-BR"/>
        </w:rPr>
      </w:pPr>
    </w:p>
    <w:p w:rsidR="002522FA" w:rsidRPr="000F3C24" w:rsidRDefault="00B4452B" w:rsidP="00B4452B">
      <w:pPr>
        <w:pStyle w:val="Corpodetexto"/>
        <w:keepNext/>
        <w:keepLines/>
        <w:suppressLineNumbers/>
        <w:spacing w:line="360" w:lineRule="auto"/>
        <w:ind w:right="-6"/>
        <w:rPr>
          <w:rFonts w:ascii="Times New Roman" w:hAnsi="Times New Roman"/>
          <w:sz w:val="24"/>
          <w:lang w:val="pt-BR"/>
        </w:rPr>
      </w:pPr>
      <w:r w:rsidRPr="000F3C24">
        <w:rPr>
          <w:rFonts w:ascii="Times New Roman" w:hAnsi="Times New Roman"/>
          <w:sz w:val="24"/>
          <w:lang w:val="pt-BR"/>
        </w:rPr>
        <w:t>Complementa-se que d</w:t>
      </w:r>
      <w:r w:rsidR="002522FA" w:rsidRPr="000F3C24">
        <w:rPr>
          <w:rFonts w:ascii="Times New Roman" w:hAnsi="Times New Roman"/>
          <w:sz w:val="24"/>
        </w:rPr>
        <w:t>e acordo com (COLÔMBIA, 2014, p.11) essa intervenção pode ser executada de duas maneiras: Restauração física ou restauração digital:</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471"/>
      </w:tblGrid>
      <w:tr w:rsidR="004D10B9" w:rsidRPr="000F3C24" w:rsidTr="00731D8E">
        <w:tc>
          <w:tcPr>
            <w:tcW w:w="709" w:type="dxa"/>
          </w:tcPr>
          <w:p w:rsidR="00B4452B" w:rsidRPr="000F3C24" w:rsidRDefault="00B4452B" w:rsidP="00731D8E">
            <w:pPr>
              <w:pStyle w:val="Corpodetexto"/>
              <w:keepNext/>
              <w:keepLines/>
              <w:suppressLineNumbers/>
              <w:spacing w:line="276" w:lineRule="auto"/>
              <w:ind w:right="-6" w:firstLine="0"/>
              <w:rPr>
                <w:rFonts w:ascii="Times New Roman" w:hAnsi="Times New Roman"/>
                <w:sz w:val="24"/>
                <w:lang w:val="pt-BR"/>
              </w:rPr>
            </w:pPr>
          </w:p>
        </w:tc>
        <w:tc>
          <w:tcPr>
            <w:tcW w:w="8471" w:type="dxa"/>
          </w:tcPr>
          <w:p w:rsidR="00B4452B" w:rsidRPr="000F3C24" w:rsidRDefault="00B4452B" w:rsidP="00456C85">
            <w:pPr>
              <w:pStyle w:val="Corpodetexto"/>
              <w:keepNext/>
              <w:keepLines/>
              <w:numPr>
                <w:ilvl w:val="0"/>
                <w:numId w:val="62"/>
              </w:numPr>
              <w:suppressLineNumbers/>
              <w:tabs>
                <w:tab w:val="clear" w:pos="720"/>
                <w:tab w:val="num" w:pos="425"/>
              </w:tabs>
              <w:spacing w:line="276" w:lineRule="auto"/>
              <w:ind w:left="425" w:right="-6"/>
              <w:rPr>
                <w:rFonts w:ascii="Times New Roman" w:hAnsi="Times New Roman"/>
                <w:sz w:val="24"/>
              </w:rPr>
            </w:pPr>
            <w:r w:rsidRPr="000F3C24">
              <w:rPr>
                <w:rFonts w:ascii="Times New Roman" w:hAnsi="Times New Roman"/>
                <w:b/>
                <w:bCs/>
                <w:sz w:val="24"/>
              </w:rPr>
              <w:t>Restauração física:</w:t>
            </w:r>
            <w:r w:rsidRPr="000F3C24">
              <w:rPr>
                <w:rFonts w:ascii="Times New Roman" w:hAnsi="Times New Roman"/>
                <w:sz w:val="24"/>
              </w:rPr>
              <w:t xml:space="preserve"> consiste na limpeza das superfícies do suporte e no reparo da fita, emendas ou ligações que estão entre os diferentes segmentos que compõem um rolo, uma bobina ou um cassete. </w:t>
            </w:r>
            <w:r w:rsidRPr="000F3C24">
              <w:rPr>
                <w:rFonts w:ascii="Times New Roman" w:hAnsi="Times New Roman"/>
                <w:sz w:val="24"/>
                <w:lang w:val="pt-PT"/>
              </w:rPr>
              <w:t>Também pode ser feito uma re</w:t>
            </w:r>
            <w:r w:rsidRPr="000F3C24">
              <w:rPr>
                <w:rFonts w:ascii="Times New Roman" w:hAnsi="Times New Roman"/>
                <w:sz w:val="24"/>
                <w:lang w:val="pt-PT"/>
              </w:rPr>
              <w:t>s</w:t>
            </w:r>
            <w:r w:rsidRPr="000F3C24">
              <w:rPr>
                <w:rFonts w:ascii="Times New Roman" w:hAnsi="Times New Roman"/>
                <w:sz w:val="24"/>
                <w:lang w:val="pt-PT"/>
              </w:rPr>
              <w:t xml:space="preserve">tauração óptica que consiste na duplicação do suporte original gerando imagem internegativa sem as imperfeições do material original </w:t>
            </w:r>
            <w:r w:rsidRPr="000F3C24">
              <w:rPr>
                <w:rFonts w:ascii="Times New Roman" w:hAnsi="Times New Roman"/>
                <w:sz w:val="24"/>
              </w:rPr>
              <w:t xml:space="preserve">(tais como arranhões e abrasões) </w:t>
            </w:r>
            <w:r w:rsidRPr="000F3C24">
              <w:rPr>
                <w:rFonts w:ascii="Times New Roman" w:hAnsi="Times New Roman"/>
                <w:sz w:val="24"/>
                <w:lang w:val="pt-PT"/>
              </w:rPr>
              <w:t xml:space="preserve">e novos exemplares positivos a serem utilizados na exposição e para o material de som </w:t>
            </w:r>
            <w:r w:rsidRPr="000F3C24">
              <w:rPr>
                <w:rFonts w:ascii="Times New Roman" w:hAnsi="Times New Roman"/>
                <w:sz w:val="24"/>
              </w:rPr>
              <w:t xml:space="preserve">pode também ser realizado </w:t>
            </w:r>
            <w:r w:rsidRPr="000F3C24">
              <w:rPr>
                <w:rFonts w:ascii="Times New Roman" w:hAnsi="Times New Roman"/>
                <w:sz w:val="24"/>
                <w:lang w:val="pt-PT"/>
              </w:rPr>
              <w:t xml:space="preserve">um processo semelhante de limpeza, reparo e transferência para um suporte digital. </w:t>
            </w:r>
          </w:p>
          <w:p w:rsidR="00B4452B" w:rsidRPr="000F3C24" w:rsidRDefault="00B4452B" w:rsidP="00B4452B">
            <w:pPr>
              <w:pStyle w:val="Corpodetexto"/>
              <w:keepNext/>
              <w:keepLines/>
              <w:suppressLineNumbers/>
              <w:tabs>
                <w:tab w:val="num" w:pos="425"/>
              </w:tabs>
              <w:spacing w:line="276" w:lineRule="auto"/>
              <w:ind w:left="389" w:right="-6" w:hangingChars="162" w:hanging="389"/>
              <w:rPr>
                <w:rFonts w:ascii="Times New Roman" w:hAnsi="Times New Roman"/>
                <w:sz w:val="24"/>
              </w:rPr>
            </w:pPr>
          </w:p>
        </w:tc>
      </w:tr>
      <w:tr w:rsidR="0064737D" w:rsidRPr="000F3C24" w:rsidTr="00731D8E">
        <w:tc>
          <w:tcPr>
            <w:tcW w:w="709" w:type="dxa"/>
          </w:tcPr>
          <w:p w:rsidR="00B4452B" w:rsidRPr="000F3C24" w:rsidRDefault="00B4452B" w:rsidP="00731D8E">
            <w:pPr>
              <w:pStyle w:val="Corpodetexto"/>
              <w:keepNext/>
              <w:keepLines/>
              <w:suppressLineNumbers/>
              <w:spacing w:line="276" w:lineRule="auto"/>
              <w:ind w:right="-6" w:firstLine="0"/>
              <w:rPr>
                <w:rFonts w:ascii="Times New Roman" w:hAnsi="Times New Roman"/>
                <w:sz w:val="24"/>
                <w:lang w:val="pt-BR"/>
              </w:rPr>
            </w:pPr>
          </w:p>
        </w:tc>
        <w:tc>
          <w:tcPr>
            <w:tcW w:w="8471" w:type="dxa"/>
          </w:tcPr>
          <w:p w:rsidR="00B4452B" w:rsidRPr="000F3C24" w:rsidRDefault="00B4452B" w:rsidP="00456C85">
            <w:pPr>
              <w:pStyle w:val="Corpodetexto"/>
              <w:keepNext/>
              <w:keepLines/>
              <w:numPr>
                <w:ilvl w:val="0"/>
                <w:numId w:val="62"/>
              </w:numPr>
              <w:suppressLineNumbers/>
              <w:tabs>
                <w:tab w:val="clear" w:pos="720"/>
                <w:tab w:val="num" w:pos="425"/>
              </w:tabs>
              <w:spacing w:line="276" w:lineRule="auto"/>
              <w:ind w:left="425" w:right="-6"/>
              <w:rPr>
                <w:rFonts w:ascii="Times New Roman" w:hAnsi="Times New Roman"/>
                <w:sz w:val="24"/>
              </w:rPr>
            </w:pPr>
            <w:r w:rsidRPr="000F3C24">
              <w:rPr>
                <w:rFonts w:ascii="Times New Roman" w:hAnsi="Times New Roman"/>
                <w:sz w:val="24"/>
              </w:rPr>
              <w:t xml:space="preserve"> </w:t>
            </w:r>
            <w:r w:rsidRPr="000F3C24">
              <w:rPr>
                <w:rFonts w:ascii="Times New Roman" w:hAnsi="Times New Roman"/>
                <w:b/>
                <w:bCs/>
                <w:sz w:val="24"/>
              </w:rPr>
              <w:t>Restauração digital:</w:t>
            </w:r>
            <w:r w:rsidRPr="000F3C24">
              <w:rPr>
                <w:rFonts w:ascii="Times New Roman" w:hAnsi="Times New Roman"/>
                <w:sz w:val="24"/>
              </w:rPr>
              <w:t xml:space="preserve"> consiste em devolver a imagem analógica ou áudio ao documento codificado (digitalizado), que é interposto por software para processamento de vídeo ou áudio que restaura suas qualidades técnicas. Nos documentos audiovisuais: a luz, a cor, a resolução, a definição e a compressão da imagem e para o som: a intensidade, o tom, o timbre, a compressão de som. </w:t>
            </w:r>
          </w:p>
          <w:p w:rsidR="00B4452B" w:rsidRPr="000F3C24" w:rsidRDefault="00B4452B" w:rsidP="00B4452B">
            <w:pPr>
              <w:pStyle w:val="Corpodetexto"/>
              <w:keepNext/>
              <w:keepLines/>
              <w:suppressLineNumbers/>
              <w:tabs>
                <w:tab w:val="num" w:pos="425"/>
              </w:tabs>
              <w:spacing w:line="276" w:lineRule="auto"/>
              <w:ind w:left="425" w:right="-6" w:firstLineChars="189"/>
              <w:rPr>
                <w:rFonts w:ascii="Times New Roman" w:hAnsi="Times New Roman"/>
                <w:sz w:val="24"/>
                <w:lang w:val="pt-BR" w:eastAsia="en-US"/>
              </w:rPr>
            </w:pPr>
          </w:p>
        </w:tc>
      </w:tr>
    </w:tbl>
    <w:p w:rsidR="00B4452B" w:rsidRPr="000F3C24" w:rsidRDefault="00B4452B" w:rsidP="00B4452B">
      <w:pPr>
        <w:pStyle w:val="Corpodetexto"/>
        <w:keepNext/>
        <w:keepLines/>
        <w:suppressLineNumbers/>
        <w:spacing w:line="360" w:lineRule="auto"/>
        <w:ind w:right="-6"/>
        <w:rPr>
          <w:rFonts w:ascii="Times New Roman" w:hAnsi="Times New Roman"/>
          <w:sz w:val="24"/>
          <w:lang w:val="pt-BR"/>
        </w:rPr>
      </w:pPr>
    </w:p>
    <w:p w:rsidR="002522FA" w:rsidRPr="000F3C24" w:rsidRDefault="00B4452B" w:rsidP="00B4452B">
      <w:pPr>
        <w:pStyle w:val="Corpodetexto"/>
        <w:keepNext/>
        <w:keepLines/>
        <w:suppressLineNumbers/>
        <w:spacing w:line="360" w:lineRule="auto"/>
        <w:ind w:right="-6"/>
        <w:rPr>
          <w:rFonts w:ascii="Times New Roman" w:hAnsi="Times New Roman"/>
          <w:sz w:val="24"/>
        </w:rPr>
      </w:pPr>
      <w:r w:rsidRPr="000F3C24">
        <w:rPr>
          <w:rFonts w:ascii="Times New Roman" w:hAnsi="Times New Roman"/>
          <w:sz w:val="24"/>
          <w:lang w:val="pt-PT"/>
        </w:rPr>
        <w:t>Acrescenta-se que u</w:t>
      </w:r>
      <w:r w:rsidR="002522FA" w:rsidRPr="000F3C24">
        <w:rPr>
          <w:rFonts w:ascii="Times New Roman" w:hAnsi="Times New Roman"/>
          <w:sz w:val="24"/>
          <w:lang w:val="pt-PT"/>
        </w:rPr>
        <w:t>ma vez realizada a restauração física ou digital, considera-se o supo</w:t>
      </w:r>
      <w:r w:rsidR="002522FA" w:rsidRPr="000F3C24">
        <w:rPr>
          <w:rFonts w:ascii="Times New Roman" w:hAnsi="Times New Roman"/>
          <w:sz w:val="24"/>
          <w:lang w:val="pt-PT"/>
        </w:rPr>
        <w:t>r</w:t>
      </w:r>
      <w:r w:rsidR="002522FA" w:rsidRPr="000F3C24">
        <w:rPr>
          <w:rFonts w:ascii="Times New Roman" w:hAnsi="Times New Roman"/>
          <w:sz w:val="24"/>
          <w:lang w:val="pt-PT"/>
        </w:rPr>
        <w:t xml:space="preserve">te restaurado de um documento audiovisual ou sonoro como se fosse um suporte original, assim, recomenda-se a aplicação dos mesmos procedimentos de conservação </w:t>
      </w:r>
      <w:r w:rsidR="002522FA" w:rsidRPr="000F3C24">
        <w:rPr>
          <w:rFonts w:ascii="Times New Roman" w:hAnsi="Times New Roman"/>
          <w:sz w:val="24"/>
          <w:lang w:val="pt-BR"/>
        </w:rPr>
        <w:t>e preservação.</w:t>
      </w:r>
    </w:p>
    <w:p w:rsidR="000E7898" w:rsidRPr="000F3C24" w:rsidRDefault="000E7898" w:rsidP="000E7898">
      <w:pPr>
        <w:keepNext/>
        <w:keepLines/>
        <w:suppressLineNumbers/>
        <w:ind w:right="-6" w:firstLine="851"/>
        <w:rPr>
          <w:rFonts w:ascii="Times New Roman" w:hAnsi="Times New Roman" w:cs="Times New Roman"/>
          <w:sz w:val="24"/>
          <w:szCs w:val="24"/>
        </w:rPr>
      </w:pPr>
      <w:r w:rsidRPr="000F3C24">
        <w:rPr>
          <w:rFonts w:ascii="Times New Roman" w:hAnsi="Times New Roman" w:cs="Times New Roman"/>
          <w:sz w:val="24"/>
          <w:szCs w:val="24"/>
        </w:rPr>
        <w:t>No âmbito de uma emissora de TV, o tratamento da informação é a parte mais del</w:t>
      </w:r>
      <w:r w:rsidRPr="000F3C24">
        <w:rPr>
          <w:rFonts w:ascii="Times New Roman" w:hAnsi="Times New Roman" w:cs="Times New Roman"/>
          <w:sz w:val="24"/>
          <w:szCs w:val="24"/>
        </w:rPr>
        <w:t>i</w:t>
      </w:r>
      <w:r w:rsidRPr="000F3C24">
        <w:rPr>
          <w:rFonts w:ascii="Times New Roman" w:hAnsi="Times New Roman" w:cs="Times New Roman"/>
          <w:sz w:val="24"/>
          <w:szCs w:val="24"/>
        </w:rPr>
        <w:t>cada do trabalho dos arquivos audiovisuais, n</w:t>
      </w:r>
      <w:r w:rsidRPr="000F3C24">
        <w:rPr>
          <w:rFonts w:ascii="Times New Roman" w:hAnsi="Times New Roman" w:cs="Times New Roman"/>
          <w:sz w:val="24"/>
          <w:szCs w:val="24"/>
          <w:shd w:val="clear" w:color="auto" w:fill="FFFFFF"/>
        </w:rPr>
        <w:t xml:space="preserve">a concepção de </w:t>
      </w:r>
      <w:r w:rsidRPr="000F3C24">
        <w:rPr>
          <w:rFonts w:ascii="Times New Roman" w:hAnsi="Times New Roman" w:cs="Times New Roman"/>
          <w:sz w:val="24"/>
          <w:szCs w:val="24"/>
        </w:rPr>
        <w:t>Pires Santos (2013, p. 4) as at</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vidades deverão ser realizadas sob uma </w:t>
      </w:r>
      <w:r w:rsidRPr="000F3C24">
        <w:rPr>
          <w:rFonts w:ascii="Times New Roman" w:hAnsi="Times New Roman" w:cs="Times New Roman"/>
          <w:i/>
          <w:sz w:val="24"/>
          <w:szCs w:val="24"/>
        </w:rPr>
        <w:t>“nova roupagem”</w:t>
      </w:r>
      <w:r w:rsidRPr="000F3C24">
        <w:rPr>
          <w:rFonts w:ascii="Times New Roman" w:hAnsi="Times New Roman" w:cs="Times New Roman"/>
          <w:sz w:val="24"/>
          <w:szCs w:val="24"/>
        </w:rPr>
        <w:t xml:space="preserve"> dada às técnicas de catalogação, indexação, classificação e descrição do conteúdo informacional. Barca (2015, p.13) afirma que somente por meio de registros cuidadosamente estabelecidos pode-se garantir a recuper</w:t>
      </w:r>
      <w:r w:rsidRPr="000F3C24">
        <w:rPr>
          <w:rFonts w:ascii="Times New Roman" w:hAnsi="Times New Roman" w:cs="Times New Roman"/>
          <w:sz w:val="24"/>
          <w:szCs w:val="24"/>
        </w:rPr>
        <w:t>a</w:t>
      </w:r>
      <w:r w:rsidRPr="000F3C24">
        <w:rPr>
          <w:rFonts w:ascii="Times New Roman" w:hAnsi="Times New Roman" w:cs="Times New Roman"/>
          <w:sz w:val="24"/>
          <w:szCs w:val="24"/>
        </w:rPr>
        <w:t>ção da informação em todas as etapas da migração tecnológica.</w:t>
      </w:r>
    </w:p>
    <w:p w:rsidR="000E7898" w:rsidRPr="000F3C24" w:rsidRDefault="000E7898" w:rsidP="000E7898">
      <w:pPr>
        <w:keepNext/>
        <w:keepLines/>
        <w:suppressLineNumbers/>
        <w:ind w:firstLine="851"/>
        <w:rPr>
          <w:rFonts w:ascii="Times New Roman" w:hAnsi="Times New Roman" w:cs="Times New Roman"/>
          <w:sz w:val="24"/>
          <w:szCs w:val="24"/>
        </w:rPr>
      </w:pPr>
      <w:r w:rsidRPr="000F3C24">
        <w:rPr>
          <w:rFonts w:ascii="Times New Roman" w:hAnsi="Times New Roman" w:cs="Times New Roman"/>
          <w:sz w:val="24"/>
          <w:szCs w:val="24"/>
        </w:rPr>
        <w:t>O tratamento dos acervos audiovisuais, de acordo com Macambyra (2001, p.2) tem como princípios orientadores:</w:t>
      </w:r>
    </w:p>
    <w:p w:rsidR="000E7898" w:rsidRPr="000F3C24" w:rsidRDefault="00184155" w:rsidP="00957135">
      <w:pPr>
        <w:keepNext/>
        <w:keepLines/>
        <w:suppressLineNumbers/>
        <w:spacing w:line="240" w:lineRule="auto"/>
        <w:ind w:left="2268" w:firstLine="0"/>
        <w:rPr>
          <w:rFonts w:ascii="Times New Roman" w:hAnsi="Times New Roman" w:cs="Times New Roman"/>
          <w:sz w:val="20"/>
          <w:szCs w:val="20"/>
        </w:rPr>
      </w:pPr>
      <w:r w:rsidRPr="000F3C24">
        <w:rPr>
          <w:rFonts w:ascii="Times New Roman" w:hAnsi="Times New Roman" w:cs="Times New Roman"/>
          <w:sz w:val="20"/>
          <w:szCs w:val="20"/>
        </w:rPr>
        <w:t>(1)</w:t>
      </w:r>
      <w:r w:rsidR="000E7898" w:rsidRPr="000F3C24">
        <w:rPr>
          <w:rFonts w:ascii="Times New Roman" w:hAnsi="Times New Roman" w:cs="Times New Roman"/>
          <w:sz w:val="20"/>
          <w:szCs w:val="20"/>
        </w:rPr>
        <w:t xml:space="preserve"> documentos audiovisuais diferem, por sua linguagem, características físicas e formas de utilização, dos documentos textuais; não podem, portanto, ser tratados da mesma forma;</w:t>
      </w:r>
    </w:p>
    <w:p w:rsidR="000E7898" w:rsidRPr="000F3C24" w:rsidRDefault="00184155" w:rsidP="00957135">
      <w:pPr>
        <w:keepNext/>
        <w:keepLines/>
        <w:suppressLineNumbers/>
        <w:spacing w:line="240" w:lineRule="auto"/>
        <w:ind w:left="2268" w:firstLine="0"/>
        <w:rPr>
          <w:rFonts w:ascii="Times New Roman" w:hAnsi="Times New Roman" w:cs="Times New Roman"/>
          <w:sz w:val="20"/>
          <w:szCs w:val="20"/>
        </w:rPr>
      </w:pPr>
      <w:r w:rsidRPr="000F3C24">
        <w:rPr>
          <w:rFonts w:ascii="Times New Roman" w:hAnsi="Times New Roman" w:cs="Times New Roman"/>
          <w:sz w:val="20"/>
          <w:szCs w:val="20"/>
        </w:rPr>
        <w:t>(2)</w:t>
      </w:r>
      <w:r w:rsidR="000E7898" w:rsidRPr="000F3C24">
        <w:rPr>
          <w:rFonts w:ascii="Times New Roman" w:hAnsi="Times New Roman" w:cs="Times New Roman"/>
          <w:sz w:val="20"/>
          <w:szCs w:val="20"/>
        </w:rPr>
        <w:t xml:space="preserve"> acervos devem ser tratados para quem vai usá-los; as formas de tratamento d</w:t>
      </w:r>
      <w:r w:rsidR="000E7898" w:rsidRPr="000F3C24">
        <w:rPr>
          <w:rFonts w:ascii="Times New Roman" w:hAnsi="Times New Roman" w:cs="Times New Roman"/>
          <w:sz w:val="20"/>
          <w:szCs w:val="20"/>
        </w:rPr>
        <w:t>e</w:t>
      </w:r>
      <w:r w:rsidR="000E7898" w:rsidRPr="000F3C24">
        <w:rPr>
          <w:rFonts w:ascii="Times New Roman" w:hAnsi="Times New Roman" w:cs="Times New Roman"/>
          <w:sz w:val="20"/>
          <w:szCs w:val="20"/>
        </w:rPr>
        <w:t>vem falar a mesma linguagem de seu público;</w:t>
      </w:r>
    </w:p>
    <w:p w:rsidR="000E7898" w:rsidRPr="000F3C24" w:rsidRDefault="00184155" w:rsidP="00957135">
      <w:pPr>
        <w:keepNext/>
        <w:keepLines/>
        <w:suppressLineNumbers/>
        <w:spacing w:line="240" w:lineRule="auto"/>
        <w:ind w:left="2268" w:firstLine="0"/>
        <w:rPr>
          <w:rFonts w:ascii="Times New Roman" w:hAnsi="Times New Roman" w:cs="Times New Roman"/>
          <w:sz w:val="20"/>
          <w:szCs w:val="20"/>
        </w:rPr>
      </w:pPr>
      <w:r w:rsidRPr="000F3C24">
        <w:rPr>
          <w:rFonts w:ascii="Times New Roman" w:hAnsi="Times New Roman" w:cs="Times New Roman"/>
          <w:sz w:val="20"/>
          <w:szCs w:val="20"/>
        </w:rPr>
        <w:t>(3)</w:t>
      </w:r>
      <w:r w:rsidR="000E7898" w:rsidRPr="000F3C24">
        <w:rPr>
          <w:rFonts w:ascii="Times New Roman" w:hAnsi="Times New Roman" w:cs="Times New Roman"/>
          <w:sz w:val="20"/>
          <w:szCs w:val="20"/>
        </w:rPr>
        <w:t xml:space="preserve"> normas de catalogação devem ser aplicadas de forma a não contrariarem os dois princípios acima.</w:t>
      </w:r>
    </w:p>
    <w:p w:rsidR="000E7898" w:rsidRPr="000F3C24" w:rsidRDefault="000E7898" w:rsidP="00DD70EF">
      <w:pPr>
        <w:pStyle w:val="Corpodetexto"/>
        <w:keepNext/>
        <w:widowControl w:val="0"/>
        <w:spacing w:line="360" w:lineRule="auto"/>
        <w:ind w:right="-6" w:firstLine="709"/>
        <w:contextualSpacing/>
        <w:rPr>
          <w:rFonts w:ascii="Times New Roman" w:eastAsiaTheme="minorHAnsi" w:hAnsi="Times New Roman"/>
          <w:sz w:val="24"/>
          <w:lang w:val="pt-BR" w:eastAsia="en-US"/>
        </w:rPr>
      </w:pPr>
    </w:p>
    <w:p w:rsidR="00212F1F" w:rsidRDefault="00212F1F" w:rsidP="00DD70EF">
      <w:pPr>
        <w:keepNext/>
        <w:widowControl w:val="0"/>
        <w:contextualSpacing/>
        <w:rPr>
          <w:rFonts w:ascii="Times New Roman" w:hAnsi="Times New Roman" w:cs="Times New Roman"/>
          <w:sz w:val="24"/>
          <w:szCs w:val="24"/>
        </w:rPr>
      </w:pPr>
    </w:p>
    <w:p w:rsidR="00212F1F" w:rsidRDefault="00212F1F" w:rsidP="00DD70EF">
      <w:pPr>
        <w:keepNext/>
        <w:widowControl w:val="0"/>
        <w:contextualSpacing/>
        <w:rPr>
          <w:rFonts w:ascii="Times New Roman" w:hAnsi="Times New Roman" w:cs="Times New Roman"/>
          <w:sz w:val="24"/>
          <w:szCs w:val="24"/>
        </w:rPr>
      </w:pPr>
    </w:p>
    <w:p w:rsidR="00212F1F" w:rsidRDefault="00212F1F" w:rsidP="00DD70EF">
      <w:pPr>
        <w:keepNext/>
        <w:widowControl w:val="0"/>
        <w:contextualSpacing/>
        <w:rPr>
          <w:rFonts w:ascii="Times New Roman" w:hAnsi="Times New Roman" w:cs="Times New Roman"/>
          <w:sz w:val="24"/>
          <w:szCs w:val="24"/>
        </w:rPr>
      </w:pPr>
    </w:p>
    <w:p w:rsidR="00212F1F" w:rsidRDefault="00212F1F" w:rsidP="00DD70EF">
      <w:pPr>
        <w:keepNext/>
        <w:widowControl w:val="0"/>
        <w:contextualSpacing/>
        <w:rPr>
          <w:rFonts w:ascii="Times New Roman" w:hAnsi="Times New Roman" w:cs="Times New Roman"/>
          <w:sz w:val="24"/>
          <w:szCs w:val="24"/>
        </w:rPr>
      </w:pPr>
    </w:p>
    <w:p w:rsidR="00212F1F" w:rsidRDefault="00212F1F" w:rsidP="00DD70EF">
      <w:pPr>
        <w:keepNext/>
        <w:widowControl w:val="0"/>
        <w:contextualSpacing/>
        <w:rPr>
          <w:rFonts w:ascii="Times New Roman" w:hAnsi="Times New Roman" w:cs="Times New Roman"/>
          <w:sz w:val="24"/>
          <w:szCs w:val="24"/>
        </w:rPr>
      </w:pPr>
    </w:p>
    <w:p w:rsidR="00212F1F" w:rsidRDefault="00212F1F" w:rsidP="00DD70EF">
      <w:pPr>
        <w:keepNext/>
        <w:widowControl w:val="0"/>
        <w:contextualSpacing/>
        <w:rPr>
          <w:rFonts w:ascii="Times New Roman" w:hAnsi="Times New Roman" w:cs="Times New Roman"/>
          <w:sz w:val="24"/>
          <w:szCs w:val="24"/>
        </w:rPr>
      </w:pPr>
    </w:p>
    <w:p w:rsidR="00212F1F" w:rsidRDefault="00212F1F" w:rsidP="00DD70EF">
      <w:pPr>
        <w:keepNext/>
        <w:widowControl w:val="0"/>
        <w:contextualSpacing/>
        <w:rPr>
          <w:rFonts w:ascii="Times New Roman" w:hAnsi="Times New Roman" w:cs="Times New Roman"/>
          <w:sz w:val="24"/>
          <w:szCs w:val="24"/>
        </w:rPr>
      </w:pPr>
    </w:p>
    <w:p w:rsidR="00212F1F" w:rsidRDefault="00212F1F" w:rsidP="00DD70EF">
      <w:pPr>
        <w:keepNext/>
        <w:widowControl w:val="0"/>
        <w:contextualSpacing/>
        <w:rPr>
          <w:rFonts w:ascii="Times New Roman" w:hAnsi="Times New Roman" w:cs="Times New Roman"/>
          <w:sz w:val="24"/>
          <w:szCs w:val="24"/>
        </w:rPr>
      </w:pPr>
    </w:p>
    <w:p w:rsidR="00212F1F" w:rsidRDefault="00212F1F" w:rsidP="00DD70EF">
      <w:pPr>
        <w:keepNext/>
        <w:widowControl w:val="0"/>
        <w:contextualSpacing/>
        <w:rPr>
          <w:rFonts w:ascii="Times New Roman" w:hAnsi="Times New Roman" w:cs="Times New Roman"/>
          <w:sz w:val="24"/>
          <w:szCs w:val="24"/>
        </w:rPr>
      </w:pPr>
    </w:p>
    <w:p w:rsidR="00212F1F" w:rsidRDefault="00212F1F" w:rsidP="00DD70EF">
      <w:pPr>
        <w:keepNext/>
        <w:widowControl w:val="0"/>
        <w:contextualSpacing/>
        <w:rPr>
          <w:rFonts w:ascii="Times New Roman" w:hAnsi="Times New Roman" w:cs="Times New Roman"/>
          <w:sz w:val="24"/>
          <w:szCs w:val="24"/>
        </w:rPr>
      </w:pPr>
    </w:p>
    <w:p w:rsidR="00212F1F" w:rsidRDefault="00212F1F" w:rsidP="00DD70EF">
      <w:pPr>
        <w:keepNext/>
        <w:widowControl w:val="0"/>
        <w:contextualSpacing/>
        <w:rPr>
          <w:rFonts w:ascii="Times New Roman" w:hAnsi="Times New Roman" w:cs="Times New Roman"/>
          <w:sz w:val="24"/>
          <w:szCs w:val="24"/>
        </w:rPr>
      </w:pPr>
    </w:p>
    <w:p w:rsidR="00212F1F" w:rsidRDefault="00212F1F" w:rsidP="00DD70EF">
      <w:pPr>
        <w:keepNext/>
        <w:widowControl w:val="0"/>
        <w:contextualSpacing/>
        <w:rPr>
          <w:rFonts w:ascii="Times New Roman" w:hAnsi="Times New Roman" w:cs="Times New Roman"/>
          <w:sz w:val="24"/>
          <w:szCs w:val="24"/>
        </w:rPr>
      </w:pPr>
    </w:p>
    <w:p w:rsidR="005B714C" w:rsidRDefault="005B714C"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lastRenderedPageBreak/>
        <w:t xml:space="preserve">Nessa perspectiva, as entrevistas e o </w:t>
      </w:r>
      <w:r w:rsidR="00B764F9">
        <w:rPr>
          <w:rFonts w:ascii="Times New Roman" w:hAnsi="Times New Roman" w:cs="Times New Roman"/>
          <w:sz w:val="24"/>
          <w:szCs w:val="24"/>
        </w:rPr>
        <w:t>levantamento</w:t>
      </w:r>
      <w:r w:rsidRPr="000F3C24">
        <w:rPr>
          <w:rFonts w:ascii="Times New Roman" w:hAnsi="Times New Roman" w:cs="Times New Roman"/>
          <w:sz w:val="24"/>
          <w:szCs w:val="24"/>
        </w:rPr>
        <w:t xml:space="preserve"> demostraram que a maior parte dos documentos audiovisuais se encontra aparentemente em boas condições físicas, entretanto, a situação do acervo tratado para fins de consulta é:</w:t>
      </w:r>
    </w:p>
    <w:p w:rsidR="00212F1F" w:rsidRPr="000F3C24" w:rsidRDefault="00212F1F" w:rsidP="00DD70EF">
      <w:pPr>
        <w:keepNext/>
        <w:widowControl w:val="0"/>
        <w:contextualSpacing/>
        <w:rPr>
          <w:rFonts w:ascii="Times New Roman" w:hAnsi="Times New Roman" w:cs="Times New Roman"/>
          <w:sz w:val="24"/>
          <w:szCs w:val="24"/>
        </w:rPr>
      </w:pPr>
    </w:p>
    <w:p w:rsidR="005B714C" w:rsidRPr="000F3C24" w:rsidRDefault="005B714C" w:rsidP="00DD70EF">
      <w:pPr>
        <w:keepNext/>
        <w:widowControl w:val="0"/>
        <w:ind w:firstLine="0"/>
        <w:contextualSpacing/>
        <w:jc w:val="center"/>
        <w:rPr>
          <w:rFonts w:ascii="Times New Roman" w:hAnsi="Times New Roman" w:cs="Times New Roman"/>
          <w:sz w:val="24"/>
          <w:szCs w:val="24"/>
        </w:rPr>
      </w:pPr>
      <w:r w:rsidRPr="000F3C24">
        <w:rPr>
          <w:rFonts w:ascii="Times New Roman" w:hAnsi="Times New Roman" w:cs="Times New Roman"/>
          <w:noProof/>
          <w:sz w:val="24"/>
          <w:szCs w:val="24"/>
          <w:lang w:eastAsia="pt-BR"/>
        </w:rPr>
        <w:drawing>
          <wp:inline distT="0" distB="0" distL="0" distR="0" wp14:anchorId="0FA77083" wp14:editId="2593FD0D">
            <wp:extent cx="4382219" cy="2260121"/>
            <wp:effectExtent l="38100" t="0" r="18415" b="2603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7226E" w:rsidRPr="000F3C24" w:rsidRDefault="0017226E" w:rsidP="00DD70EF">
      <w:pPr>
        <w:pStyle w:val="SeoXVIIIENANCIB"/>
        <w:keepNext/>
        <w:widowControl w:val="0"/>
        <w:spacing w:before="0" w:after="0" w:line="360" w:lineRule="auto"/>
        <w:ind w:right="-6" w:firstLine="0"/>
        <w:contextualSpacing/>
        <w:rPr>
          <w:rFonts w:ascii="Times New Roman" w:hAnsi="Times New Roman" w:cs="Times New Roman"/>
          <w:b w:val="0"/>
          <w:szCs w:val="24"/>
        </w:rPr>
      </w:pPr>
    </w:p>
    <w:p w:rsidR="00B4452B" w:rsidRPr="000F3C24" w:rsidRDefault="00B4452B" w:rsidP="00456C85">
      <w:pPr>
        <w:pStyle w:val="PargrafodaLista"/>
        <w:keepNext/>
        <w:widowControl w:val="0"/>
        <w:numPr>
          <w:ilvl w:val="0"/>
          <w:numId w:val="60"/>
        </w:numPr>
        <w:rPr>
          <w:rFonts w:ascii="Times New Roman" w:hAnsi="Times New Roman"/>
          <w:i/>
          <w:sz w:val="24"/>
          <w:szCs w:val="24"/>
        </w:rPr>
      </w:pPr>
      <w:r w:rsidRPr="000F3C24">
        <w:rPr>
          <w:rFonts w:ascii="Times New Roman" w:hAnsi="Times New Roman"/>
          <w:i/>
          <w:sz w:val="24"/>
          <w:szCs w:val="24"/>
        </w:rPr>
        <w:t>Projeto de Digitalização</w:t>
      </w:r>
    </w:p>
    <w:p w:rsidR="00B4452B" w:rsidRPr="000F3C24" w:rsidRDefault="00B4452B" w:rsidP="00B4452B">
      <w:pPr>
        <w:keepNext/>
        <w:widowControl w:val="0"/>
        <w:ind w:firstLine="0"/>
        <w:rPr>
          <w:rFonts w:ascii="Times New Roman" w:hAnsi="Times New Roman" w:cs="Times New Roman"/>
          <w:sz w:val="24"/>
          <w:szCs w:val="24"/>
        </w:rPr>
      </w:pPr>
    </w:p>
    <w:p w:rsidR="00B4452B" w:rsidRPr="000F3C24" w:rsidRDefault="00B4452B" w:rsidP="00B4452B">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De acordo com o </w:t>
      </w:r>
      <w:r w:rsidRPr="000F3C24">
        <w:rPr>
          <w:rFonts w:ascii="Times New Roman" w:hAnsi="Times New Roman" w:cs="Times New Roman"/>
          <w:i/>
          <w:sz w:val="24"/>
          <w:szCs w:val="24"/>
        </w:rPr>
        <w:t>Entrevistado 1</w:t>
      </w:r>
      <w:r w:rsidRPr="000F3C24">
        <w:rPr>
          <w:rFonts w:ascii="Times New Roman" w:hAnsi="Times New Roman" w:cs="Times New Roman"/>
          <w:sz w:val="24"/>
          <w:szCs w:val="24"/>
        </w:rPr>
        <w:t xml:space="preserve"> </w:t>
      </w:r>
      <w:r w:rsidR="00184155" w:rsidRPr="000F3C24">
        <w:rPr>
          <w:rFonts w:ascii="Times New Roman" w:hAnsi="Times New Roman" w:cs="Times New Roman"/>
          <w:sz w:val="24"/>
          <w:szCs w:val="24"/>
        </w:rPr>
        <w:t>o projeto de digitalização do acervo está</w:t>
      </w:r>
      <w:r w:rsidRPr="000F3C24">
        <w:rPr>
          <w:rFonts w:ascii="Times New Roman" w:hAnsi="Times New Roman" w:cs="Times New Roman"/>
          <w:sz w:val="24"/>
          <w:szCs w:val="24"/>
        </w:rPr>
        <w:t xml:space="preserve"> sendo plan</w:t>
      </w:r>
      <w:r w:rsidRPr="000F3C24">
        <w:rPr>
          <w:rFonts w:ascii="Times New Roman" w:hAnsi="Times New Roman" w:cs="Times New Roman"/>
          <w:sz w:val="24"/>
          <w:szCs w:val="24"/>
        </w:rPr>
        <w:t>e</w:t>
      </w:r>
      <w:r w:rsidRPr="000F3C24">
        <w:rPr>
          <w:rFonts w:ascii="Times New Roman" w:hAnsi="Times New Roman" w:cs="Times New Roman"/>
          <w:sz w:val="24"/>
          <w:szCs w:val="24"/>
        </w:rPr>
        <w:t>jado pela direção do IRDEB:</w:t>
      </w:r>
    </w:p>
    <w:p w:rsidR="00B4452B" w:rsidRPr="000F3C24" w:rsidRDefault="00B4452B" w:rsidP="00B4452B">
      <w:pPr>
        <w:keepNext/>
        <w:widowControl w:val="0"/>
        <w:rPr>
          <w:rFonts w:ascii="Times New Roman" w:hAnsi="Times New Roman" w:cs="Times New Roman"/>
          <w:sz w:val="24"/>
          <w:szCs w:val="24"/>
        </w:rPr>
      </w:pPr>
    </w:p>
    <w:p w:rsidR="00B4452B" w:rsidRPr="000F3C24" w:rsidRDefault="00B4452B" w:rsidP="00B4452B">
      <w:pPr>
        <w:keepNext/>
        <w:widowControl w:val="0"/>
        <w:spacing w:line="240" w:lineRule="auto"/>
        <w:ind w:left="2268" w:firstLine="0"/>
        <w:rPr>
          <w:rFonts w:ascii="Times New Roman" w:hAnsi="Times New Roman" w:cs="Times New Roman"/>
          <w:i/>
          <w:sz w:val="20"/>
          <w:szCs w:val="20"/>
        </w:rPr>
      </w:pPr>
      <w:r w:rsidRPr="000F3C24">
        <w:rPr>
          <w:rFonts w:ascii="Times New Roman" w:hAnsi="Times New Roman" w:cs="Times New Roman"/>
          <w:i/>
          <w:sz w:val="20"/>
          <w:szCs w:val="20"/>
        </w:rPr>
        <w:t>Recentemente, a direção do IRDEB trabalha na busca parcerias com instituições nacionais e internacionais como um meio alternativo e viável para o alto custo de digitalização dos acervos das suas emissoras. Salienta-se, que é muito importante que essas parcerias sejam reconfiguradas, em torno da busca de uma solução para o arquivamento digital de longo prazo dos seus documentos audiovisuais e sonoros. </w:t>
      </w:r>
    </w:p>
    <w:p w:rsidR="00B4452B" w:rsidRPr="000F3C24" w:rsidRDefault="00B4452B" w:rsidP="00B4452B">
      <w:pPr>
        <w:keepNext/>
        <w:widowControl w:val="0"/>
        <w:spacing w:line="240" w:lineRule="auto"/>
        <w:ind w:firstLine="0"/>
        <w:rPr>
          <w:rFonts w:ascii="Times New Roman" w:hAnsi="Times New Roman" w:cs="Times New Roman"/>
          <w:sz w:val="20"/>
          <w:szCs w:val="20"/>
        </w:rPr>
      </w:pPr>
    </w:p>
    <w:p w:rsidR="00B4452B" w:rsidRPr="000F3C24" w:rsidRDefault="00B4452B" w:rsidP="00B4452B">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  </w:t>
      </w:r>
    </w:p>
    <w:p w:rsidR="00B4452B" w:rsidRPr="000F3C24" w:rsidRDefault="00B4452B" w:rsidP="00B4452B">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Complementa-se que o Projeto de Digitalização do Acervo da TVE Bahia e da Rádio Educadora FM, encontra-se, ainda em fase de discussões, após uma reunião realizada na sede da Comunidade dos Países de Língua Portuguesa (CPLP), em Lisboa, no dia 10-04-2019, entre o diretor geral da TVE, Flávio Gonçalves, e a diretora geral da CPLP, a cabo verdiana Georgina Benrós de Mello, além disso, o projeto possui o objetivo final da disponibilização, via internet, do acervo, como forma de preservar, difundir e permitir o acesso </w:t>
      </w:r>
      <w:r w:rsidR="00184155" w:rsidRPr="000F3C24">
        <w:rPr>
          <w:rFonts w:ascii="Times New Roman" w:hAnsi="Times New Roman" w:cs="Times New Roman"/>
          <w:sz w:val="24"/>
          <w:szCs w:val="24"/>
        </w:rPr>
        <w:t>à</w:t>
      </w:r>
      <w:r w:rsidRPr="000F3C24">
        <w:rPr>
          <w:rFonts w:ascii="Times New Roman" w:hAnsi="Times New Roman" w:cs="Times New Roman"/>
          <w:sz w:val="24"/>
          <w:szCs w:val="24"/>
        </w:rPr>
        <w:t xml:space="preserve"> história co</w:t>
      </w:r>
      <w:r w:rsidRPr="000F3C24">
        <w:rPr>
          <w:rFonts w:ascii="Times New Roman" w:hAnsi="Times New Roman" w:cs="Times New Roman"/>
          <w:sz w:val="24"/>
          <w:szCs w:val="24"/>
        </w:rPr>
        <w:t>n</w:t>
      </w:r>
      <w:r w:rsidRPr="000F3C24">
        <w:rPr>
          <w:rFonts w:ascii="Times New Roman" w:hAnsi="Times New Roman" w:cs="Times New Roman"/>
          <w:sz w:val="24"/>
          <w:szCs w:val="24"/>
        </w:rPr>
        <w:t>tada pelas imagens e áudios das emissoras públicas baianas. (SITE LICIA FABIO, 2019, p. 1</w:t>
      </w:r>
      <w:r w:rsidR="00184155" w:rsidRPr="000F3C24">
        <w:rPr>
          <w:rFonts w:ascii="Times New Roman" w:hAnsi="Times New Roman" w:cs="Times New Roman"/>
          <w:sz w:val="24"/>
          <w:szCs w:val="24"/>
        </w:rPr>
        <w:t>).</w:t>
      </w:r>
    </w:p>
    <w:p w:rsidR="00B4452B" w:rsidRPr="000F3C24" w:rsidRDefault="00B4452B" w:rsidP="00B4452B">
      <w:pPr>
        <w:keepNext/>
        <w:widowControl w:val="0"/>
        <w:rPr>
          <w:rFonts w:ascii="Times New Roman" w:hAnsi="Times New Roman" w:cs="Times New Roman"/>
          <w:sz w:val="24"/>
          <w:szCs w:val="24"/>
        </w:rPr>
      </w:pPr>
      <w:r w:rsidRPr="000F3C24">
        <w:rPr>
          <w:rFonts w:ascii="Times New Roman" w:hAnsi="Times New Roman" w:cs="Times New Roman"/>
          <w:sz w:val="24"/>
          <w:szCs w:val="24"/>
        </w:rPr>
        <w:br w:type="page"/>
      </w:r>
    </w:p>
    <w:p w:rsidR="00AD50F6" w:rsidRPr="000F3C24" w:rsidRDefault="00AF0EC7" w:rsidP="00DD70EF">
      <w:pPr>
        <w:pStyle w:val="Ttulo2"/>
        <w:keepLines w:val="0"/>
        <w:widowControl w:val="0"/>
        <w:spacing w:before="0" w:line="360" w:lineRule="auto"/>
        <w:ind w:left="0" w:firstLine="0"/>
        <w:rPr>
          <w:rFonts w:ascii="Times New Roman" w:hAnsi="Times New Roman" w:cs="Times New Roman"/>
          <w:b w:val="0"/>
          <w:color w:val="auto"/>
          <w:sz w:val="24"/>
          <w:szCs w:val="24"/>
        </w:rPr>
      </w:pPr>
      <w:r w:rsidRPr="00AF0EC7">
        <w:rPr>
          <w:rFonts w:ascii="Times New Roman" w:hAnsi="Times New Roman"/>
          <w:b w:val="0"/>
          <w:color w:val="auto"/>
          <w:sz w:val="24"/>
          <w:szCs w:val="24"/>
        </w:rPr>
        <w:lastRenderedPageBreak/>
        <w:t>CONSIDERAÇÕES SOBRE OS RESULTADOS E O LEVANTAMENTO DAS CONDIÇÕES DE PRESERVAÇÃO E CONSERV</w:t>
      </w:r>
      <w:r w:rsidRPr="00AF0EC7">
        <w:rPr>
          <w:rFonts w:ascii="Times New Roman" w:hAnsi="Times New Roman"/>
          <w:b w:val="0"/>
          <w:color w:val="auto"/>
          <w:sz w:val="24"/>
          <w:szCs w:val="24"/>
        </w:rPr>
        <w:t>A</w:t>
      </w:r>
      <w:r w:rsidRPr="00AF0EC7">
        <w:rPr>
          <w:rFonts w:ascii="Times New Roman" w:hAnsi="Times New Roman"/>
          <w:b w:val="0"/>
          <w:color w:val="auto"/>
          <w:sz w:val="24"/>
          <w:szCs w:val="24"/>
        </w:rPr>
        <w:t>ÇÃO</w:t>
      </w:r>
    </w:p>
    <w:p w:rsidR="00AF1220" w:rsidRPr="000F3C24" w:rsidRDefault="00AF1220" w:rsidP="00DD70EF">
      <w:pPr>
        <w:keepNext/>
        <w:widowControl w:val="0"/>
        <w:ind w:firstLine="0"/>
        <w:rPr>
          <w:rFonts w:ascii="Times New Roman" w:hAnsi="Times New Roman" w:cs="Times New Roman"/>
          <w:sz w:val="24"/>
          <w:szCs w:val="24"/>
          <w:lang w:eastAsia="x-none"/>
        </w:rPr>
      </w:pPr>
    </w:p>
    <w:p w:rsidR="00387C75" w:rsidRPr="000F3C24" w:rsidRDefault="00CE77AB"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Com uma lente que procura descortinar os bastidores de uma emissora de televisão, o cenário que vemos hoje é de </w:t>
      </w:r>
      <w:r w:rsidR="009B7C03">
        <w:rPr>
          <w:rFonts w:ascii="Times New Roman" w:hAnsi="Times New Roman" w:cs="Times New Roman"/>
          <w:sz w:val="24"/>
          <w:szCs w:val="24"/>
        </w:rPr>
        <w:t>que o CEDOC TVE/BA ainda não possui uma estrutura adequ</w:t>
      </w:r>
      <w:r w:rsidR="009B7C03">
        <w:rPr>
          <w:rFonts w:ascii="Times New Roman" w:hAnsi="Times New Roman" w:cs="Times New Roman"/>
          <w:sz w:val="24"/>
          <w:szCs w:val="24"/>
        </w:rPr>
        <w:t>a</w:t>
      </w:r>
      <w:r w:rsidR="009B7C03">
        <w:rPr>
          <w:rFonts w:ascii="Times New Roman" w:hAnsi="Times New Roman" w:cs="Times New Roman"/>
          <w:sz w:val="24"/>
          <w:szCs w:val="24"/>
        </w:rPr>
        <w:t>da para a sua documentação</w:t>
      </w:r>
      <w:r w:rsidR="00387C75" w:rsidRPr="000F3C24">
        <w:rPr>
          <w:rFonts w:ascii="Times New Roman" w:hAnsi="Times New Roman" w:cs="Times New Roman"/>
          <w:sz w:val="24"/>
          <w:szCs w:val="24"/>
        </w:rPr>
        <w:t>: fal</w:t>
      </w:r>
      <w:r w:rsidR="009B7C03">
        <w:rPr>
          <w:rFonts w:ascii="Times New Roman" w:hAnsi="Times New Roman" w:cs="Times New Roman"/>
          <w:sz w:val="24"/>
          <w:szCs w:val="24"/>
        </w:rPr>
        <w:t>ta</w:t>
      </w:r>
      <w:r w:rsidR="00387C75" w:rsidRPr="000F3C24">
        <w:rPr>
          <w:rFonts w:ascii="Times New Roman" w:hAnsi="Times New Roman" w:cs="Times New Roman"/>
          <w:sz w:val="24"/>
          <w:szCs w:val="24"/>
        </w:rPr>
        <w:t xml:space="preserve"> espaço físi</w:t>
      </w:r>
      <w:r w:rsidR="009B7C03">
        <w:rPr>
          <w:rFonts w:ascii="Times New Roman" w:hAnsi="Times New Roman" w:cs="Times New Roman"/>
          <w:sz w:val="24"/>
          <w:szCs w:val="24"/>
        </w:rPr>
        <w:t xml:space="preserve">co e </w:t>
      </w:r>
      <w:r w:rsidR="00387C75" w:rsidRPr="000F3C24">
        <w:rPr>
          <w:rFonts w:ascii="Times New Roman" w:hAnsi="Times New Roman" w:cs="Times New Roman"/>
          <w:sz w:val="24"/>
          <w:szCs w:val="24"/>
        </w:rPr>
        <w:t>condições ambientais adequadas, equip</w:t>
      </w:r>
      <w:r w:rsidR="00387C75" w:rsidRPr="000F3C24">
        <w:rPr>
          <w:rFonts w:ascii="Times New Roman" w:hAnsi="Times New Roman" w:cs="Times New Roman"/>
          <w:sz w:val="24"/>
          <w:szCs w:val="24"/>
        </w:rPr>
        <w:t>a</w:t>
      </w:r>
      <w:r w:rsidR="00387C75" w:rsidRPr="000F3C24">
        <w:rPr>
          <w:rFonts w:ascii="Times New Roman" w:hAnsi="Times New Roman" w:cs="Times New Roman"/>
          <w:sz w:val="24"/>
          <w:szCs w:val="24"/>
        </w:rPr>
        <w:t xml:space="preserve">mentos de leitura e gravação das mídias (uma ilha de edição completa), condições de trabalho, treinamentos e recursos humanos </w:t>
      </w:r>
      <w:r w:rsidR="009B7C03">
        <w:rPr>
          <w:rFonts w:ascii="Times New Roman" w:hAnsi="Times New Roman" w:cs="Times New Roman"/>
          <w:sz w:val="24"/>
          <w:szCs w:val="24"/>
        </w:rPr>
        <w:t>especializados,</w:t>
      </w:r>
      <w:r w:rsidR="00BA1A22">
        <w:rPr>
          <w:rFonts w:ascii="Times New Roman" w:hAnsi="Times New Roman" w:cs="Times New Roman"/>
          <w:sz w:val="24"/>
          <w:szCs w:val="24"/>
        </w:rPr>
        <w:t xml:space="preserve"> </w:t>
      </w:r>
      <w:r w:rsidR="00387C75" w:rsidRPr="000F3C24">
        <w:rPr>
          <w:rFonts w:ascii="Times New Roman" w:hAnsi="Times New Roman" w:cs="Times New Roman"/>
          <w:sz w:val="24"/>
          <w:szCs w:val="24"/>
        </w:rPr>
        <w:t>materiais adequados</w:t>
      </w:r>
      <w:r w:rsidR="009B7C03">
        <w:rPr>
          <w:rFonts w:ascii="Times New Roman" w:hAnsi="Times New Roman" w:cs="Times New Roman"/>
          <w:sz w:val="24"/>
          <w:szCs w:val="24"/>
        </w:rPr>
        <w:t xml:space="preserve">, </w:t>
      </w:r>
      <w:r w:rsidR="00263B5A">
        <w:rPr>
          <w:rFonts w:ascii="Times New Roman" w:hAnsi="Times New Roman" w:cs="Times New Roman"/>
          <w:sz w:val="24"/>
          <w:szCs w:val="24"/>
        </w:rPr>
        <w:t>catalogação e</w:t>
      </w:r>
      <w:r w:rsidR="00184155">
        <w:rPr>
          <w:rFonts w:ascii="Times New Roman" w:hAnsi="Times New Roman" w:cs="Times New Roman"/>
          <w:sz w:val="24"/>
          <w:szCs w:val="24"/>
        </w:rPr>
        <w:t xml:space="preserve"> </w:t>
      </w:r>
      <w:r w:rsidR="00387C75" w:rsidRPr="000F3C24">
        <w:rPr>
          <w:rFonts w:ascii="Times New Roman" w:hAnsi="Times New Roman" w:cs="Times New Roman"/>
          <w:sz w:val="24"/>
          <w:szCs w:val="24"/>
        </w:rPr>
        <w:t>index</w:t>
      </w:r>
      <w:r w:rsidR="00387C75" w:rsidRPr="000F3C24">
        <w:rPr>
          <w:rFonts w:ascii="Times New Roman" w:hAnsi="Times New Roman" w:cs="Times New Roman"/>
          <w:sz w:val="24"/>
          <w:szCs w:val="24"/>
        </w:rPr>
        <w:t>a</w:t>
      </w:r>
      <w:r w:rsidR="00387C75" w:rsidRPr="000F3C24">
        <w:rPr>
          <w:rFonts w:ascii="Times New Roman" w:hAnsi="Times New Roman" w:cs="Times New Roman"/>
          <w:sz w:val="24"/>
          <w:szCs w:val="24"/>
        </w:rPr>
        <w:t xml:space="preserve">ção das imagens em movimento, </w:t>
      </w:r>
      <w:r w:rsidR="00263B5A">
        <w:rPr>
          <w:rFonts w:ascii="Times New Roman" w:hAnsi="Times New Roman" w:cs="Times New Roman"/>
          <w:sz w:val="24"/>
          <w:szCs w:val="24"/>
        </w:rPr>
        <w:t xml:space="preserve">tratamento e </w:t>
      </w:r>
      <w:r w:rsidR="00387C75" w:rsidRPr="000F3C24">
        <w:rPr>
          <w:rFonts w:ascii="Times New Roman" w:hAnsi="Times New Roman" w:cs="Times New Roman"/>
          <w:sz w:val="24"/>
          <w:szCs w:val="24"/>
        </w:rPr>
        <w:t xml:space="preserve">guarda, conservação e preservação documental. </w:t>
      </w:r>
    </w:p>
    <w:p w:rsidR="00EC2861" w:rsidRPr="000F3C24" w:rsidRDefault="00EC2861"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A ausência de meios satisfatórios de preservação e a conservação ao longo das ativ</w:t>
      </w:r>
      <w:r w:rsidRPr="000F3C24">
        <w:rPr>
          <w:rFonts w:ascii="Times New Roman" w:hAnsi="Times New Roman" w:cs="Times New Roman"/>
          <w:sz w:val="24"/>
          <w:szCs w:val="24"/>
        </w:rPr>
        <w:t>i</w:t>
      </w:r>
      <w:r w:rsidRPr="000F3C24">
        <w:rPr>
          <w:rFonts w:ascii="Times New Roman" w:hAnsi="Times New Roman" w:cs="Times New Roman"/>
          <w:sz w:val="24"/>
          <w:szCs w:val="24"/>
        </w:rPr>
        <w:t>dades do ciclo documentário da TVE Bahia, poderá condenar o legado audiovisual da emiss</w:t>
      </w:r>
      <w:r w:rsidRPr="000F3C24">
        <w:rPr>
          <w:rFonts w:ascii="Times New Roman" w:hAnsi="Times New Roman" w:cs="Times New Roman"/>
          <w:sz w:val="24"/>
          <w:szCs w:val="24"/>
        </w:rPr>
        <w:t>o</w:t>
      </w:r>
      <w:r w:rsidRPr="000F3C24">
        <w:rPr>
          <w:rFonts w:ascii="Times New Roman" w:hAnsi="Times New Roman" w:cs="Times New Roman"/>
          <w:sz w:val="24"/>
          <w:szCs w:val="24"/>
        </w:rPr>
        <w:t>ra ao esquecimento e/ou ao desaparecimento total. Constituído por uma diversidade de supo</w:t>
      </w:r>
      <w:r w:rsidRPr="000F3C24">
        <w:rPr>
          <w:rFonts w:ascii="Times New Roman" w:hAnsi="Times New Roman" w:cs="Times New Roman"/>
          <w:sz w:val="24"/>
          <w:szCs w:val="24"/>
        </w:rPr>
        <w:t>r</w:t>
      </w:r>
      <w:r w:rsidRPr="000F3C24">
        <w:rPr>
          <w:rFonts w:ascii="Times New Roman" w:hAnsi="Times New Roman" w:cs="Times New Roman"/>
          <w:sz w:val="24"/>
          <w:szCs w:val="24"/>
        </w:rPr>
        <w:t>te em fitas magnéticas, o acervo da emissora, em sua maioria, está sujeito à deterioração por diferentes fatores e agentes, entretanto, a inadequação do espaço físico associado à ausência de uma climatização adequada, pode resultar em sérios problemas para a documentação e, como consequência, a perda de informação.</w:t>
      </w:r>
    </w:p>
    <w:p w:rsidR="00F14F0C" w:rsidRPr="000F3C24" w:rsidRDefault="00F14F0C"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O </w:t>
      </w:r>
      <w:r w:rsidR="00BF6061" w:rsidRPr="000F3C24">
        <w:rPr>
          <w:rFonts w:ascii="Times New Roman" w:hAnsi="Times New Roman" w:cs="Times New Roman"/>
          <w:sz w:val="24"/>
          <w:szCs w:val="24"/>
        </w:rPr>
        <w:t xml:space="preserve">levantamento </w:t>
      </w:r>
      <w:r w:rsidRPr="000F3C24">
        <w:rPr>
          <w:rFonts w:ascii="Times New Roman" w:hAnsi="Times New Roman" w:cs="Times New Roman"/>
          <w:sz w:val="24"/>
          <w:szCs w:val="24"/>
        </w:rPr>
        <w:t xml:space="preserve">realizado </w:t>
      </w:r>
      <w:r w:rsidR="00BF6061" w:rsidRPr="000F3C24">
        <w:rPr>
          <w:rFonts w:ascii="Times New Roman" w:hAnsi="Times New Roman" w:cs="Times New Roman"/>
          <w:sz w:val="24"/>
          <w:szCs w:val="24"/>
        </w:rPr>
        <w:t xml:space="preserve">serviu </w:t>
      </w:r>
      <w:r w:rsidRPr="000F3C24">
        <w:rPr>
          <w:rFonts w:ascii="Times New Roman" w:hAnsi="Times New Roman" w:cs="Times New Roman"/>
          <w:sz w:val="24"/>
          <w:szCs w:val="24"/>
        </w:rPr>
        <w:t xml:space="preserve">para se conhecer o estado de conservação da </w:t>
      </w:r>
      <w:r w:rsidR="00B51C42">
        <w:rPr>
          <w:rFonts w:ascii="Times New Roman" w:hAnsi="Times New Roman" w:cs="Times New Roman"/>
          <w:sz w:val="24"/>
          <w:szCs w:val="24"/>
        </w:rPr>
        <w:t>doc</w:t>
      </w:r>
      <w:r w:rsidR="00B51C42">
        <w:rPr>
          <w:rFonts w:ascii="Times New Roman" w:hAnsi="Times New Roman" w:cs="Times New Roman"/>
          <w:sz w:val="24"/>
          <w:szCs w:val="24"/>
        </w:rPr>
        <w:t>u</w:t>
      </w:r>
      <w:r w:rsidR="00B51C42">
        <w:rPr>
          <w:rFonts w:ascii="Times New Roman" w:hAnsi="Times New Roman" w:cs="Times New Roman"/>
          <w:sz w:val="24"/>
          <w:szCs w:val="24"/>
        </w:rPr>
        <w:t>menta</w:t>
      </w:r>
      <w:r w:rsidRPr="000F3C24">
        <w:rPr>
          <w:rFonts w:ascii="Times New Roman" w:hAnsi="Times New Roman" w:cs="Times New Roman"/>
          <w:sz w:val="24"/>
          <w:szCs w:val="24"/>
        </w:rPr>
        <w:t>ção em estudo, detectou que os documentos audiovisuais da instituição, cada vez mais frágeis à deterioração, estão expostos tanto aos fatores intrínsecos quanto aos extrínsecos, o que influencia na qualidade e na expectativa de vida dos suportes magnéticos, originando a</w:t>
      </w:r>
      <w:r w:rsidRPr="000F3C24">
        <w:rPr>
          <w:rFonts w:ascii="Times New Roman" w:hAnsi="Times New Roman" w:cs="Times New Roman"/>
          <w:sz w:val="24"/>
          <w:szCs w:val="24"/>
        </w:rPr>
        <w:t>s</w:t>
      </w:r>
      <w:r w:rsidRPr="000F3C24">
        <w:rPr>
          <w:rFonts w:ascii="Times New Roman" w:hAnsi="Times New Roman" w:cs="Times New Roman"/>
          <w:sz w:val="24"/>
          <w:szCs w:val="24"/>
        </w:rPr>
        <w:t xml:space="preserve">sim, sérios problemas para sua preservação e conservação. Além disso, como qualquer outro tipo documental, </w:t>
      </w:r>
      <w:r w:rsidRPr="000F3C24">
        <w:rPr>
          <w:rStyle w:val="Ttulo1Char"/>
          <w:rFonts w:ascii="Times New Roman" w:hAnsi="Times New Roman"/>
          <w:b w:val="0"/>
          <w:sz w:val="24"/>
          <w:szCs w:val="24"/>
          <w:lang w:val="pt-BR"/>
        </w:rPr>
        <w:t>i</w:t>
      </w:r>
      <w:r w:rsidRPr="000F3C24">
        <w:rPr>
          <w:rFonts w:ascii="Times New Roman" w:hAnsi="Times New Roman" w:cs="Times New Roman"/>
          <w:sz w:val="24"/>
          <w:szCs w:val="24"/>
        </w:rPr>
        <w:t xml:space="preserve">nvariavelmente, todo o acervo e os outros elementos patrimoniais da TVE Bahia, estão expostos a algum tipo de risco. </w:t>
      </w:r>
    </w:p>
    <w:p w:rsidR="00F14F0C" w:rsidRPr="000F3C24" w:rsidRDefault="00F14F0C"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O que é proeminente a indagação: quais são os riscos em potencial que os documentos da TVE Bahia estão expostos?</w:t>
      </w:r>
      <w:r w:rsidRPr="000F3C24">
        <w:rPr>
          <w:rStyle w:val="Ttulo1Char"/>
          <w:rFonts w:ascii="Times New Roman" w:hAnsi="Times New Roman"/>
          <w:sz w:val="24"/>
          <w:szCs w:val="24"/>
        </w:rPr>
        <w:t xml:space="preserve"> </w:t>
      </w:r>
      <w:r w:rsidRPr="000F3C24">
        <w:rPr>
          <w:rStyle w:val="fontstyle01"/>
          <w:rFonts w:ascii="Times New Roman" w:hAnsi="Times New Roman" w:cs="Times New Roman"/>
          <w:color w:val="auto"/>
          <w:sz w:val="24"/>
          <w:szCs w:val="24"/>
        </w:rPr>
        <w:t>Pode parecer óbvio, mas nunca é demais sublinhar, que o ma</w:t>
      </w:r>
      <w:r w:rsidRPr="000F3C24">
        <w:rPr>
          <w:rStyle w:val="fontstyle01"/>
          <w:rFonts w:ascii="Times New Roman" w:hAnsi="Times New Roman" w:cs="Times New Roman"/>
          <w:color w:val="auto"/>
          <w:sz w:val="24"/>
          <w:szCs w:val="24"/>
        </w:rPr>
        <w:t>i</w:t>
      </w:r>
      <w:r w:rsidRPr="000F3C24">
        <w:rPr>
          <w:rStyle w:val="fontstyle01"/>
          <w:rFonts w:ascii="Times New Roman" w:hAnsi="Times New Roman" w:cs="Times New Roman"/>
          <w:color w:val="auto"/>
          <w:sz w:val="24"/>
          <w:szCs w:val="24"/>
        </w:rPr>
        <w:t xml:space="preserve">or desafio para a preservação do acervo audiovisual da TVE Bahia é à passagem do tempo, pois, ela </w:t>
      </w:r>
      <w:r w:rsidRPr="000F3C24">
        <w:rPr>
          <w:rFonts w:ascii="Times New Roman" w:hAnsi="Times New Roman" w:cs="Times New Roman"/>
          <w:sz w:val="24"/>
          <w:szCs w:val="24"/>
          <w:shd w:val="clear" w:color="auto" w:fill="FFFFFF"/>
        </w:rPr>
        <w:t xml:space="preserve">contribui para a deterioração dos </w:t>
      </w:r>
      <w:r w:rsidRPr="000F3C24">
        <w:rPr>
          <w:rFonts w:ascii="Times New Roman" w:hAnsi="Times New Roman" w:cs="Times New Roman"/>
          <w:sz w:val="24"/>
          <w:szCs w:val="24"/>
        </w:rPr>
        <w:t xml:space="preserve">os substratos </w:t>
      </w:r>
      <w:r w:rsidRPr="000F3C24">
        <w:rPr>
          <w:rFonts w:ascii="Times New Roman" w:hAnsi="Times New Roman" w:cs="Times New Roman"/>
          <w:sz w:val="24"/>
          <w:szCs w:val="24"/>
          <w:shd w:val="clear" w:color="auto" w:fill="FFFFFF"/>
        </w:rPr>
        <w:t>em que estão registrados as imagens e os sons, um</w:t>
      </w:r>
      <w:r w:rsidRPr="000F3C24">
        <w:rPr>
          <w:rFonts w:ascii="Times New Roman" w:hAnsi="Times New Roman" w:cs="Times New Roman"/>
          <w:sz w:val="24"/>
          <w:szCs w:val="24"/>
        </w:rPr>
        <w:t xml:space="preserve"> processo natural da instabilidade química da fita </w:t>
      </w:r>
      <w:r w:rsidR="00BA1A22" w:rsidRPr="000F3C24">
        <w:rPr>
          <w:rFonts w:ascii="Times New Roman" w:hAnsi="Times New Roman" w:cs="Times New Roman"/>
          <w:sz w:val="24"/>
          <w:szCs w:val="24"/>
        </w:rPr>
        <w:t>magnética</w:t>
      </w:r>
      <w:r w:rsidRPr="000F3C24">
        <w:rPr>
          <w:rFonts w:ascii="Times New Roman" w:hAnsi="Times New Roman" w:cs="Times New Roman"/>
          <w:sz w:val="24"/>
          <w:szCs w:val="24"/>
        </w:rPr>
        <w:t xml:space="preserve"> inerente da sua co</w:t>
      </w:r>
      <w:r w:rsidRPr="000F3C24">
        <w:rPr>
          <w:rFonts w:ascii="Times New Roman" w:hAnsi="Times New Roman" w:cs="Times New Roman"/>
          <w:sz w:val="24"/>
          <w:szCs w:val="24"/>
        </w:rPr>
        <w:t>m</w:t>
      </w:r>
      <w:r w:rsidRPr="000F3C24">
        <w:rPr>
          <w:rFonts w:ascii="Times New Roman" w:hAnsi="Times New Roman" w:cs="Times New Roman"/>
          <w:sz w:val="24"/>
          <w:szCs w:val="24"/>
        </w:rPr>
        <w:t xml:space="preserve">posição, o que podem acarretar perda parcial ou total da fita ao longo do tempo. </w:t>
      </w:r>
    </w:p>
    <w:p w:rsidR="003436F1" w:rsidRPr="000F3C24" w:rsidRDefault="003436F1" w:rsidP="00DD70EF">
      <w:pPr>
        <w:keepNext/>
        <w:widowControl w:val="0"/>
        <w:autoSpaceDE w:val="0"/>
        <w:autoSpaceDN w:val="0"/>
        <w:adjustRightInd w:val="0"/>
        <w:rPr>
          <w:rFonts w:ascii="Times New Roman" w:hAnsi="Times New Roman" w:cs="Times New Roman"/>
          <w:sz w:val="24"/>
          <w:szCs w:val="24"/>
        </w:rPr>
      </w:pPr>
      <w:r w:rsidRPr="000F3C24">
        <w:rPr>
          <w:rFonts w:ascii="Times New Roman" w:hAnsi="Times New Roman" w:cs="Times New Roman"/>
          <w:sz w:val="24"/>
          <w:szCs w:val="24"/>
        </w:rPr>
        <w:t>Então, a fita magnética ao ser afetada por fatores como a temperatura e umidade el</w:t>
      </w:r>
      <w:r w:rsidRPr="000F3C24">
        <w:rPr>
          <w:rFonts w:ascii="Times New Roman" w:hAnsi="Times New Roman" w:cs="Times New Roman"/>
          <w:sz w:val="24"/>
          <w:szCs w:val="24"/>
        </w:rPr>
        <w:t>e</w:t>
      </w:r>
      <w:r w:rsidRPr="000F3C24">
        <w:rPr>
          <w:rFonts w:ascii="Times New Roman" w:hAnsi="Times New Roman" w:cs="Times New Roman"/>
          <w:sz w:val="24"/>
          <w:szCs w:val="24"/>
        </w:rPr>
        <w:t>vadas, a presença de pó e de elementos corrosivos no ar, provoca à perda de dados através da diminuição da capacidade magnética e da deterioração do aglutinante ou do suporte da fita. (VAN BOGARD, 2001, p. 26). Acrescenta-se que esses os agentes de deterioração podem atuar de forma conjunta ou individual, além de estarem associados a outros agentes que p</w:t>
      </w:r>
      <w:r w:rsidRPr="000F3C24">
        <w:rPr>
          <w:rFonts w:ascii="Times New Roman" w:hAnsi="Times New Roman" w:cs="Times New Roman"/>
          <w:sz w:val="24"/>
          <w:szCs w:val="24"/>
        </w:rPr>
        <w:t>o</w:t>
      </w:r>
      <w:r w:rsidRPr="000F3C24">
        <w:rPr>
          <w:rFonts w:ascii="Times New Roman" w:hAnsi="Times New Roman" w:cs="Times New Roman"/>
          <w:sz w:val="24"/>
          <w:szCs w:val="24"/>
        </w:rPr>
        <w:lastRenderedPageBreak/>
        <w:t xml:space="preserve">dem acelerar o processo de desgaste das fitas seja de natureza física, química, biológica e/ou motivados pela ação do tempo, circunstâncias históricas ou provocadas pela própria ação do homem. </w:t>
      </w:r>
    </w:p>
    <w:p w:rsidR="003436F1" w:rsidRPr="000F3C24" w:rsidRDefault="003436F1" w:rsidP="00DD70EF">
      <w:pPr>
        <w:keepNext/>
        <w:widowControl w:val="0"/>
        <w:contextualSpacing/>
        <w:rPr>
          <w:rFonts w:ascii="Times New Roman" w:hAnsi="Times New Roman" w:cs="Times New Roman"/>
          <w:spacing w:val="6"/>
          <w:sz w:val="24"/>
          <w:szCs w:val="24"/>
        </w:rPr>
      </w:pPr>
      <w:r w:rsidRPr="000F3C24">
        <w:rPr>
          <w:rFonts w:ascii="Times New Roman" w:hAnsi="Times New Roman" w:cs="Times New Roman"/>
          <w:sz w:val="24"/>
          <w:szCs w:val="24"/>
        </w:rPr>
        <w:t xml:space="preserve">Com os dados coletados sobre o </w:t>
      </w:r>
      <w:r w:rsidR="00EA37A4" w:rsidRPr="000F3C24">
        <w:rPr>
          <w:rFonts w:ascii="Times New Roman" w:hAnsi="Times New Roman" w:cs="Times New Roman"/>
          <w:sz w:val="24"/>
          <w:szCs w:val="24"/>
        </w:rPr>
        <w:t>e</w:t>
      </w:r>
      <w:r w:rsidRPr="000F3C24">
        <w:rPr>
          <w:rFonts w:ascii="Times New Roman" w:hAnsi="Times New Roman" w:cs="Times New Roman"/>
          <w:sz w:val="24"/>
          <w:szCs w:val="24"/>
        </w:rPr>
        <w:t>spaço físico, foi possível detectar</w:t>
      </w:r>
      <w:r w:rsidR="00C4337F" w:rsidRPr="000F3C24">
        <w:rPr>
          <w:rFonts w:ascii="Times New Roman" w:hAnsi="Times New Roman" w:cs="Times New Roman"/>
          <w:sz w:val="24"/>
          <w:szCs w:val="24"/>
        </w:rPr>
        <w:t xml:space="preserve"> as condições a</w:t>
      </w:r>
      <w:r w:rsidR="00C4337F" w:rsidRPr="000F3C24">
        <w:rPr>
          <w:rFonts w:ascii="Times New Roman" w:hAnsi="Times New Roman" w:cs="Times New Roman"/>
          <w:sz w:val="24"/>
          <w:szCs w:val="24"/>
        </w:rPr>
        <w:t>m</w:t>
      </w:r>
      <w:r w:rsidR="00C4337F" w:rsidRPr="000F3C24">
        <w:rPr>
          <w:rFonts w:ascii="Times New Roman" w:hAnsi="Times New Roman" w:cs="Times New Roman"/>
          <w:sz w:val="24"/>
          <w:szCs w:val="24"/>
        </w:rPr>
        <w:t>bientais inadequadas nas áreas de guarda das coleções</w:t>
      </w:r>
      <w:r w:rsidRPr="000F3C24">
        <w:rPr>
          <w:rFonts w:ascii="Times New Roman" w:hAnsi="Times New Roman" w:cs="Times New Roman"/>
          <w:sz w:val="24"/>
          <w:szCs w:val="24"/>
        </w:rPr>
        <w:t xml:space="preserve">, </w:t>
      </w:r>
      <w:r w:rsidR="00C4337F" w:rsidRPr="000F3C24">
        <w:rPr>
          <w:rFonts w:ascii="Times New Roman" w:hAnsi="Times New Roman" w:cs="Times New Roman"/>
          <w:sz w:val="24"/>
          <w:szCs w:val="24"/>
        </w:rPr>
        <w:t>assim,</w:t>
      </w:r>
      <w:r w:rsidRPr="000F3C24">
        <w:rPr>
          <w:rFonts w:ascii="Times New Roman" w:hAnsi="Times New Roman" w:cs="Times New Roman"/>
          <w:sz w:val="24"/>
          <w:szCs w:val="24"/>
        </w:rPr>
        <w:t xml:space="preserve"> </w:t>
      </w:r>
      <w:r w:rsidR="00184155" w:rsidRPr="000F3C24">
        <w:rPr>
          <w:rFonts w:ascii="Times New Roman" w:hAnsi="Times New Roman" w:cs="Times New Roman"/>
          <w:sz w:val="24"/>
          <w:szCs w:val="24"/>
        </w:rPr>
        <w:t>nenhum dos espaços destinados aos setores Tráfego de Fitas e ao Arquivo de Imagens está</w:t>
      </w:r>
      <w:r w:rsidRPr="000F3C24">
        <w:rPr>
          <w:rFonts w:ascii="Times New Roman" w:hAnsi="Times New Roman" w:cs="Times New Roman"/>
          <w:sz w:val="24"/>
          <w:szCs w:val="24"/>
        </w:rPr>
        <w:t xml:space="preserve"> de acordo com as recomendações para a conservação e a preservação de documentos audiovisuais. Portanto, o CEDOC TVE Bahia, ainda, não possui instalações adequadas para a subsistência dos seus documentos aud</w:t>
      </w:r>
      <w:r w:rsidRPr="000F3C24">
        <w:rPr>
          <w:rFonts w:ascii="Times New Roman" w:hAnsi="Times New Roman" w:cs="Times New Roman"/>
          <w:sz w:val="24"/>
          <w:szCs w:val="24"/>
        </w:rPr>
        <w:t>i</w:t>
      </w:r>
      <w:r w:rsidRPr="000F3C24">
        <w:rPr>
          <w:rFonts w:ascii="Times New Roman" w:hAnsi="Times New Roman" w:cs="Times New Roman"/>
          <w:sz w:val="24"/>
          <w:szCs w:val="24"/>
        </w:rPr>
        <w:t>ovisuais, principalmente, porque “os filmes e fitas de vídeo demandam condições especiais de temperatura e umidade.” (UNESCO, 2002, p. 15; OLIVEIRA (2016, p.469-471</w:t>
      </w:r>
      <w:r w:rsidR="00184155" w:rsidRPr="000F3C24">
        <w:rPr>
          <w:rFonts w:ascii="Times New Roman" w:hAnsi="Times New Roman" w:cs="Times New Roman"/>
          <w:sz w:val="24"/>
          <w:szCs w:val="24"/>
        </w:rPr>
        <w:t>).</w:t>
      </w:r>
    </w:p>
    <w:p w:rsidR="003436F1" w:rsidRPr="000F3C24" w:rsidRDefault="003436F1" w:rsidP="00622A9C">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Ao analisar sobre o clima interno e as ações referentes às condições ambientais, con</w:t>
      </w:r>
      <w:r w:rsidRPr="000F3C24">
        <w:rPr>
          <w:rFonts w:ascii="Times New Roman" w:hAnsi="Times New Roman" w:cs="Times New Roman"/>
          <w:sz w:val="24"/>
          <w:szCs w:val="24"/>
        </w:rPr>
        <w:t>s</w:t>
      </w:r>
      <w:r w:rsidRPr="000F3C24">
        <w:rPr>
          <w:rFonts w:ascii="Times New Roman" w:hAnsi="Times New Roman" w:cs="Times New Roman"/>
          <w:sz w:val="24"/>
          <w:szCs w:val="24"/>
        </w:rPr>
        <w:t>tatou-se que o CEDOC TVE Bahia possui um armazenamento das mídias inadequado, além disso, observou-se que os documentos audiovisuais da emissora são frequentemente expostos à poluição atmosférica e a incidência da luz natural e/ou artificial, o que os torna frágil.</w:t>
      </w:r>
    </w:p>
    <w:p w:rsidR="00622A9C" w:rsidRPr="000F3C24" w:rsidRDefault="00622A9C" w:rsidP="00622A9C">
      <w:pPr>
        <w:pStyle w:val="Corpodetexto"/>
        <w:keepNext/>
        <w:widowControl w:val="0"/>
        <w:spacing w:line="360" w:lineRule="auto"/>
        <w:ind w:firstLine="709"/>
        <w:contextualSpacing/>
        <w:rPr>
          <w:rFonts w:ascii="Times New Roman" w:hAnsi="Times New Roman"/>
          <w:sz w:val="24"/>
          <w:lang w:val="pt-BR" w:eastAsia="en-US"/>
        </w:rPr>
      </w:pPr>
      <w:r w:rsidRPr="000F3C24">
        <w:rPr>
          <w:rFonts w:ascii="Times New Roman" w:hAnsi="Times New Roman"/>
          <w:sz w:val="24"/>
        </w:rPr>
        <w:t>“</w:t>
      </w:r>
      <w:r w:rsidRPr="000F3C24">
        <w:rPr>
          <w:rFonts w:ascii="Times New Roman" w:hAnsi="Times New Roman"/>
          <w:sz w:val="24"/>
          <w:lang w:val="pt-BR"/>
        </w:rPr>
        <w:t>C</w:t>
      </w:r>
      <w:r w:rsidRPr="000F3C24">
        <w:rPr>
          <w:rFonts w:ascii="Times New Roman" w:hAnsi="Times New Roman"/>
          <w:sz w:val="24"/>
        </w:rPr>
        <w:t xml:space="preserve">aducam as tecnologias e acabam por caducar também as memórias, os </w:t>
      </w:r>
      <w:r w:rsidRPr="000F3C24">
        <w:rPr>
          <w:rFonts w:ascii="Times New Roman" w:hAnsi="Times New Roman"/>
          <w:sz w:val="24"/>
          <w:lang w:val="pt-BR"/>
        </w:rPr>
        <w:t>‘</w:t>
      </w:r>
      <w:r w:rsidRPr="000F3C24">
        <w:rPr>
          <w:rFonts w:ascii="Times New Roman" w:hAnsi="Times New Roman"/>
          <w:sz w:val="24"/>
        </w:rPr>
        <w:t>instantes de verdade</w:t>
      </w:r>
      <w:r w:rsidRPr="000F3C24">
        <w:rPr>
          <w:rFonts w:ascii="Times New Roman" w:hAnsi="Times New Roman"/>
          <w:sz w:val="24"/>
          <w:lang w:val="pt-BR"/>
        </w:rPr>
        <w:t>’</w:t>
      </w:r>
      <w:r w:rsidRPr="000F3C24">
        <w:rPr>
          <w:rFonts w:ascii="Times New Roman" w:hAnsi="Times New Roman"/>
          <w:sz w:val="24"/>
        </w:rPr>
        <w:t xml:space="preserve"> contidos nas imagens.”</w:t>
      </w:r>
      <w:r w:rsidRPr="000F3C24">
        <w:rPr>
          <w:rFonts w:ascii="Times New Roman" w:hAnsi="Times New Roman"/>
          <w:sz w:val="24"/>
          <w:lang w:val="pt-BR"/>
        </w:rPr>
        <w:t xml:space="preserve"> (</w:t>
      </w:r>
      <w:r w:rsidRPr="000F3C24">
        <w:rPr>
          <w:rFonts w:ascii="Times New Roman" w:hAnsi="Times New Roman"/>
          <w:sz w:val="24"/>
        </w:rPr>
        <w:t>WEBERS SANTOS</w:t>
      </w:r>
      <w:r w:rsidRPr="000F3C24">
        <w:rPr>
          <w:rFonts w:ascii="Times New Roman" w:hAnsi="Times New Roman"/>
          <w:sz w:val="24"/>
          <w:lang w:val="pt-BR"/>
        </w:rPr>
        <w:t xml:space="preserve">, </w:t>
      </w:r>
      <w:r w:rsidRPr="000F3C24">
        <w:rPr>
          <w:rFonts w:ascii="Times New Roman" w:hAnsi="Times New Roman"/>
          <w:sz w:val="24"/>
        </w:rPr>
        <w:t xml:space="preserve">2015, p. 6) Ou seja, </w:t>
      </w:r>
      <w:r w:rsidRPr="000F3C24">
        <w:rPr>
          <w:rFonts w:ascii="Times New Roman" w:hAnsi="Times New Roman"/>
          <w:sz w:val="24"/>
          <w:shd w:val="clear" w:color="auto" w:fill="FFFFFF"/>
        </w:rPr>
        <w:t>os desafios tecnológicos são impostos pela descontinuidade dos equipamentos de reprodução</w:t>
      </w:r>
      <w:r w:rsidRPr="000F3C24">
        <w:rPr>
          <w:rFonts w:ascii="Times New Roman" w:hAnsi="Times New Roman"/>
          <w:sz w:val="24"/>
          <w:shd w:val="clear" w:color="auto" w:fill="FFFFFF"/>
          <w:lang w:val="pt-BR"/>
        </w:rPr>
        <w:t xml:space="preserve">, criando-se </w:t>
      </w:r>
      <w:r w:rsidRPr="000F3C24">
        <w:rPr>
          <w:rFonts w:ascii="Times New Roman" w:hAnsi="Times New Roman"/>
          <w:sz w:val="24"/>
          <w:lang w:val="pt-BR" w:eastAsia="en-US"/>
        </w:rPr>
        <w:t xml:space="preserve">um grande problema com a inexistência dos equipamentos de leitura daqui a algum tempo. </w:t>
      </w:r>
    </w:p>
    <w:p w:rsidR="00622A9C" w:rsidRPr="000F3C24" w:rsidRDefault="00622A9C" w:rsidP="00622A9C">
      <w:pPr>
        <w:keepNext/>
        <w:widowControl w:val="0"/>
        <w:shd w:val="clear" w:color="auto" w:fill="FFFFFF"/>
        <w:contextualSpacing/>
        <w:rPr>
          <w:rFonts w:ascii="Times New Roman" w:eastAsia="Times New Roman" w:hAnsi="Times New Roman" w:cs="Times New Roman"/>
          <w:sz w:val="24"/>
          <w:szCs w:val="24"/>
          <w:lang w:val="pt-PT" w:eastAsia="pt-BR"/>
        </w:rPr>
      </w:pPr>
      <w:r w:rsidRPr="000F3C24">
        <w:rPr>
          <w:rFonts w:ascii="Times New Roman" w:eastAsia="Calibri" w:hAnsi="Times New Roman" w:cs="Times New Roman"/>
          <w:sz w:val="24"/>
          <w:szCs w:val="24"/>
          <w:lang w:eastAsia="pt-BR"/>
        </w:rPr>
        <w:t xml:space="preserve">Geralmente, com </w:t>
      </w:r>
      <w:r w:rsidRPr="000F3C24">
        <w:rPr>
          <w:rFonts w:ascii="Times New Roman" w:hAnsi="Times New Roman" w:cs="Times New Roman"/>
          <w:sz w:val="24"/>
          <w:szCs w:val="24"/>
        </w:rPr>
        <w:t xml:space="preserve">aposentadoria de funcionários detentores de conhecimento exclusivo sobre as coleções, </w:t>
      </w:r>
      <w:r w:rsidRPr="000F3C24">
        <w:rPr>
          <w:rFonts w:ascii="Times New Roman" w:eastAsia="Calibri" w:hAnsi="Times New Roman" w:cs="Times New Roman"/>
          <w:sz w:val="24"/>
          <w:szCs w:val="24"/>
          <w:lang w:eastAsia="pt-BR"/>
        </w:rPr>
        <w:t xml:space="preserve">“são cada vez mais raros os técnicos gabaritados para fazer a manutenção e revisão nos equipamentos analógicos.” </w:t>
      </w:r>
      <w:r w:rsidRPr="000F3C24">
        <w:rPr>
          <w:rFonts w:ascii="Times New Roman" w:eastAsia="Times New Roman" w:hAnsi="Times New Roman" w:cs="Times New Roman"/>
          <w:sz w:val="24"/>
          <w:szCs w:val="24"/>
          <w:lang w:val="pt-PT" w:eastAsia="pt-BR"/>
        </w:rPr>
        <w:t>(COLÔMBIA, 2014, p. 12, tradução nossa). No caso da TVE Bahia, já está previsa a aposentadoria das duas editoras de imagens que trabalham no CEDOC, inclusive uma delas foi respon</w:t>
      </w:r>
      <w:r w:rsidR="00E70896">
        <w:rPr>
          <w:rFonts w:ascii="Times New Roman" w:eastAsia="Times New Roman" w:hAnsi="Times New Roman" w:cs="Times New Roman"/>
          <w:sz w:val="24"/>
          <w:szCs w:val="24"/>
          <w:lang w:val="pt-PT" w:eastAsia="pt-BR"/>
        </w:rPr>
        <w:t>savel pela migração das fitas u-</w:t>
      </w:r>
      <w:r w:rsidRPr="000F3C24">
        <w:rPr>
          <w:rFonts w:ascii="Times New Roman" w:eastAsia="Times New Roman" w:hAnsi="Times New Roman" w:cs="Times New Roman"/>
          <w:sz w:val="24"/>
          <w:szCs w:val="24"/>
          <w:lang w:val="pt-PT" w:eastAsia="pt-BR"/>
        </w:rPr>
        <w:t>matic para fita bet</w:t>
      </w:r>
      <w:r w:rsidRPr="000F3C24">
        <w:rPr>
          <w:rFonts w:ascii="Times New Roman" w:eastAsia="Times New Roman" w:hAnsi="Times New Roman" w:cs="Times New Roman"/>
          <w:sz w:val="24"/>
          <w:szCs w:val="24"/>
          <w:lang w:val="pt-PT" w:eastAsia="pt-BR"/>
        </w:rPr>
        <w:t>a</w:t>
      </w:r>
      <w:r w:rsidRPr="000F3C24">
        <w:rPr>
          <w:rFonts w:ascii="Times New Roman" w:eastAsia="Times New Roman" w:hAnsi="Times New Roman" w:cs="Times New Roman"/>
          <w:sz w:val="24"/>
          <w:szCs w:val="24"/>
          <w:lang w:val="pt-PT" w:eastAsia="pt-BR"/>
        </w:rPr>
        <w:t xml:space="preserve">cam. Além disso, é provavel que os tecnicos que fazem a manutenção das máquinas de leitura e gravação das fitas analogicas se aposentem nos próximos anos.  </w:t>
      </w:r>
    </w:p>
    <w:p w:rsidR="000E7D87" w:rsidRPr="000F3C24" w:rsidRDefault="000E7D87" w:rsidP="00DD70EF">
      <w:pPr>
        <w:keepNext/>
        <w:widowControl w:val="0"/>
        <w:shd w:val="clear" w:color="auto" w:fill="FFFFFF"/>
        <w:contextualSpacing/>
        <w:rPr>
          <w:rFonts w:ascii="Times New Roman" w:hAnsi="Times New Roman" w:cs="Times New Roman"/>
          <w:sz w:val="24"/>
          <w:szCs w:val="24"/>
        </w:rPr>
      </w:pPr>
      <w:r w:rsidRPr="000F3C24">
        <w:rPr>
          <w:rFonts w:ascii="Times New Roman" w:hAnsi="Times New Roman" w:cs="Times New Roman"/>
          <w:sz w:val="24"/>
          <w:szCs w:val="24"/>
        </w:rPr>
        <w:t>E somente por meio de uma preservação e conservação adequada</w:t>
      </w:r>
      <w:r w:rsidR="00F14F0C" w:rsidRPr="000F3C24">
        <w:rPr>
          <w:rFonts w:ascii="Times New Roman" w:hAnsi="Times New Roman" w:cs="Times New Roman"/>
          <w:sz w:val="24"/>
          <w:szCs w:val="24"/>
        </w:rPr>
        <w:t xml:space="preserve">, </w:t>
      </w:r>
      <w:r w:rsidRPr="000F3C24">
        <w:rPr>
          <w:rFonts w:ascii="Times New Roman" w:hAnsi="Times New Roman" w:cs="Times New Roman"/>
          <w:sz w:val="24"/>
          <w:szCs w:val="24"/>
        </w:rPr>
        <w:t>com a reconstitu</w:t>
      </w:r>
      <w:r w:rsidRPr="000F3C24">
        <w:rPr>
          <w:rFonts w:ascii="Times New Roman" w:hAnsi="Times New Roman" w:cs="Times New Roman"/>
          <w:sz w:val="24"/>
          <w:szCs w:val="24"/>
        </w:rPr>
        <w:t>i</w:t>
      </w:r>
      <w:r w:rsidRPr="000F3C24">
        <w:rPr>
          <w:rFonts w:ascii="Times New Roman" w:hAnsi="Times New Roman" w:cs="Times New Roman"/>
          <w:sz w:val="24"/>
          <w:szCs w:val="24"/>
        </w:rPr>
        <w:t>ção dos vídeo-tape</w:t>
      </w:r>
      <w:r w:rsidR="00F14F0C" w:rsidRPr="000F3C24">
        <w:rPr>
          <w:rFonts w:ascii="Times New Roman" w:hAnsi="Times New Roman" w:cs="Times New Roman"/>
          <w:sz w:val="24"/>
          <w:szCs w:val="24"/>
        </w:rPr>
        <w:t xml:space="preserve">s, através da sua recuperação, </w:t>
      </w:r>
      <w:r w:rsidRPr="000F3C24">
        <w:rPr>
          <w:rFonts w:ascii="Times New Roman" w:hAnsi="Times New Roman" w:cs="Times New Roman"/>
          <w:sz w:val="24"/>
          <w:szCs w:val="24"/>
        </w:rPr>
        <w:t>é que garantiremos que uma parcela da m</w:t>
      </w:r>
      <w:r w:rsidRPr="000F3C24">
        <w:rPr>
          <w:rFonts w:ascii="Times New Roman" w:hAnsi="Times New Roman" w:cs="Times New Roman"/>
          <w:sz w:val="24"/>
          <w:szCs w:val="24"/>
        </w:rPr>
        <w:t>e</w:t>
      </w:r>
      <w:r w:rsidRPr="000F3C24">
        <w:rPr>
          <w:rFonts w:ascii="Times New Roman" w:hAnsi="Times New Roman" w:cs="Times New Roman"/>
          <w:sz w:val="24"/>
          <w:szCs w:val="24"/>
        </w:rPr>
        <w:t>mória televisiva baiana se torne algo de valor permanente, para que sirva como fonte doc</w:t>
      </w:r>
      <w:r w:rsidRPr="000F3C24">
        <w:rPr>
          <w:rFonts w:ascii="Times New Roman" w:hAnsi="Times New Roman" w:cs="Times New Roman"/>
          <w:sz w:val="24"/>
          <w:szCs w:val="24"/>
        </w:rPr>
        <w:t>u</w:t>
      </w:r>
      <w:r w:rsidRPr="000F3C24">
        <w:rPr>
          <w:rFonts w:ascii="Times New Roman" w:hAnsi="Times New Roman" w:cs="Times New Roman"/>
          <w:sz w:val="24"/>
          <w:szCs w:val="24"/>
        </w:rPr>
        <w:t>mental capaz de rememorar épocas, personagens, episódios e fatos impossíveis de serem r</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tratados novamente. </w:t>
      </w:r>
    </w:p>
    <w:p w:rsidR="009A0881" w:rsidRPr="000F3C24" w:rsidRDefault="009A0881"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eastAsia="MinionPro-Regular" w:hAnsi="Times New Roman" w:cs="Times New Roman"/>
          <w:sz w:val="24"/>
          <w:szCs w:val="24"/>
          <w:lang w:eastAsia="pt-BR"/>
        </w:rPr>
        <w:t xml:space="preserve">No próximo capítulo, </w:t>
      </w:r>
      <w:r w:rsidRPr="000F3C24">
        <w:rPr>
          <w:rFonts w:ascii="Times New Roman" w:hAnsi="Times New Roman" w:cs="Times New Roman"/>
          <w:sz w:val="24"/>
          <w:szCs w:val="24"/>
        </w:rPr>
        <w:t>com base nos resultados obtidos,</w:t>
      </w:r>
      <w:r w:rsidRPr="000F3C24">
        <w:rPr>
          <w:rFonts w:ascii="Times New Roman" w:eastAsia="MinionPro-Regular" w:hAnsi="Times New Roman" w:cs="Times New Roman"/>
          <w:sz w:val="24"/>
          <w:szCs w:val="24"/>
          <w:lang w:eastAsia="pt-BR"/>
        </w:rPr>
        <w:t xml:space="preserve"> elaboramos algumas diretrizes para a salvaguarda e</w:t>
      </w:r>
      <w:r w:rsidRPr="000F3C24">
        <w:rPr>
          <w:rFonts w:ascii="Times New Roman" w:hAnsi="Times New Roman" w:cs="Times New Roman"/>
          <w:sz w:val="24"/>
          <w:szCs w:val="24"/>
        </w:rPr>
        <w:t xml:space="preserve"> a preservação dos preciosos documentos audiovisuais da TVE Bahia, em concordância com Duarte (2014, p.87) de que ações rotineiras e regras simples ao serem i</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corporadas às etapas de trabalho da unidade documental podem contribuir com a  preservação </w:t>
      </w:r>
      <w:r w:rsidRPr="000F3C24">
        <w:rPr>
          <w:rFonts w:ascii="Times New Roman" w:hAnsi="Times New Roman" w:cs="Times New Roman"/>
          <w:sz w:val="24"/>
          <w:szCs w:val="24"/>
        </w:rPr>
        <w:lastRenderedPageBreak/>
        <w:t>dos seus documentos.</w:t>
      </w:r>
    </w:p>
    <w:p w:rsidR="00EA37A4" w:rsidRPr="000F3C24" w:rsidRDefault="00EA37A4" w:rsidP="00EA37A4">
      <w:pPr>
        <w:keepNext/>
        <w:widowControl w:val="0"/>
        <w:rPr>
          <w:rFonts w:ascii="Times New Roman" w:hAnsi="Times New Roman" w:cs="Times New Roman"/>
          <w:sz w:val="24"/>
          <w:szCs w:val="24"/>
        </w:rPr>
      </w:pPr>
      <w:r w:rsidRPr="000F3C24">
        <w:rPr>
          <w:rFonts w:ascii="Times New Roman" w:hAnsi="Times New Roman" w:cs="Times New Roman"/>
          <w:sz w:val="24"/>
          <w:szCs w:val="24"/>
        </w:rPr>
        <w:t>Ressalta-se, entretanto, que no intuito de se traçar as diretrizes necessárias para min</w:t>
      </w:r>
      <w:r w:rsidRPr="000F3C24">
        <w:rPr>
          <w:rFonts w:ascii="Times New Roman" w:hAnsi="Times New Roman" w:cs="Times New Roman"/>
          <w:sz w:val="24"/>
          <w:szCs w:val="24"/>
        </w:rPr>
        <w:t>i</w:t>
      </w:r>
      <w:r w:rsidRPr="000F3C24">
        <w:rPr>
          <w:rFonts w:ascii="Times New Roman" w:hAnsi="Times New Roman" w:cs="Times New Roman"/>
          <w:sz w:val="24"/>
          <w:szCs w:val="24"/>
        </w:rPr>
        <w:t>mizar os riscos de perda da documentação audiovisual da emissora e permitir que se prolo</w:t>
      </w:r>
      <w:r w:rsidRPr="000F3C24">
        <w:rPr>
          <w:rFonts w:ascii="Times New Roman" w:hAnsi="Times New Roman" w:cs="Times New Roman"/>
          <w:sz w:val="24"/>
          <w:szCs w:val="24"/>
        </w:rPr>
        <w:t>n</w:t>
      </w:r>
      <w:r w:rsidRPr="000F3C24">
        <w:rPr>
          <w:rFonts w:ascii="Times New Roman" w:hAnsi="Times New Roman" w:cs="Times New Roman"/>
          <w:sz w:val="24"/>
          <w:szCs w:val="24"/>
        </w:rPr>
        <w:t>gue a vida útil dos seus suportes de conteúdo, este trabalho se concentra especificamente n</w:t>
      </w:r>
      <w:r w:rsidR="00666374" w:rsidRPr="000F3C24">
        <w:rPr>
          <w:rFonts w:ascii="Times New Roman" w:hAnsi="Times New Roman" w:cs="Times New Roman"/>
          <w:sz w:val="24"/>
          <w:szCs w:val="24"/>
        </w:rPr>
        <w:t>a preservação e a conservação</w:t>
      </w:r>
      <w:r w:rsidRPr="000F3C24">
        <w:rPr>
          <w:rFonts w:ascii="Times New Roman" w:hAnsi="Times New Roman" w:cs="Times New Roman"/>
          <w:sz w:val="24"/>
          <w:szCs w:val="24"/>
        </w:rPr>
        <w:t xml:space="preserve"> dos documentos audiovisuais como objeto físico e faz menção a preservação do objeto digital apenas quando necessária à compreensão dos desafios e per</w:t>
      </w:r>
      <w:r w:rsidRPr="000F3C24">
        <w:rPr>
          <w:rFonts w:ascii="Times New Roman" w:hAnsi="Times New Roman" w:cs="Times New Roman"/>
          <w:sz w:val="24"/>
          <w:szCs w:val="24"/>
        </w:rPr>
        <w:t>s</w:t>
      </w:r>
      <w:r w:rsidRPr="000F3C24">
        <w:rPr>
          <w:rFonts w:ascii="Times New Roman" w:hAnsi="Times New Roman" w:cs="Times New Roman"/>
          <w:sz w:val="24"/>
          <w:szCs w:val="24"/>
        </w:rPr>
        <w:t>pectivas para o futuro, assim, a preservação digital dos documentos audiovisuais está além do alcance deste modelo.</w:t>
      </w:r>
    </w:p>
    <w:p w:rsidR="009A0881" w:rsidRPr="000F3C24" w:rsidRDefault="009A0881"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br w:type="page"/>
      </w:r>
    </w:p>
    <w:p w:rsidR="00D10315" w:rsidRPr="000F3C24" w:rsidRDefault="00D10315" w:rsidP="00DD70EF">
      <w:pPr>
        <w:pStyle w:val="Ttulo1"/>
        <w:widowControl w:val="0"/>
        <w:spacing w:before="0" w:after="0" w:line="360" w:lineRule="auto"/>
        <w:ind w:left="0" w:firstLine="0"/>
        <w:contextualSpacing/>
        <w:rPr>
          <w:rFonts w:ascii="Times New Roman" w:hAnsi="Times New Roman"/>
          <w:sz w:val="24"/>
          <w:szCs w:val="24"/>
          <w:lang w:val="pt-BR"/>
        </w:rPr>
      </w:pPr>
      <w:bookmarkStart w:id="66" w:name="_Toc17035343"/>
      <w:bookmarkStart w:id="67" w:name="_Toc17209001"/>
      <w:r w:rsidRPr="000F3C24">
        <w:rPr>
          <w:rFonts w:ascii="Times New Roman" w:hAnsi="Times New Roman"/>
          <w:sz w:val="24"/>
          <w:szCs w:val="24"/>
          <w:lang w:val="pt-BR"/>
        </w:rPr>
        <w:lastRenderedPageBreak/>
        <w:t>DIRETRIZES BÁSICAS DE PRESERVAÇÃO/CONSERVAÇÃO DOS DOC</w:t>
      </w:r>
      <w:r w:rsidRPr="000F3C24">
        <w:rPr>
          <w:rFonts w:ascii="Times New Roman" w:hAnsi="Times New Roman"/>
          <w:sz w:val="24"/>
          <w:szCs w:val="24"/>
          <w:lang w:val="pt-BR"/>
        </w:rPr>
        <w:t>U</w:t>
      </w:r>
      <w:r w:rsidRPr="000F3C24">
        <w:rPr>
          <w:rFonts w:ascii="Times New Roman" w:hAnsi="Times New Roman"/>
          <w:sz w:val="24"/>
          <w:szCs w:val="24"/>
          <w:lang w:val="pt-BR"/>
        </w:rPr>
        <w:t>MENTOS AUDIOVISUAIS DA TVE BAHIA.</w:t>
      </w:r>
      <w:bookmarkEnd w:id="66"/>
      <w:bookmarkEnd w:id="67"/>
      <w:r w:rsidRPr="000F3C24">
        <w:rPr>
          <w:rFonts w:ascii="Times New Roman" w:hAnsi="Times New Roman"/>
          <w:sz w:val="24"/>
          <w:szCs w:val="24"/>
          <w:lang w:val="pt-BR"/>
        </w:rPr>
        <w:t xml:space="preserve"> </w:t>
      </w:r>
    </w:p>
    <w:p w:rsidR="0014490F" w:rsidRPr="000F3C24" w:rsidRDefault="0014490F" w:rsidP="00DD70EF">
      <w:pPr>
        <w:keepNext/>
        <w:widowControl w:val="0"/>
        <w:ind w:firstLine="0"/>
        <w:rPr>
          <w:rFonts w:ascii="Times New Roman" w:hAnsi="Times New Roman" w:cs="Times New Roman"/>
          <w:sz w:val="24"/>
          <w:szCs w:val="24"/>
          <w:lang w:eastAsia="x-none"/>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4D10B9" w:rsidRPr="000F3C24" w:rsidTr="009F295D">
        <w:tc>
          <w:tcPr>
            <w:tcW w:w="4605" w:type="dxa"/>
          </w:tcPr>
          <w:p w:rsidR="009F295D" w:rsidRPr="000F3C24" w:rsidRDefault="009F295D" w:rsidP="00DD70EF">
            <w:pPr>
              <w:keepNext/>
              <w:widowControl w:val="0"/>
              <w:ind w:firstLine="0"/>
              <w:rPr>
                <w:rFonts w:ascii="Times New Roman" w:hAnsi="Times New Roman"/>
                <w:lang w:eastAsia="x-none"/>
              </w:rPr>
            </w:pPr>
          </w:p>
        </w:tc>
        <w:tc>
          <w:tcPr>
            <w:tcW w:w="4606" w:type="dxa"/>
          </w:tcPr>
          <w:p w:rsidR="009F295D" w:rsidRPr="000F3C24" w:rsidRDefault="009F295D" w:rsidP="00DD70EF">
            <w:pPr>
              <w:keepNext/>
              <w:widowControl w:val="0"/>
              <w:ind w:firstLine="0"/>
              <w:rPr>
                <w:rFonts w:ascii="Times New Roman" w:hAnsi="Times New Roman"/>
                <w:b/>
              </w:rPr>
            </w:pPr>
            <w:r w:rsidRPr="000F3C24">
              <w:rPr>
                <w:rFonts w:ascii="Times New Roman" w:eastAsia="Times New Roman" w:hAnsi="Times New Roman"/>
                <w:bCs/>
                <w:i/>
              </w:rPr>
              <w:t>Até que sejam desenvolvidos os suportes adequados para resistir à passagem do tempo e capazes de rec</w:t>
            </w:r>
            <w:r w:rsidRPr="000F3C24">
              <w:rPr>
                <w:rFonts w:ascii="Times New Roman" w:eastAsia="Times New Roman" w:hAnsi="Times New Roman"/>
                <w:bCs/>
                <w:i/>
              </w:rPr>
              <w:t>o</w:t>
            </w:r>
            <w:r w:rsidRPr="000F3C24">
              <w:rPr>
                <w:rFonts w:ascii="Times New Roman" w:eastAsia="Times New Roman" w:hAnsi="Times New Roman"/>
                <w:bCs/>
                <w:i/>
              </w:rPr>
              <w:t>lher todas as informações sobre as características originais, e até que se criar e se consolidar os p</w:t>
            </w:r>
            <w:r w:rsidRPr="000F3C24">
              <w:rPr>
                <w:rFonts w:ascii="Times New Roman" w:eastAsia="Times New Roman" w:hAnsi="Times New Roman"/>
                <w:bCs/>
                <w:i/>
              </w:rPr>
              <w:t>a</w:t>
            </w:r>
            <w:r w:rsidRPr="000F3C24">
              <w:rPr>
                <w:rFonts w:ascii="Times New Roman" w:eastAsia="Times New Roman" w:hAnsi="Times New Roman"/>
                <w:bCs/>
                <w:i/>
              </w:rPr>
              <w:t>drões, universalmente admitidos, para os registros de imagens eletrônicas, a conservação dos originais, nas melhores condições funcionais e durante o maior tempo possível, é a única política que pode assegurar a sobrevivência do patrimônio cultural</w:t>
            </w:r>
            <w:r w:rsidR="00184155" w:rsidRPr="000F3C24">
              <w:rPr>
                <w:rFonts w:ascii="Times New Roman" w:eastAsia="Times New Roman" w:hAnsi="Times New Roman"/>
                <w:bCs/>
                <w:i/>
              </w:rPr>
              <w:t>”</w:t>
            </w:r>
            <w:r w:rsidRPr="000F3C24">
              <w:rPr>
                <w:rFonts w:ascii="Times New Roman" w:eastAsia="Times New Roman" w:hAnsi="Times New Roman"/>
                <w:bCs/>
                <w:i/>
              </w:rPr>
              <w:t>.</w:t>
            </w:r>
            <w:r w:rsidRPr="000F3C24">
              <w:rPr>
                <w:rFonts w:ascii="Times New Roman" w:hAnsi="Times New Roman"/>
                <w:b/>
              </w:rPr>
              <w:t xml:space="preserve"> </w:t>
            </w:r>
          </w:p>
          <w:p w:rsidR="009F295D" w:rsidRPr="000F3C24" w:rsidRDefault="009F295D" w:rsidP="00DD70EF">
            <w:pPr>
              <w:keepNext/>
              <w:widowControl w:val="0"/>
              <w:ind w:firstLine="0"/>
              <w:rPr>
                <w:rFonts w:ascii="Times New Roman" w:hAnsi="Times New Roman"/>
              </w:rPr>
            </w:pPr>
            <w:r w:rsidRPr="000F3C24">
              <w:rPr>
                <w:rFonts w:ascii="Times New Roman" w:hAnsi="Times New Roman"/>
              </w:rPr>
              <w:t>Alfonso Del Amo García (</w:t>
            </w:r>
            <w:r w:rsidRPr="000F3C24">
              <w:rPr>
                <w:rFonts w:ascii="Times New Roman" w:hAnsi="Times New Roman"/>
                <w:i/>
                <w:iCs/>
              </w:rPr>
              <w:t>Filmoteca Española)</w:t>
            </w:r>
            <w:r w:rsidRPr="000F3C24">
              <w:rPr>
                <w:rFonts w:ascii="Times New Roman" w:hAnsi="Times New Roman"/>
              </w:rPr>
              <w:t xml:space="preserve"> </w:t>
            </w:r>
          </w:p>
        </w:tc>
      </w:tr>
      <w:tr w:rsidR="004D10B9" w:rsidRPr="000F3C24" w:rsidTr="009F295D">
        <w:tc>
          <w:tcPr>
            <w:tcW w:w="4605" w:type="dxa"/>
          </w:tcPr>
          <w:p w:rsidR="009F295D" w:rsidRPr="000F3C24" w:rsidRDefault="009F295D" w:rsidP="00DD70EF">
            <w:pPr>
              <w:keepNext/>
              <w:widowControl w:val="0"/>
              <w:spacing w:line="360" w:lineRule="auto"/>
              <w:ind w:firstLine="0"/>
              <w:rPr>
                <w:rFonts w:ascii="Times New Roman" w:hAnsi="Times New Roman"/>
                <w:sz w:val="24"/>
                <w:szCs w:val="24"/>
                <w:lang w:eastAsia="x-none"/>
              </w:rPr>
            </w:pPr>
          </w:p>
        </w:tc>
        <w:tc>
          <w:tcPr>
            <w:tcW w:w="4606" w:type="dxa"/>
          </w:tcPr>
          <w:p w:rsidR="009F295D" w:rsidRPr="000F3C24" w:rsidRDefault="009F295D" w:rsidP="00DD70EF">
            <w:pPr>
              <w:keepNext/>
              <w:widowControl w:val="0"/>
              <w:spacing w:line="360" w:lineRule="auto"/>
              <w:ind w:firstLine="0"/>
              <w:rPr>
                <w:rFonts w:ascii="Times New Roman" w:eastAsia="Times New Roman" w:hAnsi="Times New Roman"/>
                <w:bCs/>
                <w:i/>
                <w:sz w:val="24"/>
                <w:szCs w:val="24"/>
              </w:rPr>
            </w:pPr>
          </w:p>
        </w:tc>
      </w:tr>
    </w:tbl>
    <w:p w:rsidR="009C2D48" w:rsidRPr="000F3C24" w:rsidRDefault="00A231CC"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C</w:t>
      </w:r>
      <w:r w:rsidR="009C2D48" w:rsidRPr="000F3C24">
        <w:rPr>
          <w:rFonts w:ascii="Times New Roman" w:hAnsi="Times New Roman" w:cs="Times New Roman"/>
          <w:sz w:val="24"/>
          <w:szCs w:val="24"/>
        </w:rPr>
        <w:t>om o fim de promover as melhores práticas e garantir uma adequada adoção de m</w:t>
      </w:r>
      <w:r w:rsidR="009C2D48" w:rsidRPr="000F3C24">
        <w:rPr>
          <w:rFonts w:ascii="Times New Roman" w:hAnsi="Times New Roman" w:cs="Times New Roman"/>
          <w:sz w:val="24"/>
          <w:szCs w:val="24"/>
        </w:rPr>
        <w:t>e</w:t>
      </w:r>
      <w:r w:rsidR="009C2D48" w:rsidRPr="000F3C24">
        <w:rPr>
          <w:rFonts w:ascii="Times New Roman" w:hAnsi="Times New Roman" w:cs="Times New Roman"/>
          <w:sz w:val="24"/>
          <w:szCs w:val="24"/>
        </w:rPr>
        <w:t>didas de conservação e/ou preservação, coloca-se a disposição desta instituição, um plano incipiente que contem uma breve abordagem sobre as recomendações ou diretrizes básicas de conservação e preservação em longo prazo, que não pretende ser exaustiva, mas sim nortear o tratamento dos materiais audiovisuais da emissora, com uma panorâmica geral daquilo que nós, enquanto aprendiz da arquivística audiovisual, gostaríamos de vê-lo implementado.</w:t>
      </w:r>
    </w:p>
    <w:p w:rsidR="009C2D48" w:rsidRPr="000F3C24" w:rsidRDefault="009C2D4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Alerta-se, entretanto, que a TVE Bahia em seu cotidiano atual tem produzido doc</w:t>
      </w:r>
      <w:r w:rsidRPr="000F3C24">
        <w:rPr>
          <w:rFonts w:ascii="Times New Roman" w:hAnsi="Times New Roman" w:cs="Times New Roman"/>
          <w:sz w:val="24"/>
          <w:szCs w:val="24"/>
        </w:rPr>
        <w:t>u</w:t>
      </w:r>
      <w:r w:rsidRPr="000F3C24">
        <w:rPr>
          <w:rFonts w:ascii="Times New Roman" w:hAnsi="Times New Roman" w:cs="Times New Roman"/>
          <w:sz w:val="24"/>
          <w:szCs w:val="24"/>
        </w:rPr>
        <w:t xml:space="preserve">mentos originalmente digitais e constantemente em relação à preservação do acesso em longo prazo, </w:t>
      </w:r>
      <w:r w:rsidR="00184155" w:rsidRPr="000F3C24">
        <w:rPr>
          <w:rFonts w:ascii="Times New Roman" w:hAnsi="Times New Roman" w:cs="Times New Roman"/>
          <w:sz w:val="24"/>
          <w:szCs w:val="24"/>
        </w:rPr>
        <w:t>à</w:t>
      </w:r>
      <w:r w:rsidRPr="000F3C24">
        <w:rPr>
          <w:rFonts w:ascii="Times New Roman" w:hAnsi="Times New Roman" w:cs="Times New Roman"/>
          <w:sz w:val="24"/>
          <w:szCs w:val="24"/>
        </w:rPr>
        <w:t xml:space="preserve"> literatura indica que tais documentos enfrentam maiores dificuldades. Neste cenário, nossa sugestão é que o tratamento adequado às peculiaridades dos documentos audiovisuais digitais seja consultado em programas específicos sobre o tema da preservação digital para este tipo documental.</w:t>
      </w:r>
    </w:p>
    <w:p w:rsidR="008818D8" w:rsidRPr="000F3C24" w:rsidRDefault="008818D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Embora as diretrizes que garantam a sobrevivência do formato e informação audiov</w:t>
      </w:r>
      <w:r w:rsidRPr="000F3C24">
        <w:rPr>
          <w:rFonts w:ascii="Times New Roman" w:hAnsi="Times New Roman" w:cs="Times New Roman"/>
          <w:sz w:val="24"/>
          <w:szCs w:val="24"/>
        </w:rPr>
        <w:t>i</w:t>
      </w:r>
      <w:r w:rsidRPr="000F3C24">
        <w:rPr>
          <w:rFonts w:ascii="Times New Roman" w:hAnsi="Times New Roman" w:cs="Times New Roman"/>
          <w:sz w:val="24"/>
          <w:szCs w:val="24"/>
        </w:rPr>
        <w:t>sual ao longo do tempo constitui ainda um desafio tanto para as emissoras de televisão quanto para os profissionais da informação que nelas trabalham, entende-se que ao se aplicar as dir</w:t>
      </w:r>
      <w:r w:rsidRPr="000F3C24">
        <w:rPr>
          <w:rFonts w:ascii="Times New Roman" w:hAnsi="Times New Roman" w:cs="Times New Roman"/>
          <w:sz w:val="24"/>
          <w:szCs w:val="24"/>
        </w:rPr>
        <w:t>e</w:t>
      </w:r>
      <w:r w:rsidRPr="000F3C24">
        <w:rPr>
          <w:rFonts w:ascii="Times New Roman" w:hAnsi="Times New Roman" w:cs="Times New Roman"/>
          <w:sz w:val="24"/>
          <w:szCs w:val="24"/>
        </w:rPr>
        <w:t>trizes de prevenção, conservação e emergência aqui propostas, pode-se evitar que os doc</w:t>
      </w:r>
      <w:r w:rsidRPr="000F3C24">
        <w:rPr>
          <w:rFonts w:ascii="Times New Roman" w:hAnsi="Times New Roman" w:cs="Times New Roman"/>
          <w:sz w:val="24"/>
          <w:szCs w:val="24"/>
        </w:rPr>
        <w:t>u</w:t>
      </w:r>
      <w:r w:rsidRPr="000F3C24">
        <w:rPr>
          <w:rFonts w:ascii="Times New Roman" w:hAnsi="Times New Roman" w:cs="Times New Roman"/>
          <w:sz w:val="24"/>
          <w:szCs w:val="24"/>
        </w:rPr>
        <w:t>mentos existentes e aqueles que serão incorporados ao arquivo audiovisual da TVE Bahia não se deteriorem e possam ser guardados para o uso no futuro.</w:t>
      </w:r>
    </w:p>
    <w:p w:rsidR="008818D8" w:rsidRPr="000F3C24" w:rsidRDefault="008818D8" w:rsidP="00DD70EF">
      <w:pPr>
        <w:keepNext/>
        <w:widowControl w:val="0"/>
        <w:ind w:firstLine="0"/>
        <w:contextualSpacing/>
        <w:rPr>
          <w:rFonts w:ascii="Times New Roman" w:hAnsi="Times New Roman" w:cs="Times New Roman"/>
          <w:sz w:val="24"/>
          <w:szCs w:val="24"/>
        </w:rPr>
      </w:pPr>
    </w:p>
    <w:p w:rsidR="00EA37A4" w:rsidRPr="000F3C24" w:rsidRDefault="00EA37A4" w:rsidP="00DD70EF">
      <w:pPr>
        <w:keepNext/>
        <w:widowControl w:val="0"/>
        <w:ind w:firstLine="0"/>
        <w:contextualSpacing/>
        <w:rPr>
          <w:rFonts w:ascii="Times New Roman" w:hAnsi="Times New Roman" w:cs="Times New Roman"/>
          <w:sz w:val="24"/>
          <w:szCs w:val="24"/>
        </w:rPr>
      </w:pPr>
    </w:p>
    <w:p w:rsidR="00EA37A4" w:rsidRPr="000F3C24" w:rsidRDefault="00EA37A4" w:rsidP="00DD70EF">
      <w:pPr>
        <w:keepNext/>
        <w:widowControl w:val="0"/>
        <w:ind w:firstLine="0"/>
        <w:contextualSpacing/>
        <w:rPr>
          <w:rFonts w:ascii="Times New Roman" w:hAnsi="Times New Roman" w:cs="Times New Roman"/>
          <w:sz w:val="24"/>
          <w:szCs w:val="24"/>
        </w:rPr>
      </w:pPr>
    </w:p>
    <w:p w:rsidR="00EA37A4" w:rsidRPr="000F3C24" w:rsidRDefault="00EA37A4" w:rsidP="00DD70EF">
      <w:pPr>
        <w:keepNext/>
        <w:widowControl w:val="0"/>
        <w:ind w:firstLine="0"/>
        <w:contextualSpacing/>
        <w:rPr>
          <w:rFonts w:ascii="Times New Roman" w:hAnsi="Times New Roman" w:cs="Times New Roman"/>
          <w:sz w:val="24"/>
          <w:szCs w:val="24"/>
        </w:rPr>
      </w:pPr>
    </w:p>
    <w:p w:rsidR="00EA37A4" w:rsidRPr="000F3C24" w:rsidRDefault="00EA37A4" w:rsidP="00DD70EF">
      <w:pPr>
        <w:keepNext/>
        <w:widowControl w:val="0"/>
        <w:ind w:firstLine="0"/>
        <w:contextualSpacing/>
        <w:rPr>
          <w:rFonts w:ascii="Times New Roman" w:hAnsi="Times New Roman" w:cs="Times New Roman"/>
          <w:sz w:val="24"/>
          <w:szCs w:val="24"/>
        </w:rPr>
      </w:pPr>
    </w:p>
    <w:p w:rsidR="00EA37A4" w:rsidRPr="000F3C24" w:rsidRDefault="00EA37A4" w:rsidP="00DD70EF">
      <w:pPr>
        <w:keepNext/>
        <w:widowControl w:val="0"/>
        <w:ind w:firstLine="0"/>
        <w:contextualSpacing/>
        <w:rPr>
          <w:rFonts w:ascii="Times New Roman" w:hAnsi="Times New Roman" w:cs="Times New Roman"/>
          <w:sz w:val="24"/>
          <w:szCs w:val="24"/>
        </w:rPr>
      </w:pPr>
    </w:p>
    <w:p w:rsidR="00BE12DA" w:rsidRPr="000F3C24" w:rsidRDefault="00BE12DA" w:rsidP="00DD70EF">
      <w:pPr>
        <w:pStyle w:val="Ttulo2"/>
        <w:keepLines w:val="0"/>
        <w:widowControl w:val="0"/>
        <w:spacing w:before="0" w:line="360" w:lineRule="auto"/>
        <w:ind w:left="0" w:firstLine="0"/>
        <w:contextualSpacing/>
        <w:rPr>
          <w:rFonts w:ascii="Times New Roman" w:hAnsi="Times New Roman" w:cs="Times New Roman"/>
          <w:b w:val="0"/>
          <w:color w:val="auto"/>
          <w:sz w:val="24"/>
          <w:szCs w:val="24"/>
        </w:rPr>
      </w:pPr>
      <w:bookmarkStart w:id="68" w:name="_Toc17035344"/>
      <w:bookmarkStart w:id="69" w:name="_Toc17209002"/>
      <w:r w:rsidRPr="000F3C24">
        <w:rPr>
          <w:rFonts w:ascii="Times New Roman" w:hAnsi="Times New Roman" w:cs="Times New Roman"/>
          <w:b w:val="0"/>
          <w:color w:val="auto"/>
          <w:sz w:val="24"/>
          <w:szCs w:val="24"/>
        </w:rPr>
        <w:lastRenderedPageBreak/>
        <w:t>CONSERVAÇÃO E PRESERVAÇÃO DO ACERVO ANALÓGICO</w:t>
      </w:r>
      <w:bookmarkEnd w:id="68"/>
      <w:bookmarkEnd w:id="69"/>
    </w:p>
    <w:p w:rsidR="00BE12DA" w:rsidRPr="000F3C24" w:rsidRDefault="00BE12DA" w:rsidP="00DD70EF">
      <w:pPr>
        <w:keepNext/>
        <w:widowControl w:val="0"/>
        <w:rPr>
          <w:rFonts w:ascii="Times New Roman" w:hAnsi="Times New Roman" w:cs="Times New Roman"/>
          <w:sz w:val="24"/>
          <w:szCs w:val="24"/>
        </w:rPr>
      </w:pPr>
    </w:p>
    <w:p w:rsidR="00BE12DA" w:rsidRPr="000F3C24" w:rsidRDefault="00BE12DA" w:rsidP="00DD70EF">
      <w:pPr>
        <w:keepNext/>
        <w:widowControl w:val="0"/>
        <w:shd w:val="clear" w:color="auto" w:fill="FFFFFF"/>
        <w:contextualSpacing/>
        <w:rPr>
          <w:rFonts w:ascii="Times New Roman" w:hAnsi="Times New Roman" w:cs="Times New Roman"/>
          <w:sz w:val="24"/>
          <w:szCs w:val="24"/>
        </w:rPr>
      </w:pPr>
      <w:r w:rsidRPr="000F3C24">
        <w:rPr>
          <w:rFonts w:ascii="Times New Roman" w:hAnsi="Times New Roman" w:cs="Times New Roman"/>
          <w:sz w:val="24"/>
          <w:szCs w:val="24"/>
        </w:rPr>
        <w:t>O documento original possui sempre valor intrínseco, ou seja, por haver sido o prime</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ro suporte em que foi registrada aquela informação, ele passa a ter valor histórico, e a partir do momento em que ele é conservado, mesmo que as tecnologias se tornem obsoletas e os novos suportes não consigam guardar o registro informacional por muito tempo, conserva-se o documento original e o seu conteúdo. </w:t>
      </w:r>
      <w:r w:rsidR="00E12A2D" w:rsidRPr="000F3C24">
        <w:rPr>
          <w:rFonts w:ascii="Times New Roman" w:hAnsi="Times New Roman" w:cs="Times New Roman"/>
          <w:sz w:val="24"/>
          <w:szCs w:val="24"/>
        </w:rPr>
        <w:t>(UNESCO, 2002; OLIVEIRA, 2016</w:t>
      </w:r>
      <w:r w:rsidRPr="000F3C24">
        <w:rPr>
          <w:rFonts w:ascii="Times New Roman" w:hAnsi="Times New Roman" w:cs="Times New Roman"/>
          <w:sz w:val="24"/>
          <w:szCs w:val="24"/>
        </w:rPr>
        <w:t xml:space="preserve">). </w:t>
      </w:r>
    </w:p>
    <w:p w:rsidR="00F46967" w:rsidRPr="000F3C24" w:rsidRDefault="00F46967" w:rsidP="00DD70EF">
      <w:pPr>
        <w:keepNext/>
        <w:widowControl w:val="0"/>
        <w:shd w:val="clear" w:color="auto" w:fill="FFFFFF"/>
        <w:contextualSpacing/>
        <w:rPr>
          <w:rFonts w:ascii="Times New Roman" w:hAnsi="Times New Roman" w:cs="Times New Roman"/>
          <w:sz w:val="24"/>
          <w:szCs w:val="24"/>
        </w:rPr>
      </w:pPr>
      <w:r w:rsidRPr="000F3C24">
        <w:rPr>
          <w:rFonts w:ascii="Times New Roman" w:hAnsi="Times New Roman" w:cs="Times New Roman"/>
          <w:sz w:val="24"/>
          <w:szCs w:val="24"/>
        </w:rPr>
        <w:t>O documento audiovisual ou sonoro necessita, muitas vezes, de um tratamento de co</w:t>
      </w:r>
      <w:r w:rsidRPr="000F3C24">
        <w:rPr>
          <w:rFonts w:ascii="Times New Roman" w:hAnsi="Times New Roman" w:cs="Times New Roman"/>
          <w:sz w:val="24"/>
          <w:szCs w:val="24"/>
        </w:rPr>
        <w:t>n</w:t>
      </w:r>
      <w:r w:rsidRPr="000F3C24">
        <w:rPr>
          <w:rFonts w:ascii="Times New Roman" w:hAnsi="Times New Roman" w:cs="Times New Roman"/>
          <w:sz w:val="24"/>
          <w:szCs w:val="24"/>
        </w:rPr>
        <w:t>servação do seu suporte original, que consiste em um dos critérios</w:t>
      </w:r>
      <w:r w:rsidR="009A0881" w:rsidRPr="000F3C24">
        <w:rPr>
          <w:rFonts w:ascii="Times New Roman" w:hAnsi="Times New Roman" w:cs="Times New Roman"/>
          <w:sz w:val="24"/>
          <w:szCs w:val="24"/>
        </w:rPr>
        <w:t xml:space="preserve"> </w:t>
      </w:r>
      <w:r w:rsidRPr="000F3C24">
        <w:rPr>
          <w:rFonts w:ascii="Times New Roman" w:hAnsi="Times New Roman" w:cs="Times New Roman"/>
          <w:sz w:val="24"/>
          <w:szCs w:val="24"/>
        </w:rPr>
        <w:t>que deverá ocorrer, princ</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palmente, quando um processo de transferência do conteúdo que garanta seu estado máximo de integridade e durabilidade ao longo do tempo ainda não foi realizado. </w:t>
      </w:r>
      <w:r w:rsidR="0082010B" w:rsidRPr="000F3C24">
        <w:rPr>
          <w:rFonts w:ascii="Times New Roman" w:hAnsi="Times New Roman" w:cs="Times New Roman"/>
          <w:sz w:val="24"/>
          <w:szCs w:val="24"/>
        </w:rPr>
        <w:t xml:space="preserve">(COLÔMBIA, 2014, p.11, tradução nossa) </w:t>
      </w:r>
      <w:r w:rsidRPr="000F3C24">
        <w:rPr>
          <w:rFonts w:ascii="Times New Roman" w:hAnsi="Times New Roman" w:cs="Times New Roman"/>
          <w:sz w:val="24"/>
          <w:szCs w:val="24"/>
        </w:rPr>
        <w:t xml:space="preserve">Ressaltamos que está “[...] pode parecer uma tarefa simples, mas pode se revelar ao mesmo tempo extremamente prejudicial à preservação </w:t>
      </w:r>
      <w:r w:rsidR="00184155" w:rsidRPr="000F3C24">
        <w:rPr>
          <w:rFonts w:ascii="Times New Roman" w:hAnsi="Times New Roman" w:cs="Times New Roman"/>
          <w:sz w:val="24"/>
          <w:szCs w:val="24"/>
        </w:rPr>
        <w:t>em longo prazo</w:t>
      </w:r>
      <w:r w:rsidRPr="000F3C24">
        <w:rPr>
          <w:rFonts w:ascii="Times New Roman" w:hAnsi="Times New Roman" w:cs="Times New Roman"/>
          <w:sz w:val="24"/>
          <w:szCs w:val="24"/>
        </w:rPr>
        <w:t>, se forem utilizados materiais e métodos inadequados.” (OGDEN, 2001e, p.19</w:t>
      </w:r>
      <w:r w:rsidR="00184155" w:rsidRPr="000F3C24">
        <w:rPr>
          <w:rFonts w:ascii="Times New Roman" w:hAnsi="Times New Roman" w:cs="Times New Roman"/>
          <w:sz w:val="24"/>
          <w:szCs w:val="24"/>
        </w:rPr>
        <w:t>).</w:t>
      </w:r>
    </w:p>
    <w:p w:rsidR="00D42D7D" w:rsidRPr="000F3C24" w:rsidRDefault="00D42D7D" w:rsidP="00DD70EF">
      <w:pPr>
        <w:keepNext/>
        <w:widowControl w:val="0"/>
        <w:shd w:val="clear" w:color="auto" w:fill="FFFFFF"/>
        <w:ind w:firstLine="0"/>
        <w:contextualSpacing/>
        <w:rPr>
          <w:rFonts w:ascii="Times New Roman" w:hAnsi="Times New Roman" w:cs="Times New Roman"/>
          <w:sz w:val="24"/>
          <w:szCs w:val="24"/>
        </w:rPr>
      </w:pPr>
    </w:p>
    <w:p w:rsidR="00BE12DA" w:rsidRPr="006C4B4C" w:rsidRDefault="003E21B5" w:rsidP="00DD70EF">
      <w:pPr>
        <w:pStyle w:val="Ttulo3"/>
        <w:widowControl w:val="0"/>
        <w:spacing w:before="0" w:after="0" w:line="360" w:lineRule="auto"/>
        <w:ind w:left="0" w:firstLine="0"/>
        <w:rPr>
          <w:sz w:val="24"/>
          <w:szCs w:val="24"/>
        </w:rPr>
      </w:pPr>
      <w:bookmarkStart w:id="70" w:name="_Toc17035345"/>
      <w:bookmarkStart w:id="71" w:name="_Toc17209003"/>
      <w:r w:rsidRPr="006C4B4C">
        <w:rPr>
          <w:sz w:val="24"/>
          <w:szCs w:val="24"/>
        </w:rPr>
        <w:t>A conservação dos documentos audiovisuais originais</w:t>
      </w:r>
      <w:bookmarkEnd w:id="70"/>
      <w:bookmarkEnd w:id="71"/>
    </w:p>
    <w:p w:rsidR="00BE12DA" w:rsidRPr="000F3C24" w:rsidRDefault="00BE12DA" w:rsidP="00DD70EF">
      <w:pPr>
        <w:keepNext/>
        <w:widowControl w:val="0"/>
        <w:rPr>
          <w:rFonts w:ascii="Times New Roman" w:hAnsi="Times New Roman" w:cs="Times New Roman"/>
          <w:sz w:val="24"/>
          <w:szCs w:val="24"/>
        </w:rPr>
      </w:pPr>
    </w:p>
    <w:p w:rsidR="00BE12DA" w:rsidRPr="000F3C24" w:rsidRDefault="00BE12DA" w:rsidP="00DD70EF">
      <w:pPr>
        <w:keepNext/>
        <w:widowControl w:val="0"/>
        <w:ind w:right="-6"/>
        <w:contextualSpacing/>
        <w:rPr>
          <w:rFonts w:ascii="Times New Roman" w:hAnsi="Times New Roman" w:cs="Times New Roman"/>
          <w:bCs/>
          <w:sz w:val="24"/>
          <w:szCs w:val="24"/>
        </w:rPr>
      </w:pPr>
      <w:r w:rsidRPr="000F3C24">
        <w:rPr>
          <w:rFonts w:ascii="Times New Roman" w:hAnsi="Times New Roman" w:cs="Times New Roman"/>
          <w:sz w:val="24"/>
          <w:szCs w:val="24"/>
        </w:rPr>
        <w:t xml:space="preserve">Hoje, constitui um dos objetivos primordiais para as emissoras de TV – a durabilidade das mídias e a preservação do seu conteúdo –, que devem conservar a sua idoneidade física. </w:t>
      </w:r>
      <w:r w:rsidR="0082010B" w:rsidRPr="000F3C24">
        <w:rPr>
          <w:rFonts w:ascii="Times New Roman" w:hAnsi="Times New Roman" w:cs="Times New Roman"/>
          <w:sz w:val="24"/>
          <w:szCs w:val="24"/>
        </w:rPr>
        <w:t>É importante que</w:t>
      </w:r>
      <w:r w:rsidRPr="000F3C24">
        <w:rPr>
          <w:rFonts w:ascii="Times New Roman" w:hAnsi="Times New Roman" w:cs="Times New Roman"/>
          <w:sz w:val="24"/>
          <w:szCs w:val="24"/>
        </w:rPr>
        <w:t xml:space="preserve"> mídias analógicas continuarem armazenadas no acervo mesmo após a migr</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ção para uma mídia digital, por acreditar e esperar que a evolução tecnológica possa trazer novas soluções e formas de digitalização mais perfeitas do que as atualmente existentes. </w:t>
      </w:r>
      <w:r w:rsidR="0082010B" w:rsidRPr="000F3C24">
        <w:rPr>
          <w:rFonts w:ascii="Times New Roman" w:hAnsi="Times New Roman" w:cs="Times New Roman"/>
          <w:sz w:val="24"/>
          <w:szCs w:val="24"/>
        </w:rPr>
        <w:t xml:space="preserve">(BARCA, 2015, p.17). </w:t>
      </w:r>
      <w:r w:rsidR="00A94C1F" w:rsidRPr="000F3C24">
        <w:rPr>
          <w:rFonts w:ascii="Times New Roman" w:hAnsi="Times New Roman" w:cs="Times New Roman"/>
          <w:sz w:val="24"/>
          <w:szCs w:val="24"/>
        </w:rPr>
        <w:t>Mesmo a</w:t>
      </w:r>
      <w:r w:rsidR="0082010B" w:rsidRPr="000F3C24">
        <w:rPr>
          <w:rFonts w:ascii="Times New Roman" w:hAnsi="Times New Roman" w:cs="Times New Roman"/>
          <w:bCs/>
          <w:sz w:val="24"/>
          <w:szCs w:val="24"/>
        </w:rPr>
        <w:t>pós o processo de digitalização,</w:t>
      </w:r>
      <w:r w:rsidR="0082010B" w:rsidRPr="000F3C24">
        <w:rPr>
          <w:rFonts w:ascii="Times New Roman" w:hAnsi="Times New Roman" w:cs="Times New Roman"/>
          <w:sz w:val="24"/>
          <w:szCs w:val="24"/>
        </w:rPr>
        <w:t xml:space="preserve"> </w:t>
      </w:r>
      <w:r w:rsidRPr="000F3C24">
        <w:rPr>
          <w:rFonts w:ascii="Times New Roman" w:hAnsi="Times New Roman" w:cs="Times New Roman"/>
          <w:bCs/>
          <w:sz w:val="24"/>
          <w:szCs w:val="24"/>
        </w:rPr>
        <w:t xml:space="preserve">Franco (2005, p. 1) </w:t>
      </w:r>
      <w:r w:rsidR="0082010B" w:rsidRPr="000F3C24">
        <w:rPr>
          <w:rFonts w:ascii="Times New Roman" w:hAnsi="Times New Roman" w:cs="Times New Roman"/>
          <w:bCs/>
          <w:sz w:val="24"/>
          <w:szCs w:val="24"/>
        </w:rPr>
        <w:t xml:space="preserve">afirma </w:t>
      </w:r>
      <w:r w:rsidRPr="000F3C24">
        <w:rPr>
          <w:rFonts w:ascii="Times New Roman" w:hAnsi="Times New Roman" w:cs="Times New Roman"/>
          <w:bCs/>
          <w:sz w:val="24"/>
          <w:szCs w:val="24"/>
        </w:rPr>
        <w:t>que é importante o original retornar para sua guarda permanente.</w:t>
      </w:r>
    </w:p>
    <w:p w:rsidR="0098340B" w:rsidRPr="000F3C24" w:rsidRDefault="0098340B" w:rsidP="00DD70EF">
      <w:pPr>
        <w:keepNext/>
        <w:widowControl w:val="0"/>
        <w:ind w:right="-6"/>
        <w:contextualSpacing/>
        <w:rPr>
          <w:rFonts w:ascii="Times New Roman" w:hAnsi="Times New Roman" w:cs="Times New Roman"/>
          <w:sz w:val="24"/>
          <w:szCs w:val="24"/>
        </w:rPr>
      </w:pPr>
      <w:r w:rsidRPr="000F3C24">
        <w:rPr>
          <w:rFonts w:ascii="Times New Roman" w:hAnsi="Times New Roman" w:cs="Times New Roman"/>
          <w:sz w:val="24"/>
          <w:szCs w:val="24"/>
        </w:rPr>
        <w:t>Nessa acepção, a conservação engloba todas as atividades necessárias para prevenir ou minimizar o processo de degradação físico-química de um artefato, seja ele produzido pelo</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arquivo</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ou</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um</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objeto</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anteriormente</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existente,</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incorporado pelo</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arquivo</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com</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ou</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sem</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poss</w:t>
      </w:r>
      <w:r w:rsidRPr="000F3C24">
        <w:rPr>
          <w:rFonts w:ascii="Times New Roman" w:hAnsi="Times New Roman" w:cs="Times New Roman"/>
          <w:sz w:val="24"/>
          <w:szCs w:val="24"/>
        </w:rPr>
        <w:t>í</w:t>
      </w:r>
      <w:r w:rsidRPr="000F3C24">
        <w:rPr>
          <w:rFonts w:ascii="Times New Roman" w:hAnsi="Times New Roman" w:cs="Times New Roman"/>
          <w:sz w:val="24"/>
          <w:szCs w:val="24"/>
        </w:rPr>
        <w:t>veis</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sinais</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de</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dano</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ou</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instabilidade.  (SOUZA, 2009, p. 7)</w:t>
      </w:r>
    </w:p>
    <w:p w:rsidR="00BE12DA" w:rsidRPr="000F3C24" w:rsidRDefault="00BE12DA" w:rsidP="00DD70EF">
      <w:pPr>
        <w:keepNext/>
        <w:widowControl w:val="0"/>
        <w:ind w:right="-6"/>
        <w:contextualSpacing/>
        <w:rPr>
          <w:rFonts w:ascii="Times New Roman" w:hAnsi="Times New Roman" w:cs="Times New Roman"/>
          <w:sz w:val="24"/>
          <w:szCs w:val="24"/>
        </w:rPr>
      </w:pPr>
      <w:r w:rsidRPr="000F3C24">
        <w:rPr>
          <w:rFonts w:ascii="Times New Roman" w:hAnsi="Times New Roman" w:cs="Times New Roman"/>
          <w:sz w:val="24"/>
          <w:szCs w:val="24"/>
        </w:rPr>
        <w:t>Contudo, c</w:t>
      </w:r>
      <w:r w:rsidRPr="000F3C24">
        <w:rPr>
          <w:rFonts w:ascii="Times New Roman" w:hAnsi="Times New Roman" w:cs="Times New Roman"/>
          <w:bCs/>
          <w:sz w:val="24"/>
          <w:szCs w:val="24"/>
        </w:rPr>
        <w:t xml:space="preserve">omo ainda não </w:t>
      </w:r>
      <w:r w:rsidRPr="000F3C24">
        <w:rPr>
          <w:rFonts w:ascii="Times New Roman" w:hAnsi="Times New Roman" w:cs="Times New Roman"/>
          <w:sz w:val="24"/>
          <w:szCs w:val="24"/>
        </w:rPr>
        <w:t xml:space="preserve">sabe qual é </w:t>
      </w:r>
      <w:r w:rsidRPr="000F3C24">
        <w:rPr>
          <w:rFonts w:ascii="Times New Roman" w:hAnsi="Times New Roman" w:cs="Times New Roman"/>
          <w:bCs/>
          <w:sz w:val="24"/>
          <w:szCs w:val="24"/>
        </w:rPr>
        <w:t xml:space="preserve">o tempo de vida das mídias modernas </w:t>
      </w:r>
      <w:r w:rsidRPr="000F3C24">
        <w:rPr>
          <w:rFonts w:ascii="Times New Roman" w:hAnsi="Times New Roman" w:cs="Times New Roman"/>
          <w:sz w:val="24"/>
          <w:szCs w:val="24"/>
        </w:rPr>
        <w:t>que abr</w:t>
      </w:r>
      <w:r w:rsidRPr="000F3C24">
        <w:rPr>
          <w:rFonts w:ascii="Times New Roman" w:hAnsi="Times New Roman" w:cs="Times New Roman"/>
          <w:sz w:val="24"/>
          <w:szCs w:val="24"/>
        </w:rPr>
        <w:t>i</w:t>
      </w:r>
      <w:r w:rsidRPr="000F3C24">
        <w:rPr>
          <w:rFonts w:ascii="Times New Roman" w:hAnsi="Times New Roman" w:cs="Times New Roman"/>
          <w:sz w:val="24"/>
          <w:szCs w:val="24"/>
        </w:rPr>
        <w:t>gam os filmes</w:t>
      </w:r>
      <w:r w:rsidRPr="000F3C24">
        <w:rPr>
          <w:rFonts w:ascii="Times New Roman" w:hAnsi="Times New Roman" w:cs="Times New Roman"/>
          <w:bCs/>
          <w:sz w:val="24"/>
          <w:szCs w:val="24"/>
        </w:rPr>
        <w:t>, “</w:t>
      </w:r>
      <w:r w:rsidRPr="000F3C24">
        <w:rPr>
          <w:rFonts w:ascii="Times New Roman" w:hAnsi="Times New Roman" w:cs="Times New Roman"/>
          <w:sz w:val="24"/>
          <w:szCs w:val="24"/>
        </w:rPr>
        <w:t xml:space="preserve">sem a preservação </w:t>
      </w:r>
      <w:r w:rsidR="00184155" w:rsidRPr="000F3C24">
        <w:rPr>
          <w:rFonts w:ascii="Times New Roman" w:hAnsi="Times New Roman" w:cs="Times New Roman"/>
          <w:sz w:val="24"/>
          <w:szCs w:val="24"/>
        </w:rPr>
        <w:t>em longo prazo</w:t>
      </w:r>
      <w:r w:rsidRPr="000F3C24">
        <w:rPr>
          <w:rFonts w:ascii="Times New Roman" w:hAnsi="Times New Roman" w:cs="Times New Roman"/>
          <w:sz w:val="24"/>
          <w:szCs w:val="24"/>
        </w:rPr>
        <w:t xml:space="preserve"> dos materiais originais não teremos nada a que recorrer, caso a tecnologia digital de hoje venha a demostrar imprevistas desvantagens no futuro.” (MUSTARDO, 2001, p.19). Portanto, </w:t>
      </w:r>
      <w:r w:rsidRPr="000F3C24">
        <w:rPr>
          <w:rFonts w:ascii="Times New Roman" w:hAnsi="Times New Roman" w:cs="Times New Roman"/>
          <w:bCs/>
          <w:sz w:val="24"/>
          <w:szCs w:val="24"/>
        </w:rPr>
        <w:t>“</w:t>
      </w:r>
      <w:r w:rsidRPr="000F3C24">
        <w:rPr>
          <w:rFonts w:ascii="Times New Roman" w:hAnsi="Times New Roman" w:cs="Times New Roman"/>
          <w:sz w:val="24"/>
          <w:szCs w:val="24"/>
        </w:rPr>
        <w:t>é importante que se conserve o suporte orig</w:t>
      </w:r>
      <w:r w:rsidRPr="000F3C24">
        <w:rPr>
          <w:rFonts w:ascii="Times New Roman" w:hAnsi="Times New Roman" w:cs="Times New Roman"/>
          <w:sz w:val="24"/>
          <w:szCs w:val="24"/>
        </w:rPr>
        <w:t>i</w:t>
      </w:r>
      <w:r w:rsidRPr="000F3C24">
        <w:rPr>
          <w:rFonts w:ascii="Times New Roman" w:hAnsi="Times New Roman" w:cs="Times New Roman"/>
          <w:sz w:val="24"/>
          <w:szCs w:val="24"/>
        </w:rPr>
        <w:t>nal fornecendo atenção especial às características dos suportes antigos, de modo que sejam mantidos em locais com temperatura e umidade adequadas à subsistência do acervo.” (</w:t>
      </w:r>
      <w:r w:rsidRPr="000F3C24">
        <w:rPr>
          <w:rFonts w:ascii="Times New Roman" w:hAnsi="Times New Roman" w:cs="Times New Roman"/>
          <w:bCs/>
          <w:sz w:val="24"/>
          <w:szCs w:val="24"/>
        </w:rPr>
        <w:t>OL</w:t>
      </w:r>
      <w:r w:rsidRPr="000F3C24">
        <w:rPr>
          <w:rFonts w:ascii="Times New Roman" w:hAnsi="Times New Roman" w:cs="Times New Roman"/>
          <w:bCs/>
          <w:sz w:val="24"/>
          <w:szCs w:val="24"/>
        </w:rPr>
        <w:t>I</w:t>
      </w:r>
      <w:r w:rsidRPr="000F3C24">
        <w:rPr>
          <w:rFonts w:ascii="Times New Roman" w:hAnsi="Times New Roman" w:cs="Times New Roman"/>
          <w:bCs/>
          <w:sz w:val="24"/>
          <w:szCs w:val="24"/>
        </w:rPr>
        <w:lastRenderedPageBreak/>
        <w:t>VEIRA, 2016, p.473</w:t>
      </w:r>
      <w:r w:rsidR="00184155" w:rsidRPr="000F3C24">
        <w:rPr>
          <w:rFonts w:ascii="Times New Roman" w:hAnsi="Times New Roman" w:cs="Times New Roman"/>
          <w:bCs/>
          <w:sz w:val="24"/>
          <w:szCs w:val="24"/>
        </w:rPr>
        <w:t>).</w:t>
      </w:r>
    </w:p>
    <w:p w:rsidR="00BE12DA" w:rsidRPr="000F3C24" w:rsidRDefault="00BE12DA"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Independentemente do número de cópias que se tenha feito, a</w:t>
      </w:r>
      <w:r w:rsidRPr="000F3C24">
        <w:rPr>
          <w:rFonts w:ascii="Times New Roman" w:hAnsi="Times New Roman" w:cs="Times New Roman"/>
          <w:bCs/>
          <w:sz w:val="24"/>
          <w:szCs w:val="24"/>
        </w:rPr>
        <w:t xml:space="preserve"> guarda do documento audiovisual original permite que no futuro </w:t>
      </w:r>
      <w:r w:rsidRPr="000F3C24">
        <w:rPr>
          <w:rFonts w:ascii="Times New Roman" w:hAnsi="Times New Roman" w:cs="Times New Roman"/>
          <w:sz w:val="24"/>
          <w:szCs w:val="24"/>
        </w:rPr>
        <w:t>qualquer erro na transferência das imagens seja corrigido ou o processo empregado na cópia se torne reversível, portanto,</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 xml:space="preserve">mesmo que </w:t>
      </w:r>
      <w:r w:rsidR="00184155" w:rsidRPr="000F3C24">
        <w:rPr>
          <w:rFonts w:ascii="Times New Roman" w:hAnsi="Times New Roman" w:cs="Times New Roman"/>
          <w:sz w:val="24"/>
          <w:szCs w:val="24"/>
        </w:rPr>
        <w:t>a im</w:t>
      </w:r>
      <w:r w:rsidR="00184155" w:rsidRPr="000F3C24">
        <w:rPr>
          <w:rFonts w:ascii="Times New Roman" w:hAnsi="Times New Roman" w:cs="Times New Roman"/>
          <w:sz w:val="24"/>
          <w:szCs w:val="24"/>
        </w:rPr>
        <w:t>a</w:t>
      </w:r>
      <w:r w:rsidR="00184155" w:rsidRPr="000F3C24">
        <w:rPr>
          <w:rFonts w:ascii="Times New Roman" w:hAnsi="Times New Roman" w:cs="Times New Roman"/>
          <w:sz w:val="24"/>
          <w:szCs w:val="24"/>
        </w:rPr>
        <w:t>gem digital proporcione</w:t>
      </w:r>
      <w:r w:rsidRPr="000F3C24">
        <w:rPr>
          <w:rFonts w:ascii="Times New Roman" w:hAnsi="Times New Roman" w:cs="Times New Roman"/>
          <w:sz w:val="24"/>
          <w:szCs w:val="24"/>
        </w:rPr>
        <w:t xml:space="preserve"> vários benefícios imediatos, “a segurança e a preservação </w:t>
      </w:r>
      <w:r w:rsidR="00184155" w:rsidRPr="000F3C24">
        <w:rPr>
          <w:rFonts w:ascii="Times New Roman" w:hAnsi="Times New Roman" w:cs="Times New Roman"/>
          <w:sz w:val="24"/>
          <w:szCs w:val="24"/>
        </w:rPr>
        <w:t>em longo prazo</w:t>
      </w:r>
      <w:r w:rsidRPr="000F3C24">
        <w:rPr>
          <w:rFonts w:ascii="Times New Roman" w:hAnsi="Times New Roman" w:cs="Times New Roman"/>
          <w:sz w:val="24"/>
          <w:szCs w:val="24"/>
        </w:rPr>
        <w:t xml:space="preserve"> dos substratos originais deve ser mantida como objetivo supremo.” (MUSTARDO, 2001, p.19</w:t>
      </w:r>
      <w:r w:rsidR="00184155" w:rsidRPr="000F3C24">
        <w:rPr>
          <w:rFonts w:ascii="Times New Roman" w:hAnsi="Times New Roman" w:cs="Times New Roman"/>
          <w:sz w:val="24"/>
          <w:szCs w:val="24"/>
        </w:rPr>
        <w:t>).</w:t>
      </w:r>
    </w:p>
    <w:p w:rsidR="00BE12DA" w:rsidRPr="000F3C24" w:rsidRDefault="00BE12DA" w:rsidP="00DD70EF">
      <w:pPr>
        <w:keepNext/>
        <w:widowControl w:val="0"/>
        <w:ind w:right="-6"/>
        <w:contextualSpacing/>
        <w:rPr>
          <w:rFonts w:ascii="Times New Roman" w:hAnsi="Times New Roman" w:cs="Times New Roman"/>
          <w:sz w:val="24"/>
          <w:szCs w:val="24"/>
        </w:rPr>
      </w:pPr>
      <w:r w:rsidRPr="000F3C24">
        <w:rPr>
          <w:rFonts w:ascii="Times New Roman" w:hAnsi="Times New Roman" w:cs="Times New Roman"/>
          <w:sz w:val="24"/>
          <w:szCs w:val="24"/>
        </w:rPr>
        <w:t>Concorda-se que várias instituições lamentaram a destruição prematura de originais depois de fazer cópias que resultaram em uma qualidade inferior, e citamos o caso das cópias das fitas quadruplex da extinta TV Tupi, realizadas em VHS, hoje, se tornaram obsoletas e sem qualidade. Portanto, jamais deveriam eliminar-se levianamente os originais.</w:t>
      </w:r>
    </w:p>
    <w:p w:rsidR="00BE12DA" w:rsidRPr="000F3C24" w:rsidRDefault="00BE12DA" w:rsidP="00DD70EF">
      <w:pPr>
        <w:keepNext/>
        <w:widowControl w:val="0"/>
        <w:ind w:right="-6"/>
        <w:contextualSpacing/>
        <w:rPr>
          <w:rFonts w:ascii="Times New Roman" w:hAnsi="Times New Roman" w:cs="Times New Roman"/>
          <w:sz w:val="24"/>
          <w:szCs w:val="24"/>
        </w:rPr>
      </w:pPr>
      <w:r w:rsidRPr="000F3C24">
        <w:rPr>
          <w:rFonts w:ascii="Times New Roman" w:hAnsi="Times New Roman" w:cs="Times New Roman"/>
          <w:sz w:val="24"/>
          <w:szCs w:val="24"/>
        </w:rPr>
        <w:t xml:space="preserve">Por essa razão, os documentos originais </w:t>
      </w:r>
      <w:r w:rsidRPr="000F3C24">
        <w:rPr>
          <w:rFonts w:ascii="Times New Roman" w:hAnsi="Times New Roman" w:cs="Times New Roman"/>
          <w:bCs/>
          <w:sz w:val="24"/>
          <w:szCs w:val="24"/>
        </w:rPr>
        <w:t xml:space="preserve">da </w:t>
      </w:r>
      <w:r w:rsidRPr="000F3C24">
        <w:rPr>
          <w:rFonts w:ascii="Times New Roman" w:eastAsia="Calibri" w:hAnsi="Times New Roman" w:cs="Times New Roman"/>
          <w:bCs/>
          <w:sz w:val="24"/>
          <w:szCs w:val="24"/>
        </w:rPr>
        <w:t>TVE Bahia</w:t>
      </w:r>
      <w:r w:rsidRPr="000F3C24">
        <w:rPr>
          <w:rFonts w:ascii="Times New Roman" w:hAnsi="Times New Roman" w:cs="Times New Roman"/>
          <w:sz w:val="24"/>
          <w:szCs w:val="24"/>
        </w:rPr>
        <w:t xml:space="preserve"> devem estar sempre bem gua</w:t>
      </w:r>
      <w:r w:rsidRPr="000F3C24">
        <w:rPr>
          <w:rFonts w:ascii="Times New Roman" w:hAnsi="Times New Roman" w:cs="Times New Roman"/>
          <w:sz w:val="24"/>
          <w:szCs w:val="24"/>
        </w:rPr>
        <w:t>r</w:t>
      </w:r>
      <w:r w:rsidRPr="000F3C24">
        <w:rPr>
          <w:rFonts w:ascii="Times New Roman" w:hAnsi="Times New Roman" w:cs="Times New Roman"/>
          <w:sz w:val="24"/>
          <w:szCs w:val="24"/>
        </w:rPr>
        <w:t xml:space="preserve">dados, com a implementação das medidas de </w:t>
      </w:r>
      <w:r w:rsidRPr="000F3C24">
        <w:rPr>
          <w:rFonts w:ascii="Times New Roman" w:hAnsi="Times New Roman" w:cs="Times New Roman"/>
          <w:bCs/>
          <w:sz w:val="24"/>
          <w:szCs w:val="24"/>
        </w:rPr>
        <w:t>conservação</w:t>
      </w:r>
      <w:r w:rsidR="006E3331">
        <w:rPr>
          <w:rFonts w:ascii="Times New Roman" w:hAnsi="Times New Roman" w:cs="Times New Roman"/>
          <w:bCs/>
          <w:sz w:val="24"/>
          <w:szCs w:val="24"/>
        </w:rPr>
        <w:t xml:space="preserve"> </w:t>
      </w:r>
      <w:r w:rsidRPr="000F3C24">
        <w:rPr>
          <w:rFonts w:ascii="Times New Roman" w:hAnsi="Times New Roman" w:cs="Times New Roman"/>
          <w:bCs/>
          <w:sz w:val="24"/>
          <w:szCs w:val="24"/>
        </w:rPr>
        <w:t>preventivas, corretivas e substitu</w:t>
      </w:r>
      <w:r w:rsidR="006E3331">
        <w:rPr>
          <w:rFonts w:ascii="Times New Roman" w:hAnsi="Times New Roman" w:cs="Times New Roman"/>
          <w:bCs/>
          <w:sz w:val="24"/>
          <w:szCs w:val="24"/>
        </w:rPr>
        <w:t>t</w:t>
      </w:r>
      <w:r w:rsidR="006E3331">
        <w:rPr>
          <w:rFonts w:ascii="Times New Roman" w:hAnsi="Times New Roman" w:cs="Times New Roman"/>
          <w:bCs/>
          <w:sz w:val="24"/>
          <w:szCs w:val="24"/>
        </w:rPr>
        <w:t>i</w:t>
      </w:r>
      <w:r w:rsidR="006E3331">
        <w:rPr>
          <w:rFonts w:ascii="Times New Roman" w:hAnsi="Times New Roman" w:cs="Times New Roman"/>
          <w:bCs/>
          <w:sz w:val="24"/>
          <w:szCs w:val="24"/>
        </w:rPr>
        <w:t xml:space="preserve">vas </w:t>
      </w:r>
      <w:r w:rsidRPr="000F3C24">
        <w:rPr>
          <w:rFonts w:ascii="Times New Roman" w:hAnsi="Times New Roman" w:cs="Times New Roman"/>
          <w:sz w:val="24"/>
          <w:szCs w:val="24"/>
        </w:rPr>
        <w:t xml:space="preserve">citadas no próximo capítulo, pois, estás </w:t>
      </w:r>
      <w:r w:rsidRPr="000F3C24">
        <w:rPr>
          <w:rFonts w:ascii="Times New Roman" w:hAnsi="Times New Roman" w:cs="Times New Roman"/>
          <w:bCs/>
          <w:sz w:val="24"/>
          <w:szCs w:val="24"/>
        </w:rPr>
        <w:t>são imprescindíveis para a recuperação e acesso do conteúdo registrado nos substratos analógicos,</w:t>
      </w:r>
      <w:r w:rsidRPr="000F3C24">
        <w:rPr>
          <w:rFonts w:ascii="Times New Roman" w:hAnsi="Times New Roman" w:cs="Times New Roman"/>
          <w:sz w:val="24"/>
          <w:szCs w:val="24"/>
        </w:rPr>
        <w:t xml:space="preserve"> como é o caso das fitas magnéticas, que, como já citado, são muito sensíveis e se deterioram facilmente em condições de temperatura e umidade inadequadas, principalmente </w:t>
      </w:r>
      <w:r w:rsidRPr="000F3C24">
        <w:rPr>
          <w:rFonts w:ascii="Times New Roman" w:hAnsi="Times New Roman" w:cs="Times New Roman"/>
          <w:bCs/>
          <w:sz w:val="24"/>
          <w:szCs w:val="24"/>
        </w:rPr>
        <w:t>aquelas mais antig</w:t>
      </w:r>
      <w:r w:rsidR="00E70896">
        <w:rPr>
          <w:rFonts w:ascii="Times New Roman" w:hAnsi="Times New Roman" w:cs="Times New Roman"/>
          <w:bCs/>
          <w:sz w:val="24"/>
          <w:szCs w:val="24"/>
        </w:rPr>
        <w:t>as como a u-</w:t>
      </w:r>
      <w:r w:rsidRPr="000F3C24">
        <w:rPr>
          <w:rFonts w:ascii="Times New Roman" w:hAnsi="Times New Roman" w:cs="Times New Roman"/>
          <w:bCs/>
          <w:sz w:val="24"/>
          <w:szCs w:val="24"/>
        </w:rPr>
        <w:t xml:space="preserve">matic e a </w:t>
      </w:r>
      <w:r w:rsidR="00E70896">
        <w:rPr>
          <w:rFonts w:ascii="Times New Roman" w:hAnsi="Times New Roman" w:cs="Times New Roman"/>
          <w:bCs/>
          <w:sz w:val="24"/>
          <w:szCs w:val="24"/>
        </w:rPr>
        <w:t>b</w:t>
      </w:r>
      <w:r w:rsidRPr="000F3C24">
        <w:rPr>
          <w:rFonts w:ascii="Times New Roman" w:hAnsi="Times New Roman" w:cs="Times New Roman"/>
          <w:bCs/>
          <w:sz w:val="24"/>
          <w:szCs w:val="24"/>
        </w:rPr>
        <w:t xml:space="preserve">etacam. </w:t>
      </w:r>
    </w:p>
    <w:p w:rsidR="008D3D12" w:rsidRPr="000F3C24" w:rsidRDefault="008D3D12" w:rsidP="00DD70EF">
      <w:pPr>
        <w:keepNext/>
        <w:widowControl w:val="0"/>
        <w:rPr>
          <w:rFonts w:ascii="Times New Roman" w:hAnsi="Times New Roman" w:cs="Times New Roman"/>
          <w:sz w:val="24"/>
          <w:szCs w:val="24"/>
        </w:rPr>
      </w:pPr>
    </w:p>
    <w:p w:rsidR="00213374" w:rsidRPr="000F3C24" w:rsidRDefault="008D787C" w:rsidP="00DD70EF">
      <w:pPr>
        <w:pStyle w:val="Ttulo2"/>
        <w:keepLines w:val="0"/>
        <w:widowControl w:val="0"/>
        <w:spacing w:before="0" w:line="360" w:lineRule="auto"/>
        <w:ind w:left="0" w:firstLine="0"/>
        <w:rPr>
          <w:rFonts w:ascii="Times New Roman" w:hAnsi="Times New Roman" w:cs="Times New Roman"/>
          <w:b w:val="0"/>
          <w:color w:val="auto"/>
          <w:sz w:val="24"/>
          <w:szCs w:val="24"/>
        </w:rPr>
      </w:pPr>
      <w:bookmarkStart w:id="72" w:name="_Toc17035346"/>
      <w:bookmarkStart w:id="73" w:name="_Toc17209004"/>
      <w:r w:rsidRPr="000F3C24">
        <w:rPr>
          <w:rFonts w:ascii="Times New Roman" w:hAnsi="Times New Roman" w:cs="Times New Roman"/>
          <w:b w:val="0"/>
          <w:color w:val="auto"/>
          <w:sz w:val="24"/>
          <w:szCs w:val="24"/>
        </w:rPr>
        <w:t>A PREVENÇÃO CONTRA DANOS FUTUROS</w:t>
      </w:r>
      <w:bookmarkEnd w:id="72"/>
      <w:bookmarkEnd w:id="73"/>
    </w:p>
    <w:p w:rsidR="00213374" w:rsidRPr="000F3C24" w:rsidRDefault="00213374" w:rsidP="00DD70EF">
      <w:pPr>
        <w:keepNext/>
        <w:widowControl w:val="0"/>
        <w:rPr>
          <w:rFonts w:ascii="Times New Roman" w:hAnsi="Times New Roman" w:cs="Times New Roman"/>
          <w:sz w:val="24"/>
          <w:szCs w:val="24"/>
        </w:rPr>
      </w:pPr>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Em uma emissora de televisão, o tempo decorrido entre a geração do documento aud</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ovisual e a sua completa destruição (ciclo de vida) dependerá, em grande parte, do tipo de ações de conservação são realizadas. </w:t>
      </w:r>
      <w:r w:rsidR="00377496" w:rsidRPr="000F3C24">
        <w:rPr>
          <w:rFonts w:ascii="Times New Roman" w:hAnsi="Times New Roman" w:cs="Times New Roman"/>
          <w:sz w:val="24"/>
          <w:szCs w:val="24"/>
        </w:rPr>
        <w:t>A</w:t>
      </w:r>
      <w:r w:rsidRPr="000F3C24">
        <w:rPr>
          <w:rFonts w:ascii="Times New Roman" w:hAnsi="Times New Roman" w:cs="Times New Roman"/>
          <w:sz w:val="24"/>
          <w:szCs w:val="24"/>
        </w:rPr>
        <w:t xml:space="preserve"> prevenção</w:t>
      </w:r>
      <w:r w:rsidRPr="000F3C24">
        <w:rPr>
          <w:rFonts w:ascii="Times New Roman" w:hAnsi="Times New Roman" w:cs="Times New Roman"/>
          <w:b/>
          <w:sz w:val="24"/>
          <w:szCs w:val="24"/>
        </w:rPr>
        <w:t xml:space="preserve"> </w:t>
      </w:r>
      <w:r w:rsidRPr="000F3C24">
        <w:rPr>
          <w:rFonts w:ascii="Times New Roman" w:hAnsi="Times New Roman" w:cs="Times New Roman"/>
          <w:sz w:val="24"/>
          <w:szCs w:val="24"/>
        </w:rPr>
        <w:t xml:space="preserve">é uma prática que também traz benefícios ao documento audiovisual, e consiste nos procedimentos utilizados para se evitar os danos causados pela manipulação inadequada dos itens de um acervo e o seu armazenamento em locais com condições de temperatura e umidade nocivas ao material. </w:t>
      </w:r>
      <w:r w:rsidR="00990144" w:rsidRPr="000F3C24">
        <w:rPr>
          <w:rFonts w:ascii="Times New Roman" w:hAnsi="Times New Roman" w:cs="Times New Roman"/>
          <w:sz w:val="24"/>
          <w:szCs w:val="24"/>
        </w:rPr>
        <w:t>(UNESCO, 2002</w:t>
      </w:r>
      <w:r w:rsidRPr="000F3C24">
        <w:rPr>
          <w:rFonts w:ascii="Times New Roman" w:hAnsi="Times New Roman" w:cs="Times New Roman"/>
          <w:sz w:val="24"/>
          <w:szCs w:val="24"/>
        </w:rPr>
        <w:t>; OL</w:t>
      </w:r>
      <w:r w:rsidRPr="000F3C24">
        <w:rPr>
          <w:rFonts w:ascii="Times New Roman" w:hAnsi="Times New Roman" w:cs="Times New Roman"/>
          <w:sz w:val="24"/>
          <w:szCs w:val="24"/>
        </w:rPr>
        <w:t>I</w:t>
      </w:r>
      <w:r w:rsidR="00990144" w:rsidRPr="000F3C24">
        <w:rPr>
          <w:rFonts w:ascii="Times New Roman" w:hAnsi="Times New Roman" w:cs="Times New Roman"/>
          <w:sz w:val="24"/>
          <w:szCs w:val="24"/>
        </w:rPr>
        <w:t>VEIRA 2016</w:t>
      </w:r>
      <w:r w:rsidRPr="000F3C24">
        <w:rPr>
          <w:rFonts w:ascii="Times New Roman" w:hAnsi="Times New Roman" w:cs="Times New Roman"/>
          <w:sz w:val="24"/>
          <w:szCs w:val="24"/>
        </w:rPr>
        <w:t xml:space="preserve">). </w:t>
      </w:r>
    </w:p>
    <w:p w:rsidR="008D3D12" w:rsidRPr="000F3C24" w:rsidRDefault="008D3D12"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Na sua totalidade, a recuperação e o acesso à informação audiovisual da emissora e</w:t>
      </w:r>
      <w:r w:rsidRPr="000F3C24">
        <w:rPr>
          <w:rFonts w:ascii="Times New Roman" w:hAnsi="Times New Roman" w:cs="Times New Roman"/>
          <w:sz w:val="24"/>
          <w:szCs w:val="24"/>
        </w:rPr>
        <w:t>s</w:t>
      </w:r>
      <w:r w:rsidRPr="000F3C24">
        <w:rPr>
          <w:rFonts w:ascii="Times New Roman" w:hAnsi="Times New Roman" w:cs="Times New Roman"/>
          <w:sz w:val="24"/>
          <w:szCs w:val="24"/>
        </w:rPr>
        <w:t>tão facultados na adoção de duas ações importantes: a criação das condições ambientais fav</w:t>
      </w:r>
      <w:r w:rsidRPr="000F3C24">
        <w:rPr>
          <w:rFonts w:ascii="Times New Roman" w:hAnsi="Times New Roman" w:cs="Times New Roman"/>
          <w:sz w:val="24"/>
          <w:szCs w:val="24"/>
        </w:rPr>
        <w:t>o</w:t>
      </w:r>
      <w:r w:rsidRPr="000F3C24">
        <w:rPr>
          <w:rFonts w:ascii="Times New Roman" w:hAnsi="Times New Roman" w:cs="Times New Roman"/>
          <w:sz w:val="24"/>
          <w:szCs w:val="24"/>
        </w:rPr>
        <w:t xml:space="preserve">ráveis para a conservação dos originais com o objetivo de se prolongar a vida útil dos suportes de conteúdo e a criação das circunstâncias favoráveis à digitalização e à transferência dos conteúdos dos formatos obsoletos para um novo substrato. </w:t>
      </w:r>
    </w:p>
    <w:p w:rsidR="004B3C9A" w:rsidRPr="000F3C24" w:rsidRDefault="004B3C9A" w:rsidP="00DD70EF">
      <w:pPr>
        <w:keepNext/>
        <w:widowControl w:val="0"/>
        <w:tabs>
          <w:tab w:val="num" w:pos="720"/>
        </w:tabs>
        <w:rPr>
          <w:rFonts w:ascii="Times New Roman" w:hAnsi="Times New Roman" w:cs="Times New Roman"/>
          <w:sz w:val="24"/>
          <w:szCs w:val="24"/>
        </w:rPr>
      </w:pPr>
      <w:r w:rsidRPr="000F3C24">
        <w:rPr>
          <w:rFonts w:ascii="Times New Roman" w:hAnsi="Times New Roman" w:cs="Times New Roman"/>
          <w:sz w:val="24"/>
          <w:szCs w:val="24"/>
        </w:rPr>
        <w:t>De acordo com Motta (2008, p.42) a conservação preventiva documental inclui: a) Controle das condições ambientais; b) Planejamento de preservação; c) Treinamento em pr</w:t>
      </w:r>
      <w:r w:rsidRPr="000F3C24">
        <w:rPr>
          <w:rFonts w:ascii="Times New Roman" w:hAnsi="Times New Roman" w:cs="Times New Roman"/>
          <w:sz w:val="24"/>
          <w:szCs w:val="24"/>
        </w:rPr>
        <w:t>e</w:t>
      </w:r>
      <w:r w:rsidRPr="000F3C24">
        <w:rPr>
          <w:rFonts w:ascii="Times New Roman" w:hAnsi="Times New Roman" w:cs="Times New Roman"/>
          <w:sz w:val="24"/>
          <w:szCs w:val="24"/>
        </w:rPr>
        <w:lastRenderedPageBreak/>
        <w:t>servação; d) Procedimentos adequados de manuseio e armazenagem, transporte e uso; e) Pl</w:t>
      </w:r>
      <w:r w:rsidRPr="000F3C24">
        <w:rPr>
          <w:rFonts w:ascii="Times New Roman" w:hAnsi="Times New Roman" w:cs="Times New Roman"/>
          <w:sz w:val="24"/>
          <w:szCs w:val="24"/>
        </w:rPr>
        <w:t>a</w:t>
      </w:r>
      <w:r w:rsidRPr="000F3C24">
        <w:rPr>
          <w:rFonts w:ascii="Times New Roman" w:hAnsi="Times New Roman" w:cs="Times New Roman"/>
          <w:sz w:val="24"/>
          <w:szCs w:val="24"/>
        </w:rPr>
        <w:t>no de prevenção e recuperação de desastres; f) Controle de pestes; h) Reformatação e/ou d</w:t>
      </w:r>
      <w:r w:rsidRPr="000F3C24">
        <w:rPr>
          <w:rFonts w:ascii="Times New Roman" w:hAnsi="Times New Roman" w:cs="Times New Roman"/>
          <w:sz w:val="24"/>
          <w:szCs w:val="24"/>
        </w:rPr>
        <w:t>u</w:t>
      </w:r>
      <w:r w:rsidRPr="000F3C24">
        <w:rPr>
          <w:rFonts w:ascii="Times New Roman" w:hAnsi="Times New Roman" w:cs="Times New Roman"/>
          <w:sz w:val="24"/>
          <w:szCs w:val="24"/>
        </w:rPr>
        <w:t>plicação.</w:t>
      </w:r>
    </w:p>
    <w:p w:rsidR="004B3C9A" w:rsidRPr="000F3C24" w:rsidRDefault="004B3C9A"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Nesta perspectiva, o tratamento de conservação dos documentos audiovisuais como forma de correção de problemas é e sempre será dispendiosa para a maioria das emissoras de televisão, contudo, não representa uma meta inatingível, nem constitui um alvo tão impossível de ser alcançado.</w:t>
      </w:r>
    </w:p>
    <w:p w:rsidR="008D3D12" w:rsidRPr="000F3C24" w:rsidRDefault="008D3D12" w:rsidP="00DD70EF">
      <w:pPr>
        <w:keepNext/>
        <w:widowControl w:val="0"/>
        <w:autoSpaceDE w:val="0"/>
        <w:autoSpaceDN w:val="0"/>
        <w:adjustRightInd w:val="0"/>
        <w:contextualSpacing/>
        <w:rPr>
          <w:rFonts w:ascii="Times New Roman" w:hAnsi="Times New Roman" w:cs="Times New Roman"/>
          <w:sz w:val="24"/>
          <w:szCs w:val="24"/>
          <w:shd w:val="clear" w:color="auto" w:fill="FFFFFF"/>
        </w:rPr>
      </w:pPr>
      <w:r w:rsidRPr="000F3C24">
        <w:rPr>
          <w:rFonts w:ascii="Times New Roman" w:hAnsi="Times New Roman" w:cs="Times New Roman"/>
          <w:sz w:val="24"/>
          <w:szCs w:val="24"/>
        </w:rPr>
        <w:t>Afinal, qual é o tempo de vida dos documentos audiovisuais? De acordo com Mag</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lhães (2007, p.1) as bandas magnéticas têm uma esperança média que pode variar entre 10 a 30 anos. A autora complementa ainda que “a idade média de um cassete pode variar entre 10 a 30 anos, mas não sobrevive para, além disso.” </w:t>
      </w:r>
      <w:r w:rsidRPr="000F3C24">
        <w:rPr>
          <w:rFonts w:ascii="Times New Roman" w:hAnsi="Times New Roman" w:cs="Times New Roman"/>
          <w:sz w:val="24"/>
          <w:szCs w:val="24"/>
          <w:shd w:val="clear" w:color="auto" w:fill="FFFFFF"/>
        </w:rPr>
        <w:t>(Idem, p.6</w:t>
      </w:r>
      <w:r w:rsidR="00184155" w:rsidRPr="000F3C24">
        <w:rPr>
          <w:rFonts w:ascii="Times New Roman" w:hAnsi="Times New Roman" w:cs="Times New Roman"/>
          <w:sz w:val="24"/>
          <w:szCs w:val="24"/>
          <w:shd w:val="clear" w:color="auto" w:fill="FFFFFF"/>
        </w:rPr>
        <w:t>).</w:t>
      </w:r>
    </w:p>
    <w:p w:rsidR="008D3D12" w:rsidRPr="000F3C24" w:rsidRDefault="008D3D12"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O tempo de vida de um documento ou de uma unidade documental “depende do seu valor intrínseco, da disciplina ou domínio tratado, do seu grau de atualidade, de sua pertinê</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cia em relação ao estado dos conhecimentos, aos objetivos da unidade de informação e às necessidades dos usuários.” (GUINCHAT; MENOU, 1994, p. 51). Nesse cenário, a literatura recomenda duas ações necessárias e complementares para a preservação de um documento audiovisual: a 'conservação dos originais' e a 'reprodução' (duplicação). </w:t>
      </w:r>
    </w:p>
    <w:p w:rsidR="00213374" w:rsidRPr="000F3C24" w:rsidRDefault="00213374"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E fundamentalmente, a premissa que norteia toda a ação de conservação citada por Spinelli Júnior (1997, p. 11) “é de que tudo que podemos fazer ou permitir que seja feito para que cada obra permaneça integra da forma que é”, enquanto isso, ele afirma que a exigência básica para se conservar um patrimônio cultural deve estar pautada na administração segura, nos recursos adequados e nos conhecimentos decorrentes da ciência e da técnica. </w:t>
      </w:r>
    </w:p>
    <w:p w:rsidR="00213374" w:rsidRPr="000F3C24" w:rsidRDefault="00213374" w:rsidP="00DD70EF">
      <w:pPr>
        <w:keepNext/>
        <w:widowControl w:val="0"/>
        <w:shd w:val="clear" w:color="auto" w:fill="FFFFFF"/>
        <w:contextualSpacing/>
        <w:rPr>
          <w:rFonts w:ascii="Times New Roman" w:hAnsi="Times New Roman" w:cs="Times New Roman"/>
          <w:sz w:val="24"/>
          <w:szCs w:val="24"/>
        </w:rPr>
      </w:pPr>
      <w:r w:rsidRPr="000F3C24">
        <w:rPr>
          <w:rFonts w:ascii="Times New Roman" w:hAnsi="Times New Roman" w:cs="Times New Roman"/>
          <w:sz w:val="24"/>
          <w:szCs w:val="24"/>
        </w:rPr>
        <w:t>É na área da preservação, de acordo com Camargo (2003, p.15) que são criadas as condições adequadas para a sobrevivência dos materiais fílmicos por longo período, bem c</w:t>
      </w:r>
      <w:r w:rsidRPr="000F3C24">
        <w:rPr>
          <w:rFonts w:ascii="Times New Roman" w:hAnsi="Times New Roman" w:cs="Times New Roman"/>
          <w:sz w:val="24"/>
          <w:szCs w:val="24"/>
        </w:rPr>
        <w:t>o</w:t>
      </w:r>
      <w:r w:rsidRPr="000F3C24">
        <w:rPr>
          <w:rFonts w:ascii="Times New Roman" w:hAnsi="Times New Roman" w:cs="Times New Roman"/>
          <w:sz w:val="24"/>
          <w:szCs w:val="24"/>
        </w:rPr>
        <w:t>mo o controle de todas as etapas de sua guarda e uso: manipulação, limpeza, embalagem e armazenamento, principalmente, o acompanhamento do estado de conservação de cada rolo de filme, apontando as necessidades de intervenção, incluindo as mais extremas, como resta</w:t>
      </w:r>
      <w:r w:rsidRPr="000F3C24">
        <w:rPr>
          <w:rFonts w:ascii="Times New Roman" w:hAnsi="Times New Roman" w:cs="Times New Roman"/>
          <w:sz w:val="24"/>
          <w:szCs w:val="24"/>
        </w:rPr>
        <w:t>u</w:t>
      </w:r>
      <w:r w:rsidRPr="000F3C24">
        <w:rPr>
          <w:rFonts w:ascii="Times New Roman" w:hAnsi="Times New Roman" w:cs="Times New Roman"/>
          <w:sz w:val="24"/>
          <w:szCs w:val="24"/>
        </w:rPr>
        <w:t>rações ou duplicações.</w:t>
      </w:r>
    </w:p>
    <w:p w:rsidR="00063726" w:rsidRPr="000F3C24" w:rsidRDefault="00063726"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Os documentos audiovisuais necessitam de técnicas especializadas para a sua conse</w:t>
      </w:r>
      <w:r w:rsidRPr="000F3C24">
        <w:rPr>
          <w:rFonts w:ascii="Times New Roman" w:hAnsi="Times New Roman" w:cs="Times New Roman"/>
          <w:sz w:val="24"/>
          <w:szCs w:val="24"/>
        </w:rPr>
        <w:t>r</w:t>
      </w:r>
      <w:r w:rsidRPr="000F3C24">
        <w:rPr>
          <w:rFonts w:ascii="Times New Roman" w:hAnsi="Times New Roman" w:cs="Times New Roman"/>
          <w:sz w:val="24"/>
          <w:szCs w:val="24"/>
        </w:rPr>
        <w:t>vação visando a sua recuperação e disseminação tanto para as gerações atuais quanto futuras, principalmente, porque as fitas magnéticas “requerem cuidados de conservação específicas e constantes</w:t>
      </w:r>
      <w:r w:rsidRPr="000F3C24">
        <w:rPr>
          <w:rStyle w:val="Refdenotaderodap"/>
          <w:rFonts w:ascii="Times New Roman" w:hAnsi="Times New Roman" w:cs="Times New Roman"/>
          <w:sz w:val="24"/>
          <w:szCs w:val="24"/>
        </w:rPr>
        <w:footnoteReference w:id="98"/>
      </w:r>
      <w:r w:rsidRPr="000F3C24">
        <w:rPr>
          <w:rFonts w:ascii="Times New Roman" w:hAnsi="Times New Roman" w:cs="Times New Roman"/>
          <w:sz w:val="24"/>
          <w:szCs w:val="24"/>
        </w:rPr>
        <w:t>” e “até mesmo os meios magnéticos necessitam de condições ambientais favor</w:t>
      </w:r>
      <w:r w:rsidRPr="000F3C24">
        <w:rPr>
          <w:rFonts w:ascii="Times New Roman" w:hAnsi="Times New Roman" w:cs="Times New Roman"/>
          <w:sz w:val="24"/>
          <w:szCs w:val="24"/>
        </w:rPr>
        <w:t>á</w:t>
      </w:r>
      <w:r w:rsidRPr="000F3C24">
        <w:rPr>
          <w:rFonts w:ascii="Times New Roman" w:hAnsi="Times New Roman" w:cs="Times New Roman"/>
          <w:sz w:val="24"/>
          <w:szCs w:val="24"/>
        </w:rPr>
        <w:lastRenderedPageBreak/>
        <w:t>veis e cuidados para sua preservação</w:t>
      </w:r>
      <w:r w:rsidRPr="000F3C24">
        <w:rPr>
          <w:rStyle w:val="Refdenotaderodap"/>
          <w:rFonts w:ascii="Times New Roman" w:hAnsi="Times New Roman" w:cs="Times New Roman"/>
          <w:sz w:val="24"/>
          <w:szCs w:val="24"/>
        </w:rPr>
        <w:footnoteReference w:id="99"/>
      </w:r>
      <w:r w:rsidRPr="000F3C24">
        <w:rPr>
          <w:rFonts w:ascii="Times New Roman" w:hAnsi="Times New Roman" w:cs="Times New Roman"/>
          <w:sz w:val="24"/>
          <w:szCs w:val="24"/>
        </w:rPr>
        <w:t>.</w:t>
      </w:r>
      <w:r w:rsidR="00184155" w:rsidRPr="000F3C24">
        <w:rPr>
          <w:rFonts w:ascii="Times New Roman" w:hAnsi="Times New Roman" w:cs="Times New Roman"/>
          <w:sz w:val="24"/>
          <w:szCs w:val="24"/>
        </w:rPr>
        <w:t>”.</w:t>
      </w:r>
    </w:p>
    <w:p w:rsidR="00063726" w:rsidRPr="000F3C24" w:rsidRDefault="00063726"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O planejamento de soluções de conservação e preservação eficazes e de baixo custo, por meio da </w:t>
      </w:r>
      <w:r w:rsidRPr="000F3C24">
        <w:rPr>
          <w:rFonts w:ascii="Times New Roman" w:hAnsi="Times New Roman" w:cs="Times New Roman"/>
          <w:sz w:val="24"/>
          <w:szCs w:val="24"/>
          <w:lang w:val="pt-PT" w:eastAsia="pt-BR"/>
        </w:rPr>
        <w:t>formulação e implementação de políticas e/ou procedimentos objetiva a mitig</w:t>
      </w:r>
      <w:r w:rsidRPr="000F3C24">
        <w:rPr>
          <w:rFonts w:ascii="Times New Roman" w:hAnsi="Times New Roman" w:cs="Times New Roman"/>
          <w:sz w:val="24"/>
          <w:szCs w:val="24"/>
          <w:lang w:val="pt-PT" w:eastAsia="pt-BR"/>
        </w:rPr>
        <w:t>a</w:t>
      </w:r>
      <w:r w:rsidRPr="000F3C24">
        <w:rPr>
          <w:rFonts w:ascii="Times New Roman" w:hAnsi="Times New Roman" w:cs="Times New Roman"/>
          <w:sz w:val="24"/>
          <w:szCs w:val="24"/>
          <w:lang w:val="pt-PT" w:eastAsia="pt-BR"/>
        </w:rPr>
        <w:t xml:space="preserve">ção da deterioração e dos danos dos documentos audiovisuais. </w:t>
      </w:r>
      <w:r w:rsidRPr="000F3C24">
        <w:rPr>
          <w:rFonts w:ascii="Times New Roman" w:hAnsi="Times New Roman" w:cs="Times New Roman"/>
          <w:sz w:val="24"/>
          <w:szCs w:val="24"/>
        </w:rPr>
        <w:t xml:space="preserve">Em resumo, nesta pesquisa, identificamos a existência de um conjunto de técnicas básicas de conservação – que abrangem desde as mais sofisticadas e custosas, até as mais simples e menos onerosos – utilizadas na conservação de documentos textuais, que também podem ser aplicadas no meio audiovisual. </w:t>
      </w:r>
    </w:p>
    <w:p w:rsidR="00063726" w:rsidRPr="000F3C24" w:rsidRDefault="00063726"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Na TVE Bahia, qualquer processo de planejamento de preservação e conservação do acervo audiovisual precisa ser estruturado no sentido de produzir um planejamento que inco</w:t>
      </w:r>
      <w:r w:rsidRPr="000F3C24">
        <w:rPr>
          <w:rFonts w:ascii="Times New Roman" w:hAnsi="Times New Roman" w:cs="Times New Roman"/>
          <w:sz w:val="24"/>
          <w:szCs w:val="24"/>
        </w:rPr>
        <w:t>r</w:t>
      </w:r>
      <w:r w:rsidRPr="000F3C24">
        <w:rPr>
          <w:rFonts w:ascii="Times New Roman" w:hAnsi="Times New Roman" w:cs="Times New Roman"/>
          <w:sz w:val="24"/>
          <w:szCs w:val="24"/>
        </w:rPr>
        <w:t>pore as duas categorias de atividade de preservação: A primeira é a preservação preventiva, que geralmente enfoca a deterioração dos acervos na sua integridade. A segunda consiste das medidas preventivas de preservação, empregadas para remediar a deterioração física ou qu</w:t>
      </w:r>
      <w:r w:rsidRPr="000F3C24">
        <w:rPr>
          <w:rFonts w:ascii="Times New Roman" w:hAnsi="Times New Roman" w:cs="Times New Roman"/>
          <w:sz w:val="24"/>
          <w:szCs w:val="24"/>
        </w:rPr>
        <w:t>í</w:t>
      </w:r>
      <w:r w:rsidRPr="000F3C24">
        <w:rPr>
          <w:rFonts w:ascii="Times New Roman" w:hAnsi="Times New Roman" w:cs="Times New Roman"/>
          <w:sz w:val="24"/>
          <w:szCs w:val="24"/>
        </w:rPr>
        <w:t xml:space="preserve">mica do documento. </w:t>
      </w:r>
      <w:r w:rsidR="00184155" w:rsidRPr="000F3C24">
        <w:rPr>
          <w:rFonts w:ascii="Times New Roman" w:hAnsi="Times New Roman" w:cs="Times New Roman"/>
          <w:sz w:val="24"/>
          <w:szCs w:val="24"/>
        </w:rPr>
        <w:t>(OGDEN;</w:t>
      </w:r>
      <w:r w:rsidR="00184155">
        <w:rPr>
          <w:rFonts w:ascii="Times New Roman" w:hAnsi="Times New Roman" w:cs="Times New Roman"/>
          <w:sz w:val="24"/>
          <w:szCs w:val="24"/>
        </w:rPr>
        <w:t xml:space="preserve"> </w:t>
      </w:r>
      <w:r w:rsidR="00184155" w:rsidRPr="000F3C24">
        <w:rPr>
          <w:rFonts w:ascii="Times New Roman" w:hAnsi="Times New Roman" w:cs="Times New Roman"/>
          <w:sz w:val="24"/>
          <w:szCs w:val="24"/>
        </w:rPr>
        <w:t>GARLICK 2001, p.7)</w:t>
      </w:r>
    </w:p>
    <w:p w:rsidR="003800AE" w:rsidRPr="000F3C24" w:rsidRDefault="003800A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O que podemos fazer para minimizar os danos e garantir a salvaguarda documentação audiovisual da TVE Bahia? </w:t>
      </w:r>
      <w:r w:rsidR="00184155" w:rsidRPr="000F3C24">
        <w:rPr>
          <w:rFonts w:ascii="Times New Roman" w:hAnsi="Times New Roman" w:cs="Times New Roman"/>
          <w:sz w:val="24"/>
          <w:szCs w:val="24"/>
        </w:rPr>
        <w:t>Acreditamos</w:t>
      </w:r>
      <w:r w:rsidRPr="000F3C24">
        <w:rPr>
          <w:rFonts w:ascii="Times New Roman" w:hAnsi="Times New Roman" w:cs="Times New Roman"/>
          <w:sz w:val="24"/>
          <w:szCs w:val="24"/>
        </w:rPr>
        <w:t xml:space="preserve"> que a longevidade </w:t>
      </w:r>
      <w:r w:rsidR="00B51C42">
        <w:rPr>
          <w:rFonts w:ascii="Times New Roman" w:hAnsi="Times New Roman" w:cs="Times New Roman"/>
          <w:sz w:val="24"/>
          <w:szCs w:val="24"/>
        </w:rPr>
        <w:t>da documentação</w:t>
      </w:r>
      <w:r w:rsidRPr="000F3C24">
        <w:rPr>
          <w:rFonts w:ascii="Times New Roman" w:hAnsi="Times New Roman" w:cs="Times New Roman"/>
          <w:sz w:val="24"/>
          <w:szCs w:val="24"/>
        </w:rPr>
        <w:t xml:space="preserve"> audiovisua</w:t>
      </w:r>
      <w:r w:rsidR="00B51C42">
        <w:rPr>
          <w:rFonts w:ascii="Times New Roman" w:hAnsi="Times New Roman" w:cs="Times New Roman"/>
          <w:sz w:val="24"/>
          <w:szCs w:val="24"/>
        </w:rPr>
        <w:t>l</w:t>
      </w:r>
      <w:r w:rsidRPr="000F3C24">
        <w:rPr>
          <w:rFonts w:ascii="Times New Roman" w:hAnsi="Times New Roman" w:cs="Times New Roman"/>
          <w:sz w:val="24"/>
          <w:szCs w:val="24"/>
        </w:rPr>
        <w:t xml:space="preserve"> da TVE Bahia será significativamente estendida se observados os procedimentos traçados nesta pesquisa, no </w:t>
      </w:r>
      <w:r w:rsidRPr="000F3C24">
        <w:rPr>
          <w:rFonts w:ascii="Times New Roman" w:hAnsi="Times New Roman" w:cs="Times New Roman"/>
          <w:i/>
          <w:sz w:val="24"/>
          <w:szCs w:val="24"/>
        </w:rPr>
        <w:t>capítulo 3</w:t>
      </w:r>
      <w:r w:rsidRPr="000F3C24">
        <w:rPr>
          <w:rFonts w:ascii="Times New Roman" w:hAnsi="Times New Roman" w:cs="Times New Roman"/>
          <w:sz w:val="24"/>
          <w:szCs w:val="24"/>
        </w:rPr>
        <w:t>, para um programa estratégico de preservação que é constituído por medidas de caráter preventivo, corretivo ou substitutivo.</w:t>
      </w:r>
    </w:p>
    <w:p w:rsidR="003800AE" w:rsidRPr="000F3C24" w:rsidRDefault="003800A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Corroborando com as constatações de Robert Howes</w:t>
      </w:r>
      <w:r w:rsidRPr="000F3C24">
        <w:rPr>
          <w:rStyle w:val="Refdenotaderodap"/>
          <w:rFonts w:ascii="Times New Roman" w:hAnsi="Times New Roman" w:cs="Times New Roman"/>
          <w:sz w:val="24"/>
          <w:szCs w:val="24"/>
        </w:rPr>
        <w:footnoteReference w:id="100"/>
      </w:r>
      <w:r w:rsidRPr="000F3C24">
        <w:rPr>
          <w:rFonts w:ascii="Times New Roman" w:hAnsi="Times New Roman" w:cs="Times New Roman"/>
          <w:sz w:val="24"/>
          <w:szCs w:val="24"/>
        </w:rPr>
        <w:t xml:space="preserve"> de que com vistas à manute</w:t>
      </w:r>
      <w:r w:rsidRPr="000F3C24">
        <w:rPr>
          <w:rFonts w:ascii="Times New Roman" w:hAnsi="Times New Roman" w:cs="Times New Roman"/>
          <w:sz w:val="24"/>
          <w:szCs w:val="24"/>
        </w:rPr>
        <w:t>n</w:t>
      </w:r>
      <w:r w:rsidRPr="000F3C24">
        <w:rPr>
          <w:rFonts w:ascii="Times New Roman" w:hAnsi="Times New Roman" w:cs="Times New Roman"/>
          <w:sz w:val="24"/>
          <w:szCs w:val="24"/>
        </w:rPr>
        <w:t>ção da existência física dos documentos durante a conservação são adotadas as medidas esp</w:t>
      </w:r>
      <w:r w:rsidRPr="000F3C24">
        <w:rPr>
          <w:rFonts w:ascii="Times New Roman" w:hAnsi="Times New Roman" w:cs="Times New Roman"/>
          <w:sz w:val="24"/>
          <w:szCs w:val="24"/>
        </w:rPr>
        <w:t>e</w:t>
      </w:r>
      <w:r w:rsidRPr="000F3C24">
        <w:rPr>
          <w:rFonts w:ascii="Times New Roman" w:hAnsi="Times New Roman" w:cs="Times New Roman"/>
          <w:sz w:val="24"/>
          <w:szCs w:val="24"/>
        </w:rPr>
        <w:t>cíficas e preventivas necessárias, a</w:t>
      </w:r>
      <w:r w:rsidR="00213374" w:rsidRPr="000F3C24">
        <w:rPr>
          <w:rFonts w:ascii="Times New Roman" w:hAnsi="Times New Roman" w:cs="Times New Roman"/>
          <w:sz w:val="24"/>
          <w:szCs w:val="24"/>
        </w:rPr>
        <w:t xml:space="preserve"> seguir, serão expostas, especificamente para os docume</w:t>
      </w:r>
      <w:r w:rsidR="00213374" w:rsidRPr="000F3C24">
        <w:rPr>
          <w:rFonts w:ascii="Times New Roman" w:hAnsi="Times New Roman" w:cs="Times New Roman"/>
          <w:sz w:val="24"/>
          <w:szCs w:val="24"/>
        </w:rPr>
        <w:t>n</w:t>
      </w:r>
      <w:r w:rsidR="00213374" w:rsidRPr="000F3C24">
        <w:rPr>
          <w:rFonts w:ascii="Times New Roman" w:hAnsi="Times New Roman" w:cs="Times New Roman"/>
          <w:sz w:val="24"/>
          <w:szCs w:val="24"/>
        </w:rPr>
        <w:t>tos audiovisuais televisivos, algumas medidas de preservação documental que podem ser s</w:t>
      </w:r>
      <w:r w:rsidR="00213374" w:rsidRPr="000F3C24">
        <w:rPr>
          <w:rFonts w:ascii="Times New Roman" w:hAnsi="Times New Roman" w:cs="Times New Roman"/>
          <w:sz w:val="24"/>
          <w:szCs w:val="24"/>
        </w:rPr>
        <w:t>e</w:t>
      </w:r>
      <w:r w:rsidR="00213374" w:rsidRPr="000F3C24">
        <w:rPr>
          <w:rFonts w:ascii="Times New Roman" w:hAnsi="Times New Roman" w:cs="Times New Roman"/>
          <w:sz w:val="24"/>
          <w:szCs w:val="24"/>
        </w:rPr>
        <w:t xml:space="preserve">guramente aplicados </w:t>
      </w:r>
      <w:r w:rsidR="00184155" w:rsidRPr="000F3C24">
        <w:rPr>
          <w:rFonts w:ascii="Times New Roman" w:hAnsi="Times New Roman" w:cs="Times New Roman"/>
          <w:sz w:val="24"/>
          <w:szCs w:val="24"/>
        </w:rPr>
        <w:t>à</w:t>
      </w:r>
      <w:r w:rsidRPr="000F3C24">
        <w:rPr>
          <w:rFonts w:ascii="Times New Roman" w:hAnsi="Times New Roman" w:cs="Times New Roman"/>
          <w:sz w:val="24"/>
          <w:szCs w:val="24"/>
        </w:rPr>
        <w:t xml:space="preserve"> </w:t>
      </w:r>
      <w:r w:rsidR="00BB0688" w:rsidRPr="000F3C24">
        <w:rPr>
          <w:rFonts w:ascii="Times New Roman" w:hAnsi="Times New Roman" w:cs="Times New Roman"/>
          <w:sz w:val="24"/>
          <w:szCs w:val="24"/>
        </w:rPr>
        <w:t>documentação</w:t>
      </w:r>
      <w:r w:rsidR="00213374" w:rsidRPr="000F3C24">
        <w:rPr>
          <w:rFonts w:ascii="Times New Roman" w:hAnsi="Times New Roman" w:cs="Times New Roman"/>
          <w:sz w:val="24"/>
          <w:szCs w:val="24"/>
        </w:rPr>
        <w:t xml:space="preserve"> audiovisual</w:t>
      </w:r>
      <w:r w:rsidR="00063726" w:rsidRPr="000F3C24">
        <w:rPr>
          <w:rFonts w:ascii="Times New Roman" w:hAnsi="Times New Roman" w:cs="Times New Roman"/>
          <w:sz w:val="24"/>
          <w:szCs w:val="24"/>
        </w:rPr>
        <w:t xml:space="preserve"> da TVE Bahia</w:t>
      </w:r>
      <w:r w:rsidR="00213374" w:rsidRPr="000F3C24">
        <w:rPr>
          <w:rFonts w:ascii="Times New Roman" w:hAnsi="Times New Roman" w:cs="Times New Roman"/>
          <w:sz w:val="24"/>
          <w:szCs w:val="24"/>
        </w:rPr>
        <w:t xml:space="preserve">. </w:t>
      </w:r>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Assim, neste trabalho, entende-se, que é importante à utilização </w:t>
      </w:r>
      <w:r w:rsidR="003800AE" w:rsidRPr="000F3C24">
        <w:rPr>
          <w:rFonts w:ascii="Times New Roman" w:hAnsi="Times New Roman" w:cs="Times New Roman"/>
          <w:sz w:val="24"/>
          <w:szCs w:val="24"/>
        </w:rPr>
        <w:t>das</w:t>
      </w:r>
      <w:r w:rsidRPr="000F3C24">
        <w:rPr>
          <w:rFonts w:ascii="Times New Roman" w:hAnsi="Times New Roman" w:cs="Times New Roman"/>
          <w:sz w:val="24"/>
          <w:szCs w:val="24"/>
        </w:rPr>
        <w:t xml:space="preserve"> três medidas di</w:t>
      </w:r>
      <w:r w:rsidRPr="000F3C24">
        <w:rPr>
          <w:rFonts w:ascii="Times New Roman" w:hAnsi="Times New Roman" w:cs="Times New Roman"/>
          <w:sz w:val="24"/>
          <w:szCs w:val="24"/>
        </w:rPr>
        <w:t>s</w:t>
      </w:r>
      <w:r w:rsidRPr="000F3C24">
        <w:rPr>
          <w:rFonts w:ascii="Times New Roman" w:hAnsi="Times New Roman" w:cs="Times New Roman"/>
          <w:sz w:val="24"/>
          <w:szCs w:val="24"/>
        </w:rPr>
        <w:t>tintas: as medidas preventivas, as medidas corretivas e as medidas substitutivas.</w:t>
      </w:r>
    </w:p>
    <w:p w:rsidR="00D42D7D" w:rsidRPr="000F3C24" w:rsidRDefault="00D42D7D" w:rsidP="00DD70EF">
      <w:pPr>
        <w:keepNext/>
        <w:widowControl w:val="0"/>
        <w:ind w:firstLine="0"/>
        <w:rPr>
          <w:rFonts w:ascii="Times New Roman" w:hAnsi="Times New Roman" w:cs="Times New Roman"/>
          <w:sz w:val="24"/>
          <w:szCs w:val="24"/>
        </w:rPr>
      </w:pPr>
    </w:p>
    <w:p w:rsidR="00990144" w:rsidRPr="000F3C24" w:rsidRDefault="00990144" w:rsidP="00DD70EF">
      <w:pPr>
        <w:keepNext/>
        <w:widowControl w:val="0"/>
        <w:ind w:firstLine="0"/>
        <w:rPr>
          <w:rFonts w:ascii="Times New Roman" w:hAnsi="Times New Roman" w:cs="Times New Roman"/>
          <w:sz w:val="24"/>
          <w:szCs w:val="24"/>
        </w:rPr>
      </w:pPr>
    </w:p>
    <w:p w:rsidR="00990144" w:rsidRPr="000F3C24" w:rsidRDefault="00990144" w:rsidP="00DD70EF">
      <w:pPr>
        <w:keepNext/>
        <w:widowControl w:val="0"/>
        <w:ind w:firstLine="0"/>
        <w:rPr>
          <w:rFonts w:ascii="Times New Roman" w:hAnsi="Times New Roman" w:cs="Times New Roman"/>
          <w:sz w:val="24"/>
          <w:szCs w:val="24"/>
        </w:rPr>
      </w:pPr>
    </w:p>
    <w:p w:rsidR="00990144" w:rsidRPr="000F3C24" w:rsidRDefault="00990144" w:rsidP="00DD70EF">
      <w:pPr>
        <w:keepNext/>
        <w:widowControl w:val="0"/>
        <w:ind w:firstLine="0"/>
        <w:rPr>
          <w:rFonts w:ascii="Times New Roman" w:hAnsi="Times New Roman" w:cs="Times New Roman"/>
          <w:sz w:val="24"/>
          <w:szCs w:val="24"/>
        </w:rPr>
      </w:pPr>
    </w:p>
    <w:p w:rsidR="00990144" w:rsidRPr="000F3C24" w:rsidRDefault="00990144" w:rsidP="00DD70EF">
      <w:pPr>
        <w:keepNext/>
        <w:widowControl w:val="0"/>
        <w:ind w:firstLine="0"/>
        <w:rPr>
          <w:rFonts w:ascii="Times New Roman" w:hAnsi="Times New Roman" w:cs="Times New Roman"/>
          <w:sz w:val="24"/>
          <w:szCs w:val="24"/>
        </w:rPr>
      </w:pPr>
    </w:p>
    <w:p w:rsidR="00990144" w:rsidRPr="000F3C24" w:rsidRDefault="00990144" w:rsidP="00DD70EF">
      <w:pPr>
        <w:keepNext/>
        <w:widowControl w:val="0"/>
        <w:ind w:firstLine="0"/>
        <w:rPr>
          <w:rFonts w:ascii="Times New Roman" w:hAnsi="Times New Roman" w:cs="Times New Roman"/>
          <w:sz w:val="24"/>
          <w:szCs w:val="24"/>
        </w:rPr>
      </w:pPr>
    </w:p>
    <w:p w:rsidR="00990144" w:rsidRPr="000F3C24" w:rsidRDefault="00990144" w:rsidP="00DD70EF">
      <w:pPr>
        <w:keepNext/>
        <w:widowControl w:val="0"/>
        <w:ind w:firstLine="0"/>
        <w:rPr>
          <w:rFonts w:ascii="Times New Roman" w:hAnsi="Times New Roman" w:cs="Times New Roman"/>
          <w:sz w:val="24"/>
          <w:szCs w:val="24"/>
        </w:rPr>
      </w:pPr>
    </w:p>
    <w:p w:rsidR="00213374" w:rsidRPr="006E3331" w:rsidRDefault="00682043" w:rsidP="00DD70EF">
      <w:pPr>
        <w:pStyle w:val="Ttulo3"/>
        <w:widowControl w:val="0"/>
        <w:spacing w:before="0" w:after="0" w:line="360" w:lineRule="auto"/>
        <w:ind w:left="0" w:firstLine="0"/>
        <w:rPr>
          <w:sz w:val="24"/>
          <w:szCs w:val="24"/>
        </w:rPr>
      </w:pPr>
      <w:bookmarkStart w:id="74" w:name="_Toc17035347"/>
      <w:bookmarkStart w:id="75" w:name="_Toc17209005"/>
      <w:r>
        <w:rPr>
          <w:sz w:val="24"/>
          <w:szCs w:val="24"/>
        </w:rPr>
        <w:lastRenderedPageBreak/>
        <w:t xml:space="preserve">Medidas </w:t>
      </w:r>
      <w:r>
        <w:rPr>
          <w:sz w:val="24"/>
          <w:szCs w:val="24"/>
          <w:lang w:val="pt-BR"/>
        </w:rPr>
        <w:t>p</w:t>
      </w:r>
      <w:r w:rsidR="00213374" w:rsidRPr="006E3331">
        <w:rPr>
          <w:sz w:val="24"/>
          <w:szCs w:val="24"/>
        </w:rPr>
        <w:t xml:space="preserve">reventivas básicas para conservação </w:t>
      </w:r>
      <w:r w:rsidR="006E3331">
        <w:rPr>
          <w:sz w:val="24"/>
          <w:szCs w:val="24"/>
          <w:lang w:val="pt-BR"/>
        </w:rPr>
        <w:t>dos documentos</w:t>
      </w:r>
      <w:r w:rsidR="00213374" w:rsidRPr="006E3331">
        <w:rPr>
          <w:sz w:val="24"/>
          <w:szCs w:val="24"/>
        </w:rPr>
        <w:t xml:space="preserve"> audiovisuais</w:t>
      </w:r>
      <w:bookmarkEnd w:id="74"/>
      <w:bookmarkEnd w:id="75"/>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 </w:t>
      </w:r>
    </w:p>
    <w:p w:rsidR="00C5090E" w:rsidRPr="000F3C24" w:rsidRDefault="001A07F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As </w:t>
      </w:r>
      <w:r w:rsidRPr="000F3C24">
        <w:rPr>
          <w:rFonts w:ascii="Times New Roman" w:hAnsi="Times New Roman" w:cs="Times New Roman"/>
          <w:b/>
          <w:sz w:val="24"/>
          <w:szCs w:val="24"/>
        </w:rPr>
        <w:t xml:space="preserve">medidas preventivas </w:t>
      </w:r>
      <w:r w:rsidRPr="000F3C24">
        <w:rPr>
          <w:rFonts w:ascii="Times New Roman" w:hAnsi="Times New Roman" w:cs="Times New Roman"/>
          <w:sz w:val="24"/>
          <w:szCs w:val="24"/>
        </w:rPr>
        <w:t xml:space="preserve">para conservação </w:t>
      </w:r>
      <w:r w:rsidR="00B51C42">
        <w:rPr>
          <w:rFonts w:ascii="Times New Roman" w:hAnsi="Times New Roman" w:cs="Times New Roman"/>
          <w:sz w:val="24"/>
          <w:szCs w:val="24"/>
        </w:rPr>
        <w:t>dos documentos</w:t>
      </w:r>
      <w:r w:rsidRPr="000F3C24">
        <w:rPr>
          <w:rFonts w:ascii="Times New Roman" w:hAnsi="Times New Roman" w:cs="Times New Roman"/>
          <w:sz w:val="24"/>
          <w:szCs w:val="24"/>
        </w:rPr>
        <w:t xml:space="preserve"> audiovisuais referem-se ao espaço físico e ao meio ambiente, consideradas </w:t>
      </w:r>
      <w:r w:rsidR="00C5090E" w:rsidRPr="000F3C24">
        <w:rPr>
          <w:rFonts w:ascii="Times New Roman" w:hAnsi="Times New Roman" w:cs="Times New Roman"/>
          <w:sz w:val="24"/>
          <w:szCs w:val="24"/>
        </w:rPr>
        <w:t>como parte da conservação preventiva</w:t>
      </w:r>
      <w:r w:rsidRPr="000F3C24">
        <w:rPr>
          <w:rStyle w:val="Refdenotaderodap"/>
          <w:rFonts w:ascii="Times New Roman" w:hAnsi="Times New Roman" w:cs="Times New Roman"/>
          <w:sz w:val="24"/>
          <w:szCs w:val="24"/>
        </w:rPr>
        <w:footnoteReference w:id="101"/>
      </w:r>
      <w:r w:rsidR="00C5090E" w:rsidRPr="000F3C24">
        <w:rPr>
          <w:rFonts w:ascii="Times New Roman" w:hAnsi="Times New Roman" w:cs="Times New Roman"/>
          <w:sz w:val="24"/>
          <w:szCs w:val="24"/>
        </w:rPr>
        <w:t xml:space="preserve">, neste trabalho, </w:t>
      </w:r>
      <w:r w:rsidRPr="000F3C24">
        <w:rPr>
          <w:rFonts w:ascii="Times New Roman" w:hAnsi="Times New Roman" w:cs="Times New Roman"/>
          <w:sz w:val="24"/>
          <w:szCs w:val="24"/>
        </w:rPr>
        <w:t xml:space="preserve">elas </w:t>
      </w:r>
      <w:r w:rsidR="00C5090E" w:rsidRPr="000F3C24">
        <w:rPr>
          <w:rFonts w:ascii="Times New Roman" w:hAnsi="Times New Roman" w:cs="Times New Roman"/>
          <w:sz w:val="24"/>
          <w:szCs w:val="24"/>
        </w:rPr>
        <w:t>são definidas como as ações que podem ser usadas para adequar o meio ambiente, os modos de acondicionamento e de acesso dos documentos audiovisuais, visando prevenir e retardar a sua degradação. Ou seja, são as medidas que visam eliminar ou diminuir as causas da deterioração sofrida pelo documento. (DUARTE, 2000, p. 13).</w:t>
      </w:r>
    </w:p>
    <w:p w:rsidR="001A07FE" w:rsidRPr="000F3C24" w:rsidRDefault="001A07FE" w:rsidP="00DD70EF">
      <w:pPr>
        <w:pStyle w:val="Corpodetexto"/>
        <w:keepNext/>
        <w:widowControl w:val="0"/>
        <w:spacing w:line="360" w:lineRule="auto"/>
        <w:ind w:right="-6" w:firstLine="709"/>
        <w:contextualSpacing/>
        <w:rPr>
          <w:rFonts w:ascii="Times New Roman" w:hAnsi="Times New Roman"/>
          <w:sz w:val="24"/>
          <w:lang w:val="pt-PT"/>
        </w:rPr>
      </w:pPr>
      <w:r w:rsidRPr="000F3C24">
        <w:rPr>
          <w:rFonts w:ascii="Times New Roman" w:hAnsi="Times New Roman"/>
          <w:sz w:val="24"/>
          <w:lang w:val="pt-BR"/>
        </w:rPr>
        <w:t>Os</w:t>
      </w:r>
      <w:r w:rsidRPr="000F3C24">
        <w:rPr>
          <w:rFonts w:ascii="Times New Roman" w:hAnsi="Times New Roman"/>
          <w:sz w:val="24"/>
        </w:rPr>
        <w:t xml:space="preserve"> cuidados preventivos voltados para a salvaguarda das coleções audiovisuais</w:t>
      </w:r>
      <w:r w:rsidR="00EC4401" w:rsidRPr="000F3C24">
        <w:rPr>
          <w:rFonts w:ascii="Times New Roman" w:hAnsi="Times New Roman"/>
          <w:sz w:val="24"/>
        </w:rPr>
        <w:t xml:space="preserve"> incluem</w:t>
      </w:r>
      <w:r w:rsidRPr="000F3C24">
        <w:rPr>
          <w:rFonts w:ascii="Times New Roman" w:hAnsi="Times New Roman"/>
          <w:sz w:val="24"/>
          <w:lang w:val="pt-BR"/>
        </w:rPr>
        <w:t>:</w:t>
      </w:r>
      <w:r w:rsidRPr="000F3C24">
        <w:rPr>
          <w:rFonts w:ascii="Times New Roman" w:hAnsi="Times New Roman"/>
          <w:sz w:val="24"/>
        </w:rPr>
        <w:t xml:space="preserve"> </w:t>
      </w:r>
      <w:r w:rsidRPr="000F3C24">
        <w:rPr>
          <w:rFonts w:ascii="Times New Roman" w:hAnsi="Times New Roman"/>
          <w:sz w:val="24"/>
          <w:lang w:val="pt-PT"/>
        </w:rPr>
        <w:t>condições ambientais apropriadas; procedimentos de manuseio, acondicionamento e</w:t>
      </w:r>
      <w:r w:rsidR="00184155" w:rsidRPr="000F3C24">
        <w:rPr>
          <w:rFonts w:ascii="Times New Roman" w:hAnsi="Times New Roman"/>
          <w:sz w:val="24"/>
          <w:lang w:val="pt-PT"/>
        </w:rPr>
        <w:t xml:space="preserve"> </w:t>
      </w:r>
      <w:r w:rsidRPr="000F3C24">
        <w:rPr>
          <w:rFonts w:ascii="Times New Roman" w:hAnsi="Times New Roman"/>
          <w:sz w:val="24"/>
        </w:rPr>
        <w:t>armazenamento adequado</w:t>
      </w:r>
      <w:r w:rsidRPr="000F3C24">
        <w:rPr>
          <w:rFonts w:ascii="Times New Roman" w:hAnsi="Times New Roman"/>
          <w:sz w:val="24"/>
          <w:lang w:val="pt-BR"/>
        </w:rPr>
        <w:t>s;</w:t>
      </w:r>
      <w:r w:rsidRPr="000F3C24">
        <w:rPr>
          <w:rFonts w:ascii="Times New Roman" w:hAnsi="Times New Roman"/>
          <w:sz w:val="24"/>
          <w:lang w:val="pt-PT"/>
        </w:rPr>
        <w:t xml:space="preserve"> controle de pragas integrado; preparação e resposta de emergê</w:t>
      </w:r>
      <w:r w:rsidRPr="000F3C24">
        <w:rPr>
          <w:rFonts w:ascii="Times New Roman" w:hAnsi="Times New Roman"/>
          <w:sz w:val="24"/>
          <w:lang w:val="pt-PT"/>
        </w:rPr>
        <w:t>n</w:t>
      </w:r>
      <w:r w:rsidRPr="000F3C24">
        <w:rPr>
          <w:rFonts w:ascii="Times New Roman" w:hAnsi="Times New Roman"/>
          <w:sz w:val="24"/>
          <w:lang w:val="pt-PT"/>
        </w:rPr>
        <w:t>cia;</w:t>
      </w:r>
      <w:r w:rsidRPr="000F3C24">
        <w:rPr>
          <w:rFonts w:ascii="Times New Roman" w:hAnsi="Times New Roman"/>
          <w:sz w:val="24"/>
        </w:rPr>
        <w:t xml:space="preserve"> higienização do ambiente</w:t>
      </w:r>
      <w:r w:rsidR="00257191" w:rsidRPr="000F3C24">
        <w:rPr>
          <w:rFonts w:ascii="Times New Roman" w:hAnsi="Times New Roman"/>
          <w:sz w:val="24"/>
          <w:lang w:val="pt-BR"/>
        </w:rPr>
        <w:t>;</w:t>
      </w:r>
      <w:r w:rsidRPr="000F3C24">
        <w:rPr>
          <w:rFonts w:ascii="Times New Roman" w:hAnsi="Times New Roman"/>
          <w:sz w:val="24"/>
        </w:rPr>
        <w:t xml:space="preserve"> pr</w:t>
      </w:r>
      <w:r w:rsidR="00257191" w:rsidRPr="000F3C24">
        <w:rPr>
          <w:rFonts w:ascii="Times New Roman" w:hAnsi="Times New Roman"/>
          <w:sz w:val="24"/>
        </w:rPr>
        <w:t>incípios básicos de intervenção</w:t>
      </w:r>
      <w:r w:rsidR="00257191" w:rsidRPr="000F3C24">
        <w:rPr>
          <w:rFonts w:ascii="Times New Roman" w:hAnsi="Times New Roman"/>
          <w:sz w:val="24"/>
          <w:lang w:val="pt-BR"/>
        </w:rPr>
        <w:t>;</w:t>
      </w:r>
      <w:r w:rsidRPr="000F3C24">
        <w:rPr>
          <w:rFonts w:ascii="Times New Roman" w:hAnsi="Times New Roman"/>
          <w:sz w:val="24"/>
        </w:rPr>
        <w:t xml:space="preserve"> </w:t>
      </w:r>
      <w:r w:rsidR="00257191" w:rsidRPr="000F3C24">
        <w:rPr>
          <w:rFonts w:ascii="Times New Roman" w:hAnsi="Times New Roman"/>
          <w:sz w:val="24"/>
          <w:lang w:val="pt-BR"/>
        </w:rPr>
        <w:t xml:space="preserve">meios de </w:t>
      </w:r>
      <w:r w:rsidRPr="000F3C24">
        <w:rPr>
          <w:rFonts w:ascii="Times New Roman" w:hAnsi="Times New Roman"/>
          <w:sz w:val="24"/>
          <w:lang w:val="pt-PT"/>
        </w:rPr>
        <w:t xml:space="preserve">transporte e </w:t>
      </w:r>
      <w:r w:rsidR="00257191" w:rsidRPr="000F3C24">
        <w:rPr>
          <w:rFonts w:ascii="Times New Roman" w:hAnsi="Times New Roman"/>
          <w:sz w:val="24"/>
        </w:rPr>
        <w:t>segurança adequados</w:t>
      </w:r>
      <w:r w:rsidR="00257191" w:rsidRPr="000F3C24">
        <w:rPr>
          <w:rFonts w:ascii="Times New Roman" w:hAnsi="Times New Roman"/>
          <w:sz w:val="24"/>
          <w:lang w:val="pt-BR"/>
        </w:rPr>
        <w:t xml:space="preserve">; </w:t>
      </w:r>
      <w:r w:rsidRPr="000F3C24">
        <w:rPr>
          <w:rFonts w:ascii="Times New Roman" w:hAnsi="Times New Roman"/>
          <w:sz w:val="24"/>
          <w:lang w:val="pt-PT"/>
        </w:rPr>
        <w:t>uso e reformatação/duplicação</w:t>
      </w:r>
      <w:r w:rsidR="00257191" w:rsidRPr="000F3C24">
        <w:rPr>
          <w:rFonts w:ascii="Times New Roman" w:hAnsi="Times New Roman"/>
          <w:sz w:val="24"/>
          <w:lang w:val="pt-PT"/>
        </w:rPr>
        <w:t>.</w:t>
      </w:r>
    </w:p>
    <w:p w:rsidR="000841CE" w:rsidRPr="000F3C24" w:rsidRDefault="000841CE"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Na prática da preservação, a</w:t>
      </w:r>
      <w:r w:rsidRPr="000F3C24">
        <w:rPr>
          <w:rFonts w:ascii="Times New Roman" w:hAnsi="Times New Roman" w:cs="Times New Roman"/>
          <w:sz w:val="24"/>
          <w:szCs w:val="24"/>
          <w:lang w:eastAsia="pt-BR"/>
        </w:rPr>
        <w:t xml:space="preserve"> </w:t>
      </w:r>
      <w:r w:rsidRPr="000F3C24">
        <w:rPr>
          <w:rFonts w:ascii="Times New Roman" w:hAnsi="Times New Roman" w:cs="Times New Roman"/>
          <w:b/>
          <w:sz w:val="24"/>
          <w:szCs w:val="24"/>
          <w:lang w:eastAsia="pt-BR"/>
        </w:rPr>
        <w:t>conservação preventiva</w:t>
      </w:r>
      <w:r w:rsidRPr="000F3C24">
        <w:rPr>
          <w:rFonts w:ascii="Times New Roman" w:hAnsi="Times New Roman" w:cs="Times New Roman"/>
          <w:sz w:val="24"/>
          <w:szCs w:val="24"/>
          <w:lang w:eastAsia="pt-BR"/>
        </w:rPr>
        <w:t xml:space="preserve"> ou os </w:t>
      </w:r>
      <w:r w:rsidRPr="000F3C24">
        <w:rPr>
          <w:rFonts w:ascii="Times New Roman" w:hAnsi="Times New Roman" w:cs="Times New Roman"/>
          <w:b/>
          <w:sz w:val="24"/>
          <w:szCs w:val="24"/>
          <w:shd w:val="clear" w:color="auto" w:fill="FFFFFF"/>
        </w:rPr>
        <w:t xml:space="preserve">cuidados preventivos </w:t>
      </w:r>
      <w:r w:rsidRPr="000F3C24">
        <w:rPr>
          <w:rFonts w:ascii="Times New Roman" w:hAnsi="Times New Roman" w:cs="Times New Roman"/>
          <w:sz w:val="24"/>
          <w:szCs w:val="24"/>
        </w:rPr>
        <w:t>é</w:t>
      </w:r>
      <w:r w:rsidRPr="000F3C24">
        <w:rPr>
          <w:rFonts w:ascii="Times New Roman" w:hAnsi="Times New Roman" w:cs="Times New Roman"/>
          <w:sz w:val="24"/>
          <w:szCs w:val="24"/>
          <w:shd w:val="clear" w:color="auto" w:fill="FFFFFF"/>
        </w:rPr>
        <w:t xml:space="preserve"> </w:t>
      </w:r>
      <w:r w:rsidRPr="000F3C24">
        <w:rPr>
          <w:rFonts w:ascii="Times New Roman" w:hAnsi="Times New Roman" w:cs="Times New Roman"/>
          <w:sz w:val="24"/>
          <w:szCs w:val="24"/>
        </w:rPr>
        <w:t xml:space="preserve">uma atividade institucional, que a partir do conhecimento do meio ambiente, armazenamento e a sua vulnerabilidade documentos audiovisuais, abrange medidas apropriadas para conservá-los e procedimentos especiais para garantir a permanência do conteúdo da obra, propiciando à ampliação da vida útil tanto ao substrato quanto ao filme. </w:t>
      </w:r>
    </w:p>
    <w:p w:rsidR="003D2150" w:rsidRPr="000F3C24" w:rsidRDefault="003D2150" w:rsidP="00DD70EF">
      <w:pPr>
        <w:pStyle w:val="Corpodetexto"/>
        <w:keepNext/>
        <w:widowControl w:val="0"/>
        <w:spacing w:line="360" w:lineRule="auto"/>
        <w:ind w:right="-6" w:firstLine="709"/>
        <w:contextualSpacing/>
        <w:rPr>
          <w:rFonts w:ascii="Times New Roman" w:hAnsi="Times New Roman"/>
          <w:sz w:val="24"/>
          <w:lang w:val="pt-BR"/>
        </w:rPr>
      </w:pPr>
    </w:p>
    <w:p w:rsidR="00213374" w:rsidRPr="000F3C24" w:rsidRDefault="00213374" w:rsidP="00DD70EF">
      <w:pPr>
        <w:pStyle w:val="Ttulo4"/>
        <w:keepLines w:val="0"/>
        <w:widowControl w:val="0"/>
        <w:spacing w:before="0" w:line="360" w:lineRule="auto"/>
        <w:ind w:left="0" w:firstLine="0"/>
        <w:rPr>
          <w:rFonts w:ascii="Times New Roman" w:hAnsi="Times New Roman" w:cs="Times New Roman"/>
          <w:b w:val="0"/>
          <w:color w:val="auto"/>
          <w:sz w:val="24"/>
          <w:szCs w:val="24"/>
        </w:rPr>
      </w:pPr>
      <w:r w:rsidRPr="000F3C24">
        <w:rPr>
          <w:rFonts w:ascii="Times New Roman" w:hAnsi="Times New Roman" w:cs="Times New Roman"/>
          <w:b w:val="0"/>
          <w:color w:val="auto"/>
          <w:sz w:val="24"/>
          <w:szCs w:val="24"/>
        </w:rPr>
        <w:t>Cuidados com o ambiente: controle de umidade relativa, temperatura, incidência de luz e de agentes poluentes do ar, desinfestação de pragas.</w:t>
      </w:r>
    </w:p>
    <w:p w:rsidR="00213374" w:rsidRPr="000F3C24" w:rsidRDefault="00213374" w:rsidP="00DD70EF">
      <w:pPr>
        <w:keepNext/>
        <w:widowControl w:val="0"/>
        <w:rPr>
          <w:rFonts w:ascii="Times New Roman" w:hAnsi="Times New Roman" w:cs="Times New Roman"/>
          <w:sz w:val="24"/>
          <w:szCs w:val="24"/>
        </w:rPr>
      </w:pPr>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Os suportes magnéticos </w:t>
      </w:r>
      <w:r w:rsidR="0087562D" w:rsidRPr="000F3C24">
        <w:rPr>
          <w:rFonts w:ascii="Times New Roman" w:hAnsi="Times New Roman" w:cs="Times New Roman"/>
          <w:sz w:val="24"/>
          <w:szCs w:val="24"/>
        </w:rPr>
        <w:t xml:space="preserve">da TVE Bahia </w:t>
      </w:r>
      <w:r w:rsidRPr="000F3C24">
        <w:rPr>
          <w:rFonts w:ascii="Times New Roman" w:hAnsi="Times New Roman" w:cs="Times New Roman"/>
          <w:sz w:val="24"/>
          <w:szCs w:val="24"/>
        </w:rPr>
        <w:t>estão destinados a desaparecer com o passar do tempo e as condições ambientais em que são armazenados são cruciais para determinar sua esperança de vida: – temp</w:t>
      </w:r>
      <w:r w:rsidR="001827C0" w:rsidRPr="000F3C24">
        <w:rPr>
          <w:rFonts w:ascii="Times New Roman" w:hAnsi="Times New Roman" w:cs="Times New Roman"/>
          <w:sz w:val="24"/>
          <w:szCs w:val="24"/>
        </w:rPr>
        <w:t>eratura, umidade relativa do ar</w:t>
      </w:r>
      <w:r w:rsidRPr="000F3C24">
        <w:rPr>
          <w:rFonts w:ascii="Times New Roman" w:hAnsi="Times New Roman" w:cs="Times New Roman"/>
          <w:sz w:val="24"/>
          <w:szCs w:val="24"/>
        </w:rPr>
        <w:t>, luz, presença de agentes poluentes e em menor medida a existência de campos magnéticos ao seu redor –, têm um papel importa</w:t>
      </w:r>
      <w:r w:rsidRPr="000F3C24">
        <w:rPr>
          <w:rFonts w:ascii="Times New Roman" w:hAnsi="Times New Roman" w:cs="Times New Roman"/>
          <w:sz w:val="24"/>
          <w:szCs w:val="24"/>
        </w:rPr>
        <w:t>n</w:t>
      </w:r>
      <w:r w:rsidRPr="000F3C24">
        <w:rPr>
          <w:rFonts w:ascii="Times New Roman" w:hAnsi="Times New Roman" w:cs="Times New Roman"/>
          <w:sz w:val="24"/>
          <w:szCs w:val="24"/>
        </w:rPr>
        <w:t>te na preservação de fitas de vídeo. (GONZÁLEZ-RUIZ; et al, 2012, p. 522</w:t>
      </w:r>
      <w:r w:rsidR="00184155" w:rsidRPr="000F3C24">
        <w:rPr>
          <w:rFonts w:ascii="Times New Roman" w:hAnsi="Times New Roman" w:cs="Times New Roman"/>
          <w:sz w:val="24"/>
          <w:szCs w:val="24"/>
        </w:rPr>
        <w:t>).</w:t>
      </w:r>
    </w:p>
    <w:p w:rsidR="00742B24" w:rsidRPr="000F3C24" w:rsidRDefault="00742B24" w:rsidP="00DD70EF">
      <w:pPr>
        <w:keepNext/>
        <w:widowControl w:val="0"/>
        <w:rPr>
          <w:rFonts w:ascii="Times New Roman" w:hAnsi="Times New Roman" w:cs="Times New Roman"/>
          <w:spacing w:val="6"/>
          <w:sz w:val="24"/>
          <w:szCs w:val="24"/>
        </w:rPr>
      </w:pPr>
      <w:r w:rsidRPr="000F3C24">
        <w:rPr>
          <w:rFonts w:ascii="Times New Roman" w:hAnsi="Times New Roman" w:cs="Times New Roman"/>
          <w:sz w:val="24"/>
          <w:szCs w:val="24"/>
        </w:rPr>
        <w:t>Diante disso, acredita-se que para maximizar a longevidade dos documentos audiov</w:t>
      </w:r>
      <w:r w:rsidRPr="000F3C24">
        <w:rPr>
          <w:rFonts w:ascii="Times New Roman" w:hAnsi="Times New Roman" w:cs="Times New Roman"/>
          <w:sz w:val="24"/>
          <w:szCs w:val="24"/>
        </w:rPr>
        <w:t>i</w:t>
      </w:r>
      <w:r w:rsidRPr="000F3C24">
        <w:rPr>
          <w:rFonts w:ascii="Times New Roman" w:hAnsi="Times New Roman" w:cs="Times New Roman"/>
          <w:sz w:val="24"/>
          <w:szCs w:val="24"/>
        </w:rPr>
        <w:t>suais, e tornar mais lento o processo de degradação dos seus componentes, um ambiente ad</w:t>
      </w:r>
      <w:r w:rsidRPr="000F3C24">
        <w:rPr>
          <w:rFonts w:ascii="Times New Roman" w:hAnsi="Times New Roman" w:cs="Times New Roman"/>
          <w:sz w:val="24"/>
          <w:szCs w:val="24"/>
        </w:rPr>
        <w:t>e</w:t>
      </w:r>
      <w:r w:rsidRPr="000F3C24">
        <w:rPr>
          <w:rFonts w:ascii="Times New Roman" w:hAnsi="Times New Roman" w:cs="Times New Roman"/>
          <w:sz w:val="24"/>
          <w:szCs w:val="24"/>
        </w:rPr>
        <w:t>quado deve ser planejado e diretamente relacionado à armazenagem e o acondicionamento em condições adequadas, aliado ao manuseio correto. Complementa Beck (2005, p. 5) que são considerados coadjuvantes fundamentais: o estudo dos sistemas de proteção física dos ace</w:t>
      </w:r>
      <w:r w:rsidRPr="000F3C24">
        <w:rPr>
          <w:rFonts w:ascii="Times New Roman" w:hAnsi="Times New Roman" w:cs="Times New Roman"/>
          <w:sz w:val="24"/>
          <w:szCs w:val="24"/>
        </w:rPr>
        <w:t>r</w:t>
      </w:r>
      <w:r w:rsidRPr="000F3C24">
        <w:rPr>
          <w:rFonts w:ascii="Times New Roman" w:hAnsi="Times New Roman" w:cs="Times New Roman"/>
          <w:sz w:val="24"/>
          <w:szCs w:val="24"/>
        </w:rPr>
        <w:lastRenderedPageBreak/>
        <w:t>vos, do mobiliário e das embalagens.</w:t>
      </w:r>
    </w:p>
    <w:p w:rsidR="00321F8E" w:rsidRPr="000F3C24" w:rsidRDefault="00321F8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Em relação à constituição do ambiente, Macambyra (2001, p.3) afirma que área de guarda deve estar climatizada e ser de acesso fechado ao público. Desta forma, recomenda-se que, a área de armazenamento dos documentos audiovisuais da TVE Bahia, esteja isolada com divisórias, independente das áreas de acesso público e da área de trabalho dos servidores ou áreas administrativas. Ou ainda, que todas as fitas sejam transferidas para área de deposito existente no setor da Videoteca do IRDEB. </w:t>
      </w:r>
    </w:p>
    <w:p w:rsidR="00321F8E" w:rsidRPr="000F3C24" w:rsidRDefault="00321F8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Entretanto, para atender às necessidades de preservação das fitas magnéticas, ressa</w:t>
      </w:r>
      <w:r w:rsidRPr="000F3C24">
        <w:rPr>
          <w:rFonts w:ascii="Times New Roman" w:hAnsi="Times New Roman" w:cs="Times New Roman"/>
          <w:sz w:val="24"/>
          <w:szCs w:val="24"/>
        </w:rPr>
        <w:t>l</w:t>
      </w:r>
      <w:r w:rsidRPr="000F3C24">
        <w:rPr>
          <w:rFonts w:ascii="Times New Roman" w:hAnsi="Times New Roman" w:cs="Times New Roman"/>
          <w:sz w:val="24"/>
          <w:szCs w:val="24"/>
        </w:rPr>
        <w:t>tamos que se deve evitar a circulação de pessoas nas áreas de armazenamento do acervo, bem como a execução de atividades prolongadas nessas áreas, porque a presença de pessoas nessa área provoca oscilações nos índices de temperatura e umidade relativa do ar, além disso, à exposição prolongada nesses ambientes, aumenta as possibilidades do desenvolvimento de doenças alérgicas nos servidores, provocadas por microrganismos.</w:t>
      </w:r>
    </w:p>
    <w:p w:rsidR="00321F8E" w:rsidRPr="000F3C24" w:rsidRDefault="00321F8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Paralelamente, ressaltamos que deve haver uma preocupação com a escolha e aquis</w:t>
      </w:r>
      <w:r w:rsidRPr="000F3C24">
        <w:rPr>
          <w:rFonts w:ascii="Times New Roman" w:hAnsi="Times New Roman" w:cs="Times New Roman"/>
          <w:sz w:val="24"/>
          <w:szCs w:val="24"/>
        </w:rPr>
        <w:t>i</w:t>
      </w:r>
      <w:r w:rsidRPr="000F3C24">
        <w:rPr>
          <w:rFonts w:ascii="Times New Roman" w:hAnsi="Times New Roman" w:cs="Times New Roman"/>
          <w:sz w:val="24"/>
          <w:szCs w:val="24"/>
        </w:rPr>
        <w:t>ção de mobiliários, equipamentos e materiais arquivísticos com vistas a oferecer a permanê</w:t>
      </w:r>
      <w:r w:rsidRPr="000F3C24">
        <w:rPr>
          <w:rFonts w:ascii="Times New Roman" w:hAnsi="Times New Roman" w:cs="Times New Roman"/>
          <w:sz w:val="24"/>
          <w:szCs w:val="24"/>
        </w:rPr>
        <w:t>n</w:t>
      </w:r>
      <w:r w:rsidRPr="000F3C24">
        <w:rPr>
          <w:rFonts w:ascii="Times New Roman" w:hAnsi="Times New Roman" w:cs="Times New Roman"/>
          <w:sz w:val="24"/>
          <w:szCs w:val="24"/>
        </w:rPr>
        <w:t>cia e segurança em longo prazo ao acervo, além do conforto humano.</w:t>
      </w:r>
    </w:p>
    <w:p w:rsidR="00911C71" w:rsidRPr="000F3C24" w:rsidRDefault="00911C71" w:rsidP="00DD70EF">
      <w:pPr>
        <w:keepNext/>
        <w:widowControl w:val="0"/>
        <w:ind w:firstLine="0"/>
        <w:rPr>
          <w:rFonts w:ascii="Times New Roman" w:hAnsi="Times New Roman" w:cs="Times New Roman"/>
          <w:sz w:val="24"/>
          <w:szCs w:val="24"/>
        </w:rPr>
      </w:pPr>
    </w:p>
    <w:p w:rsidR="00213374" w:rsidRPr="000F3C24" w:rsidRDefault="00213374" w:rsidP="00DD70EF">
      <w:pPr>
        <w:pStyle w:val="Ttulo5"/>
        <w:keepLines w:val="0"/>
        <w:widowControl w:val="0"/>
        <w:spacing w:before="0" w:line="360" w:lineRule="auto"/>
        <w:ind w:left="0" w:firstLine="0"/>
        <w:rPr>
          <w:rFonts w:ascii="Times New Roman" w:hAnsi="Times New Roman" w:cs="Times New Roman"/>
          <w:i/>
          <w:color w:val="auto"/>
          <w:sz w:val="24"/>
          <w:szCs w:val="24"/>
        </w:rPr>
      </w:pPr>
      <w:r w:rsidRPr="000F3C24">
        <w:rPr>
          <w:rFonts w:ascii="Times New Roman" w:hAnsi="Times New Roman" w:cs="Times New Roman"/>
          <w:i/>
          <w:color w:val="auto"/>
          <w:sz w:val="24"/>
          <w:szCs w:val="24"/>
        </w:rPr>
        <w:t>Controle do meio ambiente interno</w:t>
      </w:r>
    </w:p>
    <w:p w:rsidR="00460928" w:rsidRPr="000F3C24" w:rsidRDefault="00460928" w:rsidP="00DD70EF">
      <w:pPr>
        <w:keepNext/>
        <w:widowControl w:val="0"/>
        <w:rPr>
          <w:rFonts w:ascii="Times New Roman" w:hAnsi="Times New Roman" w:cs="Times New Roman"/>
          <w:sz w:val="24"/>
          <w:szCs w:val="24"/>
        </w:rPr>
      </w:pPr>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Na área de conservação dos documentos audiovisuais </w:t>
      </w:r>
      <w:r w:rsidR="00460928" w:rsidRPr="000F3C24">
        <w:rPr>
          <w:rFonts w:ascii="Times New Roman" w:hAnsi="Times New Roman" w:cs="Times New Roman"/>
          <w:sz w:val="24"/>
          <w:szCs w:val="24"/>
        </w:rPr>
        <w:t xml:space="preserve">da TVE Bahia </w:t>
      </w:r>
      <w:r w:rsidRPr="000F3C24">
        <w:rPr>
          <w:rFonts w:ascii="Times New Roman" w:hAnsi="Times New Roman" w:cs="Times New Roman"/>
          <w:sz w:val="24"/>
          <w:szCs w:val="24"/>
        </w:rPr>
        <w:t>devem-se manter as condições ambientais estáveis de forma a possibilitar o adequado controle de temperatura e umidade, estabelecendo-se um sistema preciso e rigoroso de controle da iluminação, da te</w:t>
      </w:r>
      <w:r w:rsidRPr="000F3C24">
        <w:rPr>
          <w:rFonts w:ascii="Times New Roman" w:hAnsi="Times New Roman" w:cs="Times New Roman"/>
          <w:sz w:val="24"/>
          <w:szCs w:val="24"/>
        </w:rPr>
        <w:t>m</w:t>
      </w:r>
      <w:r w:rsidRPr="000F3C24">
        <w:rPr>
          <w:rFonts w:ascii="Times New Roman" w:hAnsi="Times New Roman" w:cs="Times New Roman"/>
          <w:sz w:val="24"/>
          <w:szCs w:val="24"/>
        </w:rPr>
        <w:t xml:space="preserve">peratura e da umidade relativa do ar para se garantir o armazenamento das mídias em </w:t>
      </w:r>
      <w:r w:rsidR="00460928" w:rsidRPr="000F3C24">
        <w:rPr>
          <w:rFonts w:ascii="Times New Roman" w:hAnsi="Times New Roman" w:cs="Times New Roman"/>
          <w:sz w:val="24"/>
          <w:szCs w:val="24"/>
        </w:rPr>
        <w:t xml:space="preserve">um </w:t>
      </w:r>
      <w:r w:rsidR="00E75156" w:rsidRPr="000F3C24">
        <w:rPr>
          <w:rFonts w:ascii="Times New Roman" w:hAnsi="Times New Roman" w:cs="Times New Roman"/>
          <w:sz w:val="24"/>
          <w:szCs w:val="24"/>
        </w:rPr>
        <w:t xml:space="preserve">meio </w:t>
      </w:r>
      <w:r w:rsidR="00460928" w:rsidRPr="000F3C24">
        <w:rPr>
          <w:rFonts w:ascii="Times New Roman" w:hAnsi="Times New Roman" w:cs="Times New Roman"/>
          <w:sz w:val="24"/>
          <w:szCs w:val="24"/>
        </w:rPr>
        <w:t xml:space="preserve">ambiente </w:t>
      </w:r>
      <w:r w:rsidR="00E75156" w:rsidRPr="000F3C24">
        <w:rPr>
          <w:rFonts w:ascii="Times New Roman" w:hAnsi="Times New Roman" w:cs="Times New Roman"/>
          <w:sz w:val="24"/>
          <w:szCs w:val="24"/>
        </w:rPr>
        <w:t>favorável a sua conservação</w:t>
      </w:r>
      <w:r w:rsidRPr="000F3C24">
        <w:rPr>
          <w:rFonts w:ascii="Times New Roman" w:hAnsi="Times New Roman" w:cs="Times New Roman"/>
          <w:sz w:val="24"/>
          <w:szCs w:val="24"/>
        </w:rPr>
        <w:t xml:space="preserve">. </w:t>
      </w:r>
    </w:p>
    <w:p w:rsidR="00E73525" w:rsidRPr="000F3C24" w:rsidRDefault="00E73525" w:rsidP="00DD70EF">
      <w:pPr>
        <w:keepNext/>
        <w:widowControl w:val="0"/>
        <w:ind w:right="-6"/>
        <w:contextualSpacing/>
        <w:rPr>
          <w:rFonts w:ascii="Times New Roman" w:hAnsi="Times New Roman" w:cs="Times New Roman"/>
          <w:sz w:val="24"/>
          <w:szCs w:val="24"/>
        </w:rPr>
      </w:pPr>
      <w:r w:rsidRPr="000F3C24">
        <w:rPr>
          <w:rFonts w:ascii="Times New Roman" w:hAnsi="Times New Roman" w:cs="Times New Roman"/>
          <w:sz w:val="24"/>
          <w:szCs w:val="24"/>
        </w:rPr>
        <w:t>E evidentemente, a fim de garantir o retardamento da degradação dos materiais audi</w:t>
      </w:r>
      <w:r w:rsidRPr="000F3C24">
        <w:rPr>
          <w:rFonts w:ascii="Times New Roman" w:hAnsi="Times New Roman" w:cs="Times New Roman"/>
          <w:sz w:val="24"/>
          <w:szCs w:val="24"/>
        </w:rPr>
        <w:t>o</w:t>
      </w:r>
      <w:r w:rsidRPr="000F3C24">
        <w:rPr>
          <w:rFonts w:ascii="Times New Roman" w:hAnsi="Times New Roman" w:cs="Times New Roman"/>
          <w:sz w:val="24"/>
          <w:szCs w:val="24"/>
        </w:rPr>
        <w:t>visuais, a conservação preventiva, utiliza métodos passivos para que os acervos, como um todo, tenham sua durabilidade aumentada, com o uso de alguns procedimentos, tais como: a climatização da área de guarda dos documentos com parâmetros estáveis de temperatura e umidade relativa, e os cuidados com o manuseio e o acondicionamento adequados. (HO</w:t>
      </w:r>
      <w:r w:rsidRPr="000F3C24">
        <w:rPr>
          <w:rFonts w:ascii="Times New Roman" w:hAnsi="Times New Roman" w:cs="Times New Roman"/>
          <w:sz w:val="24"/>
          <w:szCs w:val="24"/>
        </w:rPr>
        <w:t>L</w:t>
      </w:r>
      <w:r w:rsidRPr="000F3C24">
        <w:rPr>
          <w:rFonts w:ascii="Times New Roman" w:hAnsi="Times New Roman" w:cs="Times New Roman"/>
          <w:sz w:val="24"/>
          <w:szCs w:val="24"/>
        </w:rPr>
        <w:t xml:space="preserve">LÓS, 2006, 40). </w:t>
      </w:r>
    </w:p>
    <w:p w:rsidR="00990144" w:rsidRPr="000F3C24" w:rsidRDefault="00990144" w:rsidP="00DD70EF">
      <w:pPr>
        <w:keepNext/>
        <w:widowControl w:val="0"/>
        <w:ind w:right="-6"/>
        <w:contextualSpacing/>
        <w:rPr>
          <w:rFonts w:ascii="Times New Roman" w:hAnsi="Times New Roman" w:cs="Times New Roman"/>
          <w:sz w:val="24"/>
          <w:szCs w:val="24"/>
        </w:rPr>
      </w:pPr>
    </w:p>
    <w:p w:rsidR="00990144" w:rsidRPr="000F3C24" w:rsidRDefault="00990144" w:rsidP="00DD70EF">
      <w:pPr>
        <w:keepNext/>
        <w:widowControl w:val="0"/>
        <w:ind w:right="-6"/>
        <w:contextualSpacing/>
        <w:rPr>
          <w:rFonts w:ascii="Times New Roman" w:hAnsi="Times New Roman" w:cs="Times New Roman"/>
          <w:sz w:val="24"/>
          <w:szCs w:val="24"/>
        </w:rPr>
      </w:pPr>
    </w:p>
    <w:p w:rsidR="00990144" w:rsidRPr="000F3C24" w:rsidRDefault="00990144" w:rsidP="00DD70EF">
      <w:pPr>
        <w:keepNext/>
        <w:widowControl w:val="0"/>
        <w:ind w:right="-6"/>
        <w:contextualSpacing/>
        <w:rPr>
          <w:rFonts w:ascii="Times New Roman" w:hAnsi="Times New Roman" w:cs="Times New Roman"/>
          <w:sz w:val="24"/>
          <w:szCs w:val="24"/>
        </w:rPr>
      </w:pPr>
    </w:p>
    <w:p w:rsidR="00990144" w:rsidRPr="000F3C24" w:rsidRDefault="00990144" w:rsidP="00DD70EF">
      <w:pPr>
        <w:keepNext/>
        <w:widowControl w:val="0"/>
        <w:ind w:right="-6"/>
        <w:contextualSpacing/>
        <w:rPr>
          <w:rFonts w:ascii="Times New Roman" w:hAnsi="Times New Roman" w:cs="Times New Roman"/>
          <w:sz w:val="24"/>
          <w:szCs w:val="24"/>
        </w:rPr>
      </w:pPr>
    </w:p>
    <w:p w:rsidR="0021337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lastRenderedPageBreak/>
        <w:t xml:space="preserve">Nesse contexto, as condições ambientais necessárias para o armazenamento de mídias magnéticas e ópticas são especificadas no Quadro </w:t>
      </w:r>
      <w:proofErr w:type="gramStart"/>
      <w:r w:rsidRPr="000F3C24">
        <w:rPr>
          <w:rFonts w:ascii="Times New Roman" w:hAnsi="Times New Roman" w:cs="Times New Roman"/>
          <w:sz w:val="24"/>
          <w:szCs w:val="24"/>
        </w:rPr>
        <w:t>1</w:t>
      </w:r>
      <w:proofErr w:type="gramEnd"/>
      <w:r w:rsidRPr="000F3C24">
        <w:rPr>
          <w:rFonts w:ascii="Times New Roman" w:hAnsi="Times New Roman" w:cs="Times New Roman"/>
          <w:sz w:val="24"/>
          <w:szCs w:val="24"/>
        </w:rPr>
        <w:t>:</w:t>
      </w:r>
    </w:p>
    <w:p w:rsidR="00212F1F" w:rsidRPr="000F3C24" w:rsidRDefault="00212F1F" w:rsidP="00DD70EF">
      <w:pPr>
        <w:keepNext/>
        <w:widowControl w:val="0"/>
        <w:rPr>
          <w:rFonts w:ascii="Times New Roman" w:hAnsi="Times New Roman" w:cs="Times New Roman"/>
          <w:sz w:val="24"/>
          <w:szCs w:val="24"/>
        </w:rPr>
      </w:pPr>
    </w:p>
    <w:tbl>
      <w:tblPr>
        <w:tblStyle w:val="Tabelacomgrade"/>
        <w:tblW w:w="0" w:type="auto"/>
        <w:tblInd w:w="108" w:type="dxa"/>
        <w:tblLook w:val="04A0" w:firstRow="1" w:lastRow="0" w:firstColumn="1" w:lastColumn="0" w:noHBand="0" w:noVBand="1"/>
      </w:tblPr>
      <w:tblGrid>
        <w:gridCol w:w="1261"/>
        <w:gridCol w:w="1701"/>
        <w:gridCol w:w="1842"/>
        <w:gridCol w:w="2357"/>
        <w:gridCol w:w="1985"/>
      </w:tblGrid>
      <w:tr w:rsidR="004D10B9" w:rsidRPr="000F3C24" w:rsidTr="00A528FC">
        <w:tc>
          <w:tcPr>
            <w:tcW w:w="1046" w:type="dxa"/>
            <w:tcBorders>
              <w:bottom w:val="single" w:sz="4" w:space="0" w:color="auto"/>
              <w:right w:val="nil"/>
            </w:tcBorders>
            <w:shd w:val="clear" w:color="auto" w:fill="C2D69B" w:themeFill="accent3" w:themeFillTint="99"/>
          </w:tcPr>
          <w:p w:rsidR="00213374" w:rsidRPr="000F3C24" w:rsidRDefault="00213374" w:rsidP="00DD70EF">
            <w:pPr>
              <w:pStyle w:val="Corpodetexto"/>
              <w:keepNext/>
              <w:widowControl w:val="0"/>
              <w:ind w:firstLine="0"/>
              <w:contextualSpacing/>
              <w:jc w:val="center"/>
              <w:rPr>
                <w:rFonts w:ascii="Times New Roman" w:hAnsi="Times New Roman"/>
                <w:b/>
                <w:sz w:val="24"/>
                <w:lang w:val="pt-BR"/>
              </w:rPr>
            </w:pPr>
          </w:p>
        </w:tc>
        <w:tc>
          <w:tcPr>
            <w:tcW w:w="7885" w:type="dxa"/>
            <w:gridSpan w:val="4"/>
            <w:tcBorders>
              <w:left w:val="nil"/>
            </w:tcBorders>
            <w:shd w:val="clear" w:color="auto" w:fill="C2D69B" w:themeFill="accent3" w:themeFillTint="99"/>
          </w:tcPr>
          <w:p w:rsidR="00213374" w:rsidRPr="000F3C24" w:rsidRDefault="00213374" w:rsidP="00DD70EF">
            <w:pPr>
              <w:pStyle w:val="Corpodetexto"/>
              <w:keepNext/>
              <w:widowControl w:val="0"/>
              <w:ind w:firstLine="0"/>
              <w:contextualSpacing/>
              <w:jc w:val="center"/>
              <w:rPr>
                <w:rFonts w:ascii="Times New Roman" w:hAnsi="Times New Roman"/>
                <w:b/>
                <w:szCs w:val="20"/>
                <w:lang w:val="pt-BR"/>
              </w:rPr>
            </w:pPr>
            <w:r w:rsidRPr="000F3C24">
              <w:rPr>
                <w:rFonts w:ascii="Times New Roman" w:hAnsi="Times New Roman"/>
                <w:szCs w:val="20"/>
                <w:lang w:val="pt-BR"/>
              </w:rPr>
              <w:t>QUADRO 1 – CONDIÇÕES AMBIENTAIS</w:t>
            </w:r>
          </w:p>
        </w:tc>
      </w:tr>
      <w:tr w:rsidR="004D10B9" w:rsidRPr="000F3C24" w:rsidTr="00A528FC">
        <w:tc>
          <w:tcPr>
            <w:tcW w:w="1046" w:type="dxa"/>
            <w:tcBorders>
              <w:top w:val="single" w:sz="4" w:space="0" w:color="auto"/>
            </w:tcBorders>
            <w:shd w:val="clear" w:color="auto" w:fill="EAF1DD" w:themeFill="accent3" w:themeFillTint="33"/>
          </w:tcPr>
          <w:p w:rsidR="00213374" w:rsidRPr="000F3C24" w:rsidRDefault="00213374" w:rsidP="00DD70EF">
            <w:pPr>
              <w:pStyle w:val="Corpodetexto"/>
              <w:keepNext/>
              <w:widowControl w:val="0"/>
              <w:ind w:firstLine="0"/>
              <w:contextualSpacing/>
              <w:jc w:val="center"/>
              <w:rPr>
                <w:rFonts w:ascii="Times New Roman" w:hAnsi="Times New Roman"/>
                <w:b/>
                <w:szCs w:val="20"/>
                <w:lang w:val="pt-BR"/>
              </w:rPr>
            </w:pPr>
            <w:r w:rsidRPr="000F3C24">
              <w:rPr>
                <w:rFonts w:ascii="Times New Roman" w:hAnsi="Times New Roman"/>
                <w:b/>
                <w:szCs w:val="20"/>
                <w:lang w:val="pt-BR"/>
              </w:rPr>
              <w:t>FORMATO</w:t>
            </w:r>
          </w:p>
          <w:p w:rsidR="00213374" w:rsidRPr="000F3C24" w:rsidRDefault="00213374" w:rsidP="00DD70EF">
            <w:pPr>
              <w:pStyle w:val="Corpodetexto"/>
              <w:keepNext/>
              <w:widowControl w:val="0"/>
              <w:ind w:firstLine="0"/>
              <w:contextualSpacing/>
              <w:jc w:val="center"/>
              <w:rPr>
                <w:rFonts w:ascii="Times New Roman" w:hAnsi="Times New Roman"/>
                <w:b/>
                <w:szCs w:val="20"/>
                <w:lang w:val="pt-BR"/>
              </w:rPr>
            </w:pPr>
          </w:p>
        </w:tc>
        <w:tc>
          <w:tcPr>
            <w:tcW w:w="1701" w:type="dxa"/>
          </w:tcPr>
          <w:p w:rsidR="00213374" w:rsidRPr="000F3C24" w:rsidRDefault="00213374" w:rsidP="00DD70EF">
            <w:pPr>
              <w:pStyle w:val="Corpodetexto"/>
              <w:keepNext/>
              <w:widowControl w:val="0"/>
              <w:ind w:firstLine="0"/>
              <w:contextualSpacing/>
              <w:jc w:val="center"/>
              <w:rPr>
                <w:rFonts w:ascii="Times New Roman" w:hAnsi="Times New Roman"/>
                <w:b/>
                <w:szCs w:val="20"/>
                <w:lang w:val="pt-BR"/>
              </w:rPr>
            </w:pPr>
            <w:r w:rsidRPr="000F3C24">
              <w:rPr>
                <w:rFonts w:ascii="Times New Roman" w:hAnsi="Times New Roman"/>
                <w:b/>
                <w:szCs w:val="20"/>
                <w:lang w:val="pt-BR"/>
              </w:rPr>
              <w:t>Temperatura</w:t>
            </w:r>
          </w:p>
        </w:tc>
        <w:tc>
          <w:tcPr>
            <w:tcW w:w="1842" w:type="dxa"/>
          </w:tcPr>
          <w:p w:rsidR="00213374" w:rsidRPr="000F3C24" w:rsidRDefault="00213374" w:rsidP="00DD70EF">
            <w:pPr>
              <w:pStyle w:val="Corpodetexto"/>
              <w:keepNext/>
              <w:widowControl w:val="0"/>
              <w:ind w:firstLine="0"/>
              <w:contextualSpacing/>
              <w:jc w:val="center"/>
              <w:rPr>
                <w:rFonts w:ascii="Times New Roman" w:hAnsi="Times New Roman"/>
                <w:b/>
                <w:szCs w:val="20"/>
                <w:lang w:val="pt-BR"/>
              </w:rPr>
            </w:pPr>
            <w:r w:rsidRPr="000F3C24">
              <w:rPr>
                <w:rFonts w:ascii="Times New Roman" w:hAnsi="Times New Roman"/>
                <w:b/>
                <w:szCs w:val="20"/>
                <w:lang w:val="pt-BR"/>
              </w:rPr>
              <w:t>Umidade Relativa do Ar - UR</w:t>
            </w:r>
          </w:p>
        </w:tc>
        <w:tc>
          <w:tcPr>
            <w:tcW w:w="2357" w:type="dxa"/>
          </w:tcPr>
          <w:p w:rsidR="00213374" w:rsidRPr="000F3C24" w:rsidRDefault="00213374" w:rsidP="00DD70EF">
            <w:pPr>
              <w:pStyle w:val="Corpodetexto"/>
              <w:keepNext/>
              <w:widowControl w:val="0"/>
              <w:ind w:firstLine="0"/>
              <w:contextualSpacing/>
              <w:jc w:val="center"/>
              <w:rPr>
                <w:rFonts w:ascii="Times New Roman" w:hAnsi="Times New Roman"/>
                <w:b/>
                <w:szCs w:val="20"/>
                <w:lang w:val="pt-BR"/>
              </w:rPr>
            </w:pPr>
            <w:r w:rsidRPr="000F3C24">
              <w:rPr>
                <w:rFonts w:ascii="Times New Roman" w:hAnsi="Times New Roman"/>
                <w:b/>
                <w:szCs w:val="20"/>
                <w:lang w:val="pt-BR"/>
              </w:rPr>
              <w:t xml:space="preserve">Ventilação e </w:t>
            </w:r>
          </w:p>
          <w:p w:rsidR="00213374" w:rsidRPr="000F3C24" w:rsidRDefault="00213374" w:rsidP="00DD70EF">
            <w:pPr>
              <w:pStyle w:val="Corpodetexto"/>
              <w:keepNext/>
              <w:widowControl w:val="0"/>
              <w:ind w:firstLine="0"/>
              <w:contextualSpacing/>
              <w:jc w:val="center"/>
              <w:rPr>
                <w:rFonts w:ascii="Times New Roman" w:hAnsi="Times New Roman"/>
                <w:b/>
                <w:szCs w:val="20"/>
                <w:lang w:val="pt-BR"/>
              </w:rPr>
            </w:pPr>
            <w:r w:rsidRPr="000F3C24">
              <w:rPr>
                <w:rFonts w:ascii="Times New Roman" w:hAnsi="Times New Roman"/>
                <w:b/>
                <w:szCs w:val="20"/>
                <w:lang w:val="pt-BR"/>
              </w:rPr>
              <w:t>Qualidade do ar</w:t>
            </w:r>
          </w:p>
        </w:tc>
        <w:tc>
          <w:tcPr>
            <w:tcW w:w="1985" w:type="dxa"/>
          </w:tcPr>
          <w:p w:rsidR="00213374" w:rsidRPr="000F3C24" w:rsidRDefault="00213374" w:rsidP="00DD70EF">
            <w:pPr>
              <w:pStyle w:val="Corpodetexto"/>
              <w:keepNext/>
              <w:widowControl w:val="0"/>
              <w:ind w:firstLine="0"/>
              <w:contextualSpacing/>
              <w:jc w:val="center"/>
              <w:rPr>
                <w:rFonts w:ascii="Times New Roman" w:hAnsi="Times New Roman"/>
                <w:b/>
                <w:szCs w:val="20"/>
                <w:lang w:val="pt-BR"/>
              </w:rPr>
            </w:pPr>
            <w:r w:rsidRPr="000F3C24">
              <w:rPr>
                <w:rFonts w:ascii="Times New Roman" w:hAnsi="Times New Roman"/>
                <w:b/>
                <w:szCs w:val="20"/>
                <w:lang w:val="pt-BR"/>
              </w:rPr>
              <w:t>Iluminação</w:t>
            </w:r>
          </w:p>
        </w:tc>
      </w:tr>
      <w:tr w:rsidR="004D10B9" w:rsidRPr="000F3C24" w:rsidTr="00A528FC">
        <w:tc>
          <w:tcPr>
            <w:tcW w:w="1046" w:type="dxa"/>
          </w:tcPr>
          <w:p w:rsidR="00213374" w:rsidRPr="000F3C24" w:rsidRDefault="00213374" w:rsidP="00DD70EF">
            <w:pPr>
              <w:pStyle w:val="Corpodetexto"/>
              <w:keepNext/>
              <w:widowControl w:val="0"/>
              <w:ind w:firstLine="0"/>
              <w:contextualSpacing/>
              <w:jc w:val="center"/>
              <w:rPr>
                <w:rFonts w:ascii="Times New Roman" w:hAnsi="Times New Roman"/>
                <w:szCs w:val="20"/>
                <w:lang w:val="pt-BR"/>
              </w:rPr>
            </w:pPr>
          </w:p>
          <w:p w:rsidR="00213374" w:rsidRPr="000F3C24" w:rsidRDefault="00213374" w:rsidP="00DD70EF">
            <w:pPr>
              <w:pStyle w:val="Corpodetexto"/>
              <w:keepNext/>
              <w:widowControl w:val="0"/>
              <w:ind w:firstLine="0"/>
              <w:contextualSpacing/>
              <w:jc w:val="center"/>
              <w:rPr>
                <w:rFonts w:ascii="Times New Roman" w:hAnsi="Times New Roman"/>
                <w:b/>
                <w:szCs w:val="20"/>
                <w:lang w:val="pt-BR"/>
              </w:rPr>
            </w:pPr>
            <w:r w:rsidRPr="000F3C24">
              <w:rPr>
                <w:rFonts w:ascii="Times New Roman" w:hAnsi="Times New Roman"/>
                <w:b/>
                <w:szCs w:val="20"/>
              </w:rPr>
              <w:t>Mídias magnéticas:</w:t>
            </w:r>
            <w:r w:rsidRPr="000F3C24">
              <w:rPr>
                <w:rFonts w:ascii="Times New Roman" w:hAnsi="Times New Roman"/>
                <w:szCs w:val="20"/>
              </w:rPr>
              <w:t xml:space="preserve"> Fitas de computador, </w:t>
            </w:r>
            <w:r w:rsidRPr="000F3C24">
              <w:rPr>
                <w:rFonts w:ascii="Times New Roman" w:hAnsi="Times New Roman"/>
                <w:i/>
                <w:szCs w:val="20"/>
              </w:rPr>
              <w:t>videotape</w:t>
            </w:r>
            <w:r w:rsidRPr="000F3C24">
              <w:rPr>
                <w:rFonts w:ascii="Times New Roman" w:hAnsi="Times New Roman"/>
                <w:szCs w:val="20"/>
              </w:rPr>
              <w:t>, fitas de áudio, discos óptico-magnéticos</w:t>
            </w:r>
          </w:p>
          <w:p w:rsidR="00213374" w:rsidRPr="000F3C24" w:rsidRDefault="00213374" w:rsidP="00DD70EF">
            <w:pPr>
              <w:pStyle w:val="Corpodetexto"/>
              <w:keepNext/>
              <w:widowControl w:val="0"/>
              <w:ind w:firstLine="0"/>
              <w:contextualSpacing/>
              <w:jc w:val="center"/>
              <w:rPr>
                <w:rFonts w:ascii="Times New Roman" w:hAnsi="Times New Roman"/>
                <w:b/>
                <w:szCs w:val="20"/>
                <w:lang w:val="pt-BR"/>
              </w:rPr>
            </w:pPr>
          </w:p>
          <w:p w:rsidR="00213374" w:rsidRPr="000F3C24" w:rsidRDefault="00213374" w:rsidP="00DD70EF">
            <w:pPr>
              <w:pStyle w:val="Corpodetexto"/>
              <w:keepNext/>
              <w:widowControl w:val="0"/>
              <w:ind w:firstLine="0"/>
              <w:contextualSpacing/>
              <w:jc w:val="center"/>
              <w:rPr>
                <w:rFonts w:ascii="Times New Roman" w:hAnsi="Times New Roman"/>
                <w:b/>
                <w:szCs w:val="20"/>
                <w:lang w:val="pt-BR"/>
              </w:rPr>
            </w:pPr>
          </w:p>
          <w:p w:rsidR="00213374" w:rsidRPr="000F3C24" w:rsidRDefault="00213374" w:rsidP="00DD70EF">
            <w:pPr>
              <w:keepNext/>
              <w:widowControl w:val="0"/>
              <w:ind w:firstLine="0"/>
              <w:contextualSpacing/>
              <w:jc w:val="center"/>
              <w:rPr>
                <w:rFonts w:ascii="Times New Roman" w:hAnsi="Times New Roman"/>
                <w:b/>
              </w:rPr>
            </w:pPr>
            <w:r w:rsidRPr="000F3C24">
              <w:rPr>
                <w:rFonts w:ascii="Times New Roman" w:hAnsi="Times New Roman"/>
                <w:b/>
              </w:rPr>
              <w:t xml:space="preserve">Mídias </w:t>
            </w:r>
          </w:p>
          <w:p w:rsidR="00213374" w:rsidRPr="000F3C24" w:rsidRDefault="00213374" w:rsidP="00DD70EF">
            <w:pPr>
              <w:keepNext/>
              <w:widowControl w:val="0"/>
              <w:ind w:firstLine="0"/>
              <w:contextualSpacing/>
              <w:jc w:val="center"/>
              <w:rPr>
                <w:rFonts w:ascii="Times New Roman" w:hAnsi="Times New Roman"/>
                <w:b/>
              </w:rPr>
            </w:pPr>
            <w:r w:rsidRPr="000F3C24">
              <w:rPr>
                <w:rFonts w:ascii="Times New Roman" w:hAnsi="Times New Roman"/>
                <w:b/>
              </w:rPr>
              <w:t>ópticas:</w:t>
            </w:r>
          </w:p>
          <w:p w:rsidR="00213374" w:rsidRPr="000F3C24" w:rsidRDefault="00213374" w:rsidP="00DD70EF">
            <w:pPr>
              <w:pStyle w:val="Corpodetexto"/>
              <w:keepNext/>
              <w:widowControl w:val="0"/>
              <w:ind w:firstLine="0"/>
              <w:contextualSpacing/>
              <w:jc w:val="center"/>
              <w:rPr>
                <w:rFonts w:ascii="Times New Roman" w:hAnsi="Times New Roman"/>
                <w:b/>
                <w:szCs w:val="20"/>
                <w:lang w:val="pt-BR"/>
              </w:rPr>
            </w:pPr>
            <w:r w:rsidRPr="000F3C24">
              <w:rPr>
                <w:rFonts w:ascii="Times New Roman" w:hAnsi="Times New Roman"/>
                <w:szCs w:val="20"/>
              </w:rPr>
              <w:t>Compact disk e Discos laser</w:t>
            </w:r>
          </w:p>
        </w:tc>
        <w:tc>
          <w:tcPr>
            <w:tcW w:w="1701" w:type="dxa"/>
          </w:tcPr>
          <w:p w:rsidR="00213374" w:rsidRPr="000F3C24" w:rsidRDefault="00213374" w:rsidP="00DD70EF">
            <w:pPr>
              <w:pStyle w:val="Corpodetexto"/>
              <w:keepNext/>
              <w:widowControl w:val="0"/>
              <w:ind w:firstLine="0"/>
              <w:contextualSpacing/>
              <w:rPr>
                <w:rFonts w:ascii="Times New Roman" w:hAnsi="Times New Roman"/>
                <w:szCs w:val="20"/>
                <w:lang w:val="pt-BR"/>
              </w:rPr>
            </w:pPr>
          </w:p>
          <w:p w:rsidR="00213374" w:rsidRPr="000F3C24" w:rsidRDefault="00213374" w:rsidP="00DD70EF">
            <w:pPr>
              <w:pStyle w:val="Corpodetexto"/>
              <w:keepNext/>
              <w:widowControl w:val="0"/>
              <w:ind w:firstLine="0"/>
              <w:contextualSpacing/>
              <w:rPr>
                <w:rFonts w:ascii="Times New Roman" w:hAnsi="Times New Roman"/>
                <w:szCs w:val="20"/>
                <w:lang w:val="pt-BR"/>
              </w:rPr>
            </w:pPr>
            <w:r w:rsidRPr="000F3C24">
              <w:rPr>
                <w:rFonts w:ascii="Times New Roman" w:hAnsi="Times New Roman"/>
                <w:szCs w:val="20"/>
                <w:lang w:val="pt-BR"/>
              </w:rPr>
              <w:t xml:space="preserve">- mantida estável preferencialmente </w:t>
            </w:r>
            <w:r w:rsidRPr="000F3C24">
              <w:rPr>
                <w:rFonts w:ascii="Times New Roman" w:hAnsi="Times New Roman"/>
                <w:szCs w:val="20"/>
              </w:rPr>
              <w:t>entre 10 e 14 graus Celsius com oscilações máximas de +/- 3 graus.</w:t>
            </w:r>
          </w:p>
          <w:p w:rsidR="00213374" w:rsidRPr="000F3C24" w:rsidRDefault="00213374" w:rsidP="00DD70EF">
            <w:pPr>
              <w:pStyle w:val="Corpodetexto"/>
              <w:keepNext/>
              <w:widowControl w:val="0"/>
              <w:ind w:firstLine="0"/>
              <w:contextualSpacing/>
              <w:rPr>
                <w:rFonts w:ascii="Times New Roman" w:hAnsi="Times New Roman"/>
                <w:szCs w:val="20"/>
                <w:lang w:val="pt-BR"/>
              </w:rPr>
            </w:pPr>
            <w:r w:rsidRPr="000F3C24">
              <w:rPr>
                <w:rFonts w:ascii="Times New Roman" w:hAnsi="Times New Roman"/>
                <w:szCs w:val="20"/>
                <w:lang w:val="pt-BR"/>
              </w:rPr>
              <w:t>- uso permanente de aparelhos de ar condicionado;</w:t>
            </w:r>
          </w:p>
          <w:p w:rsidR="00213374" w:rsidRPr="000F3C24" w:rsidRDefault="00213374" w:rsidP="00DD70EF">
            <w:pPr>
              <w:pStyle w:val="Corpodetexto"/>
              <w:keepNext/>
              <w:widowControl w:val="0"/>
              <w:ind w:firstLine="0"/>
              <w:contextualSpacing/>
              <w:rPr>
                <w:rFonts w:ascii="Times New Roman" w:hAnsi="Times New Roman"/>
                <w:b/>
                <w:szCs w:val="20"/>
                <w:lang w:val="pt-BR"/>
              </w:rPr>
            </w:pPr>
          </w:p>
        </w:tc>
        <w:tc>
          <w:tcPr>
            <w:tcW w:w="1842" w:type="dxa"/>
          </w:tcPr>
          <w:p w:rsidR="00213374" w:rsidRPr="000F3C24" w:rsidRDefault="00213374" w:rsidP="00DD70EF">
            <w:pPr>
              <w:pStyle w:val="Corpodetexto"/>
              <w:keepNext/>
              <w:widowControl w:val="0"/>
              <w:ind w:firstLine="0"/>
              <w:contextualSpacing/>
              <w:rPr>
                <w:rFonts w:ascii="Times New Roman" w:hAnsi="Times New Roman"/>
                <w:szCs w:val="20"/>
                <w:lang w:val="pt-BR"/>
              </w:rPr>
            </w:pPr>
          </w:p>
          <w:p w:rsidR="00213374" w:rsidRPr="000F3C24" w:rsidRDefault="00213374" w:rsidP="00DD70EF">
            <w:pPr>
              <w:pStyle w:val="Corpodetexto"/>
              <w:keepNext/>
              <w:widowControl w:val="0"/>
              <w:ind w:firstLine="0"/>
              <w:contextualSpacing/>
              <w:rPr>
                <w:rFonts w:ascii="Times New Roman" w:hAnsi="Times New Roman"/>
                <w:szCs w:val="20"/>
                <w:lang w:val="pt-BR"/>
              </w:rPr>
            </w:pPr>
            <w:r w:rsidRPr="000F3C24">
              <w:rPr>
                <w:rFonts w:ascii="Times New Roman" w:hAnsi="Times New Roman"/>
                <w:szCs w:val="20"/>
                <w:lang w:val="pt-BR"/>
              </w:rPr>
              <w:t>- mantida estável em uma média entre 40 e 45% com variação máxima de +/- 5%;</w:t>
            </w:r>
          </w:p>
          <w:p w:rsidR="00213374" w:rsidRPr="000F3C24" w:rsidRDefault="00213374" w:rsidP="00DD70EF">
            <w:pPr>
              <w:pStyle w:val="Corpodetexto"/>
              <w:keepNext/>
              <w:widowControl w:val="0"/>
              <w:ind w:firstLine="0"/>
              <w:contextualSpacing/>
              <w:rPr>
                <w:rFonts w:ascii="Times New Roman" w:hAnsi="Times New Roman"/>
                <w:szCs w:val="20"/>
                <w:lang w:val="pt-BR"/>
              </w:rPr>
            </w:pPr>
            <w:r w:rsidRPr="000F3C24">
              <w:rPr>
                <w:rFonts w:ascii="Times New Roman" w:hAnsi="Times New Roman"/>
                <w:szCs w:val="20"/>
                <w:lang w:val="pt-BR"/>
              </w:rPr>
              <w:t>- uso de desumid</w:t>
            </w:r>
            <w:r w:rsidRPr="000F3C24">
              <w:rPr>
                <w:rFonts w:ascii="Times New Roman" w:hAnsi="Times New Roman"/>
                <w:szCs w:val="20"/>
                <w:lang w:val="pt-BR"/>
              </w:rPr>
              <w:t>i</w:t>
            </w:r>
            <w:r w:rsidRPr="000F3C24">
              <w:rPr>
                <w:rFonts w:ascii="Times New Roman" w:hAnsi="Times New Roman"/>
                <w:szCs w:val="20"/>
                <w:lang w:val="pt-BR"/>
              </w:rPr>
              <w:t>ficador ou umidif</w:t>
            </w:r>
            <w:r w:rsidRPr="000F3C24">
              <w:rPr>
                <w:rFonts w:ascii="Times New Roman" w:hAnsi="Times New Roman"/>
                <w:szCs w:val="20"/>
                <w:lang w:val="pt-BR"/>
              </w:rPr>
              <w:t>i</w:t>
            </w:r>
            <w:r w:rsidRPr="000F3C24">
              <w:rPr>
                <w:rFonts w:ascii="Times New Roman" w:hAnsi="Times New Roman"/>
                <w:szCs w:val="20"/>
                <w:lang w:val="pt-BR"/>
              </w:rPr>
              <w:t>cador;</w:t>
            </w:r>
          </w:p>
          <w:p w:rsidR="00213374" w:rsidRPr="000F3C24" w:rsidRDefault="00213374" w:rsidP="00DD70EF">
            <w:pPr>
              <w:pStyle w:val="Corpodetexto"/>
              <w:keepNext/>
              <w:widowControl w:val="0"/>
              <w:ind w:firstLine="0"/>
              <w:contextualSpacing/>
              <w:rPr>
                <w:rFonts w:ascii="Times New Roman" w:hAnsi="Times New Roman"/>
                <w:szCs w:val="20"/>
                <w:lang w:val="pt-BR"/>
              </w:rPr>
            </w:pPr>
            <w:r w:rsidRPr="000F3C24">
              <w:rPr>
                <w:rFonts w:ascii="Times New Roman" w:hAnsi="Times New Roman"/>
                <w:szCs w:val="20"/>
                <w:lang w:val="pt-BR"/>
              </w:rPr>
              <w:t>- uso de higrômetro.</w:t>
            </w:r>
          </w:p>
          <w:p w:rsidR="00213374" w:rsidRPr="000F3C24" w:rsidRDefault="00213374" w:rsidP="00DD70EF">
            <w:pPr>
              <w:pStyle w:val="Corpodetexto"/>
              <w:keepNext/>
              <w:widowControl w:val="0"/>
              <w:ind w:firstLine="0"/>
              <w:contextualSpacing/>
              <w:rPr>
                <w:rFonts w:ascii="Times New Roman" w:hAnsi="Times New Roman"/>
                <w:b/>
                <w:szCs w:val="20"/>
                <w:lang w:val="pt-BR"/>
              </w:rPr>
            </w:pPr>
          </w:p>
        </w:tc>
        <w:tc>
          <w:tcPr>
            <w:tcW w:w="2357" w:type="dxa"/>
          </w:tcPr>
          <w:p w:rsidR="00213374" w:rsidRPr="000F3C24" w:rsidRDefault="00213374" w:rsidP="00DD70EF">
            <w:pPr>
              <w:pStyle w:val="Corpodetexto"/>
              <w:keepNext/>
              <w:widowControl w:val="0"/>
              <w:ind w:firstLine="0"/>
              <w:contextualSpacing/>
              <w:jc w:val="left"/>
              <w:rPr>
                <w:rFonts w:ascii="Times New Roman" w:hAnsi="Times New Roman"/>
                <w:b/>
                <w:szCs w:val="20"/>
                <w:lang w:val="pt-BR"/>
              </w:rPr>
            </w:pPr>
          </w:p>
          <w:p w:rsidR="00213374" w:rsidRPr="000F3C24" w:rsidRDefault="00213374" w:rsidP="00DD70EF">
            <w:pPr>
              <w:pStyle w:val="Corpodetexto"/>
              <w:keepNext/>
              <w:widowControl w:val="0"/>
              <w:ind w:firstLine="0"/>
              <w:contextualSpacing/>
              <w:jc w:val="left"/>
              <w:rPr>
                <w:rFonts w:ascii="Times New Roman" w:hAnsi="Times New Roman"/>
                <w:b/>
                <w:szCs w:val="20"/>
                <w:lang w:val="pt-BR"/>
              </w:rPr>
            </w:pPr>
            <w:r w:rsidRPr="000F3C24">
              <w:rPr>
                <w:rFonts w:ascii="Times New Roman" w:hAnsi="Times New Roman"/>
                <w:b/>
                <w:szCs w:val="20"/>
                <w:lang w:val="pt-BR"/>
              </w:rPr>
              <w:t>a) ventilação:</w:t>
            </w:r>
          </w:p>
          <w:p w:rsidR="00213374" w:rsidRPr="000F3C24" w:rsidRDefault="00213374" w:rsidP="00DD70EF">
            <w:pPr>
              <w:pStyle w:val="Corpodetexto"/>
              <w:keepNext/>
              <w:widowControl w:val="0"/>
              <w:ind w:firstLine="0"/>
              <w:contextualSpacing/>
              <w:jc w:val="left"/>
              <w:rPr>
                <w:rFonts w:ascii="Times New Roman" w:hAnsi="Times New Roman"/>
                <w:szCs w:val="20"/>
                <w:lang w:val="pt-BR"/>
              </w:rPr>
            </w:pPr>
            <w:r w:rsidRPr="000F3C24">
              <w:rPr>
                <w:rFonts w:ascii="Times New Roman" w:hAnsi="Times New Roman"/>
                <w:szCs w:val="20"/>
                <w:lang w:val="pt-BR"/>
              </w:rPr>
              <w:t>- uso de dispositivos m</w:t>
            </w:r>
            <w:r w:rsidRPr="000F3C24">
              <w:rPr>
                <w:rFonts w:ascii="Times New Roman" w:hAnsi="Times New Roman"/>
                <w:szCs w:val="20"/>
                <w:lang w:val="pt-BR"/>
              </w:rPr>
              <w:t>e</w:t>
            </w:r>
            <w:r w:rsidRPr="000F3C24">
              <w:rPr>
                <w:rFonts w:ascii="Times New Roman" w:hAnsi="Times New Roman"/>
                <w:szCs w:val="20"/>
                <w:lang w:val="pt-BR"/>
              </w:rPr>
              <w:t>cânicos para promover a circulação de ar;</w:t>
            </w:r>
          </w:p>
          <w:p w:rsidR="00213374" w:rsidRPr="000F3C24" w:rsidRDefault="00213374" w:rsidP="00DD70EF">
            <w:pPr>
              <w:pStyle w:val="Corpodetexto"/>
              <w:keepNext/>
              <w:widowControl w:val="0"/>
              <w:ind w:firstLine="0"/>
              <w:contextualSpacing/>
              <w:jc w:val="left"/>
              <w:rPr>
                <w:rFonts w:ascii="Times New Roman" w:hAnsi="Times New Roman"/>
                <w:szCs w:val="20"/>
                <w:lang w:val="pt-BR"/>
              </w:rPr>
            </w:pPr>
            <w:r w:rsidRPr="000F3C24">
              <w:rPr>
                <w:rFonts w:ascii="Times New Roman" w:hAnsi="Times New Roman"/>
                <w:szCs w:val="20"/>
                <w:lang w:val="pt-BR"/>
              </w:rPr>
              <w:t>- posição das estantes perpendiculares às abert</w:t>
            </w:r>
            <w:r w:rsidRPr="000F3C24">
              <w:rPr>
                <w:rFonts w:ascii="Times New Roman" w:hAnsi="Times New Roman"/>
                <w:szCs w:val="20"/>
                <w:lang w:val="pt-BR"/>
              </w:rPr>
              <w:t>u</w:t>
            </w:r>
            <w:r w:rsidRPr="000F3C24">
              <w:rPr>
                <w:rFonts w:ascii="Times New Roman" w:hAnsi="Times New Roman"/>
                <w:szCs w:val="20"/>
                <w:lang w:val="pt-BR"/>
              </w:rPr>
              <w:t>ras;</w:t>
            </w:r>
          </w:p>
          <w:p w:rsidR="00213374" w:rsidRPr="000F3C24" w:rsidRDefault="00213374" w:rsidP="00DD70EF">
            <w:pPr>
              <w:pStyle w:val="Corpodetexto"/>
              <w:keepNext/>
              <w:widowControl w:val="0"/>
              <w:ind w:firstLine="0"/>
              <w:contextualSpacing/>
              <w:jc w:val="left"/>
              <w:rPr>
                <w:rFonts w:ascii="Times New Roman" w:hAnsi="Times New Roman"/>
                <w:szCs w:val="20"/>
                <w:lang w:val="pt-BR"/>
              </w:rPr>
            </w:pPr>
            <w:r w:rsidRPr="000F3C24">
              <w:rPr>
                <w:rFonts w:ascii="Times New Roman" w:hAnsi="Times New Roman"/>
                <w:szCs w:val="20"/>
                <w:lang w:val="pt-BR"/>
              </w:rPr>
              <w:t>- espaçamento entre esta</w:t>
            </w:r>
            <w:r w:rsidRPr="000F3C24">
              <w:rPr>
                <w:rFonts w:ascii="Times New Roman" w:hAnsi="Times New Roman"/>
                <w:szCs w:val="20"/>
                <w:lang w:val="pt-BR"/>
              </w:rPr>
              <w:t>n</w:t>
            </w:r>
            <w:r w:rsidRPr="000F3C24">
              <w:rPr>
                <w:rFonts w:ascii="Times New Roman" w:hAnsi="Times New Roman"/>
                <w:szCs w:val="20"/>
                <w:lang w:val="pt-BR"/>
              </w:rPr>
              <w:t>tes de 70cm no mínimo.</w:t>
            </w:r>
          </w:p>
          <w:p w:rsidR="00213374" w:rsidRPr="000F3C24" w:rsidRDefault="00213374" w:rsidP="00DD70EF">
            <w:pPr>
              <w:pStyle w:val="Corpodetexto"/>
              <w:keepNext/>
              <w:widowControl w:val="0"/>
              <w:ind w:firstLine="0"/>
              <w:contextualSpacing/>
              <w:jc w:val="left"/>
              <w:rPr>
                <w:rFonts w:ascii="Times New Roman" w:hAnsi="Times New Roman"/>
                <w:szCs w:val="20"/>
                <w:lang w:val="pt-BR"/>
              </w:rPr>
            </w:pPr>
          </w:p>
          <w:p w:rsidR="00213374" w:rsidRPr="000F3C24" w:rsidRDefault="00213374" w:rsidP="00DD70EF">
            <w:pPr>
              <w:pStyle w:val="Corpodetexto"/>
              <w:keepNext/>
              <w:widowControl w:val="0"/>
              <w:ind w:firstLine="0"/>
              <w:contextualSpacing/>
              <w:jc w:val="left"/>
              <w:rPr>
                <w:rFonts w:ascii="Times New Roman" w:hAnsi="Times New Roman"/>
                <w:b/>
                <w:szCs w:val="20"/>
                <w:lang w:val="pt-BR"/>
              </w:rPr>
            </w:pPr>
            <w:r w:rsidRPr="000F3C24">
              <w:rPr>
                <w:rFonts w:ascii="Times New Roman" w:hAnsi="Times New Roman"/>
                <w:b/>
                <w:szCs w:val="20"/>
                <w:lang w:val="pt-BR"/>
              </w:rPr>
              <w:t>b) qualidade do ar</w:t>
            </w:r>
          </w:p>
          <w:p w:rsidR="00213374" w:rsidRPr="000F3C24" w:rsidRDefault="00213374" w:rsidP="00DD70EF">
            <w:pPr>
              <w:pStyle w:val="Corpodetexto"/>
              <w:keepNext/>
              <w:widowControl w:val="0"/>
              <w:ind w:firstLine="0"/>
              <w:contextualSpacing/>
              <w:jc w:val="left"/>
              <w:rPr>
                <w:rFonts w:ascii="Times New Roman" w:hAnsi="Times New Roman"/>
                <w:szCs w:val="20"/>
                <w:lang w:val="pt-BR"/>
              </w:rPr>
            </w:pPr>
            <w:r w:rsidRPr="000F3C24">
              <w:rPr>
                <w:rFonts w:ascii="Times New Roman" w:hAnsi="Times New Roman"/>
                <w:szCs w:val="20"/>
                <w:lang w:val="pt-BR"/>
              </w:rPr>
              <w:t>- Bem ventilado e filtrado para excluir poeira e o</w:t>
            </w:r>
            <w:r w:rsidRPr="000F3C24">
              <w:rPr>
                <w:rFonts w:ascii="Times New Roman" w:hAnsi="Times New Roman"/>
                <w:szCs w:val="20"/>
                <w:lang w:val="pt-BR"/>
              </w:rPr>
              <w:t>u</w:t>
            </w:r>
            <w:r w:rsidRPr="000F3C24">
              <w:rPr>
                <w:rFonts w:ascii="Times New Roman" w:hAnsi="Times New Roman"/>
                <w:szCs w:val="20"/>
                <w:lang w:val="pt-BR"/>
              </w:rPr>
              <w:t>tras partículas, gases e oxidantes;</w:t>
            </w:r>
          </w:p>
          <w:p w:rsidR="00213374" w:rsidRPr="000F3C24" w:rsidRDefault="00213374" w:rsidP="00DD70EF">
            <w:pPr>
              <w:pStyle w:val="Corpodetexto"/>
              <w:keepNext/>
              <w:widowControl w:val="0"/>
              <w:ind w:firstLine="0"/>
              <w:contextualSpacing/>
              <w:jc w:val="left"/>
              <w:rPr>
                <w:rFonts w:ascii="Times New Roman" w:hAnsi="Times New Roman"/>
                <w:szCs w:val="20"/>
                <w:lang w:val="pt-BR"/>
              </w:rPr>
            </w:pPr>
            <w:r w:rsidRPr="000F3C24">
              <w:rPr>
                <w:rFonts w:ascii="Times New Roman" w:hAnsi="Times New Roman"/>
                <w:szCs w:val="20"/>
                <w:lang w:val="pt-BR"/>
              </w:rPr>
              <w:t>- aplicar filtros nos apar</w:t>
            </w:r>
            <w:r w:rsidRPr="000F3C24">
              <w:rPr>
                <w:rFonts w:ascii="Times New Roman" w:hAnsi="Times New Roman"/>
                <w:szCs w:val="20"/>
                <w:lang w:val="pt-BR"/>
              </w:rPr>
              <w:t>e</w:t>
            </w:r>
            <w:r w:rsidRPr="000F3C24">
              <w:rPr>
                <w:rFonts w:ascii="Times New Roman" w:hAnsi="Times New Roman"/>
                <w:szCs w:val="20"/>
                <w:lang w:val="pt-BR"/>
              </w:rPr>
              <w:t>lhos de ar condicionado;</w:t>
            </w:r>
          </w:p>
          <w:p w:rsidR="00213374" w:rsidRPr="000F3C24" w:rsidRDefault="00213374" w:rsidP="00DD70EF">
            <w:pPr>
              <w:pStyle w:val="Corpodetexto"/>
              <w:keepNext/>
              <w:widowControl w:val="0"/>
              <w:ind w:firstLine="0"/>
              <w:contextualSpacing/>
              <w:jc w:val="left"/>
              <w:rPr>
                <w:rFonts w:ascii="Times New Roman" w:hAnsi="Times New Roman"/>
                <w:szCs w:val="20"/>
                <w:lang w:val="pt-BR"/>
              </w:rPr>
            </w:pPr>
            <w:r w:rsidRPr="000F3C24">
              <w:rPr>
                <w:rFonts w:ascii="Times New Roman" w:hAnsi="Times New Roman"/>
                <w:szCs w:val="20"/>
                <w:lang w:val="pt-BR"/>
              </w:rPr>
              <w:t>- usar invólucros protet</w:t>
            </w:r>
            <w:r w:rsidRPr="000F3C24">
              <w:rPr>
                <w:rFonts w:ascii="Times New Roman" w:hAnsi="Times New Roman"/>
                <w:szCs w:val="20"/>
                <w:lang w:val="pt-BR"/>
              </w:rPr>
              <w:t>o</w:t>
            </w:r>
            <w:r w:rsidRPr="000F3C24">
              <w:rPr>
                <w:rFonts w:ascii="Times New Roman" w:hAnsi="Times New Roman"/>
                <w:szCs w:val="20"/>
                <w:lang w:val="pt-BR"/>
              </w:rPr>
              <w:t>res para armazenagem;</w:t>
            </w:r>
          </w:p>
          <w:p w:rsidR="00213374" w:rsidRPr="000F3C24" w:rsidRDefault="00213374" w:rsidP="00DD70EF">
            <w:pPr>
              <w:pStyle w:val="Corpodetexto"/>
              <w:keepNext/>
              <w:widowControl w:val="0"/>
              <w:ind w:firstLine="0"/>
              <w:contextualSpacing/>
              <w:jc w:val="left"/>
              <w:rPr>
                <w:rFonts w:ascii="Times New Roman" w:hAnsi="Times New Roman"/>
                <w:szCs w:val="20"/>
                <w:lang w:val="pt-BR"/>
              </w:rPr>
            </w:pPr>
            <w:r w:rsidRPr="000F3C24">
              <w:rPr>
                <w:rFonts w:ascii="Times New Roman" w:hAnsi="Times New Roman"/>
                <w:szCs w:val="20"/>
                <w:lang w:val="pt-BR"/>
              </w:rPr>
              <w:t>- manter janelas fechadas</w:t>
            </w:r>
          </w:p>
          <w:p w:rsidR="00213374" w:rsidRPr="000F3C24" w:rsidRDefault="00213374" w:rsidP="00DD70EF">
            <w:pPr>
              <w:pStyle w:val="Corpodetexto"/>
              <w:keepNext/>
              <w:widowControl w:val="0"/>
              <w:ind w:firstLine="0"/>
              <w:contextualSpacing/>
              <w:jc w:val="left"/>
              <w:rPr>
                <w:rFonts w:ascii="Times New Roman" w:hAnsi="Times New Roman"/>
                <w:szCs w:val="20"/>
                <w:lang w:val="pt-BR"/>
              </w:rPr>
            </w:pPr>
            <w:r w:rsidRPr="000F3C24">
              <w:rPr>
                <w:rFonts w:ascii="Times New Roman" w:hAnsi="Times New Roman"/>
                <w:szCs w:val="20"/>
                <w:lang w:val="pt-BR"/>
              </w:rPr>
              <w:t>- manter fora do ambiente interno máquinas fotoc</w:t>
            </w:r>
            <w:r w:rsidRPr="000F3C24">
              <w:rPr>
                <w:rFonts w:ascii="Times New Roman" w:hAnsi="Times New Roman"/>
                <w:szCs w:val="20"/>
                <w:lang w:val="pt-BR"/>
              </w:rPr>
              <w:t>o</w:t>
            </w:r>
            <w:r w:rsidRPr="000F3C24">
              <w:rPr>
                <w:rFonts w:ascii="Times New Roman" w:hAnsi="Times New Roman"/>
                <w:szCs w:val="20"/>
                <w:lang w:val="pt-BR"/>
              </w:rPr>
              <w:t>piadoras, cigarros, prod</w:t>
            </w:r>
            <w:r w:rsidRPr="000F3C24">
              <w:rPr>
                <w:rFonts w:ascii="Times New Roman" w:hAnsi="Times New Roman"/>
                <w:szCs w:val="20"/>
                <w:lang w:val="pt-BR"/>
              </w:rPr>
              <w:t>u</w:t>
            </w:r>
            <w:r w:rsidRPr="000F3C24">
              <w:rPr>
                <w:rFonts w:ascii="Times New Roman" w:hAnsi="Times New Roman"/>
                <w:szCs w:val="20"/>
                <w:lang w:val="pt-BR"/>
              </w:rPr>
              <w:t>tos químicos e carpetes.</w:t>
            </w:r>
          </w:p>
          <w:p w:rsidR="00213374" w:rsidRPr="000F3C24" w:rsidRDefault="00213374" w:rsidP="00DD70EF">
            <w:pPr>
              <w:pStyle w:val="Corpodetexto"/>
              <w:keepNext/>
              <w:widowControl w:val="0"/>
              <w:ind w:firstLine="0"/>
              <w:contextualSpacing/>
              <w:jc w:val="left"/>
              <w:rPr>
                <w:rFonts w:ascii="Times New Roman" w:hAnsi="Times New Roman"/>
                <w:b/>
                <w:szCs w:val="20"/>
                <w:lang w:val="pt-BR"/>
              </w:rPr>
            </w:pPr>
          </w:p>
        </w:tc>
        <w:tc>
          <w:tcPr>
            <w:tcW w:w="1985" w:type="dxa"/>
          </w:tcPr>
          <w:p w:rsidR="00213374" w:rsidRPr="000F3C24" w:rsidRDefault="00213374" w:rsidP="00DD70EF">
            <w:pPr>
              <w:pStyle w:val="Corpodetexto"/>
              <w:keepNext/>
              <w:widowControl w:val="0"/>
              <w:ind w:firstLine="0"/>
              <w:contextualSpacing/>
              <w:rPr>
                <w:rFonts w:ascii="Times New Roman" w:hAnsi="Times New Roman"/>
                <w:szCs w:val="20"/>
                <w:lang w:val="pt-BR"/>
              </w:rPr>
            </w:pPr>
          </w:p>
          <w:p w:rsidR="00213374" w:rsidRPr="000F3C24" w:rsidRDefault="00213374" w:rsidP="00DD70EF">
            <w:pPr>
              <w:pStyle w:val="Corpodetexto"/>
              <w:keepNext/>
              <w:widowControl w:val="0"/>
              <w:ind w:firstLine="0"/>
              <w:contextualSpacing/>
              <w:rPr>
                <w:rFonts w:ascii="Times New Roman" w:hAnsi="Times New Roman"/>
                <w:szCs w:val="20"/>
                <w:lang w:val="pt-BR"/>
              </w:rPr>
            </w:pPr>
            <w:r w:rsidRPr="000F3C24">
              <w:rPr>
                <w:rFonts w:ascii="Times New Roman" w:hAnsi="Times New Roman"/>
                <w:szCs w:val="20"/>
                <w:lang w:val="pt-BR"/>
              </w:rPr>
              <w:t>- Proteção da ilum</w:t>
            </w:r>
            <w:r w:rsidRPr="000F3C24">
              <w:rPr>
                <w:rFonts w:ascii="Times New Roman" w:hAnsi="Times New Roman"/>
                <w:szCs w:val="20"/>
                <w:lang w:val="pt-BR"/>
              </w:rPr>
              <w:t>i</w:t>
            </w:r>
            <w:r w:rsidRPr="000F3C24">
              <w:rPr>
                <w:rFonts w:ascii="Times New Roman" w:hAnsi="Times New Roman"/>
                <w:szCs w:val="20"/>
                <w:lang w:val="pt-BR"/>
              </w:rPr>
              <w:t>nação natural por meio de persianas, ou venezianas, ou apl</w:t>
            </w:r>
            <w:r w:rsidRPr="000F3C24">
              <w:rPr>
                <w:rFonts w:ascii="Times New Roman" w:hAnsi="Times New Roman"/>
                <w:szCs w:val="20"/>
                <w:lang w:val="pt-BR"/>
              </w:rPr>
              <w:t>i</w:t>
            </w:r>
            <w:r w:rsidRPr="000F3C24">
              <w:rPr>
                <w:rFonts w:ascii="Times New Roman" w:hAnsi="Times New Roman"/>
                <w:szCs w:val="20"/>
                <w:lang w:val="pt-BR"/>
              </w:rPr>
              <w:t>cação de películas de plástico nos vidros;</w:t>
            </w:r>
          </w:p>
          <w:p w:rsidR="00213374" w:rsidRPr="000F3C24" w:rsidRDefault="00213374" w:rsidP="00DD70EF">
            <w:pPr>
              <w:pStyle w:val="Corpodetexto"/>
              <w:keepNext/>
              <w:widowControl w:val="0"/>
              <w:ind w:firstLine="0"/>
              <w:contextualSpacing/>
              <w:rPr>
                <w:rFonts w:ascii="Times New Roman" w:hAnsi="Times New Roman"/>
                <w:szCs w:val="20"/>
                <w:lang w:val="pt-BR"/>
              </w:rPr>
            </w:pPr>
            <w:r w:rsidRPr="000F3C24">
              <w:rPr>
                <w:rFonts w:ascii="Times New Roman" w:hAnsi="Times New Roman"/>
                <w:szCs w:val="20"/>
                <w:lang w:val="pt-BR"/>
              </w:rPr>
              <w:t>- Uso de lâmpadas fluorescentes com filtro UV.</w:t>
            </w:r>
          </w:p>
          <w:p w:rsidR="00213374" w:rsidRPr="000F3C24" w:rsidRDefault="00213374" w:rsidP="00DD70EF">
            <w:pPr>
              <w:pStyle w:val="Corpodetexto"/>
              <w:keepNext/>
              <w:widowControl w:val="0"/>
              <w:ind w:firstLine="0"/>
              <w:contextualSpacing/>
              <w:rPr>
                <w:rFonts w:ascii="Times New Roman" w:hAnsi="Times New Roman"/>
                <w:szCs w:val="20"/>
                <w:lang w:val="pt-BR"/>
              </w:rPr>
            </w:pPr>
            <w:r w:rsidRPr="000F3C24">
              <w:rPr>
                <w:rFonts w:ascii="Times New Roman" w:hAnsi="Times New Roman"/>
                <w:szCs w:val="20"/>
                <w:lang w:val="pt-BR"/>
              </w:rPr>
              <w:t>- Sistema de ilumin</w:t>
            </w:r>
            <w:r w:rsidRPr="000F3C24">
              <w:rPr>
                <w:rFonts w:ascii="Times New Roman" w:hAnsi="Times New Roman"/>
                <w:szCs w:val="20"/>
                <w:lang w:val="pt-BR"/>
              </w:rPr>
              <w:t>a</w:t>
            </w:r>
            <w:r w:rsidRPr="000F3C24">
              <w:rPr>
                <w:rFonts w:ascii="Times New Roman" w:hAnsi="Times New Roman"/>
                <w:szCs w:val="20"/>
                <w:lang w:val="pt-BR"/>
              </w:rPr>
              <w:t xml:space="preserve">ção com </w:t>
            </w:r>
            <w:r w:rsidRPr="000F3C24">
              <w:rPr>
                <w:rFonts w:ascii="Times New Roman" w:hAnsi="Times New Roman"/>
                <w:i/>
                <w:szCs w:val="20"/>
                <w:lang w:val="pt-BR"/>
              </w:rPr>
              <w:t>timer.</w:t>
            </w:r>
          </w:p>
          <w:p w:rsidR="00213374" w:rsidRPr="000F3C24" w:rsidRDefault="00213374" w:rsidP="00DD70EF">
            <w:pPr>
              <w:pStyle w:val="Corpodetexto"/>
              <w:keepNext/>
              <w:widowControl w:val="0"/>
              <w:ind w:firstLine="0"/>
              <w:contextualSpacing/>
              <w:rPr>
                <w:rFonts w:ascii="Times New Roman" w:hAnsi="Times New Roman"/>
                <w:b/>
                <w:szCs w:val="20"/>
                <w:lang w:val="pt-BR"/>
              </w:rPr>
            </w:pPr>
            <w:r w:rsidRPr="000F3C24">
              <w:rPr>
                <w:rFonts w:ascii="Times New Roman" w:hAnsi="Times New Roman"/>
                <w:szCs w:val="20"/>
                <w:lang w:val="pt-BR"/>
              </w:rPr>
              <w:t>- Incidência de luz acervo normal: até 156 lux;</w:t>
            </w:r>
          </w:p>
          <w:p w:rsidR="00213374" w:rsidRPr="000F3C24" w:rsidRDefault="00213374" w:rsidP="00DD70EF">
            <w:pPr>
              <w:pStyle w:val="Corpodetexto"/>
              <w:keepNext/>
              <w:widowControl w:val="0"/>
              <w:ind w:firstLine="0"/>
              <w:contextualSpacing/>
              <w:rPr>
                <w:rFonts w:ascii="Times New Roman" w:hAnsi="Times New Roman"/>
                <w:b/>
                <w:szCs w:val="20"/>
                <w:lang w:val="pt-BR"/>
              </w:rPr>
            </w:pPr>
            <w:r w:rsidRPr="000F3C24">
              <w:rPr>
                <w:rFonts w:ascii="Times New Roman" w:hAnsi="Times New Roman"/>
                <w:b/>
                <w:szCs w:val="20"/>
                <w:lang w:val="pt-BR"/>
              </w:rPr>
              <w:t xml:space="preserve">- </w:t>
            </w:r>
            <w:r w:rsidRPr="000F3C24">
              <w:rPr>
                <w:rFonts w:ascii="Times New Roman" w:hAnsi="Times New Roman"/>
                <w:szCs w:val="20"/>
                <w:lang w:val="pt-BR"/>
              </w:rPr>
              <w:t>Incidência de luz acervo sensíveis: até 55 lux;</w:t>
            </w:r>
          </w:p>
        </w:tc>
      </w:tr>
      <w:tr w:rsidR="00731D8E" w:rsidRPr="000F3C24" w:rsidTr="00A528FC">
        <w:tc>
          <w:tcPr>
            <w:tcW w:w="8931" w:type="dxa"/>
            <w:gridSpan w:val="5"/>
          </w:tcPr>
          <w:p w:rsidR="00213374" w:rsidRPr="000F3C24" w:rsidRDefault="00E75156" w:rsidP="00DD70EF">
            <w:pPr>
              <w:pStyle w:val="Corpodetexto"/>
              <w:keepNext/>
              <w:widowControl w:val="0"/>
              <w:ind w:firstLine="0"/>
              <w:contextualSpacing/>
              <w:jc w:val="center"/>
              <w:rPr>
                <w:rFonts w:ascii="Times New Roman" w:hAnsi="Times New Roman"/>
                <w:szCs w:val="20"/>
                <w:lang w:val="pt-BR"/>
              </w:rPr>
            </w:pPr>
            <w:r w:rsidRPr="000F3C24">
              <w:rPr>
                <w:rFonts w:ascii="Times New Roman" w:hAnsi="Times New Roman"/>
                <w:szCs w:val="20"/>
                <w:lang w:val="pt-BR"/>
              </w:rPr>
              <w:t xml:space="preserve">Fonte: </w:t>
            </w:r>
            <w:r w:rsidR="00213374" w:rsidRPr="000F3C24">
              <w:rPr>
                <w:rFonts w:ascii="Times New Roman" w:hAnsi="Times New Roman"/>
                <w:szCs w:val="20"/>
                <w:lang w:val="pt-BR"/>
              </w:rPr>
              <w:t xml:space="preserve">Adaptado de (AUSTRALIA, 2002, 34, </w:t>
            </w:r>
            <w:r w:rsidR="00213374" w:rsidRPr="000F3C24">
              <w:rPr>
                <w:rFonts w:ascii="Times New Roman" w:hAnsi="Times New Roman"/>
                <w:szCs w:val="20"/>
              </w:rPr>
              <w:t>MÁRIO VERAS</w:t>
            </w:r>
            <w:r w:rsidR="00213374" w:rsidRPr="000F3C24">
              <w:rPr>
                <w:rFonts w:ascii="Times New Roman" w:hAnsi="Times New Roman"/>
                <w:szCs w:val="20"/>
                <w:lang w:val="pt-BR"/>
              </w:rPr>
              <w:t xml:space="preserve">, </w:t>
            </w:r>
            <w:r w:rsidR="00213374" w:rsidRPr="000F3C24">
              <w:rPr>
                <w:rFonts w:ascii="Times New Roman" w:hAnsi="Times New Roman"/>
                <w:szCs w:val="20"/>
              </w:rPr>
              <w:t>2018, p.45</w:t>
            </w:r>
            <w:r w:rsidR="00184155" w:rsidRPr="000F3C24">
              <w:rPr>
                <w:rFonts w:ascii="Times New Roman" w:hAnsi="Times New Roman"/>
                <w:szCs w:val="20"/>
              </w:rPr>
              <w:t>).</w:t>
            </w:r>
          </w:p>
        </w:tc>
      </w:tr>
    </w:tbl>
    <w:p w:rsidR="00213374" w:rsidRPr="000F3C24" w:rsidRDefault="00213374" w:rsidP="00DD70EF">
      <w:pPr>
        <w:pStyle w:val="Corpodetexto"/>
        <w:keepNext/>
        <w:widowControl w:val="0"/>
        <w:spacing w:line="360" w:lineRule="auto"/>
        <w:ind w:right="-6" w:firstLine="709"/>
        <w:contextualSpacing/>
        <w:rPr>
          <w:rFonts w:ascii="Times New Roman" w:hAnsi="Times New Roman"/>
          <w:b/>
          <w:sz w:val="24"/>
          <w:lang w:val="pt-BR"/>
        </w:rPr>
      </w:pPr>
    </w:p>
    <w:p w:rsidR="00E75156" w:rsidRPr="000F3C24" w:rsidRDefault="00E75156"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Nesse sentido, Motta (2008, p. 50) afirma que existem medidas para se minimizar o impacto das condições ambientais adversas, tais como: “o uso de desumidificadores, </w:t>
      </w:r>
      <w:proofErr w:type="spellStart"/>
      <w:r w:rsidRPr="000F3C24">
        <w:rPr>
          <w:rFonts w:ascii="Times New Roman" w:hAnsi="Times New Roman" w:cs="Times New Roman"/>
          <w:sz w:val="24"/>
          <w:szCs w:val="24"/>
        </w:rPr>
        <w:t>circul</w:t>
      </w:r>
      <w:r w:rsidRPr="000F3C24">
        <w:rPr>
          <w:rFonts w:ascii="Times New Roman" w:hAnsi="Times New Roman" w:cs="Times New Roman"/>
          <w:sz w:val="24"/>
          <w:szCs w:val="24"/>
        </w:rPr>
        <w:t>a</w:t>
      </w:r>
      <w:r w:rsidRPr="000F3C24">
        <w:rPr>
          <w:rFonts w:ascii="Times New Roman" w:hAnsi="Times New Roman" w:cs="Times New Roman"/>
          <w:sz w:val="24"/>
          <w:szCs w:val="24"/>
        </w:rPr>
        <w:t>dores</w:t>
      </w:r>
      <w:proofErr w:type="spellEnd"/>
      <w:r w:rsidRPr="000F3C24">
        <w:rPr>
          <w:rFonts w:ascii="Times New Roman" w:hAnsi="Times New Roman" w:cs="Times New Roman"/>
          <w:sz w:val="24"/>
          <w:szCs w:val="24"/>
        </w:rPr>
        <w:t xml:space="preserve"> de ar, filtragem do ar, controle de abertura e fechamento de janelas e portas, disposição do mobiliário para favorecer uma melhor circulação de ar ou para diminuir danos por lumin</w:t>
      </w:r>
      <w:r w:rsidRPr="000F3C24">
        <w:rPr>
          <w:rFonts w:ascii="Times New Roman" w:hAnsi="Times New Roman" w:cs="Times New Roman"/>
          <w:sz w:val="24"/>
          <w:szCs w:val="24"/>
        </w:rPr>
        <w:t>o</w:t>
      </w:r>
      <w:r w:rsidRPr="000F3C24">
        <w:rPr>
          <w:rFonts w:ascii="Times New Roman" w:hAnsi="Times New Roman" w:cs="Times New Roman"/>
          <w:sz w:val="24"/>
          <w:szCs w:val="24"/>
        </w:rPr>
        <w:t>sidade e poluentes.</w:t>
      </w:r>
      <w:r w:rsidR="00184155"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p>
    <w:p w:rsidR="00E75156" w:rsidRPr="000F3C24" w:rsidRDefault="00E75156" w:rsidP="00DD70EF">
      <w:pPr>
        <w:pStyle w:val="Corpodetexto"/>
        <w:keepNext/>
        <w:widowControl w:val="0"/>
        <w:spacing w:line="360" w:lineRule="auto"/>
        <w:ind w:right="-6" w:firstLine="0"/>
        <w:contextualSpacing/>
        <w:rPr>
          <w:rFonts w:ascii="Times New Roman" w:hAnsi="Times New Roman"/>
          <w:b/>
          <w:sz w:val="24"/>
          <w:lang w:val="pt-BR"/>
        </w:rPr>
      </w:pPr>
    </w:p>
    <w:p w:rsidR="00990144" w:rsidRPr="000F3C24" w:rsidRDefault="00990144" w:rsidP="00DD70EF">
      <w:pPr>
        <w:pStyle w:val="Corpodetexto"/>
        <w:keepNext/>
        <w:widowControl w:val="0"/>
        <w:spacing w:line="360" w:lineRule="auto"/>
        <w:ind w:right="-6" w:firstLine="0"/>
        <w:contextualSpacing/>
        <w:rPr>
          <w:rFonts w:ascii="Times New Roman" w:hAnsi="Times New Roman"/>
          <w:b/>
          <w:sz w:val="24"/>
          <w:lang w:val="pt-BR"/>
        </w:rPr>
      </w:pPr>
    </w:p>
    <w:p w:rsidR="00990144" w:rsidRPr="000F3C24" w:rsidRDefault="00990144" w:rsidP="00DD70EF">
      <w:pPr>
        <w:pStyle w:val="Corpodetexto"/>
        <w:keepNext/>
        <w:widowControl w:val="0"/>
        <w:spacing w:line="360" w:lineRule="auto"/>
        <w:ind w:right="-6" w:firstLine="0"/>
        <w:contextualSpacing/>
        <w:rPr>
          <w:rFonts w:ascii="Times New Roman" w:hAnsi="Times New Roman"/>
          <w:b/>
          <w:sz w:val="24"/>
          <w:lang w:val="pt-BR"/>
        </w:rPr>
      </w:pPr>
    </w:p>
    <w:p w:rsidR="00990144" w:rsidRPr="000F3C24" w:rsidRDefault="00990144" w:rsidP="00DD70EF">
      <w:pPr>
        <w:pStyle w:val="Corpodetexto"/>
        <w:keepNext/>
        <w:widowControl w:val="0"/>
        <w:spacing w:line="360" w:lineRule="auto"/>
        <w:ind w:right="-6" w:firstLine="0"/>
        <w:contextualSpacing/>
        <w:rPr>
          <w:rFonts w:ascii="Times New Roman" w:hAnsi="Times New Roman"/>
          <w:b/>
          <w:sz w:val="24"/>
          <w:lang w:val="pt-BR"/>
        </w:rPr>
      </w:pPr>
    </w:p>
    <w:p w:rsidR="00990144" w:rsidRPr="000F3C24" w:rsidRDefault="00990144" w:rsidP="00DD70EF">
      <w:pPr>
        <w:pStyle w:val="Corpodetexto"/>
        <w:keepNext/>
        <w:widowControl w:val="0"/>
        <w:spacing w:line="360" w:lineRule="auto"/>
        <w:ind w:right="-6" w:firstLine="0"/>
        <w:contextualSpacing/>
        <w:rPr>
          <w:rFonts w:ascii="Times New Roman" w:hAnsi="Times New Roman"/>
          <w:b/>
          <w:sz w:val="24"/>
          <w:lang w:val="pt-BR"/>
        </w:rPr>
      </w:pPr>
    </w:p>
    <w:p w:rsidR="00990144" w:rsidRPr="000F3C24" w:rsidRDefault="00990144" w:rsidP="00DD70EF">
      <w:pPr>
        <w:pStyle w:val="Corpodetexto"/>
        <w:keepNext/>
        <w:widowControl w:val="0"/>
        <w:spacing w:line="360" w:lineRule="auto"/>
        <w:ind w:right="-6" w:firstLine="0"/>
        <w:contextualSpacing/>
        <w:rPr>
          <w:rFonts w:ascii="Times New Roman" w:hAnsi="Times New Roman"/>
          <w:b/>
          <w:sz w:val="24"/>
          <w:lang w:val="pt-BR"/>
        </w:rPr>
      </w:pPr>
    </w:p>
    <w:p w:rsidR="00990144" w:rsidRPr="000F3C24" w:rsidRDefault="00990144" w:rsidP="00DD70EF">
      <w:pPr>
        <w:pStyle w:val="Corpodetexto"/>
        <w:keepNext/>
        <w:widowControl w:val="0"/>
        <w:spacing w:line="360" w:lineRule="auto"/>
        <w:ind w:right="-6" w:firstLine="0"/>
        <w:contextualSpacing/>
        <w:rPr>
          <w:rFonts w:ascii="Times New Roman" w:hAnsi="Times New Roman"/>
          <w:b/>
          <w:sz w:val="24"/>
          <w:lang w:val="pt-BR"/>
        </w:rPr>
      </w:pPr>
    </w:p>
    <w:p w:rsidR="00990144" w:rsidRPr="000F3C24" w:rsidRDefault="00990144" w:rsidP="00DD70EF">
      <w:pPr>
        <w:pStyle w:val="Corpodetexto"/>
        <w:keepNext/>
        <w:widowControl w:val="0"/>
        <w:spacing w:line="360" w:lineRule="auto"/>
        <w:ind w:right="-6" w:firstLine="0"/>
        <w:contextualSpacing/>
        <w:rPr>
          <w:rFonts w:ascii="Times New Roman" w:hAnsi="Times New Roman"/>
          <w:b/>
          <w:sz w:val="24"/>
          <w:lang w:val="pt-BR"/>
        </w:rPr>
      </w:pPr>
    </w:p>
    <w:p w:rsidR="00233EAE" w:rsidRPr="000F3C24" w:rsidRDefault="00233EAE" w:rsidP="00DD70EF">
      <w:pPr>
        <w:keepNext/>
        <w:widowControl w:val="0"/>
        <w:autoSpaceDE w:val="0"/>
        <w:autoSpaceDN w:val="0"/>
        <w:adjustRightInd w:val="0"/>
        <w:ind w:firstLine="0"/>
        <w:contextualSpacing/>
        <w:rPr>
          <w:rFonts w:ascii="Times New Roman" w:hAnsi="Times New Roman" w:cs="Times New Roman"/>
          <w:sz w:val="24"/>
          <w:szCs w:val="24"/>
        </w:rPr>
      </w:pPr>
      <w:r w:rsidRPr="000F3C24">
        <w:rPr>
          <w:rFonts w:ascii="Times New Roman" w:hAnsi="Times New Roman" w:cs="Times New Roman"/>
          <w:sz w:val="24"/>
          <w:szCs w:val="24"/>
        </w:rPr>
        <w:lastRenderedPageBreak/>
        <w:t>a) Temperatura e umidade relativa</w:t>
      </w:r>
    </w:p>
    <w:p w:rsidR="00233EAE" w:rsidRPr="000F3C24" w:rsidRDefault="00233EAE" w:rsidP="00DD70EF">
      <w:pPr>
        <w:keepNext/>
        <w:widowControl w:val="0"/>
        <w:autoSpaceDE w:val="0"/>
        <w:autoSpaceDN w:val="0"/>
        <w:adjustRightInd w:val="0"/>
        <w:contextualSpacing/>
        <w:rPr>
          <w:rFonts w:ascii="Times New Roman" w:hAnsi="Times New Roman" w:cs="Times New Roman"/>
          <w:sz w:val="24"/>
          <w:szCs w:val="24"/>
        </w:rPr>
      </w:pPr>
    </w:p>
    <w:p w:rsidR="00233EAE" w:rsidRPr="000F3C24" w:rsidRDefault="00233EAE"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Considerando-se o ambiente da área de armazenamento </w:t>
      </w:r>
      <w:r w:rsidR="00B51C42">
        <w:rPr>
          <w:rFonts w:ascii="Times New Roman" w:hAnsi="Times New Roman" w:cs="Times New Roman"/>
          <w:sz w:val="24"/>
          <w:szCs w:val="24"/>
        </w:rPr>
        <w:t>dos documentos</w:t>
      </w:r>
      <w:r w:rsidRPr="000F3C24">
        <w:rPr>
          <w:rFonts w:ascii="Times New Roman" w:hAnsi="Times New Roman" w:cs="Times New Roman"/>
          <w:sz w:val="24"/>
          <w:szCs w:val="24"/>
        </w:rPr>
        <w:t xml:space="preserve"> audiovisuais, para minimizar ao máximo os efeitos devastadores, deve-se controlar a umidade relativa do ar conjuntamente com a temperatura. No caso da TVE Bahia, sugere-se as condições ambientais ade</w:t>
      </w:r>
      <w:r w:rsidR="009542C0" w:rsidRPr="000F3C24">
        <w:rPr>
          <w:rFonts w:ascii="Times New Roman" w:hAnsi="Times New Roman" w:cs="Times New Roman"/>
          <w:sz w:val="24"/>
          <w:szCs w:val="24"/>
        </w:rPr>
        <w:t xml:space="preserve">quadas </w:t>
      </w:r>
      <w:r w:rsidRPr="000F3C24">
        <w:rPr>
          <w:rFonts w:ascii="Times New Roman" w:hAnsi="Times New Roman" w:cs="Times New Roman"/>
          <w:sz w:val="24"/>
          <w:szCs w:val="24"/>
        </w:rPr>
        <w:t>recomenda</w:t>
      </w:r>
      <w:r w:rsidR="009542C0" w:rsidRPr="000F3C24">
        <w:rPr>
          <w:rFonts w:ascii="Times New Roman" w:hAnsi="Times New Roman" w:cs="Times New Roman"/>
          <w:sz w:val="24"/>
          <w:szCs w:val="24"/>
        </w:rPr>
        <w:t xml:space="preserve">s por </w:t>
      </w:r>
      <w:r w:rsidRPr="000F3C24">
        <w:rPr>
          <w:rFonts w:ascii="Times New Roman" w:hAnsi="Times New Roman" w:cs="Times New Roman"/>
          <w:sz w:val="24"/>
          <w:szCs w:val="24"/>
        </w:rPr>
        <w:t xml:space="preserve">Mário Veras (2018, p.45) </w:t>
      </w:r>
      <w:r w:rsidR="009542C0" w:rsidRPr="000F3C24">
        <w:rPr>
          <w:rFonts w:ascii="Times New Roman" w:hAnsi="Times New Roman" w:cs="Times New Roman"/>
          <w:sz w:val="24"/>
          <w:szCs w:val="24"/>
        </w:rPr>
        <w:t xml:space="preserve">que </w:t>
      </w:r>
      <w:r w:rsidRPr="000F3C24">
        <w:rPr>
          <w:rFonts w:ascii="Times New Roman" w:hAnsi="Times New Roman" w:cs="Times New Roman"/>
          <w:sz w:val="24"/>
          <w:szCs w:val="24"/>
        </w:rPr>
        <w:t>devem obedecer aos seguintes p</w:t>
      </w:r>
      <w:r w:rsidRPr="000F3C24">
        <w:rPr>
          <w:rFonts w:ascii="Times New Roman" w:hAnsi="Times New Roman" w:cs="Times New Roman"/>
          <w:sz w:val="24"/>
          <w:szCs w:val="24"/>
        </w:rPr>
        <w:t>a</w:t>
      </w:r>
      <w:r w:rsidRPr="000F3C24">
        <w:rPr>
          <w:rFonts w:ascii="Times New Roman" w:hAnsi="Times New Roman" w:cs="Times New Roman"/>
          <w:sz w:val="24"/>
          <w:szCs w:val="24"/>
        </w:rPr>
        <w:t>râmetros:</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221"/>
      </w:tblGrid>
      <w:tr w:rsidR="004D10B9" w:rsidRPr="000F3C24" w:rsidTr="009E2026">
        <w:tc>
          <w:tcPr>
            <w:tcW w:w="709" w:type="dxa"/>
          </w:tcPr>
          <w:p w:rsidR="00233EAE" w:rsidRPr="000F3C24" w:rsidRDefault="00233EAE" w:rsidP="00DD70EF">
            <w:pPr>
              <w:keepNext/>
              <w:widowControl w:val="0"/>
              <w:autoSpaceDE w:val="0"/>
              <w:autoSpaceDN w:val="0"/>
              <w:adjustRightInd w:val="0"/>
              <w:spacing w:line="360" w:lineRule="auto"/>
              <w:ind w:firstLine="0"/>
              <w:contextualSpacing/>
              <w:rPr>
                <w:rFonts w:ascii="Times New Roman" w:hAnsi="Times New Roman"/>
                <w:sz w:val="24"/>
                <w:szCs w:val="24"/>
              </w:rPr>
            </w:pPr>
          </w:p>
        </w:tc>
        <w:tc>
          <w:tcPr>
            <w:tcW w:w="8221" w:type="dxa"/>
          </w:tcPr>
          <w:p w:rsidR="00233EAE" w:rsidRPr="000F3C24" w:rsidRDefault="00233EAE" w:rsidP="00456C85">
            <w:pPr>
              <w:pStyle w:val="PargrafodaLista"/>
              <w:keepNext/>
              <w:widowControl w:val="0"/>
              <w:numPr>
                <w:ilvl w:val="0"/>
                <w:numId w:val="20"/>
              </w:numPr>
              <w:autoSpaceDE w:val="0"/>
              <w:autoSpaceDN w:val="0"/>
              <w:adjustRightInd w:val="0"/>
              <w:ind w:left="459" w:firstLine="0"/>
              <w:rPr>
                <w:rFonts w:ascii="Times New Roman" w:hAnsi="Times New Roman"/>
                <w:sz w:val="24"/>
                <w:szCs w:val="24"/>
              </w:rPr>
            </w:pPr>
            <w:r w:rsidRPr="000F3C24">
              <w:rPr>
                <w:rFonts w:ascii="Times New Roman" w:hAnsi="Times New Roman"/>
                <w:sz w:val="24"/>
                <w:szCs w:val="24"/>
              </w:rPr>
              <w:t>A umidade relativa sempre deve permanecer em uma média entre 40-45% UR.</w:t>
            </w:r>
          </w:p>
        </w:tc>
      </w:tr>
      <w:tr w:rsidR="004D10B9" w:rsidRPr="000F3C24" w:rsidTr="009E2026">
        <w:tc>
          <w:tcPr>
            <w:tcW w:w="709" w:type="dxa"/>
          </w:tcPr>
          <w:p w:rsidR="00233EAE" w:rsidRPr="000F3C24" w:rsidRDefault="00233EAE" w:rsidP="00DD70EF">
            <w:pPr>
              <w:keepNext/>
              <w:widowControl w:val="0"/>
              <w:autoSpaceDE w:val="0"/>
              <w:autoSpaceDN w:val="0"/>
              <w:adjustRightInd w:val="0"/>
              <w:spacing w:line="360" w:lineRule="auto"/>
              <w:ind w:firstLine="0"/>
              <w:contextualSpacing/>
              <w:rPr>
                <w:rFonts w:ascii="Times New Roman" w:hAnsi="Times New Roman"/>
                <w:sz w:val="24"/>
                <w:szCs w:val="24"/>
              </w:rPr>
            </w:pPr>
          </w:p>
        </w:tc>
        <w:tc>
          <w:tcPr>
            <w:tcW w:w="8221" w:type="dxa"/>
          </w:tcPr>
          <w:p w:rsidR="00233EAE" w:rsidRPr="000F3C24" w:rsidRDefault="00233EAE" w:rsidP="00456C85">
            <w:pPr>
              <w:pStyle w:val="PargrafodaLista"/>
              <w:keepNext/>
              <w:widowControl w:val="0"/>
              <w:numPr>
                <w:ilvl w:val="0"/>
                <w:numId w:val="20"/>
              </w:numPr>
              <w:autoSpaceDE w:val="0"/>
              <w:autoSpaceDN w:val="0"/>
              <w:adjustRightInd w:val="0"/>
              <w:ind w:left="459" w:firstLine="0"/>
              <w:rPr>
                <w:rFonts w:ascii="Times New Roman" w:hAnsi="Times New Roman"/>
                <w:sz w:val="24"/>
                <w:szCs w:val="24"/>
              </w:rPr>
            </w:pPr>
            <w:r w:rsidRPr="000F3C24">
              <w:rPr>
                <w:rFonts w:ascii="Times New Roman" w:hAnsi="Times New Roman"/>
                <w:sz w:val="24"/>
                <w:szCs w:val="24"/>
              </w:rPr>
              <w:t>A temperatura deve permanecer entre 10 e 14 graus Celsius com oscilações máximas de +/- 3 graus.</w:t>
            </w:r>
          </w:p>
        </w:tc>
      </w:tr>
      <w:tr w:rsidR="00731D8E" w:rsidRPr="000F3C24" w:rsidTr="009E2026">
        <w:tc>
          <w:tcPr>
            <w:tcW w:w="709" w:type="dxa"/>
          </w:tcPr>
          <w:p w:rsidR="00233EAE" w:rsidRPr="000F3C24" w:rsidRDefault="00233EAE" w:rsidP="00DD70EF">
            <w:pPr>
              <w:keepNext/>
              <w:widowControl w:val="0"/>
              <w:autoSpaceDE w:val="0"/>
              <w:autoSpaceDN w:val="0"/>
              <w:adjustRightInd w:val="0"/>
              <w:spacing w:line="360" w:lineRule="auto"/>
              <w:ind w:firstLine="0"/>
              <w:contextualSpacing/>
              <w:rPr>
                <w:rFonts w:ascii="Times New Roman" w:hAnsi="Times New Roman"/>
                <w:sz w:val="24"/>
                <w:szCs w:val="24"/>
              </w:rPr>
            </w:pPr>
          </w:p>
        </w:tc>
        <w:tc>
          <w:tcPr>
            <w:tcW w:w="8221" w:type="dxa"/>
          </w:tcPr>
          <w:p w:rsidR="00233EAE" w:rsidRPr="000F3C24" w:rsidRDefault="00233EAE" w:rsidP="00DD70EF">
            <w:pPr>
              <w:pStyle w:val="PargrafodaLista"/>
              <w:keepNext/>
              <w:widowControl w:val="0"/>
              <w:autoSpaceDE w:val="0"/>
              <w:autoSpaceDN w:val="0"/>
              <w:adjustRightInd w:val="0"/>
              <w:ind w:firstLine="0"/>
              <w:rPr>
                <w:rFonts w:ascii="Times New Roman" w:hAnsi="Times New Roman"/>
                <w:sz w:val="24"/>
                <w:szCs w:val="24"/>
              </w:rPr>
            </w:pPr>
          </w:p>
        </w:tc>
      </w:tr>
    </w:tbl>
    <w:p w:rsidR="00233EAE" w:rsidRPr="000F3C24" w:rsidRDefault="00233EAE" w:rsidP="00DD70EF">
      <w:pPr>
        <w:pStyle w:val="Pr-formataoHTML"/>
        <w:keepNext/>
        <w:widowControl w:val="0"/>
        <w:shd w:val="clear" w:color="auto" w:fill="FFFFFF"/>
        <w:spacing w:line="360" w:lineRule="auto"/>
        <w:contextualSpacing/>
        <w:rPr>
          <w:rFonts w:ascii="Times New Roman" w:eastAsia="Calibri" w:hAnsi="Times New Roman" w:cs="Times New Roman"/>
          <w:sz w:val="24"/>
          <w:szCs w:val="24"/>
          <w:lang w:eastAsia="en-US"/>
        </w:rPr>
      </w:pPr>
    </w:p>
    <w:p w:rsidR="009542C0" w:rsidRPr="000F3C24" w:rsidRDefault="009542C0"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Sendo assim, as condições ambientais adequadas para as mídias existentes no CEDOC da TVE Bahia referente à temperatura e a umidade, devem ser:</w:t>
      </w:r>
    </w:p>
    <w:tbl>
      <w:tblPr>
        <w:tblStyle w:val="Tabelacomgrade"/>
        <w:tblW w:w="0" w:type="auto"/>
        <w:tblInd w:w="108" w:type="dxa"/>
        <w:tblLook w:val="04A0" w:firstRow="1" w:lastRow="0" w:firstColumn="1" w:lastColumn="0" w:noHBand="0" w:noVBand="1"/>
      </w:tblPr>
      <w:tblGrid>
        <w:gridCol w:w="851"/>
        <w:gridCol w:w="1843"/>
        <w:gridCol w:w="5528"/>
        <w:gridCol w:w="850"/>
      </w:tblGrid>
      <w:tr w:rsidR="004D10B9" w:rsidRPr="000F3C24" w:rsidTr="001279B3">
        <w:tc>
          <w:tcPr>
            <w:tcW w:w="851" w:type="dxa"/>
            <w:tcBorders>
              <w:top w:val="nil"/>
              <w:left w:val="nil"/>
              <w:bottom w:val="nil"/>
              <w:right w:val="nil"/>
            </w:tcBorders>
          </w:tcPr>
          <w:p w:rsidR="004E3DE9" w:rsidRPr="000F3C24" w:rsidRDefault="004E3DE9" w:rsidP="00DD70EF">
            <w:pPr>
              <w:keepNext/>
              <w:widowControl w:val="0"/>
              <w:ind w:firstLine="0"/>
              <w:contextualSpacing/>
              <w:rPr>
                <w:rFonts w:ascii="Times New Roman" w:hAnsi="Times New Roman"/>
              </w:rPr>
            </w:pPr>
          </w:p>
        </w:tc>
        <w:tc>
          <w:tcPr>
            <w:tcW w:w="7371" w:type="dxa"/>
            <w:gridSpan w:val="2"/>
            <w:tcBorders>
              <w:top w:val="single" w:sz="12" w:space="0" w:color="auto"/>
              <w:left w:val="nil"/>
              <w:bottom w:val="single" w:sz="12" w:space="0" w:color="auto"/>
              <w:right w:val="nil"/>
            </w:tcBorders>
          </w:tcPr>
          <w:p w:rsidR="004E3DE9" w:rsidRPr="000F3C24" w:rsidRDefault="004E3DE9" w:rsidP="00DD70EF">
            <w:pPr>
              <w:keepNext/>
              <w:widowControl w:val="0"/>
              <w:ind w:firstLine="0"/>
              <w:contextualSpacing/>
              <w:rPr>
                <w:rFonts w:ascii="Times New Roman" w:eastAsia="Times New Roman" w:hAnsi="Times New Roman"/>
                <w:b/>
                <w:bCs/>
              </w:rPr>
            </w:pPr>
          </w:p>
        </w:tc>
        <w:tc>
          <w:tcPr>
            <w:tcW w:w="850" w:type="dxa"/>
            <w:tcBorders>
              <w:top w:val="nil"/>
              <w:left w:val="nil"/>
              <w:bottom w:val="nil"/>
              <w:right w:val="nil"/>
            </w:tcBorders>
          </w:tcPr>
          <w:p w:rsidR="004E3DE9" w:rsidRPr="000F3C24" w:rsidRDefault="004E3DE9" w:rsidP="00DD70EF">
            <w:pPr>
              <w:keepNext/>
              <w:widowControl w:val="0"/>
              <w:ind w:firstLine="0"/>
              <w:contextualSpacing/>
              <w:rPr>
                <w:rFonts w:ascii="Times New Roman" w:hAnsi="Times New Roman"/>
                <w:sz w:val="24"/>
                <w:szCs w:val="24"/>
              </w:rPr>
            </w:pPr>
          </w:p>
        </w:tc>
      </w:tr>
      <w:tr w:rsidR="004D10B9" w:rsidRPr="000F3C24" w:rsidTr="00860C71">
        <w:tc>
          <w:tcPr>
            <w:tcW w:w="851" w:type="dxa"/>
            <w:tcBorders>
              <w:top w:val="nil"/>
              <w:left w:val="nil"/>
              <w:bottom w:val="nil"/>
              <w:right w:val="nil"/>
            </w:tcBorders>
          </w:tcPr>
          <w:p w:rsidR="009542C0" w:rsidRPr="000F3C24" w:rsidRDefault="009542C0" w:rsidP="00DD70EF">
            <w:pPr>
              <w:keepNext/>
              <w:widowControl w:val="0"/>
              <w:ind w:firstLine="0"/>
              <w:contextualSpacing/>
              <w:rPr>
                <w:rFonts w:ascii="Times New Roman" w:hAnsi="Times New Roman"/>
              </w:rPr>
            </w:pPr>
          </w:p>
        </w:tc>
        <w:tc>
          <w:tcPr>
            <w:tcW w:w="1843" w:type="dxa"/>
            <w:tcBorders>
              <w:top w:val="single" w:sz="12" w:space="0" w:color="auto"/>
              <w:left w:val="nil"/>
              <w:bottom w:val="single" w:sz="12" w:space="0" w:color="auto"/>
              <w:right w:val="nil"/>
            </w:tcBorders>
          </w:tcPr>
          <w:p w:rsidR="009542C0" w:rsidRPr="000F3C24" w:rsidRDefault="00E70896" w:rsidP="00DD70EF">
            <w:pPr>
              <w:keepNext/>
              <w:widowControl w:val="0"/>
              <w:ind w:firstLine="0"/>
              <w:contextualSpacing/>
              <w:rPr>
                <w:rFonts w:ascii="Times New Roman" w:hAnsi="Times New Roman"/>
                <w:b/>
              </w:rPr>
            </w:pPr>
            <w:r>
              <w:rPr>
                <w:rFonts w:ascii="Times New Roman" w:hAnsi="Times New Roman"/>
                <w:b/>
              </w:rPr>
              <w:t>U-</w:t>
            </w:r>
            <w:r w:rsidR="009542C0" w:rsidRPr="000F3C24">
              <w:rPr>
                <w:rFonts w:ascii="Times New Roman" w:hAnsi="Times New Roman"/>
                <w:b/>
              </w:rPr>
              <w:t>MATIC</w:t>
            </w:r>
          </w:p>
        </w:tc>
        <w:tc>
          <w:tcPr>
            <w:tcW w:w="5528" w:type="dxa"/>
            <w:tcBorders>
              <w:top w:val="single" w:sz="12" w:space="0" w:color="auto"/>
              <w:left w:val="nil"/>
              <w:bottom w:val="single" w:sz="12" w:space="0" w:color="auto"/>
              <w:right w:val="nil"/>
            </w:tcBorders>
          </w:tcPr>
          <w:p w:rsidR="009542C0" w:rsidRPr="000F3C24" w:rsidRDefault="009542C0" w:rsidP="00DD70EF">
            <w:pPr>
              <w:keepNext/>
              <w:widowControl w:val="0"/>
              <w:ind w:firstLine="0"/>
              <w:contextualSpacing/>
              <w:rPr>
                <w:rFonts w:ascii="Times New Roman" w:eastAsia="Times New Roman" w:hAnsi="Times New Roman"/>
                <w:lang w:val="pt-PT"/>
              </w:rPr>
            </w:pPr>
            <w:r w:rsidRPr="000F3C24">
              <w:rPr>
                <w:rFonts w:ascii="Times New Roman" w:eastAsia="Times New Roman" w:hAnsi="Times New Roman"/>
                <w:b/>
                <w:bCs/>
              </w:rPr>
              <w:t xml:space="preserve">Conservação: </w:t>
            </w:r>
            <w:r w:rsidRPr="000F3C24">
              <w:rPr>
                <w:rFonts w:ascii="Times New Roman" w:eastAsia="Times New Roman" w:hAnsi="Times New Roman"/>
                <w:lang w:val="pt-PT"/>
              </w:rPr>
              <w:t>média permitida varia: ± 4 ° C e ± 5% UR.</w:t>
            </w:r>
          </w:p>
          <w:tbl>
            <w:tblPr>
              <w:tblStyle w:val="Tabelacomgrade"/>
              <w:tblW w:w="0" w:type="auto"/>
              <w:tblInd w:w="312" w:type="dxa"/>
              <w:tblLook w:val="04A0" w:firstRow="1" w:lastRow="0" w:firstColumn="1" w:lastColumn="0" w:noHBand="0" w:noVBand="1"/>
            </w:tblPr>
            <w:tblGrid>
              <w:gridCol w:w="1881"/>
              <w:gridCol w:w="1525"/>
              <w:gridCol w:w="1584"/>
            </w:tblGrid>
            <w:tr w:rsidR="004D10B9" w:rsidRPr="000F3C24" w:rsidTr="00860C71">
              <w:tc>
                <w:tcPr>
                  <w:tcW w:w="1881" w:type="dxa"/>
                  <w:shd w:val="clear" w:color="auto" w:fill="548DD4"/>
                </w:tcPr>
                <w:p w:rsidR="009542C0" w:rsidRPr="000F3C24" w:rsidRDefault="009542C0" w:rsidP="00DD70EF">
                  <w:pPr>
                    <w:keepNext/>
                    <w:widowControl w:val="0"/>
                    <w:ind w:firstLine="0"/>
                    <w:contextualSpacing/>
                    <w:rPr>
                      <w:rFonts w:ascii="Times New Roman" w:eastAsia="Times New Roman" w:hAnsi="Times New Roman"/>
                      <w:b/>
                      <w:bCs/>
                    </w:rPr>
                  </w:pPr>
                </w:p>
              </w:tc>
              <w:tc>
                <w:tcPr>
                  <w:tcW w:w="1525" w:type="dxa"/>
                  <w:shd w:val="clear" w:color="auto" w:fill="548DD4"/>
                </w:tcPr>
                <w:p w:rsidR="009542C0" w:rsidRPr="000F3C24" w:rsidRDefault="009542C0" w:rsidP="00DD70EF">
                  <w:pPr>
                    <w:keepNext/>
                    <w:widowControl w:val="0"/>
                    <w:ind w:firstLine="0"/>
                    <w:contextualSpacing/>
                    <w:jc w:val="center"/>
                    <w:rPr>
                      <w:rFonts w:ascii="Times New Roman" w:eastAsia="Times New Roman" w:hAnsi="Times New Roman"/>
                      <w:b/>
                      <w:bCs/>
                    </w:rPr>
                  </w:pPr>
                  <w:r w:rsidRPr="000F3C24">
                    <w:rPr>
                      <w:rFonts w:ascii="Times New Roman" w:eastAsia="Times New Roman" w:hAnsi="Times New Roman"/>
                      <w:b/>
                      <w:bCs/>
                    </w:rPr>
                    <w:t>Ideal</w:t>
                  </w:r>
                </w:p>
              </w:tc>
              <w:tc>
                <w:tcPr>
                  <w:tcW w:w="1584" w:type="dxa"/>
                  <w:shd w:val="clear" w:color="auto" w:fill="548DD4"/>
                </w:tcPr>
                <w:p w:rsidR="009542C0" w:rsidRPr="000F3C24" w:rsidRDefault="009542C0" w:rsidP="00DD70EF">
                  <w:pPr>
                    <w:keepNext/>
                    <w:widowControl w:val="0"/>
                    <w:ind w:firstLine="0"/>
                    <w:contextualSpacing/>
                    <w:jc w:val="center"/>
                    <w:rPr>
                      <w:rFonts w:ascii="Times New Roman" w:eastAsia="Times New Roman" w:hAnsi="Times New Roman"/>
                      <w:b/>
                      <w:bCs/>
                    </w:rPr>
                  </w:pPr>
                  <w:r w:rsidRPr="000F3C24">
                    <w:rPr>
                      <w:rFonts w:ascii="Times New Roman" w:eastAsia="Times New Roman" w:hAnsi="Times New Roman"/>
                      <w:b/>
                      <w:bCs/>
                    </w:rPr>
                    <w:t>Aceitável</w:t>
                  </w:r>
                </w:p>
              </w:tc>
            </w:tr>
            <w:tr w:rsidR="004D10B9" w:rsidRPr="000F3C24" w:rsidTr="00860C71">
              <w:tc>
                <w:tcPr>
                  <w:tcW w:w="1881" w:type="dxa"/>
                  <w:shd w:val="clear" w:color="auto" w:fill="C6D9F1"/>
                </w:tcPr>
                <w:p w:rsidR="009542C0" w:rsidRPr="000F3C24" w:rsidRDefault="009542C0" w:rsidP="00DD70EF">
                  <w:pPr>
                    <w:keepNext/>
                    <w:widowControl w:val="0"/>
                    <w:ind w:firstLine="0"/>
                    <w:contextualSpacing/>
                    <w:rPr>
                      <w:rFonts w:ascii="Times New Roman" w:eastAsia="Times New Roman" w:hAnsi="Times New Roman"/>
                      <w:b/>
                      <w:bCs/>
                    </w:rPr>
                  </w:pPr>
                  <w:r w:rsidRPr="000F3C24">
                    <w:rPr>
                      <w:rFonts w:ascii="Times New Roman" w:eastAsia="Times New Roman" w:hAnsi="Times New Roman"/>
                      <w:b/>
                      <w:bCs/>
                    </w:rPr>
                    <w:t>Temperatura</w:t>
                  </w:r>
                </w:p>
              </w:tc>
              <w:tc>
                <w:tcPr>
                  <w:tcW w:w="1525" w:type="dxa"/>
                  <w:shd w:val="clear" w:color="auto" w:fill="C6D9F1"/>
                </w:tcPr>
                <w:p w:rsidR="009542C0" w:rsidRPr="000F3C24" w:rsidRDefault="009542C0" w:rsidP="00DD70EF">
                  <w:pPr>
                    <w:keepNext/>
                    <w:widowControl w:val="0"/>
                    <w:ind w:firstLine="0"/>
                    <w:contextualSpacing/>
                    <w:rPr>
                      <w:rFonts w:ascii="Times New Roman" w:hAnsi="Times New Roman"/>
                    </w:rPr>
                  </w:pPr>
                  <w:r w:rsidRPr="000F3C24">
                    <w:rPr>
                      <w:rStyle w:val="fontstyle01"/>
                      <w:rFonts w:ascii="Times New Roman" w:hAnsi="Times New Roman"/>
                      <w:color w:val="auto"/>
                      <w:sz w:val="20"/>
                      <w:szCs w:val="20"/>
                    </w:rPr>
                    <w:t>4.5–12°C</w:t>
                  </w:r>
                </w:p>
              </w:tc>
              <w:tc>
                <w:tcPr>
                  <w:tcW w:w="1584" w:type="dxa"/>
                  <w:shd w:val="clear" w:color="auto" w:fill="C6D9F1"/>
                </w:tcPr>
                <w:p w:rsidR="009542C0" w:rsidRPr="000F3C24" w:rsidRDefault="009542C0" w:rsidP="00DD70EF">
                  <w:pPr>
                    <w:keepNext/>
                    <w:widowControl w:val="0"/>
                    <w:ind w:firstLine="0"/>
                    <w:contextualSpacing/>
                    <w:rPr>
                      <w:rFonts w:ascii="Times New Roman" w:hAnsi="Times New Roman"/>
                    </w:rPr>
                  </w:pPr>
                  <w:r w:rsidRPr="000F3C24">
                    <w:rPr>
                      <w:rStyle w:val="fontstyle01"/>
                      <w:rFonts w:ascii="Times New Roman" w:hAnsi="Times New Roman"/>
                      <w:color w:val="auto"/>
                      <w:sz w:val="20"/>
                      <w:szCs w:val="20"/>
                    </w:rPr>
                    <w:t>13–15.5°C</w:t>
                  </w:r>
                </w:p>
              </w:tc>
            </w:tr>
            <w:tr w:rsidR="004D10B9" w:rsidRPr="000F3C24" w:rsidTr="00860C71">
              <w:tc>
                <w:tcPr>
                  <w:tcW w:w="1881" w:type="dxa"/>
                  <w:shd w:val="clear" w:color="auto" w:fill="C6D9F1"/>
                </w:tcPr>
                <w:p w:rsidR="009542C0" w:rsidRPr="000F3C24" w:rsidRDefault="009542C0" w:rsidP="00DD70EF">
                  <w:pPr>
                    <w:keepNext/>
                    <w:widowControl w:val="0"/>
                    <w:ind w:firstLine="0"/>
                    <w:contextualSpacing/>
                    <w:rPr>
                      <w:rFonts w:ascii="Times New Roman" w:eastAsia="Times New Roman" w:hAnsi="Times New Roman"/>
                      <w:b/>
                      <w:bCs/>
                    </w:rPr>
                  </w:pPr>
                  <w:r w:rsidRPr="000F3C24">
                    <w:rPr>
                      <w:rFonts w:ascii="Times New Roman" w:eastAsia="Times New Roman" w:hAnsi="Times New Roman"/>
                      <w:b/>
                      <w:bCs/>
                    </w:rPr>
                    <w:t>Umidade Relativa</w:t>
                  </w:r>
                </w:p>
              </w:tc>
              <w:tc>
                <w:tcPr>
                  <w:tcW w:w="1525" w:type="dxa"/>
                  <w:shd w:val="clear" w:color="auto" w:fill="C6D9F1"/>
                </w:tcPr>
                <w:p w:rsidR="009542C0" w:rsidRPr="000F3C24" w:rsidRDefault="009542C0" w:rsidP="00DD70EF">
                  <w:pPr>
                    <w:keepNext/>
                    <w:widowControl w:val="0"/>
                    <w:ind w:firstLine="0"/>
                    <w:contextualSpacing/>
                    <w:rPr>
                      <w:rFonts w:ascii="Times New Roman" w:hAnsi="Times New Roman"/>
                    </w:rPr>
                  </w:pPr>
                  <w:r w:rsidRPr="000F3C24">
                    <w:rPr>
                      <w:rStyle w:val="fontstyle01"/>
                      <w:rFonts w:ascii="Times New Roman" w:hAnsi="Times New Roman"/>
                      <w:color w:val="auto"/>
                      <w:sz w:val="20"/>
                      <w:szCs w:val="20"/>
                    </w:rPr>
                    <w:t>30–50% UR</w:t>
                  </w:r>
                </w:p>
              </w:tc>
              <w:tc>
                <w:tcPr>
                  <w:tcW w:w="1584" w:type="dxa"/>
                  <w:shd w:val="clear" w:color="auto" w:fill="C6D9F1"/>
                </w:tcPr>
                <w:p w:rsidR="009542C0" w:rsidRPr="000F3C24" w:rsidRDefault="009542C0" w:rsidP="00DD70EF">
                  <w:pPr>
                    <w:keepNext/>
                    <w:widowControl w:val="0"/>
                    <w:ind w:firstLine="0"/>
                    <w:contextualSpacing/>
                    <w:rPr>
                      <w:rFonts w:ascii="Times New Roman" w:eastAsia="Times New Roman" w:hAnsi="Times New Roman"/>
                      <w:b/>
                      <w:bCs/>
                    </w:rPr>
                  </w:pPr>
                </w:p>
              </w:tc>
            </w:tr>
          </w:tbl>
          <w:p w:rsidR="009542C0" w:rsidRPr="000F3C24" w:rsidRDefault="009542C0" w:rsidP="00DD70EF">
            <w:pPr>
              <w:keepNext/>
              <w:widowControl w:val="0"/>
              <w:ind w:firstLine="0"/>
              <w:contextualSpacing/>
              <w:jc w:val="center"/>
              <w:rPr>
                <w:rFonts w:ascii="Times New Roman" w:hAnsi="Times New Roman"/>
              </w:rPr>
            </w:pPr>
            <w:r w:rsidRPr="000F3C24">
              <w:rPr>
                <w:rFonts w:ascii="Times New Roman" w:hAnsi="Times New Roman"/>
              </w:rPr>
              <w:t>.</w:t>
            </w:r>
          </w:p>
        </w:tc>
        <w:tc>
          <w:tcPr>
            <w:tcW w:w="850" w:type="dxa"/>
            <w:tcBorders>
              <w:top w:val="nil"/>
              <w:left w:val="nil"/>
              <w:bottom w:val="nil"/>
              <w:right w:val="nil"/>
            </w:tcBorders>
          </w:tcPr>
          <w:p w:rsidR="009542C0" w:rsidRPr="000F3C24" w:rsidRDefault="009542C0" w:rsidP="00DD70EF">
            <w:pPr>
              <w:keepNext/>
              <w:widowControl w:val="0"/>
              <w:ind w:firstLine="0"/>
              <w:contextualSpacing/>
              <w:rPr>
                <w:rFonts w:ascii="Times New Roman" w:hAnsi="Times New Roman"/>
                <w:sz w:val="24"/>
                <w:szCs w:val="24"/>
              </w:rPr>
            </w:pPr>
          </w:p>
        </w:tc>
      </w:tr>
      <w:tr w:rsidR="004D10B9" w:rsidRPr="000F3C24" w:rsidTr="00860C71">
        <w:tc>
          <w:tcPr>
            <w:tcW w:w="851" w:type="dxa"/>
            <w:tcBorders>
              <w:top w:val="nil"/>
              <w:left w:val="nil"/>
              <w:bottom w:val="nil"/>
              <w:right w:val="nil"/>
            </w:tcBorders>
          </w:tcPr>
          <w:p w:rsidR="009542C0" w:rsidRPr="000F3C24" w:rsidRDefault="009542C0" w:rsidP="00DD70EF">
            <w:pPr>
              <w:keepNext/>
              <w:widowControl w:val="0"/>
              <w:ind w:firstLine="0"/>
              <w:contextualSpacing/>
              <w:rPr>
                <w:rFonts w:ascii="Times New Roman" w:hAnsi="Times New Roman"/>
              </w:rPr>
            </w:pPr>
          </w:p>
        </w:tc>
        <w:tc>
          <w:tcPr>
            <w:tcW w:w="1843" w:type="dxa"/>
            <w:tcBorders>
              <w:top w:val="single" w:sz="12" w:space="0" w:color="auto"/>
              <w:left w:val="nil"/>
              <w:bottom w:val="single" w:sz="12" w:space="0" w:color="auto"/>
              <w:right w:val="nil"/>
            </w:tcBorders>
          </w:tcPr>
          <w:p w:rsidR="009542C0" w:rsidRPr="000F3C24" w:rsidRDefault="009542C0" w:rsidP="00DD70EF">
            <w:pPr>
              <w:keepNext/>
              <w:widowControl w:val="0"/>
              <w:ind w:firstLine="0"/>
              <w:contextualSpacing/>
              <w:rPr>
                <w:rFonts w:ascii="Times New Roman" w:hAnsi="Times New Roman"/>
                <w:b/>
              </w:rPr>
            </w:pPr>
            <w:r w:rsidRPr="000F3C24">
              <w:rPr>
                <w:rFonts w:ascii="Times New Roman" w:hAnsi="Times New Roman"/>
                <w:b/>
              </w:rPr>
              <w:t>BETACAM SP</w:t>
            </w:r>
          </w:p>
          <w:p w:rsidR="009542C0" w:rsidRPr="000F3C24" w:rsidRDefault="009542C0" w:rsidP="00DD70EF">
            <w:pPr>
              <w:keepNext/>
              <w:widowControl w:val="0"/>
              <w:ind w:firstLine="0"/>
              <w:contextualSpacing/>
              <w:rPr>
                <w:rFonts w:ascii="Times New Roman" w:hAnsi="Times New Roman"/>
                <w:b/>
              </w:rPr>
            </w:pPr>
          </w:p>
        </w:tc>
        <w:tc>
          <w:tcPr>
            <w:tcW w:w="5528" w:type="dxa"/>
            <w:tcBorders>
              <w:top w:val="single" w:sz="12" w:space="0" w:color="auto"/>
              <w:left w:val="nil"/>
              <w:bottom w:val="single" w:sz="12" w:space="0" w:color="auto"/>
              <w:right w:val="nil"/>
            </w:tcBorders>
          </w:tcPr>
          <w:p w:rsidR="009542C0" w:rsidRPr="000F3C24" w:rsidRDefault="009542C0" w:rsidP="00DD70EF">
            <w:pPr>
              <w:keepNext/>
              <w:widowControl w:val="0"/>
              <w:ind w:firstLine="0"/>
              <w:contextualSpacing/>
              <w:rPr>
                <w:rFonts w:ascii="Times New Roman" w:eastAsia="Times New Roman" w:hAnsi="Times New Roman"/>
                <w:lang w:val="pt-PT"/>
              </w:rPr>
            </w:pPr>
            <w:r w:rsidRPr="000F3C24">
              <w:rPr>
                <w:rFonts w:ascii="Times New Roman" w:eastAsia="Times New Roman" w:hAnsi="Times New Roman"/>
                <w:b/>
                <w:bCs/>
              </w:rPr>
              <w:t xml:space="preserve">Conservação: </w:t>
            </w:r>
            <w:r w:rsidRPr="000F3C24">
              <w:rPr>
                <w:rFonts w:ascii="Times New Roman" w:eastAsia="Times New Roman" w:hAnsi="Times New Roman"/>
                <w:lang w:val="pt-PT"/>
              </w:rPr>
              <w:t xml:space="preserve">média permitida varia: </w:t>
            </w:r>
            <w:r w:rsidRPr="000F3C24">
              <w:rPr>
                <w:rFonts w:ascii="Times New Roman" w:hAnsi="Times New Roman"/>
              </w:rPr>
              <w:t xml:space="preserve">±4°C y ±5% </w:t>
            </w:r>
            <w:r w:rsidRPr="000F3C24">
              <w:rPr>
                <w:rStyle w:val="fontstyle01"/>
                <w:rFonts w:ascii="Times New Roman" w:hAnsi="Times New Roman"/>
                <w:color w:val="auto"/>
                <w:sz w:val="20"/>
                <w:szCs w:val="20"/>
              </w:rPr>
              <w:t>UR</w:t>
            </w:r>
          </w:p>
          <w:tbl>
            <w:tblPr>
              <w:tblStyle w:val="Tabelacomgrade"/>
              <w:tblW w:w="0" w:type="auto"/>
              <w:tblInd w:w="312" w:type="dxa"/>
              <w:tblLook w:val="04A0" w:firstRow="1" w:lastRow="0" w:firstColumn="1" w:lastColumn="0" w:noHBand="0" w:noVBand="1"/>
            </w:tblPr>
            <w:tblGrid>
              <w:gridCol w:w="1881"/>
              <w:gridCol w:w="1525"/>
              <w:gridCol w:w="1584"/>
            </w:tblGrid>
            <w:tr w:rsidR="004D10B9" w:rsidRPr="000F3C24" w:rsidTr="00860C71">
              <w:tc>
                <w:tcPr>
                  <w:tcW w:w="1881" w:type="dxa"/>
                  <w:shd w:val="clear" w:color="auto" w:fill="548DD4"/>
                </w:tcPr>
                <w:p w:rsidR="009542C0" w:rsidRPr="000F3C24" w:rsidRDefault="009542C0" w:rsidP="00DD70EF">
                  <w:pPr>
                    <w:keepNext/>
                    <w:widowControl w:val="0"/>
                    <w:ind w:firstLine="0"/>
                    <w:contextualSpacing/>
                    <w:rPr>
                      <w:rFonts w:ascii="Times New Roman" w:eastAsia="Times New Roman" w:hAnsi="Times New Roman"/>
                      <w:b/>
                      <w:bCs/>
                    </w:rPr>
                  </w:pPr>
                </w:p>
              </w:tc>
              <w:tc>
                <w:tcPr>
                  <w:tcW w:w="1525" w:type="dxa"/>
                  <w:shd w:val="clear" w:color="auto" w:fill="548DD4"/>
                </w:tcPr>
                <w:p w:rsidR="009542C0" w:rsidRPr="000F3C24" w:rsidRDefault="009542C0" w:rsidP="00DD70EF">
                  <w:pPr>
                    <w:keepNext/>
                    <w:widowControl w:val="0"/>
                    <w:ind w:firstLine="0"/>
                    <w:contextualSpacing/>
                    <w:jc w:val="center"/>
                    <w:rPr>
                      <w:rFonts w:ascii="Times New Roman" w:eastAsia="Times New Roman" w:hAnsi="Times New Roman"/>
                      <w:b/>
                      <w:bCs/>
                    </w:rPr>
                  </w:pPr>
                  <w:r w:rsidRPr="000F3C24">
                    <w:rPr>
                      <w:rFonts w:ascii="Times New Roman" w:eastAsia="Times New Roman" w:hAnsi="Times New Roman"/>
                      <w:b/>
                      <w:bCs/>
                    </w:rPr>
                    <w:t>Ideal</w:t>
                  </w:r>
                </w:p>
              </w:tc>
              <w:tc>
                <w:tcPr>
                  <w:tcW w:w="1584" w:type="dxa"/>
                  <w:shd w:val="clear" w:color="auto" w:fill="548DD4"/>
                </w:tcPr>
                <w:p w:rsidR="009542C0" w:rsidRPr="000F3C24" w:rsidRDefault="009542C0" w:rsidP="00DD70EF">
                  <w:pPr>
                    <w:keepNext/>
                    <w:widowControl w:val="0"/>
                    <w:ind w:firstLine="0"/>
                    <w:contextualSpacing/>
                    <w:jc w:val="center"/>
                    <w:rPr>
                      <w:rFonts w:ascii="Times New Roman" w:eastAsia="Times New Roman" w:hAnsi="Times New Roman"/>
                      <w:b/>
                      <w:bCs/>
                    </w:rPr>
                  </w:pPr>
                  <w:r w:rsidRPr="000F3C24">
                    <w:rPr>
                      <w:rFonts w:ascii="Times New Roman" w:eastAsia="Times New Roman" w:hAnsi="Times New Roman"/>
                      <w:b/>
                      <w:bCs/>
                    </w:rPr>
                    <w:t>Aceitável</w:t>
                  </w:r>
                </w:p>
              </w:tc>
            </w:tr>
            <w:tr w:rsidR="004D10B9" w:rsidRPr="000F3C24" w:rsidTr="00860C71">
              <w:tc>
                <w:tcPr>
                  <w:tcW w:w="1881" w:type="dxa"/>
                  <w:shd w:val="clear" w:color="auto" w:fill="C6D9F1"/>
                </w:tcPr>
                <w:p w:rsidR="009542C0" w:rsidRPr="000F3C24" w:rsidRDefault="009542C0" w:rsidP="00DD70EF">
                  <w:pPr>
                    <w:keepNext/>
                    <w:widowControl w:val="0"/>
                    <w:ind w:firstLine="0"/>
                    <w:contextualSpacing/>
                    <w:rPr>
                      <w:rFonts w:ascii="Times New Roman" w:eastAsia="Times New Roman" w:hAnsi="Times New Roman"/>
                      <w:b/>
                      <w:bCs/>
                    </w:rPr>
                  </w:pPr>
                  <w:r w:rsidRPr="000F3C24">
                    <w:rPr>
                      <w:rFonts w:ascii="Times New Roman" w:eastAsia="Times New Roman" w:hAnsi="Times New Roman"/>
                      <w:b/>
                      <w:bCs/>
                    </w:rPr>
                    <w:t>Temperatura</w:t>
                  </w:r>
                </w:p>
              </w:tc>
              <w:tc>
                <w:tcPr>
                  <w:tcW w:w="1525" w:type="dxa"/>
                  <w:shd w:val="clear" w:color="auto" w:fill="C6D9F1"/>
                </w:tcPr>
                <w:p w:rsidR="009542C0" w:rsidRPr="000F3C24" w:rsidRDefault="009542C0" w:rsidP="00DD70EF">
                  <w:pPr>
                    <w:keepNext/>
                    <w:widowControl w:val="0"/>
                    <w:ind w:firstLine="0"/>
                    <w:contextualSpacing/>
                    <w:rPr>
                      <w:rFonts w:ascii="Times New Roman" w:hAnsi="Times New Roman"/>
                    </w:rPr>
                  </w:pPr>
                  <w:r w:rsidRPr="000F3C24">
                    <w:rPr>
                      <w:rStyle w:val="fontstyle01"/>
                      <w:rFonts w:ascii="Times New Roman" w:hAnsi="Times New Roman"/>
                      <w:color w:val="auto"/>
                      <w:sz w:val="20"/>
                      <w:szCs w:val="20"/>
                    </w:rPr>
                    <w:t>4.5–12°C</w:t>
                  </w:r>
                </w:p>
              </w:tc>
              <w:tc>
                <w:tcPr>
                  <w:tcW w:w="1584" w:type="dxa"/>
                  <w:shd w:val="clear" w:color="auto" w:fill="C6D9F1"/>
                </w:tcPr>
                <w:p w:rsidR="009542C0" w:rsidRPr="000F3C24" w:rsidRDefault="009542C0" w:rsidP="00DD70EF">
                  <w:pPr>
                    <w:keepNext/>
                    <w:widowControl w:val="0"/>
                    <w:ind w:firstLine="0"/>
                    <w:contextualSpacing/>
                    <w:rPr>
                      <w:rFonts w:ascii="Times New Roman" w:hAnsi="Times New Roman"/>
                    </w:rPr>
                  </w:pPr>
                  <w:r w:rsidRPr="000F3C24">
                    <w:rPr>
                      <w:rStyle w:val="fontstyle01"/>
                      <w:rFonts w:ascii="Times New Roman" w:hAnsi="Times New Roman"/>
                      <w:color w:val="auto"/>
                      <w:sz w:val="20"/>
                      <w:szCs w:val="20"/>
                    </w:rPr>
                    <w:t>13–15.5°C</w:t>
                  </w:r>
                </w:p>
              </w:tc>
            </w:tr>
            <w:tr w:rsidR="004D10B9" w:rsidRPr="000F3C24" w:rsidTr="00860C71">
              <w:tc>
                <w:tcPr>
                  <w:tcW w:w="1881" w:type="dxa"/>
                  <w:shd w:val="clear" w:color="auto" w:fill="C6D9F1"/>
                </w:tcPr>
                <w:p w:rsidR="009542C0" w:rsidRPr="000F3C24" w:rsidRDefault="009542C0" w:rsidP="00DD70EF">
                  <w:pPr>
                    <w:keepNext/>
                    <w:widowControl w:val="0"/>
                    <w:ind w:firstLine="0"/>
                    <w:contextualSpacing/>
                    <w:rPr>
                      <w:rFonts w:ascii="Times New Roman" w:eastAsia="Times New Roman" w:hAnsi="Times New Roman"/>
                      <w:b/>
                      <w:bCs/>
                    </w:rPr>
                  </w:pPr>
                  <w:r w:rsidRPr="000F3C24">
                    <w:rPr>
                      <w:rFonts w:ascii="Times New Roman" w:eastAsia="Times New Roman" w:hAnsi="Times New Roman"/>
                      <w:b/>
                      <w:bCs/>
                    </w:rPr>
                    <w:t>Umidade Relativa</w:t>
                  </w:r>
                </w:p>
              </w:tc>
              <w:tc>
                <w:tcPr>
                  <w:tcW w:w="1525" w:type="dxa"/>
                  <w:shd w:val="clear" w:color="auto" w:fill="C6D9F1"/>
                </w:tcPr>
                <w:p w:rsidR="009542C0" w:rsidRPr="000F3C24" w:rsidRDefault="009542C0" w:rsidP="00DD70EF">
                  <w:pPr>
                    <w:keepNext/>
                    <w:widowControl w:val="0"/>
                    <w:ind w:firstLine="0"/>
                    <w:contextualSpacing/>
                    <w:rPr>
                      <w:rFonts w:ascii="Times New Roman" w:hAnsi="Times New Roman"/>
                    </w:rPr>
                  </w:pPr>
                  <w:r w:rsidRPr="000F3C24">
                    <w:rPr>
                      <w:rStyle w:val="fontstyle01"/>
                      <w:rFonts w:ascii="Times New Roman" w:hAnsi="Times New Roman"/>
                      <w:color w:val="auto"/>
                      <w:sz w:val="20"/>
                      <w:szCs w:val="20"/>
                    </w:rPr>
                    <w:t>30–50% UR</w:t>
                  </w:r>
                </w:p>
              </w:tc>
              <w:tc>
                <w:tcPr>
                  <w:tcW w:w="1584" w:type="dxa"/>
                  <w:shd w:val="clear" w:color="auto" w:fill="C6D9F1"/>
                </w:tcPr>
                <w:p w:rsidR="009542C0" w:rsidRPr="000F3C24" w:rsidRDefault="009542C0" w:rsidP="00DD70EF">
                  <w:pPr>
                    <w:keepNext/>
                    <w:widowControl w:val="0"/>
                    <w:ind w:firstLine="0"/>
                    <w:contextualSpacing/>
                    <w:rPr>
                      <w:rFonts w:ascii="Times New Roman" w:eastAsia="Times New Roman" w:hAnsi="Times New Roman"/>
                      <w:b/>
                      <w:bCs/>
                    </w:rPr>
                  </w:pPr>
                </w:p>
              </w:tc>
            </w:tr>
          </w:tbl>
          <w:p w:rsidR="009542C0" w:rsidRPr="000F3C24" w:rsidRDefault="009542C0" w:rsidP="00DD70EF">
            <w:pPr>
              <w:keepNext/>
              <w:widowControl w:val="0"/>
              <w:ind w:firstLine="0"/>
              <w:contextualSpacing/>
              <w:rPr>
                <w:rFonts w:ascii="Times New Roman" w:hAnsi="Times New Roman"/>
              </w:rPr>
            </w:pPr>
            <w:r w:rsidRPr="000F3C24">
              <w:rPr>
                <w:rFonts w:ascii="Times New Roman" w:hAnsi="Times New Roman"/>
              </w:rPr>
              <w:t>...</w:t>
            </w:r>
          </w:p>
        </w:tc>
        <w:tc>
          <w:tcPr>
            <w:tcW w:w="850" w:type="dxa"/>
            <w:tcBorders>
              <w:top w:val="nil"/>
              <w:left w:val="nil"/>
              <w:bottom w:val="nil"/>
              <w:right w:val="nil"/>
            </w:tcBorders>
          </w:tcPr>
          <w:p w:rsidR="009542C0" w:rsidRPr="000F3C24" w:rsidRDefault="009542C0" w:rsidP="00DD70EF">
            <w:pPr>
              <w:keepNext/>
              <w:widowControl w:val="0"/>
              <w:ind w:firstLine="0"/>
              <w:contextualSpacing/>
              <w:rPr>
                <w:rFonts w:ascii="Times New Roman" w:hAnsi="Times New Roman"/>
                <w:sz w:val="24"/>
                <w:szCs w:val="24"/>
              </w:rPr>
            </w:pPr>
          </w:p>
        </w:tc>
      </w:tr>
      <w:tr w:rsidR="004D10B9" w:rsidRPr="000F3C24" w:rsidTr="00860C71">
        <w:tc>
          <w:tcPr>
            <w:tcW w:w="851" w:type="dxa"/>
            <w:tcBorders>
              <w:top w:val="nil"/>
              <w:left w:val="nil"/>
              <w:bottom w:val="nil"/>
              <w:right w:val="nil"/>
            </w:tcBorders>
          </w:tcPr>
          <w:p w:rsidR="009542C0" w:rsidRPr="000F3C24" w:rsidRDefault="009542C0" w:rsidP="00DD70EF">
            <w:pPr>
              <w:keepNext/>
              <w:widowControl w:val="0"/>
              <w:ind w:firstLine="0"/>
              <w:contextualSpacing/>
              <w:rPr>
                <w:rFonts w:ascii="Times New Roman" w:hAnsi="Times New Roman"/>
              </w:rPr>
            </w:pPr>
          </w:p>
        </w:tc>
        <w:tc>
          <w:tcPr>
            <w:tcW w:w="1843" w:type="dxa"/>
            <w:tcBorders>
              <w:top w:val="single" w:sz="12" w:space="0" w:color="auto"/>
              <w:left w:val="nil"/>
              <w:bottom w:val="single" w:sz="12" w:space="0" w:color="auto"/>
              <w:right w:val="nil"/>
            </w:tcBorders>
          </w:tcPr>
          <w:p w:rsidR="009542C0" w:rsidRPr="000F3C24" w:rsidRDefault="009542C0" w:rsidP="00DD70EF">
            <w:pPr>
              <w:keepNext/>
              <w:widowControl w:val="0"/>
              <w:ind w:firstLine="0"/>
              <w:contextualSpacing/>
              <w:rPr>
                <w:rFonts w:ascii="Times New Roman" w:hAnsi="Times New Roman"/>
                <w:b/>
              </w:rPr>
            </w:pPr>
            <w:r w:rsidRPr="000F3C24">
              <w:rPr>
                <w:rFonts w:ascii="Times New Roman" w:hAnsi="Times New Roman"/>
                <w:b/>
              </w:rPr>
              <w:t>DVCAM HDV</w:t>
            </w:r>
          </w:p>
        </w:tc>
        <w:tc>
          <w:tcPr>
            <w:tcW w:w="5528" w:type="dxa"/>
            <w:tcBorders>
              <w:top w:val="single" w:sz="12" w:space="0" w:color="auto"/>
              <w:left w:val="nil"/>
              <w:bottom w:val="single" w:sz="12" w:space="0" w:color="auto"/>
              <w:right w:val="nil"/>
            </w:tcBorders>
          </w:tcPr>
          <w:p w:rsidR="009542C0" w:rsidRPr="000F3C24" w:rsidRDefault="009542C0" w:rsidP="00DD70EF">
            <w:pPr>
              <w:keepNext/>
              <w:widowControl w:val="0"/>
              <w:ind w:firstLine="0"/>
              <w:contextualSpacing/>
              <w:rPr>
                <w:rFonts w:ascii="Times New Roman" w:eastAsia="Times New Roman" w:hAnsi="Times New Roman"/>
                <w:lang w:val="pt-PT"/>
              </w:rPr>
            </w:pPr>
            <w:r w:rsidRPr="000F3C24">
              <w:rPr>
                <w:rFonts w:ascii="Times New Roman" w:eastAsia="Times New Roman" w:hAnsi="Times New Roman"/>
                <w:b/>
                <w:bCs/>
              </w:rPr>
              <w:t xml:space="preserve">Conservação: </w:t>
            </w:r>
            <w:r w:rsidRPr="000F3C24">
              <w:rPr>
                <w:rFonts w:ascii="Times New Roman" w:eastAsia="Times New Roman" w:hAnsi="Times New Roman"/>
                <w:lang w:val="pt-PT"/>
              </w:rPr>
              <w:t xml:space="preserve">média permitida varia: </w:t>
            </w:r>
            <w:r w:rsidRPr="000F3C24">
              <w:rPr>
                <w:rFonts w:ascii="Times New Roman" w:hAnsi="Times New Roman"/>
              </w:rPr>
              <w:t xml:space="preserve">±4°C y ±5% </w:t>
            </w:r>
            <w:r w:rsidRPr="000F3C24">
              <w:rPr>
                <w:rStyle w:val="fontstyle01"/>
                <w:rFonts w:ascii="Times New Roman" w:hAnsi="Times New Roman"/>
                <w:color w:val="auto"/>
                <w:sz w:val="20"/>
                <w:szCs w:val="20"/>
              </w:rPr>
              <w:t>UR</w:t>
            </w:r>
          </w:p>
          <w:tbl>
            <w:tblPr>
              <w:tblStyle w:val="Tabelacomgrade"/>
              <w:tblW w:w="0" w:type="auto"/>
              <w:tblInd w:w="312" w:type="dxa"/>
              <w:tblLook w:val="04A0" w:firstRow="1" w:lastRow="0" w:firstColumn="1" w:lastColumn="0" w:noHBand="0" w:noVBand="1"/>
            </w:tblPr>
            <w:tblGrid>
              <w:gridCol w:w="1881"/>
              <w:gridCol w:w="1525"/>
              <w:gridCol w:w="1584"/>
            </w:tblGrid>
            <w:tr w:rsidR="004D10B9" w:rsidRPr="000F3C24" w:rsidTr="00860C71">
              <w:tc>
                <w:tcPr>
                  <w:tcW w:w="1881" w:type="dxa"/>
                  <w:shd w:val="clear" w:color="auto" w:fill="548DD4"/>
                </w:tcPr>
                <w:p w:rsidR="009542C0" w:rsidRPr="000F3C24" w:rsidRDefault="009542C0" w:rsidP="00DD70EF">
                  <w:pPr>
                    <w:keepNext/>
                    <w:widowControl w:val="0"/>
                    <w:ind w:firstLine="0"/>
                    <w:contextualSpacing/>
                    <w:rPr>
                      <w:rFonts w:ascii="Times New Roman" w:eastAsia="Times New Roman" w:hAnsi="Times New Roman"/>
                      <w:b/>
                      <w:bCs/>
                    </w:rPr>
                  </w:pPr>
                </w:p>
              </w:tc>
              <w:tc>
                <w:tcPr>
                  <w:tcW w:w="1525" w:type="dxa"/>
                  <w:shd w:val="clear" w:color="auto" w:fill="548DD4"/>
                </w:tcPr>
                <w:p w:rsidR="009542C0" w:rsidRPr="000F3C24" w:rsidRDefault="009542C0" w:rsidP="00DD70EF">
                  <w:pPr>
                    <w:keepNext/>
                    <w:widowControl w:val="0"/>
                    <w:ind w:firstLine="0"/>
                    <w:contextualSpacing/>
                    <w:jc w:val="center"/>
                    <w:rPr>
                      <w:rFonts w:ascii="Times New Roman" w:eastAsia="Times New Roman" w:hAnsi="Times New Roman"/>
                      <w:b/>
                      <w:bCs/>
                    </w:rPr>
                  </w:pPr>
                  <w:r w:rsidRPr="000F3C24">
                    <w:rPr>
                      <w:rFonts w:ascii="Times New Roman" w:eastAsia="Times New Roman" w:hAnsi="Times New Roman"/>
                      <w:b/>
                      <w:bCs/>
                    </w:rPr>
                    <w:t>Ideal</w:t>
                  </w:r>
                </w:p>
              </w:tc>
              <w:tc>
                <w:tcPr>
                  <w:tcW w:w="1584" w:type="dxa"/>
                  <w:shd w:val="clear" w:color="auto" w:fill="548DD4"/>
                </w:tcPr>
                <w:p w:rsidR="009542C0" w:rsidRPr="000F3C24" w:rsidRDefault="009542C0" w:rsidP="00DD70EF">
                  <w:pPr>
                    <w:keepNext/>
                    <w:widowControl w:val="0"/>
                    <w:ind w:firstLine="0"/>
                    <w:contextualSpacing/>
                    <w:jc w:val="center"/>
                    <w:rPr>
                      <w:rFonts w:ascii="Times New Roman" w:eastAsia="Times New Roman" w:hAnsi="Times New Roman"/>
                      <w:b/>
                      <w:bCs/>
                    </w:rPr>
                  </w:pPr>
                  <w:r w:rsidRPr="000F3C24">
                    <w:rPr>
                      <w:rFonts w:ascii="Times New Roman" w:eastAsia="Times New Roman" w:hAnsi="Times New Roman"/>
                      <w:b/>
                      <w:bCs/>
                    </w:rPr>
                    <w:t>Aceitável</w:t>
                  </w:r>
                </w:p>
              </w:tc>
            </w:tr>
            <w:tr w:rsidR="004D10B9" w:rsidRPr="000F3C24" w:rsidTr="00860C71">
              <w:tc>
                <w:tcPr>
                  <w:tcW w:w="1881" w:type="dxa"/>
                  <w:shd w:val="clear" w:color="auto" w:fill="C6D9F1"/>
                </w:tcPr>
                <w:p w:rsidR="009542C0" w:rsidRPr="000F3C24" w:rsidRDefault="009542C0" w:rsidP="00DD70EF">
                  <w:pPr>
                    <w:keepNext/>
                    <w:widowControl w:val="0"/>
                    <w:ind w:firstLine="0"/>
                    <w:contextualSpacing/>
                    <w:rPr>
                      <w:rFonts w:ascii="Times New Roman" w:eastAsia="Times New Roman" w:hAnsi="Times New Roman"/>
                      <w:b/>
                      <w:bCs/>
                    </w:rPr>
                  </w:pPr>
                  <w:r w:rsidRPr="000F3C24">
                    <w:rPr>
                      <w:rFonts w:ascii="Times New Roman" w:eastAsia="Times New Roman" w:hAnsi="Times New Roman"/>
                      <w:b/>
                      <w:bCs/>
                    </w:rPr>
                    <w:t>Temperatura</w:t>
                  </w:r>
                </w:p>
              </w:tc>
              <w:tc>
                <w:tcPr>
                  <w:tcW w:w="1525" w:type="dxa"/>
                  <w:shd w:val="clear" w:color="auto" w:fill="C6D9F1"/>
                </w:tcPr>
                <w:p w:rsidR="009542C0" w:rsidRPr="000F3C24" w:rsidRDefault="009542C0" w:rsidP="00DD70EF">
                  <w:pPr>
                    <w:keepNext/>
                    <w:widowControl w:val="0"/>
                    <w:ind w:firstLine="0"/>
                    <w:contextualSpacing/>
                    <w:rPr>
                      <w:rFonts w:ascii="Times New Roman" w:hAnsi="Times New Roman"/>
                    </w:rPr>
                  </w:pPr>
                  <w:r w:rsidRPr="000F3C24">
                    <w:rPr>
                      <w:rStyle w:val="fontstyle01"/>
                      <w:rFonts w:ascii="Times New Roman" w:hAnsi="Times New Roman"/>
                      <w:color w:val="auto"/>
                      <w:sz w:val="20"/>
                      <w:szCs w:val="20"/>
                    </w:rPr>
                    <w:t>8–15°C</w:t>
                  </w:r>
                </w:p>
              </w:tc>
              <w:tc>
                <w:tcPr>
                  <w:tcW w:w="1584" w:type="dxa"/>
                  <w:shd w:val="clear" w:color="auto" w:fill="C6D9F1"/>
                </w:tcPr>
                <w:p w:rsidR="009542C0" w:rsidRPr="000F3C24" w:rsidRDefault="009542C0" w:rsidP="00DD70EF">
                  <w:pPr>
                    <w:keepNext/>
                    <w:widowControl w:val="0"/>
                    <w:ind w:firstLine="0"/>
                    <w:contextualSpacing/>
                    <w:rPr>
                      <w:rFonts w:ascii="Times New Roman" w:hAnsi="Times New Roman"/>
                    </w:rPr>
                  </w:pPr>
                  <w:r w:rsidRPr="000F3C24">
                    <w:rPr>
                      <w:rStyle w:val="fontstyle01"/>
                      <w:rFonts w:ascii="Times New Roman" w:hAnsi="Times New Roman"/>
                      <w:color w:val="auto"/>
                      <w:sz w:val="20"/>
                      <w:szCs w:val="20"/>
                    </w:rPr>
                    <w:t>13–17.5°C</w:t>
                  </w:r>
                </w:p>
              </w:tc>
            </w:tr>
            <w:tr w:rsidR="004D10B9" w:rsidRPr="000F3C24" w:rsidTr="00860C71">
              <w:tc>
                <w:tcPr>
                  <w:tcW w:w="1881" w:type="dxa"/>
                  <w:shd w:val="clear" w:color="auto" w:fill="C6D9F1"/>
                </w:tcPr>
                <w:p w:rsidR="009542C0" w:rsidRPr="000F3C24" w:rsidRDefault="009542C0" w:rsidP="00DD70EF">
                  <w:pPr>
                    <w:keepNext/>
                    <w:widowControl w:val="0"/>
                    <w:ind w:firstLine="0"/>
                    <w:contextualSpacing/>
                    <w:rPr>
                      <w:rFonts w:ascii="Times New Roman" w:eastAsia="Times New Roman" w:hAnsi="Times New Roman"/>
                      <w:b/>
                      <w:bCs/>
                    </w:rPr>
                  </w:pPr>
                  <w:r w:rsidRPr="000F3C24">
                    <w:rPr>
                      <w:rFonts w:ascii="Times New Roman" w:eastAsia="Times New Roman" w:hAnsi="Times New Roman"/>
                      <w:b/>
                      <w:bCs/>
                    </w:rPr>
                    <w:t>Umidade Relativa</w:t>
                  </w:r>
                </w:p>
              </w:tc>
              <w:tc>
                <w:tcPr>
                  <w:tcW w:w="1525" w:type="dxa"/>
                  <w:shd w:val="clear" w:color="auto" w:fill="C6D9F1"/>
                </w:tcPr>
                <w:p w:rsidR="009542C0" w:rsidRPr="000F3C24" w:rsidRDefault="009542C0" w:rsidP="00DD70EF">
                  <w:pPr>
                    <w:keepNext/>
                    <w:widowControl w:val="0"/>
                    <w:ind w:firstLine="0"/>
                    <w:contextualSpacing/>
                    <w:rPr>
                      <w:rFonts w:ascii="Times New Roman" w:hAnsi="Times New Roman"/>
                    </w:rPr>
                  </w:pPr>
                  <w:r w:rsidRPr="000F3C24">
                    <w:rPr>
                      <w:rStyle w:val="fontstyle01"/>
                      <w:rFonts w:ascii="Times New Roman" w:hAnsi="Times New Roman"/>
                      <w:color w:val="auto"/>
                      <w:sz w:val="20"/>
                      <w:szCs w:val="20"/>
                    </w:rPr>
                    <w:t>30–50% UR</w:t>
                  </w:r>
                </w:p>
              </w:tc>
              <w:tc>
                <w:tcPr>
                  <w:tcW w:w="1584" w:type="dxa"/>
                  <w:shd w:val="clear" w:color="auto" w:fill="C6D9F1"/>
                </w:tcPr>
                <w:p w:rsidR="009542C0" w:rsidRPr="000F3C24" w:rsidRDefault="009542C0" w:rsidP="00DD70EF">
                  <w:pPr>
                    <w:keepNext/>
                    <w:widowControl w:val="0"/>
                    <w:ind w:firstLine="0"/>
                    <w:contextualSpacing/>
                    <w:rPr>
                      <w:rFonts w:ascii="Times New Roman" w:eastAsia="Times New Roman" w:hAnsi="Times New Roman"/>
                      <w:b/>
                      <w:bCs/>
                    </w:rPr>
                  </w:pPr>
                </w:p>
              </w:tc>
            </w:tr>
          </w:tbl>
          <w:p w:rsidR="009542C0" w:rsidRPr="000F3C24" w:rsidRDefault="009542C0" w:rsidP="00DD70EF">
            <w:pPr>
              <w:keepNext/>
              <w:widowControl w:val="0"/>
              <w:ind w:firstLine="0"/>
              <w:contextualSpacing/>
              <w:jc w:val="center"/>
              <w:rPr>
                <w:rFonts w:ascii="Times New Roman" w:hAnsi="Times New Roman"/>
              </w:rPr>
            </w:pPr>
            <w:r w:rsidRPr="000F3C24">
              <w:rPr>
                <w:rFonts w:ascii="Times New Roman" w:hAnsi="Times New Roman"/>
              </w:rPr>
              <w:t>.</w:t>
            </w:r>
          </w:p>
        </w:tc>
        <w:tc>
          <w:tcPr>
            <w:tcW w:w="850" w:type="dxa"/>
            <w:tcBorders>
              <w:top w:val="nil"/>
              <w:left w:val="nil"/>
              <w:bottom w:val="nil"/>
              <w:right w:val="nil"/>
            </w:tcBorders>
          </w:tcPr>
          <w:p w:rsidR="009542C0" w:rsidRPr="000F3C24" w:rsidRDefault="009542C0" w:rsidP="00DD70EF">
            <w:pPr>
              <w:keepNext/>
              <w:widowControl w:val="0"/>
              <w:ind w:firstLine="0"/>
              <w:contextualSpacing/>
              <w:rPr>
                <w:rFonts w:ascii="Times New Roman" w:hAnsi="Times New Roman"/>
                <w:sz w:val="24"/>
                <w:szCs w:val="24"/>
              </w:rPr>
            </w:pPr>
          </w:p>
        </w:tc>
      </w:tr>
      <w:tr w:rsidR="004D10B9" w:rsidRPr="000F3C24" w:rsidTr="00860C71">
        <w:tc>
          <w:tcPr>
            <w:tcW w:w="851" w:type="dxa"/>
            <w:tcBorders>
              <w:top w:val="nil"/>
              <w:left w:val="nil"/>
              <w:bottom w:val="nil"/>
              <w:right w:val="nil"/>
            </w:tcBorders>
          </w:tcPr>
          <w:p w:rsidR="009542C0" w:rsidRPr="000F3C24" w:rsidRDefault="009542C0" w:rsidP="00DD70EF">
            <w:pPr>
              <w:keepNext/>
              <w:widowControl w:val="0"/>
              <w:ind w:firstLine="0"/>
              <w:contextualSpacing/>
              <w:rPr>
                <w:rFonts w:ascii="Times New Roman" w:hAnsi="Times New Roman"/>
              </w:rPr>
            </w:pPr>
          </w:p>
        </w:tc>
        <w:tc>
          <w:tcPr>
            <w:tcW w:w="1843" w:type="dxa"/>
            <w:tcBorders>
              <w:top w:val="single" w:sz="12" w:space="0" w:color="auto"/>
              <w:left w:val="nil"/>
              <w:bottom w:val="single" w:sz="12" w:space="0" w:color="auto"/>
              <w:right w:val="nil"/>
            </w:tcBorders>
          </w:tcPr>
          <w:p w:rsidR="009542C0" w:rsidRPr="000F3C24" w:rsidRDefault="009542C0" w:rsidP="00DD70EF">
            <w:pPr>
              <w:keepNext/>
              <w:widowControl w:val="0"/>
              <w:ind w:firstLine="0"/>
              <w:contextualSpacing/>
              <w:rPr>
                <w:rFonts w:ascii="Times New Roman" w:hAnsi="Times New Roman"/>
                <w:b/>
              </w:rPr>
            </w:pPr>
            <w:r w:rsidRPr="000F3C24">
              <w:rPr>
                <w:rFonts w:ascii="Times New Roman" w:hAnsi="Times New Roman"/>
                <w:b/>
              </w:rPr>
              <w:t>XDCAM</w:t>
            </w:r>
          </w:p>
        </w:tc>
        <w:tc>
          <w:tcPr>
            <w:tcW w:w="5528" w:type="dxa"/>
            <w:tcBorders>
              <w:top w:val="single" w:sz="12" w:space="0" w:color="auto"/>
              <w:left w:val="nil"/>
              <w:bottom w:val="single" w:sz="12" w:space="0" w:color="auto"/>
              <w:right w:val="nil"/>
            </w:tcBorders>
          </w:tcPr>
          <w:p w:rsidR="009542C0" w:rsidRPr="000F3C24" w:rsidRDefault="009542C0" w:rsidP="00DD70EF">
            <w:pPr>
              <w:keepNext/>
              <w:widowControl w:val="0"/>
              <w:ind w:firstLine="0"/>
              <w:contextualSpacing/>
              <w:rPr>
                <w:rFonts w:ascii="Times New Roman" w:eastAsia="Times New Roman" w:hAnsi="Times New Roman"/>
                <w:lang w:val="pt-PT"/>
              </w:rPr>
            </w:pPr>
            <w:r w:rsidRPr="000F3C24">
              <w:rPr>
                <w:rFonts w:ascii="Times New Roman" w:eastAsia="Times New Roman" w:hAnsi="Times New Roman"/>
                <w:b/>
                <w:bCs/>
              </w:rPr>
              <w:t xml:space="preserve">Conservação: </w:t>
            </w:r>
            <w:r w:rsidRPr="000F3C24">
              <w:rPr>
                <w:rFonts w:ascii="Times New Roman" w:eastAsia="Times New Roman" w:hAnsi="Times New Roman"/>
                <w:lang w:val="pt-PT"/>
              </w:rPr>
              <w:t xml:space="preserve">média permitida varia: </w:t>
            </w:r>
            <w:r w:rsidRPr="000F3C24">
              <w:rPr>
                <w:rFonts w:ascii="Times New Roman" w:hAnsi="Times New Roman"/>
              </w:rPr>
              <w:t xml:space="preserve">±4°C y ±5% </w:t>
            </w:r>
            <w:r w:rsidRPr="000F3C24">
              <w:rPr>
                <w:rStyle w:val="fontstyle01"/>
                <w:rFonts w:ascii="Times New Roman" w:hAnsi="Times New Roman"/>
                <w:color w:val="auto"/>
                <w:sz w:val="20"/>
                <w:szCs w:val="20"/>
              </w:rPr>
              <w:t>UR</w:t>
            </w:r>
          </w:p>
          <w:tbl>
            <w:tblPr>
              <w:tblStyle w:val="Tabelacomgrade"/>
              <w:tblW w:w="0" w:type="auto"/>
              <w:tblInd w:w="312" w:type="dxa"/>
              <w:tblLook w:val="04A0" w:firstRow="1" w:lastRow="0" w:firstColumn="1" w:lastColumn="0" w:noHBand="0" w:noVBand="1"/>
            </w:tblPr>
            <w:tblGrid>
              <w:gridCol w:w="1881"/>
              <w:gridCol w:w="1525"/>
              <w:gridCol w:w="1584"/>
            </w:tblGrid>
            <w:tr w:rsidR="004D10B9" w:rsidRPr="000F3C24" w:rsidTr="00860C71">
              <w:tc>
                <w:tcPr>
                  <w:tcW w:w="1881" w:type="dxa"/>
                  <w:shd w:val="clear" w:color="auto" w:fill="548DD4"/>
                </w:tcPr>
                <w:p w:rsidR="009542C0" w:rsidRPr="000F3C24" w:rsidRDefault="009542C0" w:rsidP="00DD70EF">
                  <w:pPr>
                    <w:keepNext/>
                    <w:widowControl w:val="0"/>
                    <w:ind w:firstLine="0"/>
                    <w:contextualSpacing/>
                    <w:rPr>
                      <w:rFonts w:ascii="Times New Roman" w:eastAsia="Times New Roman" w:hAnsi="Times New Roman"/>
                      <w:b/>
                      <w:bCs/>
                    </w:rPr>
                  </w:pPr>
                </w:p>
              </w:tc>
              <w:tc>
                <w:tcPr>
                  <w:tcW w:w="1525" w:type="dxa"/>
                  <w:shd w:val="clear" w:color="auto" w:fill="548DD4"/>
                </w:tcPr>
                <w:p w:rsidR="009542C0" w:rsidRPr="000F3C24" w:rsidRDefault="009542C0" w:rsidP="00DD70EF">
                  <w:pPr>
                    <w:keepNext/>
                    <w:widowControl w:val="0"/>
                    <w:ind w:firstLine="0"/>
                    <w:contextualSpacing/>
                    <w:jc w:val="center"/>
                    <w:rPr>
                      <w:rFonts w:ascii="Times New Roman" w:eastAsia="Times New Roman" w:hAnsi="Times New Roman"/>
                      <w:b/>
                      <w:bCs/>
                    </w:rPr>
                  </w:pPr>
                  <w:r w:rsidRPr="000F3C24">
                    <w:rPr>
                      <w:rFonts w:ascii="Times New Roman" w:eastAsia="Times New Roman" w:hAnsi="Times New Roman"/>
                      <w:b/>
                      <w:bCs/>
                    </w:rPr>
                    <w:t>Ideal</w:t>
                  </w:r>
                </w:p>
              </w:tc>
              <w:tc>
                <w:tcPr>
                  <w:tcW w:w="1584" w:type="dxa"/>
                  <w:shd w:val="clear" w:color="auto" w:fill="548DD4"/>
                </w:tcPr>
                <w:p w:rsidR="009542C0" w:rsidRPr="000F3C24" w:rsidRDefault="009542C0" w:rsidP="00DD70EF">
                  <w:pPr>
                    <w:keepNext/>
                    <w:widowControl w:val="0"/>
                    <w:ind w:firstLine="0"/>
                    <w:contextualSpacing/>
                    <w:jc w:val="center"/>
                    <w:rPr>
                      <w:rFonts w:ascii="Times New Roman" w:eastAsia="Times New Roman" w:hAnsi="Times New Roman"/>
                      <w:b/>
                      <w:bCs/>
                    </w:rPr>
                  </w:pPr>
                  <w:r w:rsidRPr="000F3C24">
                    <w:rPr>
                      <w:rFonts w:ascii="Times New Roman" w:eastAsia="Times New Roman" w:hAnsi="Times New Roman"/>
                      <w:b/>
                      <w:bCs/>
                    </w:rPr>
                    <w:t>Aceitável</w:t>
                  </w:r>
                </w:p>
              </w:tc>
            </w:tr>
            <w:tr w:rsidR="004D10B9" w:rsidRPr="000F3C24" w:rsidTr="00860C71">
              <w:tc>
                <w:tcPr>
                  <w:tcW w:w="1881" w:type="dxa"/>
                  <w:shd w:val="clear" w:color="auto" w:fill="C6D9F1"/>
                </w:tcPr>
                <w:p w:rsidR="009542C0" w:rsidRPr="000F3C24" w:rsidRDefault="009542C0" w:rsidP="00DD70EF">
                  <w:pPr>
                    <w:keepNext/>
                    <w:widowControl w:val="0"/>
                    <w:ind w:firstLine="0"/>
                    <w:contextualSpacing/>
                    <w:rPr>
                      <w:rFonts w:ascii="Times New Roman" w:eastAsia="Times New Roman" w:hAnsi="Times New Roman"/>
                      <w:b/>
                      <w:bCs/>
                    </w:rPr>
                  </w:pPr>
                  <w:r w:rsidRPr="000F3C24">
                    <w:rPr>
                      <w:rFonts w:ascii="Times New Roman" w:eastAsia="Times New Roman" w:hAnsi="Times New Roman"/>
                      <w:b/>
                      <w:bCs/>
                    </w:rPr>
                    <w:t>Temperatura</w:t>
                  </w:r>
                </w:p>
              </w:tc>
              <w:tc>
                <w:tcPr>
                  <w:tcW w:w="1525" w:type="dxa"/>
                  <w:shd w:val="clear" w:color="auto" w:fill="C6D9F1"/>
                </w:tcPr>
                <w:p w:rsidR="009542C0" w:rsidRPr="000F3C24" w:rsidRDefault="009542C0" w:rsidP="00DD70EF">
                  <w:pPr>
                    <w:keepNext/>
                    <w:widowControl w:val="0"/>
                    <w:ind w:firstLine="0"/>
                    <w:contextualSpacing/>
                    <w:rPr>
                      <w:rFonts w:ascii="Times New Roman" w:hAnsi="Times New Roman"/>
                    </w:rPr>
                  </w:pPr>
                  <w:r w:rsidRPr="000F3C24">
                    <w:rPr>
                      <w:rStyle w:val="fontstyle01"/>
                      <w:rFonts w:ascii="Times New Roman" w:hAnsi="Times New Roman"/>
                      <w:color w:val="auto"/>
                      <w:sz w:val="20"/>
                      <w:szCs w:val="20"/>
                    </w:rPr>
                    <w:t>10–18°C</w:t>
                  </w:r>
                </w:p>
              </w:tc>
              <w:tc>
                <w:tcPr>
                  <w:tcW w:w="1584" w:type="dxa"/>
                  <w:shd w:val="clear" w:color="auto" w:fill="C6D9F1"/>
                </w:tcPr>
                <w:p w:rsidR="009542C0" w:rsidRPr="000F3C24" w:rsidRDefault="009542C0" w:rsidP="00DD70EF">
                  <w:pPr>
                    <w:keepNext/>
                    <w:widowControl w:val="0"/>
                    <w:ind w:firstLine="0"/>
                    <w:contextualSpacing/>
                    <w:rPr>
                      <w:rFonts w:ascii="Times New Roman" w:hAnsi="Times New Roman"/>
                    </w:rPr>
                  </w:pPr>
                  <w:r w:rsidRPr="000F3C24">
                    <w:rPr>
                      <w:rStyle w:val="fontstyle01"/>
                      <w:rFonts w:ascii="Times New Roman" w:hAnsi="Times New Roman"/>
                      <w:color w:val="auto"/>
                      <w:sz w:val="20"/>
                      <w:szCs w:val="20"/>
                    </w:rPr>
                    <w:t>14 –21°C</w:t>
                  </w:r>
                </w:p>
              </w:tc>
            </w:tr>
            <w:tr w:rsidR="004D10B9" w:rsidRPr="000F3C24" w:rsidTr="00860C71">
              <w:tc>
                <w:tcPr>
                  <w:tcW w:w="1881" w:type="dxa"/>
                  <w:shd w:val="clear" w:color="auto" w:fill="C6D9F1"/>
                </w:tcPr>
                <w:p w:rsidR="009542C0" w:rsidRPr="000F3C24" w:rsidRDefault="009542C0" w:rsidP="00DD70EF">
                  <w:pPr>
                    <w:keepNext/>
                    <w:widowControl w:val="0"/>
                    <w:ind w:firstLine="0"/>
                    <w:contextualSpacing/>
                    <w:rPr>
                      <w:rFonts w:ascii="Times New Roman" w:eastAsia="Times New Roman" w:hAnsi="Times New Roman"/>
                      <w:b/>
                      <w:bCs/>
                    </w:rPr>
                  </w:pPr>
                  <w:r w:rsidRPr="000F3C24">
                    <w:rPr>
                      <w:rFonts w:ascii="Times New Roman" w:eastAsia="Times New Roman" w:hAnsi="Times New Roman"/>
                      <w:b/>
                      <w:bCs/>
                    </w:rPr>
                    <w:t>Umidade Relativa</w:t>
                  </w:r>
                </w:p>
              </w:tc>
              <w:tc>
                <w:tcPr>
                  <w:tcW w:w="1525" w:type="dxa"/>
                  <w:shd w:val="clear" w:color="auto" w:fill="C6D9F1"/>
                </w:tcPr>
                <w:p w:rsidR="009542C0" w:rsidRPr="000F3C24" w:rsidRDefault="009542C0" w:rsidP="00DD70EF">
                  <w:pPr>
                    <w:keepNext/>
                    <w:widowControl w:val="0"/>
                    <w:ind w:firstLine="0"/>
                    <w:contextualSpacing/>
                    <w:rPr>
                      <w:rFonts w:ascii="Times New Roman" w:hAnsi="Times New Roman"/>
                    </w:rPr>
                  </w:pPr>
                  <w:r w:rsidRPr="000F3C24">
                    <w:rPr>
                      <w:rStyle w:val="fontstyle01"/>
                      <w:rFonts w:ascii="Times New Roman" w:hAnsi="Times New Roman"/>
                      <w:color w:val="auto"/>
                      <w:sz w:val="20"/>
                      <w:szCs w:val="20"/>
                    </w:rPr>
                    <w:t>30–50% UR</w:t>
                  </w:r>
                </w:p>
              </w:tc>
              <w:tc>
                <w:tcPr>
                  <w:tcW w:w="1584" w:type="dxa"/>
                  <w:shd w:val="clear" w:color="auto" w:fill="C6D9F1"/>
                </w:tcPr>
                <w:p w:rsidR="009542C0" w:rsidRPr="000F3C24" w:rsidRDefault="009542C0" w:rsidP="00DD70EF">
                  <w:pPr>
                    <w:keepNext/>
                    <w:widowControl w:val="0"/>
                    <w:ind w:firstLine="0"/>
                    <w:contextualSpacing/>
                    <w:rPr>
                      <w:rFonts w:ascii="Times New Roman" w:eastAsia="Times New Roman" w:hAnsi="Times New Roman"/>
                      <w:b/>
                      <w:bCs/>
                    </w:rPr>
                  </w:pPr>
                </w:p>
              </w:tc>
            </w:tr>
          </w:tbl>
          <w:p w:rsidR="009542C0" w:rsidRPr="000F3C24" w:rsidRDefault="009542C0" w:rsidP="00DD70EF">
            <w:pPr>
              <w:keepNext/>
              <w:widowControl w:val="0"/>
              <w:ind w:firstLine="0"/>
              <w:contextualSpacing/>
              <w:jc w:val="center"/>
              <w:rPr>
                <w:rFonts w:ascii="Times New Roman" w:hAnsi="Times New Roman"/>
              </w:rPr>
            </w:pPr>
            <w:r w:rsidRPr="000F3C24">
              <w:rPr>
                <w:rFonts w:ascii="Times New Roman" w:hAnsi="Times New Roman"/>
              </w:rPr>
              <w:t>.</w:t>
            </w:r>
          </w:p>
        </w:tc>
        <w:tc>
          <w:tcPr>
            <w:tcW w:w="850" w:type="dxa"/>
            <w:tcBorders>
              <w:top w:val="nil"/>
              <w:left w:val="nil"/>
              <w:bottom w:val="nil"/>
              <w:right w:val="nil"/>
            </w:tcBorders>
          </w:tcPr>
          <w:p w:rsidR="009542C0" w:rsidRPr="000F3C24" w:rsidRDefault="009542C0" w:rsidP="00DD70EF">
            <w:pPr>
              <w:keepNext/>
              <w:widowControl w:val="0"/>
              <w:ind w:firstLine="0"/>
              <w:contextualSpacing/>
              <w:rPr>
                <w:rFonts w:ascii="Times New Roman" w:hAnsi="Times New Roman"/>
                <w:sz w:val="24"/>
                <w:szCs w:val="24"/>
              </w:rPr>
            </w:pPr>
          </w:p>
        </w:tc>
      </w:tr>
      <w:tr w:rsidR="004D10B9" w:rsidRPr="000F3C24" w:rsidTr="00860C71">
        <w:tc>
          <w:tcPr>
            <w:tcW w:w="851" w:type="dxa"/>
            <w:tcBorders>
              <w:top w:val="nil"/>
              <w:left w:val="nil"/>
              <w:bottom w:val="nil"/>
              <w:right w:val="nil"/>
            </w:tcBorders>
          </w:tcPr>
          <w:p w:rsidR="009542C0" w:rsidRPr="000F3C24" w:rsidRDefault="009542C0" w:rsidP="00DD70EF">
            <w:pPr>
              <w:keepNext/>
              <w:widowControl w:val="0"/>
              <w:ind w:firstLine="0"/>
              <w:contextualSpacing/>
              <w:rPr>
                <w:rFonts w:ascii="Times New Roman" w:hAnsi="Times New Roman"/>
              </w:rPr>
            </w:pPr>
          </w:p>
        </w:tc>
        <w:tc>
          <w:tcPr>
            <w:tcW w:w="7371" w:type="dxa"/>
            <w:gridSpan w:val="2"/>
            <w:tcBorders>
              <w:top w:val="single" w:sz="12" w:space="0" w:color="auto"/>
              <w:left w:val="nil"/>
              <w:bottom w:val="single" w:sz="12" w:space="0" w:color="auto"/>
              <w:right w:val="nil"/>
            </w:tcBorders>
          </w:tcPr>
          <w:p w:rsidR="009542C0" w:rsidRPr="000F3C24" w:rsidRDefault="009542C0" w:rsidP="00DD70EF">
            <w:pPr>
              <w:keepNext/>
              <w:widowControl w:val="0"/>
              <w:ind w:firstLine="0"/>
              <w:contextualSpacing/>
              <w:jc w:val="center"/>
              <w:rPr>
                <w:rFonts w:ascii="Times New Roman" w:hAnsi="Times New Roman"/>
              </w:rPr>
            </w:pPr>
            <w:r w:rsidRPr="000F3C24">
              <w:rPr>
                <w:rFonts w:ascii="Times New Roman" w:hAnsi="Times New Roman"/>
              </w:rPr>
              <w:t>Fonte: Adaptação (MÁRIO VERA, 2018, p. 67-108, tradução nossa</w:t>
            </w:r>
            <w:r w:rsidR="00184155" w:rsidRPr="000F3C24">
              <w:rPr>
                <w:rFonts w:ascii="Times New Roman" w:hAnsi="Times New Roman"/>
              </w:rPr>
              <w:t>).</w:t>
            </w:r>
          </w:p>
        </w:tc>
        <w:tc>
          <w:tcPr>
            <w:tcW w:w="850" w:type="dxa"/>
            <w:tcBorders>
              <w:top w:val="nil"/>
              <w:left w:val="nil"/>
              <w:bottom w:val="nil"/>
              <w:right w:val="nil"/>
            </w:tcBorders>
          </w:tcPr>
          <w:p w:rsidR="009542C0" w:rsidRPr="000F3C24" w:rsidRDefault="009542C0" w:rsidP="00DD70EF">
            <w:pPr>
              <w:keepNext/>
              <w:widowControl w:val="0"/>
              <w:ind w:firstLine="0"/>
              <w:contextualSpacing/>
              <w:rPr>
                <w:rFonts w:ascii="Times New Roman" w:hAnsi="Times New Roman"/>
                <w:sz w:val="24"/>
                <w:szCs w:val="24"/>
              </w:rPr>
            </w:pPr>
          </w:p>
        </w:tc>
      </w:tr>
    </w:tbl>
    <w:p w:rsidR="009542C0" w:rsidRPr="000F3C24" w:rsidRDefault="009542C0" w:rsidP="00DD70EF">
      <w:pPr>
        <w:keepNext/>
        <w:widowControl w:val="0"/>
        <w:ind w:right="-6"/>
        <w:contextualSpacing/>
        <w:rPr>
          <w:rFonts w:ascii="Times New Roman" w:hAnsi="Times New Roman" w:cs="Times New Roman"/>
          <w:sz w:val="24"/>
          <w:szCs w:val="24"/>
        </w:rPr>
      </w:pPr>
      <w:r w:rsidRPr="000F3C24">
        <w:rPr>
          <w:rFonts w:ascii="Times New Roman" w:hAnsi="Times New Roman" w:cs="Times New Roman"/>
          <w:sz w:val="24"/>
          <w:szCs w:val="24"/>
        </w:rPr>
        <w:t xml:space="preserve"> </w:t>
      </w:r>
    </w:p>
    <w:p w:rsidR="00990144" w:rsidRPr="000F3C24" w:rsidRDefault="00990144" w:rsidP="00DD70EF">
      <w:pPr>
        <w:keepNext/>
        <w:widowControl w:val="0"/>
        <w:rPr>
          <w:rFonts w:ascii="Times New Roman" w:hAnsi="Times New Roman" w:cs="Times New Roman"/>
          <w:sz w:val="24"/>
          <w:szCs w:val="24"/>
        </w:rPr>
      </w:pPr>
    </w:p>
    <w:p w:rsidR="00990144" w:rsidRPr="000F3C24" w:rsidRDefault="00990144" w:rsidP="00DD70EF">
      <w:pPr>
        <w:keepNext/>
        <w:widowControl w:val="0"/>
        <w:rPr>
          <w:rFonts w:ascii="Times New Roman" w:hAnsi="Times New Roman" w:cs="Times New Roman"/>
          <w:sz w:val="24"/>
          <w:szCs w:val="24"/>
        </w:rPr>
      </w:pPr>
    </w:p>
    <w:p w:rsidR="00990144" w:rsidRPr="000F3C24" w:rsidRDefault="00990144" w:rsidP="00DD70EF">
      <w:pPr>
        <w:keepNext/>
        <w:widowControl w:val="0"/>
        <w:rPr>
          <w:rFonts w:ascii="Times New Roman" w:hAnsi="Times New Roman" w:cs="Times New Roman"/>
          <w:sz w:val="24"/>
          <w:szCs w:val="24"/>
        </w:rPr>
      </w:pPr>
    </w:p>
    <w:p w:rsidR="00990144" w:rsidRPr="000F3C24" w:rsidRDefault="00990144" w:rsidP="00DD70EF">
      <w:pPr>
        <w:keepNext/>
        <w:widowControl w:val="0"/>
        <w:rPr>
          <w:rFonts w:ascii="Times New Roman" w:hAnsi="Times New Roman" w:cs="Times New Roman"/>
          <w:sz w:val="24"/>
          <w:szCs w:val="24"/>
        </w:rPr>
      </w:pPr>
    </w:p>
    <w:p w:rsidR="00990144" w:rsidRPr="000F3C24" w:rsidRDefault="00990144" w:rsidP="00DD70EF">
      <w:pPr>
        <w:keepNext/>
        <w:widowControl w:val="0"/>
        <w:rPr>
          <w:rFonts w:ascii="Times New Roman" w:hAnsi="Times New Roman" w:cs="Times New Roman"/>
          <w:sz w:val="24"/>
          <w:szCs w:val="24"/>
        </w:rPr>
      </w:pPr>
    </w:p>
    <w:p w:rsidR="00086051" w:rsidRPr="000F3C24" w:rsidRDefault="00086051"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lastRenderedPageBreak/>
        <w:t>Os ambientes especiais de armazenamento</w:t>
      </w:r>
      <w:r w:rsidRPr="000F3C24">
        <w:rPr>
          <w:rStyle w:val="Refdenotaderodap"/>
          <w:rFonts w:ascii="Times New Roman" w:hAnsi="Times New Roman" w:cs="Times New Roman"/>
          <w:sz w:val="24"/>
          <w:szCs w:val="24"/>
        </w:rPr>
        <w:footnoteReference w:id="102"/>
      </w:r>
      <w:r w:rsidRPr="000F3C24">
        <w:rPr>
          <w:rFonts w:ascii="Times New Roman" w:hAnsi="Times New Roman" w:cs="Times New Roman"/>
          <w:sz w:val="24"/>
          <w:szCs w:val="24"/>
        </w:rPr>
        <w:t xml:space="preserve"> são os mais indicados para a preservação de documentos audiovisuais por mais de dez anos.</w:t>
      </w:r>
      <w:r w:rsidRPr="000F3C24">
        <w:rPr>
          <w:rFonts w:ascii="Times New Roman" w:hAnsi="Times New Roman" w:cs="Times New Roman"/>
          <w:spacing w:val="6"/>
          <w:sz w:val="24"/>
          <w:szCs w:val="24"/>
        </w:rPr>
        <w:t xml:space="preserve"> Nesse sentido, </w:t>
      </w:r>
      <w:r w:rsidRPr="000F3C24">
        <w:rPr>
          <w:rFonts w:ascii="Times New Roman" w:hAnsi="Times New Roman" w:cs="Times New Roman"/>
          <w:sz w:val="24"/>
          <w:szCs w:val="24"/>
        </w:rPr>
        <w:t>p</w:t>
      </w:r>
      <w:r w:rsidRPr="000F3C24">
        <w:rPr>
          <w:rFonts w:ascii="Times New Roman" w:eastAsia="Times New Roman" w:hAnsi="Times New Roman" w:cs="Times New Roman"/>
          <w:sz w:val="24"/>
          <w:szCs w:val="24"/>
        </w:rPr>
        <w:t>ara se encontrar uma m</w:t>
      </w:r>
      <w:r w:rsidRPr="000F3C24">
        <w:rPr>
          <w:rFonts w:ascii="Times New Roman" w:eastAsia="Times New Roman" w:hAnsi="Times New Roman" w:cs="Times New Roman"/>
          <w:sz w:val="24"/>
          <w:szCs w:val="24"/>
        </w:rPr>
        <w:t>a</w:t>
      </w:r>
      <w:r w:rsidRPr="000F3C24">
        <w:rPr>
          <w:rFonts w:ascii="Times New Roman" w:eastAsia="Times New Roman" w:hAnsi="Times New Roman" w:cs="Times New Roman"/>
          <w:sz w:val="24"/>
          <w:szCs w:val="24"/>
        </w:rPr>
        <w:t>neira prática e eficiente estender a vida útil das coleções audiovisuais da TVE Bahia, de aco</w:t>
      </w:r>
      <w:r w:rsidRPr="000F3C24">
        <w:rPr>
          <w:rFonts w:ascii="Times New Roman" w:eastAsia="Times New Roman" w:hAnsi="Times New Roman" w:cs="Times New Roman"/>
          <w:sz w:val="24"/>
          <w:szCs w:val="24"/>
        </w:rPr>
        <w:t>r</w:t>
      </w:r>
      <w:r w:rsidRPr="000F3C24">
        <w:rPr>
          <w:rFonts w:ascii="Times New Roman" w:eastAsia="Times New Roman" w:hAnsi="Times New Roman" w:cs="Times New Roman"/>
          <w:sz w:val="24"/>
          <w:szCs w:val="24"/>
        </w:rPr>
        <w:t xml:space="preserve">do com </w:t>
      </w:r>
      <w:r w:rsidRPr="000F3C24">
        <w:rPr>
          <w:rFonts w:ascii="Times New Roman" w:hAnsi="Times New Roman" w:cs="Times New Roman"/>
          <w:spacing w:val="6"/>
          <w:sz w:val="24"/>
          <w:szCs w:val="24"/>
        </w:rPr>
        <w:t xml:space="preserve">Ogden (2001b, p.7) </w:t>
      </w:r>
      <w:r w:rsidRPr="000F3C24">
        <w:rPr>
          <w:rFonts w:ascii="Times New Roman" w:eastAsia="Times New Roman" w:hAnsi="Times New Roman" w:cs="Times New Roman"/>
          <w:sz w:val="24"/>
          <w:szCs w:val="24"/>
        </w:rPr>
        <w:t>basta s</w:t>
      </w:r>
      <w:r w:rsidRPr="000F3C24">
        <w:rPr>
          <w:rFonts w:ascii="Times New Roman" w:hAnsi="Times New Roman" w:cs="Times New Roman"/>
          <w:spacing w:val="6"/>
          <w:sz w:val="24"/>
          <w:szCs w:val="24"/>
        </w:rPr>
        <w:t>eguir</w:t>
      </w:r>
      <w:r w:rsidRPr="000F3C24">
        <w:rPr>
          <w:rFonts w:ascii="Times New Roman" w:eastAsia="Times New Roman" w:hAnsi="Times New Roman" w:cs="Times New Roman"/>
          <w:sz w:val="24"/>
          <w:szCs w:val="24"/>
        </w:rPr>
        <w:t xml:space="preserve"> apenas algumas linhas mestres para a armazenagem e o manuseio apropriado dos documentos. </w:t>
      </w:r>
      <w:r w:rsidRPr="000F3C24">
        <w:rPr>
          <w:rFonts w:ascii="Times New Roman" w:hAnsi="Times New Roman" w:cs="Times New Roman"/>
          <w:sz w:val="24"/>
          <w:szCs w:val="24"/>
        </w:rPr>
        <w:t>Contudo, para as áreas de tratamento, process</w:t>
      </w:r>
      <w:r w:rsidRPr="000F3C24">
        <w:rPr>
          <w:rFonts w:ascii="Times New Roman" w:hAnsi="Times New Roman" w:cs="Times New Roman"/>
          <w:sz w:val="24"/>
          <w:szCs w:val="24"/>
        </w:rPr>
        <w:t>a</w:t>
      </w:r>
      <w:r w:rsidRPr="000F3C24">
        <w:rPr>
          <w:rFonts w:ascii="Times New Roman" w:hAnsi="Times New Roman" w:cs="Times New Roman"/>
          <w:sz w:val="24"/>
          <w:szCs w:val="24"/>
        </w:rPr>
        <w:t>mento técnico e atendimento é preciso observar o clima do ambiente.</w:t>
      </w:r>
    </w:p>
    <w:p w:rsidR="00233EAE" w:rsidRPr="000F3C24" w:rsidRDefault="00233EA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Outra recomendação fundamental é medir e registrar sistematicamente a temperatura e a umidade relativa, porque, os dados coletados permitem: 1) documentar as condições amb</w:t>
      </w:r>
      <w:r w:rsidRPr="000F3C24">
        <w:rPr>
          <w:rFonts w:ascii="Times New Roman" w:hAnsi="Times New Roman" w:cs="Times New Roman"/>
          <w:sz w:val="24"/>
          <w:szCs w:val="24"/>
        </w:rPr>
        <w:t>i</w:t>
      </w:r>
      <w:r w:rsidRPr="000F3C24">
        <w:rPr>
          <w:rFonts w:ascii="Times New Roman" w:hAnsi="Times New Roman" w:cs="Times New Roman"/>
          <w:sz w:val="24"/>
          <w:szCs w:val="24"/>
        </w:rPr>
        <w:t>entais existentes; 2) apoiar as solicitações de instalação de controles ambientais; e 3) indicar se o equipamento de ar condicionado disponível está funcionando corretamente, produzindo as condições desejadas. (MÁRIO VERA, 2018, p. 46, tradução nossa</w:t>
      </w:r>
      <w:r w:rsidR="00184155" w:rsidRPr="000F3C24">
        <w:rPr>
          <w:rFonts w:ascii="Times New Roman" w:hAnsi="Times New Roman" w:cs="Times New Roman"/>
          <w:sz w:val="24"/>
          <w:szCs w:val="24"/>
        </w:rPr>
        <w:t>).</w:t>
      </w:r>
    </w:p>
    <w:p w:rsidR="00233EAE" w:rsidRPr="000F3C24" w:rsidRDefault="00233EA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Em relação à armazenagem em condições estáveis, aconselha-se, ainda, o uso de um sistema de climatização em toda a área do deposito, exigindo-se que os equipamentos funci</w:t>
      </w:r>
      <w:r w:rsidRPr="000F3C24">
        <w:rPr>
          <w:rFonts w:ascii="Times New Roman" w:hAnsi="Times New Roman" w:cs="Times New Roman"/>
          <w:sz w:val="24"/>
          <w:szCs w:val="24"/>
        </w:rPr>
        <w:t>o</w:t>
      </w:r>
      <w:r w:rsidRPr="000F3C24">
        <w:rPr>
          <w:rFonts w:ascii="Times New Roman" w:hAnsi="Times New Roman" w:cs="Times New Roman"/>
          <w:sz w:val="24"/>
          <w:szCs w:val="24"/>
        </w:rPr>
        <w:t>nem sem interrupção.  Portanto, “o sistema de ar condicionado nunca deve ser desligado e os valores definidos não podem ser diminuídos durante a noite, nos finais de semana ou em qualquer outro horário.” (MÁRIO VERA, 2018, p. 46, tradução nossa</w:t>
      </w:r>
      <w:r w:rsidR="00184155" w:rsidRPr="000F3C24">
        <w:rPr>
          <w:rFonts w:ascii="Times New Roman" w:hAnsi="Times New Roman" w:cs="Times New Roman"/>
          <w:sz w:val="24"/>
          <w:szCs w:val="24"/>
        </w:rPr>
        <w:t>).</w:t>
      </w:r>
    </w:p>
    <w:p w:rsidR="003F1B99" w:rsidRPr="000F3C24" w:rsidRDefault="003F1B99"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Na avaliação da área de armazenamento, de acordo com Mustardo (2001, p. 15) o uso dos instrumentos de monitoramento </w:t>
      </w:r>
      <w:r w:rsidR="002959FE" w:rsidRPr="000F3C24">
        <w:rPr>
          <w:rFonts w:ascii="Times New Roman" w:hAnsi="Times New Roman" w:cs="Times New Roman"/>
          <w:sz w:val="24"/>
          <w:szCs w:val="24"/>
        </w:rPr>
        <w:t>é essencial</w:t>
      </w:r>
      <w:r w:rsidRPr="000F3C24">
        <w:rPr>
          <w:rFonts w:ascii="Times New Roman" w:hAnsi="Times New Roman" w:cs="Times New Roman"/>
          <w:sz w:val="24"/>
          <w:szCs w:val="24"/>
        </w:rPr>
        <w:t xml:space="preserve"> para a avaliação apro</w:t>
      </w:r>
      <w:r w:rsidR="002959FE" w:rsidRPr="000F3C24">
        <w:rPr>
          <w:rFonts w:ascii="Times New Roman" w:hAnsi="Times New Roman" w:cs="Times New Roman"/>
          <w:sz w:val="24"/>
          <w:szCs w:val="24"/>
        </w:rPr>
        <w:t>priada das condições existentes, e caso necessário, devem ser fornecidas</w:t>
      </w:r>
      <w:r w:rsidRPr="000F3C24">
        <w:rPr>
          <w:rFonts w:ascii="Times New Roman" w:hAnsi="Times New Roman" w:cs="Times New Roman"/>
          <w:sz w:val="24"/>
          <w:szCs w:val="24"/>
        </w:rPr>
        <w:t xml:space="preserve"> </w:t>
      </w:r>
      <w:r w:rsidR="002959FE" w:rsidRPr="000F3C24">
        <w:rPr>
          <w:rFonts w:ascii="Times New Roman" w:hAnsi="Times New Roman" w:cs="Times New Roman"/>
          <w:sz w:val="24"/>
          <w:szCs w:val="24"/>
        </w:rPr>
        <w:t>a</w:t>
      </w:r>
      <w:r w:rsidRPr="000F3C24">
        <w:rPr>
          <w:rFonts w:ascii="Times New Roman" w:hAnsi="Times New Roman" w:cs="Times New Roman"/>
          <w:sz w:val="24"/>
          <w:szCs w:val="24"/>
        </w:rPr>
        <w:t xml:space="preserve"> avaliação dos resultados e as recome</w:t>
      </w:r>
      <w:r w:rsidRPr="000F3C24">
        <w:rPr>
          <w:rFonts w:ascii="Times New Roman" w:hAnsi="Times New Roman" w:cs="Times New Roman"/>
          <w:sz w:val="24"/>
          <w:szCs w:val="24"/>
        </w:rPr>
        <w:t>n</w:t>
      </w:r>
      <w:r w:rsidRPr="000F3C24">
        <w:rPr>
          <w:rFonts w:ascii="Times New Roman" w:hAnsi="Times New Roman" w:cs="Times New Roman"/>
          <w:sz w:val="24"/>
          <w:szCs w:val="24"/>
        </w:rPr>
        <w:t>daçõ</w:t>
      </w:r>
      <w:r w:rsidR="002959FE" w:rsidRPr="000F3C24">
        <w:rPr>
          <w:rFonts w:ascii="Times New Roman" w:hAnsi="Times New Roman" w:cs="Times New Roman"/>
          <w:sz w:val="24"/>
          <w:szCs w:val="24"/>
        </w:rPr>
        <w:t>es para melhorias das condições.</w:t>
      </w:r>
      <w:r w:rsidRPr="000F3C24">
        <w:rPr>
          <w:rFonts w:ascii="Times New Roman" w:hAnsi="Times New Roman" w:cs="Times New Roman"/>
          <w:sz w:val="24"/>
          <w:szCs w:val="24"/>
        </w:rPr>
        <w:t xml:space="preserve"> </w:t>
      </w:r>
    </w:p>
    <w:p w:rsidR="00233EAE" w:rsidRPr="000F3C24" w:rsidRDefault="00233EA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Tomando-se por base as recomendações para as condições ambientais de temperatura e umidade relativa é “importante realizar medições comparativas, pelo menos a cada 3 meses, com instrumentos de medição portáteis de temperatura e umidade relativa (UR), diferente do sistema de medição central, e estabelecer as semelhanças e diferenças para determinar as po</w:t>
      </w:r>
      <w:r w:rsidRPr="000F3C24">
        <w:rPr>
          <w:rFonts w:ascii="Times New Roman" w:hAnsi="Times New Roman" w:cs="Times New Roman"/>
          <w:sz w:val="24"/>
          <w:szCs w:val="24"/>
        </w:rPr>
        <w:t>s</w:t>
      </w:r>
      <w:r w:rsidRPr="000F3C24">
        <w:rPr>
          <w:rFonts w:ascii="Times New Roman" w:hAnsi="Times New Roman" w:cs="Times New Roman"/>
          <w:sz w:val="24"/>
          <w:szCs w:val="24"/>
        </w:rPr>
        <w:t>síveis de correções ou modificações.” (MÁRIO VERA, 2018, p. 47, tradução nossa</w:t>
      </w:r>
      <w:r w:rsidR="00184155" w:rsidRPr="000F3C24">
        <w:rPr>
          <w:rFonts w:ascii="Times New Roman" w:hAnsi="Times New Roman" w:cs="Times New Roman"/>
          <w:sz w:val="24"/>
          <w:szCs w:val="24"/>
        </w:rPr>
        <w:t>).</w:t>
      </w:r>
    </w:p>
    <w:p w:rsidR="00233EAE" w:rsidRPr="000F3C24" w:rsidRDefault="00233EA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Caso não seja possível à instalação de um sistema de climatização, sugere-se a instal</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ção de umidificadores e desumidificadores </w:t>
      </w:r>
      <w:r w:rsidR="00EE08EC">
        <w:rPr>
          <w:rFonts w:ascii="Times New Roman" w:hAnsi="Times New Roman" w:cs="Times New Roman"/>
          <w:sz w:val="24"/>
          <w:szCs w:val="24"/>
        </w:rPr>
        <w:t>apropriados para o local e que atenda as necess</w:t>
      </w:r>
      <w:r w:rsidR="00EE08EC">
        <w:rPr>
          <w:rFonts w:ascii="Times New Roman" w:hAnsi="Times New Roman" w:cs="Times New Roman"/>
          <w:sz w:val="24"/>
          <w:szCs w:val="24"/>
        </w:rPr>
        <w:t>i</w:t>
      </w:r>
      <w:r w:rsidR="00EE08EC">
        <w:rPr>
          <w:rFonts w:ascii="Times New Roman" w:hAnsi="Times New Roman" w:cs="Times New Roman"/>
          <w:sz w:val="24"/>
          <w:szCs w:val="24"/>
        </w:rPr>
        <w:t>dades da documentação.</w:t>
      </w:r>
    </w:p>
    <w:p w:rsidR="00C63F5D" w:rsidRPr="000F3C24" w:rsidRDefault="00C63F5D" w:rsidP="00DD70EF">
      <w:pPr>
        <w:keepNext/>
        <w:widowControl w:val="0"/>
        <w:ind w:firstLine="0"/>
        <w:rPr>
          <w:rFonts w:ascii="Times New Roman" w:hAnsi="Times New Roman" w:cs="Times New Roman"/>
          <w:sz w:val="24"/>
          <w:szCs w:val="24"/>
        </w:rPr>
      </w:pPr>
    </w:p>
    <w:p w:rsidR="00990144" w:rsidRPr="000F3C24" w:rsidRDefault="00990144" w:rsidP="00DD70EF">
      <w:pPr>
        <w:keepNext/>
        <w:widowControl w:val="0"/>
        <w:ind w:firstLine="0"/>
        <w:rPr>
          <w:rFonts w:ascii="Times New Roman" w:hAnsi="Times New Roman" w:cs="Times New Roman"/>
          <w:sz w:val="24"/>
          <w:szCs w:val="24"/>
        </w:rPr>
      </w:pPr>
    </w:p>
    <w:p w:rsidR="00990144" w:rsidRPr="000F3C24" w:rsidRDefault="00990144" w:rsidP="00DD70EF">
      <w:pPr>
        <w:keepNext/>
        <w:widowControl w:val="0"/>
        <w:ind w:firstLine="0"/>
        <w:rPr>
          <w:rFonts w:ascii="Times New Roman" w:hAnsi="Times New Roman" w:cs="Times New Roman"/>
          <w:sz w:val="24"/>
          <w:szCs w:val="24"/>
        </w:rPr>
      </w:pPr>
    </w:p>
    <w:p w:rsidR="00990144" w:rsidRPr="000F3C24" w:rsidRDefault="00990144" w:rsidP="00DD70EF">
      <w:pPr>
        <w:keepNext/>
        <w:widowControl w:val="0"/>
        <w:ind w:firstLine="0"/>
        <w:rPr>
          <w:rFonts w:ascii="Times New Roman" w:hAnsi="Times New Roman" w:cs="Times New Roman"/>
          <w:sz w:val="24"/>
          <w:szCs w:val="24"/>
        </w:rPr>
      </w:pPr>
    </w:p>
    <w:p w:rsidR="00233EAE" w:rsidRPr="000F3C24" w:rsidRDefault="00FC2AE7" w:rsidP="00DD70EF">
      <w:pPr>
        <w:keepNext/>
        <w:widowControl w:val="0"/>
        <w:ind w:firstLine="0"/>
        <w:rPr>
          <w:rFonts w:ascii="Times New Roman" w:hAnsi="Times New Roman" w:cs="Times New Roman"/>
          <w:sz w:val="24"/>
          <w:szCs w:val="24"/>
        </w:rPr>
      </w:pPr>
      <w:r w:rsidRPr="000F3C24">
        <w:rPr>
          <w:rFonts w:ascii="Times New Roman" w:hAnsi="Times New Roman" w:cs="Times New Roman"/>
          <w:sz w:val="24"/>
          <w:szCs w:val="24"/>
        </w:rPr>
        <w:lastRenderedPageBreak/>
        <w:t>c) V</w:t>
      </w:r>
      <w:r w:rsidR="00233EAE" w:rsidRPr="000F3C24">
        <w:rPr>
          <w:rFonts w:ascii="Times New Roman" w:hAnsi="Times New Roman" w:cs="Times New Roman"/>
          <w:sz w:val="24"/>
          <w:szCs w:val="24"/>
        </w:rPr>
        <w:t>entilação e controle de poluentes</w:t>
      </w:r>
    </w:p>
    <w:p w:rsidR="00154F4D" w:rsidRPr="000F3C24" w:rsidRDefault="00154F4D" w:rsidP="00DD70EF">
      <w:pPr>
        <w:keepNext/>
        <w:widowControl w:val="0"/>
        <w:rPr>
          <w:rFonts w:ascii="Times New Roman" w:hAnsi="Times New Roman" w:cs="Times New Roman"/>
          <w:sz w:val="24"/>
          <w:szCs w:val="24"/>
        </w:rPr>
      </w:pPr>
    </w:p>
    <w:p w:rsidR="00233EAE" w:rsidRPr="000F3C24" w:rsidRDefault="00233EA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Para manter as condições adequadas das áreas de armazenamento, é necessário pr</w:t>
      </w:r>
      <w:r w:rsidRPr="000F3C24">
        <w:rPr>
          <w:rFonts w:ascii="Times New Roman" w:hAnsi="Times New Roman" w:cs="Times New Roman"/>
          <w:sz w:val="24"/>
          <w:szCs w:val="24"/>
        </w:rPr>
        <w:t>o</w:t>
      </w:r>
      <w:r w:rsidRPr="000F3C24">
        <w:rPr>
          <w:rFonts w:ascii="Times New Roman" w:hAnsi="Times New Roman" w:cs="Times New Roman"/>
          <w:sz w:val="24"/>
          <w:szCs w:val="24"/>
        </w:rPr>
        <w:t>mover a ventilação dos ambientes de forma natural ou artificial, inclusive com a disposição adequada do mobiliário, de forma a facilitar o fluxo do ar. Além disso, “uma boa ventilação deve ser fornecida para evacuar imediatamente os gases produzidos pela degradação natural dos suportes.” (MÁRIO VERA, 2018, p. 47, tradução nossa)</w:t>
      </w:r>
      <w:r w:rsidR="00E23EE5" w:rsidRPr="000F3C24">
        <w:rPr>
          <w:rFonts w:ascii="Times New Roman" w:hAnsi="Times New Roman" w:cs="Times New Roman"/>
          <w:sz w:val="24"/>
          <w:szCs w:val="24"/>
        </w:rPr>
        <w:t>.</w:t>
      </w:r>
    </w:p>
    <w:p w:rsidR="00233EAE" w:rsidRPr="000F3C24" w:rsidRDefault="00233EA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Indica-se manter as áreas de armazenamento – depósitos, estantes e invólucros exte</w:t>
      </w:r>
      <w:r w:rsidRPr="000F3C24">
        <w:rPr>
          <w:rFonts w:ascii="Times New Roman" w:hAnsi="Times New Roman" w:cs="Times New Roman"/>
          <w:sz w:val="24"/>
          <w:szCs w:val="24"/>
        </w:rPr>
        <w:t>r</w:t>
      </w:r>
      <w:r w:rsidRPr="000F3C24">
        <w:rPr>
          <w:rFonts w:ascii="Times New Roman" w:hAnsi="Times New Roman" w:cs="Times New Roman"/>
          <w:sz w:val="24"/>
          <w:szCs w:val="24"/>
        </w:rPr>
        <w:t>nos – sempre higienizados, livres de poeira e outros poluentes. Contudo, o ideal é usar prod</w:t>
      </w:r>
      <w:r w:rsidRPr="000F3C24">
        <w:rPr>
          <w:rFonts w:ascii="Times New Roman" w:hAnsi="Times New Roman" w:cs="Times New Roman"/>
          <w:sz w:val="24"/>
          <w:szCs w:val="24"/>
        </w:rPr>
        <w:t>u</w:t>
      </w:r>
      <w:r w:rsidRPr="000F3C24">
        <w:rPr>
          <w:rFonts w:ascii="Times New Roman" w:hAnsi="Times New Roman" w:cs="Times New Roman"/>
          <w:sz w:val="24"/>
          <w:szCs w:val="24"/>
        </w:rPr>
        <w:t>tos que evaporem rapidamente para a limpeza, preferencialmente, o álcool etílico a 70%, que auxilia no controle das c</w:t>
      </w:r>
      <w:r w:rsidR="00C63F5D" w:rsidRPr="000F3C24">
        <w:rPr>
          <w:rFonts w:ascii="Times New Roman" w:hAnsi="Times New Roman" w:cs="Times New Roman"/>
          <w:sz w:val="24"/>
          <w:szCs w:val="24"/>
        </w:rPr>
        <w:t>ontaminações por microrganismos.</w:t>
      </w:r>
    </w:p>
    <w:p w:rsidR="00233EAE" w:rsidRPr="000F3C24" w:rsidRDefault="00233EA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Como medida profilática, recomenda-se, ainda, a realização a cada seis meses da m</w:t>
      </w:r>
      <w:r w:rsidRPr="000F3C24">
        <w:rPr>
          <w:rFonts w:ascii="Times New Roman" w:hAnsi="Times New Roman" w:cs="Times New Roman"/>
          <w:sz w:val="24"/>
          <w:szCs w:val="24"/>
        </w:rPr>
        <w:t>a</w:t>
      </w:r>
      <w:r w:rsidRPr="000F3C24">
        <w:rPr>
          <w:rFonts w:ascii="Times New Roman" w:hAnsi="Times New Roman" w:cs="Times New Roman"/>
          <w:sz w:val="24"/>
          <w:szCs w:val="24"/>
        </w:rPr>
        <w:t>nutenção preventiva dos sistemas de ar condicionado que devem prever a filtragem do ar ext</w:t>
      </w:r>
      <w:r w:rsidRPr="000F3C24">
        <w:rPr>
          <w:rFonts w:ascii="Times New Roman" w:hAnsi="Times New Roman" w:cs="Times New Roman"/>
          <w:sz w:val="24"/>
          <w:szCs w:val="24"/>
        </w:rPr>
        <w:t>e</w:t>
      </w:r>
      <w:r w:rsidRPr="000F3C24">
        <w:rPr>
          <w:rFonts w:ascii="Times New Roman" w:hAnsi="Times New Roman" w:cs="Times New Roman"/>
          <w:sz w:val="24"/>
          <w:szCs w:val="24"/>
        </w:rPr>
        <w:t>rior e interior, além disso, é recomendado, o uso de filtros nos sistemas de ventilação.</w:t>
      </w:r>
    </w:p>
    <w:p w:rsidR="00233EAE" w:rsidRPr="000F3C24" w:rsidRDefault="00233EAE" w:rsidP="00DD70EF">
      <w:pPr>
        <w:pStyle w:val="Corpodetexto"/>
        <w:keepNext/>
        <w:widowControl w:val="0"/>
        <w:spacing w:line="360" w:lineRule="auto"/>
        <w:ind w:right="-6" w:firstLine="0"/>
        <w:contextualSpacing/>
        <w:rPr>
          <w:rFonts w:ascii="Times New Roman" w:hAnsi="Times New Roman"/>
          <w:sz w:val="24"/>
          <w:lang w:val="pt-BR"/>
        </w:rPr>
      </w:pPr>
    </w:p>
    <w:p w:rsidR="00233EAE" w:rsidRPr="000F3C24" w:rsidRDefault="00233EAE" w:rsidP="00DD70EF">
      <w:pPr>
        <w:pStyle w:val="Corpodetexto"/>
        <w:keepNext/>
        <w:widowControl w:val="0"/>
        <w:spacing w:line="360" w:lineRule="auto"/>
        <w:ind w:right="-6" w:firstLine="0"/>
        <w:contextualSpacing/>
        <w:rPr>
          <w:rFonts w:ascii="Times New Roman" w:hAnsi="Times New Roman"/>
          <w:sz w:val="24"/>
          <w:lang w:val="pt-BR"/>
        </w:rPr>
      </w:pPr>
      <w:r w:rsidRPr="000F3C24">
        <w:rPr>
          <w:rFonts w:ascii="Times New Roman" w:hAnsi="Times New Roman"/>
          <w:sz w:val="24"/>
          <w:lang w:val="pt-BR"/>
        </w:rPr>
        <w:t>d) iluminação</w:t>
      </w:r>
    </w:p>
    <w:p w:rsidR="00233EAE" w:rsidRPr="000F3C24" w:rsidRDefault="00233EAE" w:rsidP="00DD70EF">
      <w:pPr>
        <w:pStyle w:val="Corpodetexto"/>
        <w:keepNext/>
        <w:widowControl w:val="0"/>
        <w:spacing w:line="360" w:lineRule="auto"/>
        <w:ind w:firstLine="709"/>
        <w:contextualSpacing/>
        <w:rPr>
          <w:rFonts w:ascii="Times New Roman" w:hAnsi="Times New Roman"/>
          <w:sz w:val="24"/>
          <w:lang w:val="pt-BR"/>
        </w:rPr>
      </w:pPr>
    </w:p>
    <w:p w:rsidR="00233EAE" w:rsidRPr="000F3C24" w:rsidRDefault="00233EAE"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eastAsia="Calibri" w:hAnsi="Times New Roman" w:cs="Times New Roman"/>
          <w:sz w:val="24"/>
          <w:szCs w:val="24"/>
          <w:lang w:eastAsia="pt-BR"/>
        </w:rPr>
        <w:t>A</w:t>
      </w:r>
      <w:r w:rsidRPr="000F3C24">
        <w:rPr>
          <w:rFonts w:ascii="Times New Roman" w:hAnsi="Times New Roman" w:cs="Times New Roman"/>
          <w:sz w:val="24"/>
          <w:szCs w:val="24"/>
        </w:rPr>
        <w:t xml:space="preserve"> iluminação acelera a deterioração dos arquivos audiovisuais, e qualquer exposição à luz, mesmo por um breve período de tempo, é prejudicial e causa danos que são cumulativos e irreversíveis.  (OGDEN, 2001d, p.10; MÁRIO VERA, 2018, p. 46, tradução nossa).</w:t>
      </w:r>
    </w:p>
    <w:p w:rsidR="00233EAE" w:rsidRPr="000F3C24" w:rsidRDefault="00233EAE"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Em geral, para proteção dos acervos, Cassares (2000, p.16) sugere algumas medidas que podem também ser adotadas em um Arquivo Audiovisual:</w:t>
      </w:r>
    </w:p>
    <w:tbl>
      <w:tblPr>
        <w:tblStyle w:val="Tabelacomgrade"/>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
        <w:gridCol w:w="8230"/>
      </w:tblGrid>
      <w:tr w:rsidR="004D10B9" w:rsidRPr="000F3C24" w:rsidTr="00860C71">
        <w:tc>
          <w:tcPr>
            <w:tcW w:w="842" w:type="dxa"/>
            <w:shd w:val="clear" w:color="auto" w:fill="auto"/>
          </w:tcPr>
          <w:p w:rsidR="00233EAE" w:rsidRPr="000F3C24" w:rsidRDefault="00233EAE" w:rsidP="00DD70EF">
            <w:pPr>
              <w:keepNext/>
              <w:widowControl w:val="0"/>
              <w:ind w:firstLine="0"/>
              <w:contextualSpacing/>
              <w:rPr>
                <w:rFonts w:ascii="Times New Roman" w:hAnsi="Times New Roman"/>
                <w:sz w:val="24"/>
                <w:szCs w:val="24"/>
              </w:rPr>
            </w:pPr>
          </w:p>
        </w:tc>
        <w:tc>
          <w:tcPr>
            <w:tcW w:w="8230" w:type="dxa"/>
            <w:shd w:val="clear" w:color="auto" w:fill="auto"/>
          </w:tcPr>
          <w:p w:rsidR="00233EAE" w:rsidRPr="000F3C24" w:rsidRDefault="00233EAE" w:rsidP="00456C85">
            <w:pPr>
              <w:pStyle w:val="PargrafodaLista"/>
              <w:keepNext/>
              <w:widowControl w:val="0"/>
              <w:numPr>
                <w:ilvl w:val="0"/>
                <w:numId w:val="22"/>
              </w:numPr>
              <w:ind w:left="468" w:firstLine="0"/>
              <w:rPr>
                <w:rFonts w:ascii="Times New Roman" w:hAnsi="Times New Roman"/>
                <w:sz w:val="24"/>
                <w:szCs w:val="24"/>
              </w:rPr>
            </w:pPr>
            <w:r w:rsidRPr="000F3C24">
              <w:rPr>
                <w:rFonts w:ascii="Times New Roman" w:hAnsi="Times New Roman"/>
                <w:sz w:val="24"/>
                <w:szCs w:val="24"/>
              </w:rPr>
              <w:t>As janelas devem ser protegidas por cortinas ou persianas que bloqueiem totalmente o sol; essa medida também ajuda no controle de temperatura, m</w:t>
            </w:r>
            <w:r w:rsidRPr="000F3C24">
              <w:rPr>
                <w:rFonts w:ascii="Times New Roman" w:hAnsi="Times New Roman"/>
                <w:sz w:val="24"/>
                <w:szCs w:val="24"/>
              </w:rPr>
              <w:t>i</w:t>
            </w:r>
            <w:r w:rsidRPr="000F3C24">
              <w:rPr>
                <w:rFonts w:ascii="Times New Roman" w:hAnsi="Times New Roman"/>
                <w:sz w:val="24"/>
                <w:szCs w:val="24"/>
              </w:rPr>
              <w:t>nimizando a geração de calor durante o dia.</w:t>
            </w:r>
          </w:p>
        </w:tc>
      </w:tr>
      <w:tr w:rsidR="004D10B9" w:rsidRPr="000F3C24" w:rsidTr="00860C71">
        <w:tc>
          <w:tcPr>
            <w:tcW w:w="842" w:type="dxa"/>
            <w:shd w:val="clear" w:color="auto" w:fill="auto"/>
          </w:tcPr>
          <w:p w:rsidR="00233EAE" w:rsidRPr="000F3C24" w:rsidRDefault="00233EAE" w:rsidP="00DD70EF">
            <w:pPr>
              <w:keepNext/>
              <w:widowControl w:val="0"/>
              <w:ind w:firstLine="0"/>
              <w:contextualSpacing/>
              <w:rPr>
                <w:rFonts w:ascii="Times New Roman" w:hAnsi="Times New Roman"/>
                <w:sz w:val="24"/>
                <w:szCs w:val="24"/>
              </w:rPr>
            </w:pPr>
          </w:p>
        </w:tc>
        <w:tc>
          <w:tcPr>
            <w:tcW w:w="8230" w:type="dxa"/>
            <w:shd w:val="clear" w:color="auto" w:fill="auto"/>
          </w:tcPr>
          <w:p w:rsidR="00233EAE" w:rsidRPr="000F3C24" w:rsidRDefault="00233EAE" w:rsidP="00456C85">
            <w:pPr>
              <w:pStyle w:val="PargrafodaLista"/>
              <w:keepNext/>
              <w:widowControl w:val="0"/>
              <w:numPr>
                <w:ilvl w:val="0"/>
                <w:numId w:val="22"/>
              </w:numPr>
              <w:ind w:left="468" w:firstLine="0"/>
              <w:rPr>
                <w:rFonts w:ascii="Times New Roman" w:hAnsi="Times New Roman"/>
                <w:sz w:val="24"/>
                <w:szCs w:val="24"/>
              </w:rPr>
            </w:pPr>
            <w:r w:rsidRPr="000F3C24">
              <w:rPr>
                <w:rFonts w:ascii="Times New Roman" w:hAnsi="Times New Roman"/>
                <w:sz w:val="24"/>
                <w:szCs w:val="24"/>
              </w:rPr>
              <w:t>Filtros feitos de filmes especiais também ajudam no controle da radiação UV, tanto nos vidros de janelas quanto em lâmpadas fluorescentes (esses fi</w:t>
            </w:r>
            <w:r w:rsidRPr="000F3C24">
              <w:rPr>
                <w:rFonts w:ascii="Times New Roman" w:hAnsi="Times New Roman"/>
                <w:sz w:val="24"/>
                <w:szCs w:val="24"/>
              </w:rPr>
              <w:t>l</w:t>
            </w:r>
            <w:r w:rsidRPr="000F3C24">
              <w:rPr>
                <w:rFonts w:ascii="Times New Roman" w:hAnsi="Times New Roman"/>
                <w:sz w:val="24"/>
                <w:szCs w:val="24"/>
              </w:rPr>
              <w:t>mes têm prazo de vida limitado).</w:t>
            </w:r>
          </w:p>
        </w:tc>
      </w:tr>
      <w:tr w:rsidR="004D10B9" w:rsidRPr="000F3C24" w:rsidTr="00860C71">
        <w:tc>
          <w:tcPr>
            <w:tcW w:w="842" w:type="dxa"/>
            <w:shd w:val="clear" w:color="auto" w:fill="auto"/>
          </w:tcPr>
          <w:p w:rsidR="00233EAE" w:rsidRPr="000F3C24" w:rsidRDefault="00233EAE" w:rsidP="00DD70EF">
            <w:pPr>
              <w:keepNext/>
              <w:widowControl w:val="0"/>
              <w:ind w:firstLine="0"/>
              <w:contextualSpacing/>
              <w:rPr>
                <w:rFonts w:ascii="Times New Roman" w:hAnsi="Times New Roman"/>
                <w:sz w:val="24"/>
                <w:szCs w:val="24"/>
              </w:rPr>
            </w:pPr>
          </w:p>
        </w:tc>
        <w:tc>
          <w:tcPr>
            <w:tcW w:w="8230" w:type="dxa"/>
            <w:shd w:val="clear" w:color="auto" w:fill="auto"/>
          </w:tcPr>
          <w:p w:rsidR="00233EAE" w:rsidRPr="000F3C24" w:rsidRDefault="00233EAE" w:rsidP="00456C85">
            <w:pPr>
              <w:pStyle w:val="PargrafodaLista"/>
              <w:keepNext/>
              <w:widowControl w:val="0"/>
              <w:numPr>
                <w:ilvl w:val="0"/>
                <w:numId w:val="21"/>
              </w:numPr>
              <w:ind w:left="468" w:firstLine="0"/>
              <w:rPr>
                <w:rFonts w:ascii="Times New Roman" w:hAnsi="Times New Roman"/>
                <w:sz w:val="24"/>
                <w:szCs w:val="24"/>
              </w:rPr>
            </w:pPr>
            <w:r w:rsidRPr="000F3C24">
              <w:rPr>
                <w:rFonts w:ascii="Times New Roman" w:hAnsi="Times New Roman"/>
                <w:sz w:val="24"/>
                <w:szCs w:val="24"/>
              </w:rPr>
              <w:t>Cuidados especiais devem ser considerados em exposições de curto, médio e longo tempo:</w:t>
            </w:r>
          </w:p>
          <w:p w:rsidR="00233EAE" w:rsidRPr="000F3C24" w:rsidRDefault="00233EAE" w:rsidP="00DD70EF">
            <w:pPr>
              <w:keepNext/>
              <w:widowControl w:val="0"/>
              <w:ind w:left="893" w:firstLine="0"/>
              <w:contextualSpacing/>
              <w:rPr>
                <w:rFonts w:ascii="Times New Roman" w:hAnsi="Times New Roman"/>
                <w:sz w:val="24"/>
                <w:szCs w:val="24"/>
              </w:rPr>
            </w:pPr>
            <w:r w:rsidRPr="000F3C24">
              <w:rPr>
                <w:rFonts w:ascii="Times New Roman" w:hAnsi="Times New Roman"/>
                <w:sz w:val="24"/>
                <w:szCs w:val="24"/>
              </w:rPr>
              <w:t>♦ não expor um objeto valioso por muito tempo;</w:t>
            </w:r>
          </w:p>
          <w:p w:rsidR="00233EAE" w:rsidRPr="000F3C24" w:rsidRDefault="00233EAE" w:rsidP="00DD70EF">
            <w:pPr>
              <w:keepNext/>
              <w:widowControl w:val="0"/>
              <w:ind w:left="893" w:firstLine="0"/>
              <w:contextualSpacing/>
              <w:rPr>
                <w:rFonts w:ascii="Times New Roman" w:hAnsi="Times New Roman"/>
                <w:sz w:val="24"/>
                <w:szCs w:val="24"/>
              </w:rPr>
            </w:pPr>
            <w:r w:rsidRPr="000F3C24">
              <w:rPr>
                <w:rFonts w:ascii="Times New Roman" w:hAnsi="Times New Roman"/>
                <w:sz w:val="24"/>
                <w:szCs w:val="24"/>
              </w:rPr>
              <w:t>♦ manter o nível de luz o mais baixo possível;</w:t>
            </w:r>
          </w:p>
          <w:p w:rsidR="00233EAE" w:rsidRPr="000F3C24" w:rsidRDefault="00233EAE" w:rsidP="00DD70EF">
            <w:pPr>
              <w:keepNext/>
              <w:widowControl w:val="0"/>
              <w:ind w:left="893" w:firstLine="0"/>
              <w:contextualSpacing/>
              <w:rPr>
                <w:rFonts w:ascii="Times New Roman" w:hAnsi="Times New Roman"/>
                <w:sz w:val="24"/>
                <w:szCs w:val="24"/>
              </w:rPr>
            </w:pPr>
            <w:r w:rsidRPr="000F3C24">
              <w:rPr>
                <w:rFonts w:ascii="Times New Roman" w:hAnsi="Times New Roman"/>
                <w:sz w:val="24"/>
                <w:szCs w:val="24"/>
              </w:rPr>
              <w:t>♦ não colocar lâmpadas dentro de vitrines;</w:t>
            </w:r>
          </w:p>
          <w:p w:rsidR="00233EAE" w:rsidRPr="000F3C24" w:rsidRDefault="00233EAE" w:rsidP="00DD70EF">
            <w:pPr>
              <w:keepNext/>
              <w:widowControl w:val="0"/>
              <w:ind w:left="893" w:firstLine="0"/>
              <w:contextualSpacing/>
              <w:rPr>
                <w:rFonts w:ascii="Times New Roman" w:hAnsi="Times New Roman"/>
                <w:sz w:val="24"/>
                <w:szCs w:val="24"/>
              </w:rPr>
            </w:pPr>
            <w:r w:rsidRPr="000F3C24">
              <w:rPr>
                <w:rFonts w:ascii="Times New Roman" w:hAnsi="Times New Roman"/>
                <w:sz w:val="24"/>
                <w:szCs w:val="24"/>
              </w:rPr>
              <w:t>♦ proteger objetos com filtros especiais;</w:t>
            </w:r>
          </w:p>
          <w:p w:rsidR="00233EAE" w:rsidRPr="000F3C24" w:rsidRDefault="00233EAE" w:rsidP="00DD70EF">
            <w:pPr>
              <w:keepNext/>
              <w:widowControl w:val="0"/>
              <w:ind w:left="893" w:firstLine="0"/>
              <w:contextualSpacing/>
              <w:rPr>
                <w:rFonts w:ascii="Times New Roman" w:hAnsi="Times New Roman"/>
                <w:sz w:val="24"/>
                <w:szCs w:val="24"/>
              </w:rPr>
            </w:pPr>
            <w:r w:rsidRPr="000F3C24">
              <w:rPr>
                <w:rFonts w:ascii="Times New Roman" w:hAnsi="Times New Roman"/>
                <w:sz w:val="24"/>
                <w:szCs w:val="24"/>
              </w:rPr>
              <w:t>♦ certificar-se de que as vitrines sejam feitas de materiais que não danif</w:t>
            </w:r>
            <w:r w:rsidRPr="000F3C24">
              <w:rPr>
                <w:rFonts w:ascii="Times New Roman" w:hAnsi="Times New Roman"/>
                <w:sz w:val="24"/>
                <w:szCs w:val="24"/>
              </w:rPr>
              <w:t>i</w:t>
            </w:r>
            <w:r w:rsidRPr="000F3C24">
              <w:rPr>
                <w:rFonts w:ascii="Times New Roman" w:hAnsi="Times New Roman"/>
                <w:sz w:val="24"/>
                <w:szCs w:val="24"/>
              </w:rPr>
              <w:t>quem os documentos.</w:t>
            </w:r>
          </w:p>
        </w:tc>
      </w:tr>
      <w:tr w:rsidR="00731D8E" w:rsidRPr="000F3C24" w:rsidTr="00860C71">
        <w:tc>
          <w:tcPr>
            <w:tcW w:w="842" w:type="dxa"/>
            <w:shd w:val="clear" w:color="auto" w:fill="auto"/>
          </w:tcPr>
          <w:p w:rsidR="00233EAE" w:rsidRPr="000F3C24" w:rsidRDefault="00233EAE" w:rsidP="00DD70EF">
            <w:pPr>
              <w:keepNext/>
              <w:widowControl w:val="0"/>
              <w:ind w:firstLine="0"/>
              <w:contextualSpacing/>
              <w:rPr>
                <w:rFonts w:ascii="Times New Roman" w:hAnsi="Times New Roman"/>
                <w:sz w:val="24"/>
                <w:szCs w:val="24"/>
              </w:rPr>
            </w:pPr>
          </w:p>
        </w:tc>
        <w:tc>
          <w:tcPr>
            <w:tcW w:w="8230" w:type="dxa"/>
            <w:shd w:val="clear" w:color="auto" w:fill="auto"/>
          </w:tcPr>
          <w:p w:rsidR="00233EAE" w:rsidRPr="000F3C24" w:rsidRDefault="00233EAE" w:rsidP="00DD70EF">
            <w:pPr>
              <w:keepNext/>
              <w:widowControl w:val="0"/>
              <w:ind w:firstLine="0"/>
              <w:contextualSpacing/>
              <w:rPr>
                <w:rFonts w:ascii="Times New Roman" w:hAnsi="Times New Roman"/>
                <w:sz w:val="24"/>
                <w:szCs w:val="24"/>
              </w:rPr>
            </w:pPr>
          </w:p>
        </w:tc>
      </w:tr>
    </w:tbl>
    <w:p w:rsidR="00990144" w:rsidRPr="000F3C24" w:rsidRDefault="00990144" w:rsidP="00DD70EF">
      <w:pPr>
        <w:keepNext/>
        <w:widowControl w:val="0"/>
        <w:autoSpaceDE w:val="0"/>
        <w:autoSpaceDN w:val="0"/>
        <w:adjustRightInd w:val="0"/>
        <w:contextualSpacing/>
        <w:rPr>
          <w:rFonts w:ascii="Times New Roman" w:hAnsi="Times New Roman" w:cs="Times New Roman"/>
          <w:sz w:val="24"/>
          <w:szCs w:val="24"/>
        </w:rPr>
      </w:pPr>
    </w:p>
    <w:p w:rsidR="00990144" w:rsidRPr="000F3C24" w:rsidRDefault="00990144" w:rsidP="00DD70EF">
      <w:pPr>
        <w:keepNext/>
        <w:widowControl w:val="0"/>
        <w:autoSpaceDE w:val="0"/>
        <w:autoSpaceDN w:val="0"/>
        <w:adjustRightInd w:val="0"/>
        <w:contextualSpacing/>
        <w:rPr>
          <w:rFonts w:ascii="Times New Roman" w:hAnsi="Times New Roman" w:cs="Times New Roman"/>
          <w:sz w:val="24"/>
          <w:szCs w:val="24"/>
        </w:rPr>
      </w:pPr>
    </w:p>
    <w:p w:rsidR="00233EAE" w:rsidRPr="000F3C24" w:rsidRDefault="00233EAE" w:rsidP="00DD70EF">
      <w:pPr>
        <w:keepNext/>
        <w:widowControl w:val="0"/>
        <w:autoSpaceDE w:val="0"/>
        <w:autoSpaceDN w:val="0"/>
        <w:adjustRightInd w:val="0"/>
        <w:contextualSpacing/>
        <w:rPr>
          <w:rFonts w:ascii="Times New Roman" w:eastAsia="Calibri" w:hAnsi="Times New Roman" w:cs="Times New Roman"/>
          <w:sz w:val="24"/>
          <w:szCs w:val="24"/>
          <w:lang w:eastAsia="pt-BR"/>
        </w:rPr>
      </w:pPr>
      <w:r w:rsidRPr="000F3C24">
        <w:rPr>
          <w:rFonts w:ascii="Times New Roman" w:hAnsi="Times New Roman" w:cs="Times New Roman"/>
          <w:sz w:val="24"/>
          <w:szCs w:val="24"/>
        </w:rPr>
        <w:lastRenderedPageBreak/>
        <w:t xml:space="preserve">Neste contexto, </w:t>
      </w:r>
      <w:r w:rsidRPr="000F3C24">
        <w:rPr>
          <w:rFonts w:ascii="Times New Roman" w:eastAsia="Calibri" w:hAnsi="Times New Roman" w:cs="Times New Roman"/>
          <w:sz w:val="24"/>
          <w:szCs w:val="24"/>
        </w:rPr>
        <w:t>para que a luz não se torne um inconveniente, na conservação dos d</w:t>
      </w:r>
      <w:r w:rsidRPr="000F3C24">
        <w:rPr>
          <w:rFonts w:ascii="Times New Roman" w:eastAsia="Calibri" w:hAnsi="Times New Roman" w:cs="Times New Roman"/>
          <w:sz w:val="24"/>
          <w:szCs w:val="24"/>
        </w:rPr>
        <w:t>o</w:t>
      </w:r>
      <w:r w:rsidRPr="000F3C24">
        <w:rPr>
          <w:rFonts w:ascii="Times New Roman" w:eastAsia="Calibri" w:hAnsi="Times New Roman" w:cs="Times New Roman"/>
          <w:sz w:val="24"/>
          <w:szCs w:val="24"/>
        </w:rPr>
        <w:t>cumentos audiovisuais da emissora,</w:t>
      </w:r>
      <w:r w:rsidRPr="000F3C24">
        <w:rPr>
          <w:rStyle w:val="eop"/>
          <w:rFonts w:ascii="Times New Roman" w:hAnsi="Times New Roman" w:cs="Times New Roman"/>
          <w:sz w:val="24"/>
          <w:szCs w:val="24"/>
        </w:rPr>
        <w:t xml:space="preserve"> </w:t>
      </w:r>
      <w:r w:rsidRPr="000F3C24">
        <w:rPr>
          <w:rFonts w:ascii="Times New Roman" w:eastAsia="Calibri" w:hAnsi="Times New Roman" w:cs="Times New Roman"/>
          <w:sz w:val="24"/>
          <w:szCs w:val="24"/>
        </w:rPr>
        <w:t xml:space="preserve">nos locais onde o acervo da TVE Bahia, está armazenado, uma iluminação ambiental com uma intensidade de 50 </w:t>
      </w:r>
      <w:r w:rsidRPr="000F3C24">
        <w:rPr>
          <w:rFonts w:ascii="Times New Roman" w:eastAsia="Calibri" w:hAnsi="Times New Roman" w:cs="Times New Roman"/>
          <w:i/>
          <w:sz w:val="24"/>
          <w:szCs w:val="24"/>
        </w:rPr>
        <w:t>lux</w:t>
      </w:r>
      <w:r w:rsidRPr="000F3C24">
        <w:rPr>
          <w:rFonts w:ascii="Times New Roman" w:eastAsia="Calibri" w:hAnsi="Times New Roman" w:cs="Times New Roman"/>
          <w:sz w:val="24"/>
          <w:szCs w:val="24"/>
        </w:rPr>
        <w:t xml:space="preserve"> é o suficiente. Também, </w:t>
      </w:r>
      <w:r w:rsidRPr="000F3C24">
        <w:rPr>
          <w:rFonts w:ascii="Times New Roman" w:eastAsia="Calibri" w:hAnsi="Times New Roman" w:cs="Times New Roman"/>
          <w:sz w:val="24"/>
          <w:szCs w:val="24"/>
          <w:lang w:eastAsia="pt-BR"/>
        </w:rPr>
        <w:t>recome</w:t>
      </w:r>
      <w:r w:rsidRPr="000F3C24">
        <w:rPr>
          <w:rFonts w:ascii="Times New Roman" w:eastAsia="Calibri" w:hAnsi="Times New Roman" w:cs="Times New Roman"/>
          <w:sz w:val="24"/>
          <w:szCs w:val="24"/>
          <w:lang w:eastAsia="pt-BR"/>
        </w:rPr>
        <w:t>n</w:t>
      </w:r>
      <w:r w:rsidRPr="000F3C24">
        <w:rPr>
          <w:rFonts w:ascii="Times New Roman" w:eastAsia="Calibri" w:hAnsi="Times New Roman" w:cs="Times New Roman"/>
          <w:sz w:val="24"/>
          <w:szCs w:val="24"/>
          <w:lang w:eastAsia="pt-BR"/>
        </w:rPr>
        <w:t xml:space="preserve">da-se a </w:t>
      </w:r>
      <w:r w:rsidRPr="000F3C24">
        <w:rPr>
          <w:rFonts w:ascii="Times New Roman" w:hAnsi="Times New Roman" w:cs="Times New Roman"/>
          <w:sz w:val="24"/>
          <w:szCs w:val="24"/>
        </w:rPr>
        <w:t xml:space="preserve">proteção dos documentos e de suas embalagens da incidência direta da luz, bem como o </w:t>
      </w:r>
      <w:r w:rsidRPr="000F3C24">
        <w:rPr>
          <w:rFonts w:ascii="Times New Roman" w:eastAsia="Calibri" w:hAnsi="Times New Roman" w:cs="Times New Roman"/>
          <w:sz w:val="24"/>
          <w:szCs w:val="24"/>
        </w:rPr>
        <w:t>controle da intensidade da luz d</w:t>
      </w:r>
      <w:r w:rsidRPr="000F3C24">
        <w:rPr>
          <w:rFonts w:ascii="Times New Roman" w:hAnsi="Times New Roman" w:cs="Times New Roman"/>
          <w:sz w:val="24"/>
          <w:szCs w:val="24"/>
        </w:rPr>
        <w:t>a área de armazenamento do acervo da TVE Bahia, que deve</w:t>
      </w:r>
      <w:r w:rsidRPr="000F3C24">
        <w:rPr>
          <w:rFonts w:ascii="Times New Roman" w:eastAsia="Calibri" w:hAnsi="Times New Roman" w:cs="Times New Roman"/>
          <w:sz w:val="24"/>
          <w:szCs w:val="24"/>
        </w:rPr>
        <w:t xml:space="preserve"> </w:t>
      </w:r>
      <w:r w:rsidRPr="000F3C24">
        <w:rPr>
          <w:rFonts w:ascii="Times New Roman" w:hAnsi="Times New Roman" w:cs="Times New Roman"/>
          <w:sz w:val="24"/>
          <w:szCs w:val="24"/>
        </w:rPr>
        <w:t>sempre permanecer com a luz apagada quando não estiver sendo consultado, como Colômbia (2014) recomenda</w:t>
      </w:r>
      <w:r w:rsidRPr="000F3C24">
        <w:rPr>
          <w:rFonts w:ascii="Times New Roman" w:eastAsia="Calibri" w:hAnsi="Times New Roman" w:cs="Times New Roman"/>
          <w:sz w:val="24"/>
          <w:szCs w:val="24"/>
          <w:lang w:eastAsia="pt-BR"/>
        </w:rPr>
        <w:t>:</w:t>
      </w:r>
    </w:p>
    <w:p w:rsidR="00233EAE" w:rsidRPr="000F3C24" w:rsidRDefault="00233EAE" w:rsidP="00DD70EF">
      <w:pPr>
        <w:keepNext/>
        <w:widowControl w:val="0"/>
        <w:ind w:firstLine="0"/>
        <w:contextualSpacing/>
        <w:rPr>
          <w:rFonts w:ascii="Times New Roman" w:eastAsia="Calibri" w:hAnsi="Times New Roman" w:cs="Times New Roman"/>
          <w:sz w:val="24"/>
          <w:szCs w:val="24"/>
          <w:lang w:eastAsia="pt-BR"/>
        </w:rPr>
      </w:pPr>
      <w:r w:rsidRPr="000F3C24">
        <w:rPr>
          <w:rFonts w:ascii="Times New Roman" w:eastAsia="Calibri" w:hAnsi="Times New Roman" w:cs="Times New Roman"/>
          <w:sz w:val="24"/>
          <w:szCs w:val="24"/>
          <w:lang w:eastAsia="pt-BR"/>
        </w:rPr>
        <w:t xml:space="preserve"> </w:t>
      </w:r>
    </w:p>
    <w:p w:rsidR="00233EAE" w:rsidRPr="000F3C24" w:rsidRDefault="00233EAE" w:rsidP="00DD70EF">
      <w:pPr>
        <w:keepNext/>
        <w:widowControl w:val="0"/>
        <w:autoSpaceDE w:val="0"/>
        <w:autoSpaceDN w:val="0"/>
        <w:adjustRightInd w:val="0"/>
        <w:spacing w:line="240" w:lineRule="auto"/>
        <w:ind w:left="2268" w:firstLine="0"/>
        <w:contextualSpacing/>
        <w:rPr>
          <w:rFonts w:ascii="Times New Roman" w:hAnsi="Times New Roman" w:cs="Times New Roman"/>
          <w:sz w:val="24"/>
          <w:szCs w:val="24"/>
        </w:rPr>
      </w:pPr>
      <w:r w:rsidRPr="000F3C24">
        <w:rPr>
          <w:rFonts w:ascii="Times New Roman" w:hAnsi="Times New Roman" w:cs="Times New Roman"/>
          <w:b/>
          <w:sz w:val="24"/>
          <w:szCs w:val="24"/>
        </w:rPr>
        <w:t>A luz visível:</w:t>
      </w:r>
      <w:r w:rsidRPr="000F3C24">
        <w:rPr>
          <w:rFonts w:ascii="Times New Roman" w:hAnsi="Times New Roman" w:cs="Times New Roman"/>
          <w:sz w:val="24"/>
          <w:szCs w:val="24"/>
        </w:rPr>
        <w:t xml:space="preserve"> a exposição permanente à luz solar ou raios ultravioleta pode gerar no filme ou</w:t>
      </w:r>
      <w:r w:rsidRPr="000F3C24">
        <w:rPr>
          <w:rFonts w:ascii="Times New Roman" w:eastAsia="Times New Roman" w:hAnsi="Times New Roman" w:cs="Times New Roman"/>
          <w:sz w:val="24"/>
          <w:szCs w:val="24"/>
          <w:lang w:val="pt-PT" w:eastAsia="pt-BR"/>
        </w:rPr>
        <w:t xml:space="preserve"> suporte magnético o</w:t>
      </w:r>
      <w:r w:rsidRPr="000F3C24">
        <w:rPr>
          <w:rFonts w:ascii="Times New Roman" w:hAnsi="Times New Roman" w:cs="Times New Roman"/>
          <w:sz w:val="24"/>
          <w:szCs w:val="24"/>
        </w:rPr>
        <w:t xml:space="preserve"> </w:t>
      </w:r>
      <w:r w:rsidRPr="000F3C24">
        <w:rPr>
          <w:rFonts w:ascii="Times New Roman" w:eastAsia="Times New Roman" w:hAnsi="Times New Roman" w:cs="Times New Roman"/>
          <w:sz w:val="24"/>
          <w:szCs w:val="24"/>
          <w:lang w:val="pt-PT" w:eastAsia="pt-BR"/>
        </w:rPr>
        <w:t>desprendimento</w:t>
      </w:r>
      <w:r w:rsidRPr="000F3C24">
        <w:rPr>
          <w:rFonts w:ascii="Times New Roman" w:hAnsi="Times New Roman" w:cs="Times New Roman"/>
          <w:sz w:val="24"/>
          <w:szCs w:val="24"/>
        </w:rPr>
        <w:t xml:space="preserve"> ou a det</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rioração da mídia de fita magnética, é adequado manter estes tipos de </w:t>
      </w:r>
      <w:r w:rsidRPr="000F3C24">
        <w:rPr>
          <w:rFonts w:ascii="Times New Roman" w:eastAsia="Times New Roman" w:hAnsi="Times New Roman" w:cs="Times New Roman"/>
          <w:sz w:val="24"/>
          <w:szCs w:val="24"/>
          <w:lang w:val="pt-PT" w:eastAsia="pt-BR"/>
        </w:rPr>
        <w:t>suportes</w:t>
      </w:r>
      <w:r w:rsidRPr="000F3C24">
        <w:rPr>
          <w:rFonts w:ascii="Times New Roman" w:hAnsi="Times New Roman" w:cs="Times New Roman"/>
          <w:sz w:val="24"/>
          <w:szCs w:val="24"/>
        </w:rPr>
        <w:t xml:space="preserve"> em locais escuros ou luz controlada quando </w:t>
      </w:r>
      <w:r w:rsidRPr="000F3C24">
        <w:rPr>
          <w:rFonts w:ascii="Times New Roman" w:eastAsia="Times New Roman" w:hAnsi="Times New Roman" w:cs="Times New Roman"/>
          <w:sz w:val="24"/>
          <w:szCs w:val="24"/>
          <w:lang w:val="pt-PT" w:eastAsia="pt-BR"/>
        </w:rPr>
        <w:t>não estiverem</w:t>
      </w:r>
      <w:r w:rsidRPr="000F3C24">
        <w:rPr>
          <w:rFonts w:ascii="Times New Roman" w:hAnsi="Times New Roman" w:cs="Times New Roman"/>
          <w:sz w:val="24"/>
          <w:szCs w:val="24"/>
        </w:rPr>
        <w:t xml:space="preserve"> sendo consultados. (COLÔMBIA, 2014, p. 12, tradução nossa e grifo do autor</w:t>
      </w:r>
      <w:r w:rsidR="00184155" w:rsidRPr="000F3C24">
        <w:rPr>
          <w:rFonts w:ascii="Times New Roman" w:hAnsi="Times New Roman" w:cs="Times New Roman"/>
          <w:sz w:val="24"/>
          <w:szCs w:val="24"/>
        </w:rPr>
        <w:t>).</w:t>
      </w:r>
    </w:p>
    <w:p w:rsidR="00233EAE" w:rsidRPr="000F3C24" w:rsidRDefault="00233EAE" w:rsidP="00DD70EF">
      <w:pPr>
        <w:keepNext/>
        <w:widowControl w:val="0"/>
        <w:ind w:firstLine="0"/>
        <w:contextualSpacing/>
        <w:rPr>
          <w:rFonts w:ascii="Times New Roman" w:eastAsia="Calibri" w:hAnsi="Times New Roman" w:cs="Times New Roman"/>
          <w:sz w:val="24"/>
          <w:szCs w:val="24"/>
          <w:lang w:eastAsia="pt-BR"/>
        </w:rPr>
      </w:pPr>
    </w:p>
    <w:p w:rsidR="00233EAE" w:rsidRPr="000F3C24" w:rsidRDefault="00233EAE" w:rsidP="00DD70EF">
      <w:pPr>
        <w:keepNext/>
        <w:widowControl w:val="0"/>
        <w:contextualSpacing/>
        <w:rPr>
          <w:rFonts w:ascii="Times New Roman" w:hAnsi="Times New Roman" w:cs="Times New Roman"/>
          <w:sz w:val="24"/>
          <w:szCs w:val="24"/>
        </w:rPr>
      </w:pPr>
      <w:r w:rsidRPr="000F3C24">
        <w:rPr>
          <w:rFonts w:ascii="Times New Roman" w:eastAsia="Calibri" w:hAnsi="Times New Roman" w:cs="Times New Roman"/>
          <w:sz w:val="24"/>
          <w:szCs w:val="24"/>
        </w:rPr>
        <w:t>Outra sugestão,</w:t>
      </w:r>
      <w:r w:rsidRPr="000F3C24">
        <w:rPr>
          <w:rFonts w:ascii="Times New Roman" w:hAnsi="Times New Roman" w:cs="Times New Roman"/>
          <w:sz w:val="24"/>
          <w:szCs w:val="24"/>
        </w:rPr>
        <w:t xml:space="preserve"> muito importante,</w:t>
      </w:r>
      <w:r w:rsidRPr="000F3C24">
        <w:rPr>
          <w:rFonts w:ascii="Times New Roman" w:eastAsia="Calibri" w:hAnsi="Times New Roman" w:cs="Times New Roman"/>
          <w:sz w:val="24"/>
          <w:szCs w:val="24"/>
        </w:rPr>
        <w:t xml:space="preserve"> é </w:t>
      </w:r>
      <w:r w:rsidRPr="000F3C24">
        <w:rPr>
          <w:rStyle w:val="eop"/>
          <w:rFonts w:ascii="Times New Roman" w:hAnsi="Times New Roman" w:cs="Times New Roman"/>
          <w:sz w:val="24"/>
          <w:szCs w:val="24"/>
        </w:rPr>
        <w:t>o</w:t>
      </w:r>
      <w:r w:rsidRPr="000F3C24">
        <w:rPr>
          <w:rFonts w:ascii="Times New Roman" w:eastAsia="Calibri" w:hAnsi="Times New Roman" w:cs="Times New Roman"/>
          <w:sz w:val="24"/>
          <w:szCs w:val="24"/>
        </w:rPr>
        <w:t xml:space="preserve"> </w:t>
      </w:r>
      <w:r w:rsidRPr="000F3C24">
        <w:rPr>
          <w:rFonts w:ascii="Times New Roman" w:hAnsi="Times New Roman" w:cs="Times New Roman"/>
          <w:sz w:val="24"/>
          <w:szCs w:val="24"/>
        </w:rPr>
        <w:t xml:space="preserve">monitoramento dos níveis de luminosidade, em especial </w:t>
      </w:r>
      <w:r w:rsidR="00EE08EC">
        <w:rPr>
          <w:rFonts w:ascii="Times New Roman" w:hAnsi="Times New Roman" w:cs="Times New Roman"/>
          <w:sz w:val="24"/>
          <w:szCs w:val="24"/>
        </w:rPr>
        <w:t>a ultravioleta,</w:t>
      </w:r>
      <w:r w:rsidR="00184155">
        <w:rPr>
          <w:rFonts w:ascii="Times New Roman" w:hAnsi="Times New Roman" w:cs="Times New Roman"/>
          <w:sz w:val="24"/>
          <w:szCs w:val="24"/>
        </w:rPr>
        <w:t xml:space="preserve"> </w:t>
      </w:r>
      <w:r w:rsidRPr="000F3C24">
        <w:rPr>
          <w:rFonts w:ascii="Times New Roman" w:hAnsi="Times New Roman" w:cs="Times New Roman"/>
          <w:sz w:val="24"/>
          <w:szCs w:val="24"/>
        </w:rPr>
        <w:t>com a aplicação de filtros bloqueado</w:t>
      </w:r>
      <w:r w:rsidR="00EE08EC">
        <w:rPr>
          <w:rFonts w:ascii="Times New Roman" w:hAnsi="Times New Roman" w:cs="Times New Roman"/>
          <w:sz w:val="24"/>
          <w:szCs w:val="24"/>
        </w:rPr>
        <w:t>res aos tubos ou às luminárias,</w:t>
      </w:r>
      <w:r w:rsidRPr="000F3C24">
        <w:rPr>
          <w:rFonts w:ascii="Times New Roman" w:hAnsi="Times New Roman" w:cs="Times New Roman"/>
          <w:sz w:val="24"/>
          <w:szCs w:val="24"/>
        </w:rPr>
        <w:t xml:space="preserve"> visando à redução máxima da radiação emitida por lâmpadas fluorescentes, bem como </w:t>
      </w:r>
      <w:r w:rsidRPr="000F3C24">
        <w:rPr>
          <w:rFonts w:ascii="Times New Roman" w:eastAsia="Calibri" w:hAnsi="Times New Roman" w:cs="Times New Roman"/>
          <w:sz w:val="24"/>
          <w:szCs w:val="24"/>
        </w:rPr>
        <w:t>a sub</w:t>
      </w:r>
      <w:r w:rsidRPr="000F3C24">
        <w:rPr>
          <w:rFonts w:ascii="Times New Roman" w:eastAsia="Calibri" w:hAnsi="Times New Roman" w:cs="Times New Roman"/>
          <w:sz w:val="24"/>
          <w:szCs w:val="24"/>
        </w:rPr>
        <w:t>s</w:t>
      </w:r>
      <w:r w:rsidRPr="000F3C24">
        <w:rPr>
          <w:rFonts w:ascii="Times New Roman" w:eastAsia="Calibri" w:hAnsi="Times New Roman" w:cs="Times New Roman"/>
          <w:sz w:val="24"/>
          <w:szCs w:val="24"/>
        </w:rPr>
        <w:t xml:space="preserve">tituição das lâmpadas fluorescentes por </w:t>
      </w:r>
      <w:r w:rsidRPr="000F3C24">
        <w:rPr>
          <w:rFonts w:ascii="Times New Roman" w:hAnsi="Times New Roman" w:cs="Times New Roman"/>
          <w:sz w:val="24"/>
          <w:szCs w:val="24"/>
        </w:rPr>
        <w:t xml:space="preserve">luz do tipo </w:t>
      </w:r>
      <w:r w:rsidRPr="000F3C24">
        <w:rPr>
          <w:rFonts w:ascii="Times New Roman" w:hAnsi="Times New Roman" w:cs="Times New Roman"/>
          <w:i/>
          <w:sz w:val="24"/>
          <w:szCs w:val="24"/>
        </w:rPr>
        <w:t>led</w:t>
      </w:r>
      <w:r w:rsidRPr="000F3C24">
        <w:rPr>
          <w:rStyle w:val="Refdenotaderodap"/>
          <w:rFonts w:ascii="Times New Roman" w:hAnsi="Times New Roman" w:cs="Times New Roman"/>
          <w:i/>
          <w:sz w:val="24"/>
          <w:szCs w:val="24"/>
        </w:rPr>
        <w:footnoteReference w:id="103"/>
      </w:r>
      <w:r w:rsidRPr="000F3C24">
        <w:rPr>
          <w:rFonts w:ascii="Times New Roman" w:hAnsi="Times New Roman" w:cs="Times New Roman"/>
          <w:sz w:val="24"/>
          <w:szCs w:val="24"/>
        </w:rPr>
        <w:t xml:space="preserve"> que é a mais adequada para os esp</w:t>
      </w:r>
      <w:r w:rsidRPr="000F3C24">
        <w:rPr>
          <w:rFonts w:ascii="Times New Roman" w:hAnsi="Times New Roman" w:cs="Times New Roman"/>
          <w:sz w:val="24"/>
          <w:szCs w:val="24"/>
        </w:rPr>
        <w:t>a</w:t>
      </w:r>
      <w:r w:rsidRPr="000F3C24">
        <w:rPr>
          <w:rFonts w:ascii="Times New Roman" w:hAnsi="Times New Roman" w:cs="Times New Roman"/>
          <w:sz w:val="24"/>
          <w:szCs w:val="24"/>
        </w:rPr>
        <w:t>ços de conservação de arquivos audiovisuais.</w:t>
      </w:r>
    </w:p>
    <w:p w:rsidR="00233EAE" w:rsidRPr="000F3C24" w:rsidRDefault="00233EAE"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Por fim, recomenda-se que as mesas destinadas ao trabalho técnico devem ser mais largas do que o usual, tendo em vista a diversidade de formatos e tamanho dos documentos. </w:t>
      </w:r>
      <w:r w:rsidR="00184155" w:rsidRPr="000F3C24">
        <w:rPr>
          <w:rFonts w:ascii="Times New Roman" w:hAnsi="Times New Roman" w:cs="Times New Roman"/>
          <w:sz w:val="24"/>
          <w:szCs w:val="24"/>
        </w:rPr>
        <w:t>Todo</w:t>
      </w:r>
      <w:r w:rsidRPr="000F3C24">
        <w:rPr>
          <w:rFonts w:ascii="Times New Roman" w:hAnsi="Times New Roman" w:cs="Times New Roman"/>
          <w:sz w:val="24"/>
          <w:szCs w:val="24"/>
        </w:rPr>
        <w:t xml:space="preserve"> o mobiliário metálico deve ser fabricado com chapas de aço carbono fosfatizado, com pintura eletrostática. “Os móveis mais adequados são os de metal esmaltado.” (CASSARES, 2000, p. 36)</w:t>
      </w:r>
      <w:r w:rsidR="005C254F" w:rsidRPr="000F3C24">
        <w:rPr>
          <w:rFonts w:ascii="Times New Roman" w:hAnsi="Times New Roman" w:cs="Times New Roman"/>
          <w:sz w:val="24"/>
          <w:szCs w:val="24"/>
        </w:rPr>
        <w:t xml:space="preserve"> </w:t>
      </w:r>
      <w:r w:rsidRPr="000F3C24">
        <w:rPr>
          <w:rFonts w:ascii="Times New Roman" w:hAnsi="Times New Roman" w:cs="Times New Roman"/>
          <w:sz w:val="24"/>
          <w:szCs w:val="24"/>
        </w:rPr>
        <w:t>È bom examinar regularmente as estantes metálicas para evitar a ferrugem e as estantes de madeira para evitar o caruncho, mantendo-as sempre limpas. (DUARTE, 2014, p. 46)</w:t>
      </w:r>
      <w:r w:rsidR="005C254F" w:rsidRPr="000F3C24">
        <w:rPr>
          <w:rFonts w:ascii="Times New Roman" w:hAnsi="Times New Roman" w:cs="Times New Roman"/>
          <w:sz w:val="24"/>
          <w:szCs w:val="24"/>
        </w:rPr>
        <w:t xml:space="preserve"> </w:t>
      </w:r>
      <w:r w:rsidRPr="000F3C24">
        <w:rPr>
          <w:rFonts w:ascii="Times New Roman" w:hAnsi="Times New Roman" w:cs="Times New Roman"/>
          <w:sz w:val="24"/>
          <w:szCs w:val="24"/>
        </w:rPr>
        <w:t xml:space="preserve">Igualmente relevantes são as medidas para proteger os volumes nas estantes. Estas devem ser fortes e resistentes, conservadas, limpas e protegidas contra os cupins, insetos e oxidação. (DUARTE, 2014, p. 18). </w:t>
      </w:r>
    </w:p>
    <w:p w:rsidR="00233EAE" w:rsidRPr="000F3C24" w:rsidRDefault="00233EAE" w:rsidP="00DD70EF">
      <w:pPr>
        <w:pStyle w:val="Corpodetexto"/>
        <w:keepNext/>
        <w:widowControl w:val="0"/>
        <w:spacing w:line="360" w:lineRule="auto"/>
        <w:ind w:right="-6" w:firstLine="0"/>
        <w:contextualSpacing/>
        <w:rPr>
          <w:rFonts w:ascii="Times New Roman" w:hAnsi="Times New Roman"/>
          <w:b/>
          <w:sz w:val="24"/>
          <w:lang w:val="pt-BR"/>
        </w:rPr>
      </w:pPr>
    </w:p>
    <w:p w:rsidR="00990144" w:rsidRPr="000F3C24" w:rsidRDefault="00990144" w:rsidP="00DD70EF">
      <w:pPr>
        <w:pStyle w:val="Corpodetexto"/>
        <w:keepNext/>
        <w:widowControl w:val="0"/>
        <w:spacing w:line="360" w:lineRule="auto"/>
        <w:ind w:right="-6" w:firstLine="0"/>
        <w:contextualSpacing/>
        <w:rPr>
          <w:rFonts w:ascii="Times New Roman" w:hAnsi="Times New Roman"/>
          <w:b/>
          <w:sz w:val="24"/>
          <w:lang w:val="pt-BR"/>
        </w:rPr>
      </w:pPr>
    </w:p>
    <w:p w:rsidR="00990144" w:rsidRPr="000F3C24" w:rsidRDefault="00990144" w:rsidP="00DD70EF">
      <w:pPr>
        <w:pStyle w:val="Corpodetexto"/>
        <w:keepNext/>
        <w:widowControl w:val="0"/>
        <w:spacing w:line="360" w:lineRule="auto"/>
        <w:ind w:right="-6" w:firstLine="0"/>
        <w:contextualSpacing/>
        <w:rPr>
          <w:rFonts w:ascii="Times New Roman" w:hAnsi="Times New Roman"/>
          <w:b/>
          <w:sz w:val="24"/>
          <w:lang w:val="pt-BR"/>
        </w:rPr>
      </w:pPr>
    </w:p>
    <w:p w:rsidR="00990144" w:rsidRPr="000F3C24" w:rsidRDefault="00990144" w:rsidP="00DD70EF">
      <w:pPr>
        <w:pStyle w:val="Corpodetexto"/>
        <w:keepNext/>
        <w:widowControl w:val="0"/>
        <w:spacing w:line="360" w:lineRule="auto"/>
        <w:ind w:right="-6" w:firstLine="0"/>
        <w:contextualSpacing/>
        <w:rPr>
          <w:rFonts w:ascii="Times New Roman" w:hAnsi="Times New Roman"/>
          <w:b/>
          <w:sz w:val="24"/>
          <w:lang w:val="pt-BR"/>
        </w:rPr>
      </w:pPr>
    </w:p>
    <w:p w:rsidR="00990144" w:rsidRPr="000F3C24" w:rsidRDefault="00990144" w:rsidP="00DD70EF">
      <w:pPr>
        <w:pStyle w:val="Corpodetexto"/>
        <w:keepNext/>
        <w:widowControl w:val="0"/>
        <w:spacing w:line="360" w:lineRule="auto"/>
        <w:ind w:right="-6" w:firstLine="0"/>
        <w:contextualSpacing/>
        <w:rPr>
          <w:rFonts w:ascii="Times New Roman" w:hAnsi="Times New Roman"/>
          <w:b/>
          <w:sz w:val="24"/>
          <w:lang w:val="pt-BR"/>
        </w:rPr>
      </w:pPr>
    </w:p>
    <w:p w:rsidR="00990144" w:rsidRPr="000F3C24" w:rsidRDefault="00990144" w:rsidP="00DD70EF">
      <w:pPr>
        <w:pStyle w:val="Corpodetexto"/>
        <w:keepNext/>
        <w:widowControl w:val="0"/>
        <w:spacing w:line="360" w:lineRule="auto"/>
        <w:ind w:right="-6" w:firstLine="0"/>
        <w:contextualSpacing/>
        <w:rPr>
          <w:rFonts w:ascii="Times New Roman" w:hAnsi="Times New Roman"/>
          <w:b/>
          <w:sz w:val="24"/>
          <w:lang w:val="pt-BR"/>
        </w:rPr>
      </w:pPr>
    </w:p>
    <w:p w:rsidR="00233EAE" w:rsidRPr="000F3C24" w:rsidRDefault="00233EAE" w:rsidP="00DD70EF">
      <w:pPr>
        <w:pStyle w:val="Corpodetexto"/>
        <w:keepNext/>
        <w:widowControl w:val="0"/>
        <w:spacing w:line="360" w:lineRule="auto"/>
        <w:ind w:firstLine="0"/>
        <w:contextualSpacing/>
        <w:rPr>
          <w:rFonts w:ascii="Times New Roman" w:hAnsi="Times New Roman"/>
          <w:sz w:val="24"/>
          <w:lang w:val="pt-BR"/>
        </w:rPr>
      </w:pPr>
      <w:r w:rsidRPr="000F3C24">
        <w:rPr>
          <w:rFonts w:ascii="Times New Roman" w:hAnsi="Times New Roman"/>
          <w:sz w:val="24"/>
          <w:lang w:val="pt-BR"/>
        </w:rPr>
        <w:lastRenderedPageBreak/>
        <w:t>e) Desinfestação de pragas</w:t>
      </w:r>
    </w:p>
    <w:p w:rsidR="00233EAE" w:rsidRPr="000F3C24" w:rsidRDefault="00233EAE" w:rsidP="00DD70EF">
      <w:pPr>
        <w:pStyle w:val="Corpodetexto"/>
        <w:keepNext/>
        <w:widowControl w:val="0"/>
        <w:spacing w:line="360" w:lineRule="auto"/>
        <w:ind w:right="-6" w:firstLine="709"/>
        <w:contextualSpacing/>
        <w:rPr>
          <w:rFonts w:ascii="Times New Roman" w:hAnsi="Times New Roman"/>
          <w:sz w:val="24"/>
          <w:lang w:val="pt-BR"/>
        </w:rPr>
      </w:pPr>
    </w:p>
    <w:p w:rsidR="002849D7" w:rsidRPr="000F3C24" w:rsidRDefault="00233EAE"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Os esporos ativos ou dormentes dos fungos, de acordo com Cassares (2000, p. 18) e</w:t>
      </w:r>
      <w:r w:rsidRPr="000F3C24">
        <w:rPr>
          <w:rFonts w:ascii="Times New Roman" w:hAnsi="Times New Roman" w:cs="Times New Roman"/>
          <w:sz w:val="24"/>
          <w:szCs w:val="24"/>
        </w:rPr>
        <w:t>s</w:t>
      </w:r>
      <w:r w:rsidRPr="000F3C24">
        <w:rPr>
          <w:rFonts w:ascii="Times New Roman" w:hAnsi="Times New Roman" w:cs="Times New Roman"/>
          <w:sz w:val="24"/>
          <w:szCs w:val="24"/>
        </w:rPr>
        <w:t xml:space="preserve">tão presentes em todos os lugares, em todas as salas, em cada peça do acervo e em todas as pessoas, entretanto, não é tão difícil controlá-los. Assim </w:t>
      </w:r>
    </w:p>
    <w:p w:rsidR="00233EAE" w:rsidRPr="000F3C24" w:rsidRDefault="002849D7"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P</w:t>
      </w:r>
      <w:r w:rsidR="00233EAE" w:rsidRPr="000F3C24">
        <w:rPr>
          <w:rFonts w:ascii="Times New Roman" w:hAnsi="Times New Roman" w:cs="Times New Roman"/>
          <w:sz w:val="24"/>
          <w:szCs w:val="24"/>
        </w:rPr>
        <w:t xml:space="preserve">ara manter os acervos sob controle de infestação de fungos </w:t>
      </w:r>
      <w:r w:rsidRPr="000F3C24">
        <w:rPr>
          <w:rFonts w:ascii="Times New Roman" w:hAnsi="Times New Roman" w:cs="Times New Roman"/>
          <w:sz w:val="24"/>
          <w:szCs w:val="24"/>
        </w:rPr>
        <w:t xml:space="preserve">Cassares (2000, p. 18) </w:t>
      </w:r>
      <w:r w:rsidR="00233EAE" w:rsidRPr="000F3C24">
        <w:rPr>
          <w:rFonts w:ascii="Times New Roman" w:hAnsi="Times New Roman" w:cs="Times New Roman"/>
          <w:sz w:val="24"/>
          <w:szCs w:val="24"/>
        </w:rPr>
        <w:t>sugere algumas medidas a serem adotadas tais como:</w:t>
      </w:r>
    </w:p>
    <w:p w:rsidR="00233EAE" w:rsidRPr="000F3C24" w:rsidRDefault="00233EAE" w:rsidP="00DD70EF">
      <w:pPr>
        <w:keepNext/>
        <w:widowControl w:val="0"/>
        <w:spacing w:line="240" w:lineRule="auto"/>
        <w:ind w:left="2268" w:firstLine="0"/>
        <w:contextualSpacing/>
        <w:rPr>
          <w:rFonts w:ascii="Times New Roman" w:hAnsi="Times New Roman" w:cs="Times New Roman"/>
          <w:sz w:val="24"/>
          <w:szCs w:val="24"/>
        </w:rPr>
      </w:pPr>
      <w:r w:rsidRPr="000F3C24">
        <w:rPr>
          <w:rFonts w:ascii="Times New Roman" w:hAnsi="Times New Roman" w:cs="Times New Roman"/>
          <w:sz w:val="24"/>
          <w:szCs w:val="24"/>
        </w:rPr>
        <w:t>• estabelecer política de controle ambiental, principalmente temperat</w:t>
      </w:r>
      <w:r w:rsidRPr="000F3C24">
        <w:rPr>
          <w:rFonts w:ascii="Times New Roman" w:hAnsi="Times New Roman" w:cs="Times New Roman"/>
          <w:sz w:val="24"/>
          <w:szCs w:val="24"/>
        </w:rPr>
        <w:t>u</w:t>
      </w:r>
      <w:r w:rsidRPr="000F3C24">
        <w:rPr>
          <w:rFonts w:ascii="Times New Roman" w:hAnsi="Times New Roman" w:cs="Times New Roman"/>
          <w:sz w:val="24"/>
          <w:szCs w:val="24"/>
        </w:rPr>
        <w:t>ra, umidade relativa e ar circulante, mantendo os índices o mais pr</w:t>
      </w:r>
      <w:r w:rsidRPr="000F3C24">
        <w:rPr>
          <w:rFonts w:ascii="Times New Roman" w:hAnsi="Times New Roman" w:cs="Times New Roman"/>
          <w:sz w:val="24"/>
          <w:szCs w:val="24"/>
        </w:rPr>
        <w:t>ó</w:t>
      </w:r>
      <w:r w:rsidRPr="000F3C24">
        <w:rPr>
          <w:rFonts w:ascii="Times New Roman" w:hAnsi="Times New Roman" w:cs="Times New Roman"/>
          <w:sz w:val="24"/>
          <w:szCs w:val="24"/>
        </w:rPr>
        <w:t>ximo possível do ideal e evitando oscilações acentuadas;</w:t>
      </w:r>
    </w:p>
    <w:p w:rsidR="00233EAE" w:rsidRPr="000F3C24" w:rsidRDefault="00233EAE" w:rsidP="00DD70EF">
      <w:pPr>
        <w:keepNext/>
        <w:widowControl w:val="0"/>
        <w:spacing w:line="240" w:lineRule="auto"/>
        <w:ind w:left="2268" w:firstLine="0"/>
        <w:contextualSpacing/>
        <w:rPr>
          <w:rFonts w:ascii="Times New Roman" w:hAnsi="Times New Roman" w:cs="Times New Roman"/>
          <w:sz w:val="24"/>
          <w:szCs w:val="24"/>
        </w:rPr>
      </w:pPr>
      <w:r w:rsidRPr="000F3C24">
        <w:rPr>
          <w:rFonts w:ascii="Times New Roman" w:hAnsi="Times New Roman" w:cs="Times New Roman"/>
          <w:sz w:val="24"/>
          <w:szCs w:val="24"/>
        </w:rPr>
        <w:t>• praticar a higienização tanto do local quanto dos documentos, com metodologia e técnicas adequadas;</w:t>
      </w:r>
    </w:p>
    <w:p w:rsidR="00233EAE" w:rsidRPr="000F3C24" w:rsidRDefault="00233EAE" w:rsidP="00DD70EF">
      <w:pPr>
        <w:keepNext/>
        <w:widowControl w:val="0"/>
        <w:spacing w:line="240" w:lineRule="auto"/>
        <w:ind w:left="2268" w:firstLine="0"/>
        <w:contextualSpacing/>
        <w:rPr>
          <w:rFonts w:ascii="Times New Roman" w:hAnsi="Times New Roman" w:cs="Times New Roman"/>
          <w:sz w:val="24"/>
          <w:szCs w:val="24"/>
        </w:rPr>
      </w:pPr>
      <w:r w:rsidRPr="000F3C24">
        <w:rPr>
          <w:rFonts w:ascii="Times New Roman" w:hAnsi="Times New Roman" w:cs="Times New Roman"/>
          <w:sz w:val="24"/>
          <w:szCs w:val="24"/>
        </w:rPr>
        <w:t>• instruir o usuário e os funcionários com relação ao manuseio dos d</w:t>
      </w:r>
      <w:r w:rsidRPr="000F3C24">
        <w:rPr>
          <w:rFonts w:ascii="Times New Roman" w:hAnsi="Times New Roman" w:cs="Times New Roman"/>
          <w:sz w:val="24"/>
          <w:szCs w:val="24"/>
        </w:rPr>
        <w:t>o</w:t>
      </w:r>
      <w:r w:rsidRPr="000F3C24">
        <w:rPr>
          <w:rFonts w:ascii="Times New Roman" w:hAnsi="Times New Roman" w:cs="Times New Roman"/>
          <w:sz w:val="24"/>
          <w:szCs w:val="24"/>
        </w:rPr>
        <w:t>cumentos e regras de higiene do local;</w:t>
      </w:r>
    </w:p>
    <w:p w:rsidR="00233EAE" w:rsidRPr="000F3C24" w:rsidRDefault="00233EAE" w:rsidP="00DD70EF">
      <w:pPr>
        <w:keepNext/>
        <w:widowControl w:val="0"/>
        <w:spacing w:line="240" w:lineRule="auto"/>
        <w:ind w:left="2268" w:firstLine="0"/>
        <w:contextualSpacing/>
        <w:rPr>
          <w:rFonts w:ascii="Times New Roman" w:hAnsi="Times New Roman" w:cs="Times New Roman"/>
          <w:sz w:val="24"/>
          <w:szCs w:val="24"/>
        </w:rPr>
      </w:pPr>
      <w:r w:rsidRPr="000F3C24">
        <w:rPr>
          <w:rFonts w:ascii="Times New Roman" w:hAnsi="Times New Roman" w:cs="Times New Roman"/>
          <w:sz w:val="24"/>
          <w:szCs w:val="24"/>
        </w:rPr>
        <w:t>• manter vigilância constante dos documentos contra acidentes com água, secando-os imediatamente caso ocorram.</w:t>
      </w:r>
    </w:p>
    <w:p w:rsidR="00233EAE" w:rsidRPr="000F3C24" w:rsidRDefault="00233EAE" w:rsidP="00DD70EF">
      <w:pPr>
        <w:keepNext/>
        <w:widowControl w:val="0"/>
        <w:spacing w:line="240" w:lineRule="auto"/>
        <w:ind w:left="2268" w:firstLine="0"/>
        <w:contextualSpacing/>
        <w:rPr>
          <w:rFonts w:ascii="Times New Roman" w:hAnsi="Times New Roman" w:cs="Times New Roman"/>
          <w:sz w:val="24"/>
          <w:szCs w:val="24"/>
        </w:rPr>
      </w:pPr>
    </w:p>
    <w:p w:rsidR="00233EAE" w:rsidRPr="000F3C24" w:rsidRDefault="00233EAE" w:rsidP="00DD70EF">
      <w:pPr>
        <w:keepNext/>
        <w:widowControl w:val="0"/>
        <w:spacing w:line="240" w:lineRule="auto"/>
        <w:ind w:left="2268" w:firstLine="0"/>
        <w:contextualSpacing/>
        <w:rPr>
          <w:rFonts w:ascii="Times New Roman" w:hAnsi="Times New Roman" w:cs="Times New Roman"/>
          <w:b/>
          <w:sz w:val="24"/>
          <w:szCs w:val="24"/>
        </w:rPr>
      </w:pPr>
      <w:r w:rsidRPr="000F3C24">
        <w:rPr>
          <w:rFonts w:ascii="Times New Roman" w:hAnsi="Times New Roman" w:cs="Times New Roman"/>
          <w:b/>
          <w:sz w:val="24"/>
          <w:szCs w:val="24"/>
        </w:rPr>
        <w:t>Observações importantes:</w:t>
      </w:r>
    </w:p>
    <w:p w:rsidR="00233EAE" w:rsidRPr="000F3C24" w:rsidRDefault="00233EAE" w:rsidP="00DD70EF">
      <w:pPr>
        <w:keepNext/>
        <w:widowControl w:val="0"/>
        <w:spacing w:line="240" w:lineRule="auto"/>
        <w:ind w:left="2268" w:firstLine="0"/>
        <w:contextualSpacing/>
        <w:rPr>
          <w:rFonts w:ascii="Times New Roman" w:hAnsi="Times New Roman" w:cs="Times New Roman"/>
          <w:sz w:val="24"/>
          <w:szCs w:val="24"/>
        </w:rPr>
      </w:pPr>
      <w:r w:rsidRPr="000F3C24">
        <w:rPr>
          <w:rFonts w:ascii="Times New Roman" w:hAnsi="Times New Roman" w:cs="Times New Roman"/>
          <w:sz w:val="24"/>
          <w:szCs w:val="24"/>
        </w:rPr>
        <w:t>• O uso de fungicidas não é recomendado; os danos causados superam em muito a eficiência dos produtos sobre os documentos.</w:t>
      </w:r>
    </w:p>
    <w:p w:rsidR="00233EAE" w:rsidRPr="000F3C24" w:rsidRDefault="00233EAE" w:rsidP="00DD70EF">
      <w:pPr>
        <w:keepNext/>
        <w:widowControl w:val="0"/>
        <w:spacing w:line="240" w:lineRule="auto"/>
        <w:ind w:left="2268" w:firstLine="0"/>
        <w:contextualSpacing/>
        <w:rPr>
          <w:rFonts w:ascii="Times New Roman" w:hAnsi="Times New Roman" w:cs="Times New Roman"/>
          <w:sz w:val="24"/>
          <w:szCs w:val="24"/>
        </w:rPr>
      </w:pPr>
      <w:r w:rsidRPr="000F3C24">
        <w:rPr>
          <w:rFonts w:ascii="Times New Roman" w:hAnsi="Times New Roman" w:cs="Times New Roman"/>
          <w:sz w:val="24"/>
          <w:szCs w:val="24"/>
        </w:rPr>
        <w:t>• Caso se detecte situação de infestação, chamar profissionais especi</w:t>
      </w:r>
      <w:r w:rsidRPr="000F3C24">
        <w:rPr>
          <w:rFonts w:ascii="Times New Roman" w:hAnsi="Times New Roman" w:cs="Times New Roman"/>
          <w:sz w:val="24"/>
          <w:szCs w:val="24"/>
        </w:rPr>
        <w:t>a</w:t>
      </w:r>
      <w:r w:rsidRPr="000F3C24">
        <w:rPr>
          <w:rFonts w:ascii="Times New Roman" w:hAnsi="Times New Roman" w:cs="Times New Roman"/>
          <w:sz w:val="24"/>
          <w:szCs w:val="24"/>
        </w:rPr>
        <w:t>lizados em conservação de acervos.</w:t>
      </w:r>
    </w:p>
    <w:p w:rsidR="00233EAE" w:rsidRPr="000F3C24" w:rsidRDefault="00233EAE" w:rsidP="00DD70EF">
      <w:pPr>
        <w:keepNext/>
        <w:widowControl w:val="0"/>
        <w:spacing w:line="240" w:lineRule="auto"/>
        <w:ind w:left="2268" w:firstLine="0"/>
        <w:contextualSpacing/>
        <w:rPr>
          <w:rFonts w:ascii="Times New Roman" w:hAnsi="Times New Roman" w:cs="Times New Roman"/>
          <w:sz w:val="24"/>
          <w:szCs w:val="24"/>
        </w:rPr>
      </w:pPr>
      <w:r w:rsidRPr="000F3C24">
        <w:rPr>
          <w:rFonts w:ascii="Times New Roman" w:hAnsi="Times New Roman" w:cs="Times New Roman"/>
          <w:sz w:val="24"/>
          <w:szCs w:val="24"/>
        </w:rPr>
        <w:t>• Não limpar o ambiente com água, pois esta, ao secar, eleva a umid</w:t>
      </w:r>
      <w:r w:rsidRPr="000F3C24">
        <w:rPr>
          <w:rFonts w:ascii="Times New Roman" w:hAnsi="Times New Roman" w:cs="Times New Roman"/>
          <w:sz w:val="24"/>
          <w:szCs w:val="24"/>
        </w:rPr>
        <w:t>a</w:t>
      </w:r>
      <w:r w:rsidRPr="000F3C24">
        <w:rPr>
          <w:rFonts w:ascii="Times New Roman" w:hAnsi="Times New Roman" w:cs="Times New Roman"/>
          <w:sz w:val="24"/>
          <w:szCs w:val="24"/>
        </w:rPr>
        <w:t>de relativa do ar, favorecendo a proliferação de colônias de fungos.</w:t>
      </w:r>
    </w:p>
    <w:p w:rsidR="00233EAE" w:rsidRPr="000F3C24" w:rsidRDefault="00233EAE" w:rsidP="00DD70EF">
      <w:pPr>
        <w:keepNext/>
        <w:widowControl w:val="0"/>
        <w:spacing w:line="240" w:lineRule="auto"/>
        <w:ind w:left="2268" w:firstLine="0"/>
        <w:contextualSpacing/>
        <w:rPr>
          <w:rFonts w:ascii="Times New Roman" w:hAnsi="Times New Roman" w:cs="Times New Roman"/>
          <w:sz w:val="24"/>
          <w:szCs w:val="24"/>
        </w:rPr>
      </w:pPr>
      <w:r w:rsidRPr="000F3C24">
        <w:rPr>
          <w:rFonts w:ascii="Times New Roman" w:hAnsi="Times New Roman" w:cs="Times New Roman"/>
          <w:sz w:val="24"/>
          <w:szCs w:val="24"/>
        </w:rPr>
        <w:t>• Na higienização do ambiente, é recomendado o uso de aspirador.</w:t>
      </w:r>
    </w:p>
    <w:p w:rsidR="00233EAE" w:rsidRPr="000F3C24" w:rsidRDefault="00233EAE" w:rsidP="00DD70EF">
      <w:pPr>
        <w:keepNext/>
        <w:widowControl w:val="0"/>
        <w:contextualSpacing/>
        <w:rPr>
          <w:rFonts w:ascii="Times New Roman" w:hAnsi="Times New Roman" w:cs="Times New Roman"/>
          <w:sz w:val="24"/>
          <w:szCs w:val="24"/>
        </w:rPr>
      </w:pPr>
    </w:p>
    <w:p w:rsidR="002849D7" w:rsidRPr="000F3C24" w:rsidRDefault="002849D7"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Para a limpeza das fitas, que provavelmente, é um material que contém fungos </w:t>
      </w:r>
      <w:r w:rsidR="00BB05CA" w:rsidRPr="000F3C24">
        <w:rPr>
          <w:rFonts w:ascii="Times New Roman" w:hAnsi="Times New Roman" w:cs="Times New Roman"/>
          <w:sz w:val="24"/>
          <w:szCs w:val="24"/>
        </w:rPr>
        <w:t>devem-se</w:t>
      </w:r>
      <w:r w:rsidRPr="000F3C24">
        <w:rPr>
          <w:rFonts w:ascii="Times New Roman" w:hAnsi="Times New Roman" w:cs="Times New Roman"/>
          <w:sz w:val="24"/>
          <w:szCs w:val="24"/>
        </w:rPr>
        <w:t xml:space="preserve"> seguir alguns conselhos</w:t>
      </w:r>
      <w:r w:rsidRPr="000F3C24">
        <w:rPr>
          <w:rFonts w:ascii="Times New Roman" w:hAnsi="Times New Roman" w:cs="Times New Roman"/>
          <w:b/>
          <w:sz w:val="24"/>
          <w:szCs w:val="24"/>
        </w:rPr>
        <w:t xml:space="preserve"> </w:t>
      </w:r>
      <w:r w:rsidRPr="000F3C24">
        <w:rPr>
          <w:rFonts w:ascii="Times New Roman" w:hAnsi="Times New Roman" w:cs="Times New Roman"/>
          <w:sz w:val="24"/>
          <w:szCs w:val="24"/>
        </w:rPr>
        <w:t>citados por Cassares (2000, p. 18) como</w:t>
      </w:r>
      <w:r w:rsidRPr="000F3C24">
        <w:rPr>
          <w:rFonts w:ascii="Times New Roman" w:hAnsi="Times New Roman" w:cs="Times New Roman"/>
          <w:b/>
          <w:sz w:val="24"/>
          <w:szCs w:val="24"/>
        </w:rPr>
        <w:t xml:space="preserve">: </w:t>
      </w:r>
    </w:p>
    <w:p w:rsidR="00233EAE" w:rsidRPr="000F3C24" w:rsidRDefault="00233EAE" w:rsidP="00DD70EF">
      <w:pPr>
        <w:keepNext/>
        <w:widowControl w:val="0"/>
        <w:spacing w:line="240" w:lineRule="auto"/>
        <w:ind w:left="2268" w:firstLine="0"/>
        <w:contextualSpacing/>
        <w:rPr>
          <w:rFonts w:ascii="Times New Roman" w:hAnsi="Times New Roman" w:cs="Times New Roman"/>
          <w:sz w:val="24"/>
          <w:szCs w:val="24"/>
        </w:rPr>
      </w:pPr>
      <w:r w:rsidRPr="000F3C24">
        <w:rPr>
          <w:rFonts w:ascii="Times New Roman" w:hAnsi="Times New Roman" w:cs="Times New Roman"/>
          <w:sz w:val="24"/>
          <w:szCs w:val="24"/>
        </w:rPr>
        <w:t>• Usar proteção pessoal: luvas de látex, máscaras, aventais, toucas e óculos de proteção (nos casos de sensibilidade alérgica).</w:t>
      </w:r>
    </w:p>
    <w:p w:rsidR="00233EAE" w:rsidRPr="000F3C24" w:rsidRDefault="00233EAE" w:rsidP="00DD70EF">
      <w:pPr>
        <w:keepNext/>
        <w:widowControl w:val="0"/>
        <w:spacing w:line="240" w:lineRule="auto"/>
        <w:ind w:left="2268" w:firstLine="0"/>
        <w:contextualSpacing/>
        <w:rPr>
          <w:rFonts w:ascii="Times New Roman" w:hAnsi="Times New Roman" w:cs="Times New Roman"/>
          <w:sz w:val="24"/>
          <w:szCs w:val="24"/>
        </w:rPr>
      </w:pPr>
      <w:r w:rsidRPr="000F3C24">
        <w:rPr>
          <w:rFonts w:ascii="Times New Roman" w:hAnsi="Times New Roman" w:cs="Times New Roman"/>
          <w:sz w:val="24"/>
          <w:szCs w:val="24"/>
        </w:rPr>
        <w:t>• Luvas, toucas e máscaras devem ser descartáveis.</w:t>
      </w:r>
    </w:p>
    <w:p w:rsidR="00233EAE" w:rsidRPr="000F3C24" w:rsidRDefault="00233EAE" w:rsidP="00DD70EF">
      <w:pPr>
        <w:keepNext/>
        <w:widowControl w:val="0"/>
        <w:ind w:firstLine="0"/>
        <w:contextualSpacing/>
        <w:rPr>
          <w:rFonts w:ascii="Times New Roman" w:hAnsi="Times New Roman" w:cs="Times New Roman"/>
          <w:sz w:val="24"/>
          <w:szCs w:val="24"/>
        </w:rPr>
      </w:pPr>
    </w:p>
    <w:p w:rsidR="00233EAE" w:rsidRPr="000F3C24" w:rsidRDefault="006B2EA7" w:rsidP="00DD70EF">
      <w:pPr>
        <w:keepNext/>
        <w:widowControl w:val="0"/>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Na contemporaneidade é preciso utilizar métodos que não agride o suporte, pois, n</w:t>
      </w:r>
      <w:r w:rsidR="00233EAE" w:rsidRPr="000F3C24">
        <w:rPr>
          <w:rFonts w:ascii="Times New Roman" w:hAnsi="Times New Roman" w:cs="Times New Roman"/>
          <w:sz w:val="24"/>
          <w:szCs w:val="24"/>
        </w:rPr>
        <w:t>o passado, para desinfestação de edifícios e eliminação de fungos e manchas, conforme Duarte (2014, p. 21) recorreu-se frequentemente a utilização de produtos químicos, contudo, como medida de segurança, eles estão cada vez mais, sendo menos utilizados, em consequência da fiscalização da saúde pública e do conhecimento dos efeitos nocivos de pro</w:t>
      </w:r>
      <w:r w:rsidR="00D5086B">
        <w:rPr>
          <w:rFonts w:ascii="Times New Roman" w:hAnsi="Times New Roman" w:cs="Times New Roman"/>
          <w:sz w:val="24"/>
          <w:szCs w:val="24"/>
        </w:rPr>
        <w:t>dutos químicos empregados</w:t>
      </w:r>
      <w:r w:rsidR="00233EAE" w:rsidRPr="000F3C24">
        <w:rPr>
          <w:rFonts w:ascii="Times New Roman" w:hAnsi="Times New Roman" w:cs="Times New Roman"/>
          <w:sz w:val="24"/>
          <w:szCs w:val="24"/>
        </w:rPr>
        <w:t>.</w:t>
      </w:r>
      <w:r>
        <w:rPr>
          <w:rFonts w:ascii="Times New Roman" w:hAnsi="Times New Roman" w:cs="Times New Roman"/>
          <w:sz w:val="24"/>
          <w:szCs w:val="24"/>
        </w:rPr>
        <w:t xml:space="preserve"> </w:t>
      </w:r>
    </w:p>
    <w:p w:rsidR="00990144" w:rsidRDefault="00990144" w:rsidP="00DD70EF">
      <w:pPr>
        <w:keepNext/>
        <w:widowControl w:val="0"/>
        <w:autoSpaceDE w:val="0"/>
        <w:autoSpaceDN w:val="0"/>
        <w:adjustRightInd w:val="0"/>
        <w:contextualSpacing/>
        <w:rPr>
          <w:rFonts w:ascii="Times New Roman" w:hAnsi="Times New Roman" w:cs="Times New Roman"/>
          <w:sz w:val="24"/>
          <w:szCs w:val="24"/>
        </w:rPr>
      </w:pPr>
    </w:p>
    <w:p w:rsidR="00F478D8" w:rsidRDefault="00F478D8" w:rsidP="00DD70EF">
      <w:pPr>
        <w:keepNext/>
        <w:widowControl w:val="0"/>
        <w:autoSpaceDE w:val="0"/>
        <w:autoSpaceDN w:val="0"/>
        <w:adjustRightInd w:val="0"/>
        <w:contextualSpacing/>
        <w:rPr>
          <w:rFonts w:ascii="Times New Roman" w:hAnsi="Times New Roman" w:cs="Times New Roman"/>
          <w:sz w:val="24"/>
          <w:szCs w:val="24"/>
        </w:rPr>
      </w:pPr>
    </w:p>
    <w:p w:rsidR="00F478D8" w:rsidRPr="000F3C24" w:rsidRDefault="00F478D8" w:rsidP="00DD70EF">
      <w:pPr>
        <w:keepNext/>
        <w:widowControl w:val="0"/>
        <w:autoSpaceDE w:val="0"/>
        <w:autoSpaceDN w:val="0"/>
        <w:adjustRightInd w:val="0"/>
        <w:contextualSpacing/>
        <w:rPr>
          <w:rFonts w:ascii="Times New Roman" w:hAnsi="Times New Roman" w:cs="Times New Roman"/>
          <w:sz w:val="24"/>
          <w:szCs w:val="24"/>
        </w:rPr>
      </w:pPr>
    </w:p>
    <w:p w:rsidR="00213374" w:rsidRPr="000F3C24" w:rsidRDefault="00213374" w:rsidP="00DD70EF">
      <w:pPr>
        <w:pStyle w:val="Ttulo3"/>
        <w:widowControl w:val="0"/>
        <w:spacing w:before="0" w:after="0" w:line="360" w:lineRule="auto"/>
        <w:ind w:left="0" w:firstLine="0"/>
        <w:rPr>
          <w:b w:val="0"/>
          <w:sz w:val="24"/>
          <w:szCs w:val="24"/>
        </w:rPr>
      </w:pPr>
      <w:bookmarkStart w:id="76" w:name="_Toc17035348"/>
      <w:bookmarkStart w:id="77" w:name="_Toc17209006"/>
      <w:r w:rsidRPr="000F3C24">
        <w:rPr>
          <w:b w:val="0"/>
          <w:sz w:val="24"/>
          <w:szCs w:val="24"/>
        </w:rPr>
        <w:lastRenderedPageBreak/>
        <w:t>Medidas corretivas com intervenção não invasivas</w:t>
      </w:r>
      <w:bookmarkEnd w:id="76"/>
      <w:bookmarkEnd w:id="77"/>
    </w:p>
    <w:p w:rsidR="007D74A2" w:rsidRPr="000F3C24" w:rsidRDefault="007D74A2" w:rsidP="00DD70EF">
      <w:pPr>
        <w:keepNext/>
        <w:widowControl w:val="0"/>
        <w:rPr>
          <w:rFonts w:ascii="Times New Roman" w:hAnsi="Times New Roman" w:cs="Times New Roman"/>
          <w:sz w:val="24"/>
          <w:szCs w:val="24"/>
          <w:lang w:val="x-none"/>
        </w:rPr>
      </w:pPr>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 conservação propõe a aplicação de um tipo de tratamento ao documento, que tem como alvo a estabilização química e/ou física, e visa interromper um processo de degradação já instalado, além de devolver a estabilidade perdida sempre através da intervenção não inv</w:t>
      </w:r>
      <w:r w:rsidRPr="000F3C24">
        <w:rPr>
          <w:rFonts w:ascii="Times New Roman" w:hAnsi="Times New Roman" w:cs="Times New Roman"/>
          <w:sz w:val="24"/>
          <w:szCs w:val="24"/>
        </w:rPr>
        <w:t>a</w:t>
      </w:r>
      <w:r w:rsidRPr="000F3C24">
        <w:rPr>
          <w:rFonts w:ascii="Times New Roman" w:hAnsi="Times New Roman" w:cs="Times New Roman"/>
          <w:sz w:val="24"/>
          <w:szCs w:val="24"/>
        </w:rPr>
        <w:t>siva, como por exemplo: os reparos de rasgos e áreas de perda (sempre com a mínima inte</w:t>
      </w:r>
      <w:r w:rsidRPr="000F3C24">
        <w:rPr>
          <w:rFonts w:ascii="Times New Roman" w:hAnsi="Times New Roman" w:cs="Times New Roman"/>
          <w:sz w:val="24"/>
          <w:szCs w:val="24"/>
        </w:rPr>
        <w:t>r</w:t>
      </w:r>
      <w:r w:rsidRPr="000F3C24">
        <w:rPr>
          <w:rFonts w:ascii="Times New Roman" w:hAnsi="Times New Roman" w:cs="Times New Roman"/>
          <w:sz w:val="24"/>
          <w:szCs w:val="24"/>
        </w:rPr>
        <w:t>venção), alterações ou mudança das estruturas dos materiais originais, a higienização e a d</w:t>
      </w:r>
      <w:r w:rsidRPr="000F3C24">
        <w:rPr>
          <w:rFonts w:ascii="Times New Roman" w:hAnsi="Times New Roman" w:cs="Times New Roman"/>
          <w:sz w:val="24"/>
          <w:szCs w:val="24"/>
        </w:rPr>
        <w:t>e</w:t>
      </w:r>
      <w:r w:rsidRPr="000F3C24">
        <w:rPr>
          <w:rFonts w:ascii="Times New Roman" w:hAnsi="Times New Roman" w:cs="Times New Roman"/>
          <w:sz w:val="24"/>
          <w:szCs w:val="24"/>
        </w:rPr>
        <w:t>sinfestação. (CASSARES, 2008, p.31).</w:t>
      </w:r>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Na</w:t>
      </w:r>
      <w:r w:rsidRPr="000F3C24">
        <w:rPr>
          <w:rFonts w:ascii="Times New Roman" w:hAnsi="Times New Roman" w:cs="Times New Roman"/>
          <w:b/>
          <w:sz w:val="24"/>
          <w:szCs w:val="24"/>
        </w:rPr>
        <w:t xml:space="preserve"> </w:t>
      </w:r>
      <w:r w:rsidR="00EE08EC">
        <w:rPr>
          <w:rFonts w:ascii="Times New Roman" w:hAnsi="Times New Roman" w:cs="Times New Roman"/>
          <w:sz w:val="24"/>
          <w:szCs w:val="24"/>
        </w:rPr>
        <w:t xml:space="preserve">etapa </w:t>
      </w:r>
      <w:r w:rsidRPr="000F3C24">
        <w:rPr>
          <w:rFonts w:ascii="Times New Roman" w:hAnsi="Times New Roman" w:cs="Times New Roman"/>
          <w:b/>
          <w:sz w:val="24"/>
          <w:szCs w:val="24"/>
        </w:rPr>
        <w:t>das medidas corretivas</w:t>
      </w:r>
      <w:r w:rsidR="00184155" w:rsidRPr="000F3C24">
        <w:rPr>
          <w:rFonts w:ascii="Times New Roman" w:hAnsi="Times New Roman" w:cs="Times New Roman"/>
          <w:b/>
          <w:sz w:val="24"/>
          <w:szCs w:val="24"/>
        </w:rPr>
        <w:t xml:space="preserve"> </w:t>
      </w:r>
      <w:r w:rsidRPr="000F3C24">
        <w:rPr>
          <w:rFonts w:ascii="Times New Roman" w:hAnsi="Times New Roman" w:cs="Times New Roman"/>
          <w:sz w:val="24"/>
          <w:szCs w:val="24"/>
        </w:rPr>
        <w:t>inclui-se desde as técnicas tradicionais de conserv</w:t>
      </w:r>
      <w:r w:rsidRPr="000F3C24">
        <w:rPr>
          <w:rFonts w:ascii="Times New Roman" w:hAnsi="Times New Roman" w:cs="Times New Roman"/>
          <w:sz w:val="24"/>
          <w:szCs w:val="24"/>
        </w:rPr>
        <w:t>a</w:t>
      </w:r>
      <w:r w:rsidRPr="000F3C24">
        <w:rPr>
          <w:rFonts w:ascii="Times New Roman" w:hAnsi="Times New Roman" w:cs="Times New Roman"/>
          <w:sz w:val="24"/>
          <w:szCs w:val="24"/>
        </w:rPr>
        <w:t>ção, como uma simples higienização, até uma restauração mais completa, resultantes das pe</w:t>
      </w:r>
      <w:r w:rsidRPr="000F3C24">
        <w:rPr>
          <w:rFonts w:ascii="Times New Roman" w:hAnsi="Times New Roman" w:cs="Times New Roman"/>
          <w:sz w:val="24"/>
          <w:szCs w:val="24"/>
        </w:rPr>
        <w:t>s</w:t>
      </w:r>
      <w:r w:rsidRPr="000F3C24">
        <w:rPr>
          <w:rFonts w:ascii="Times New Roman" w:hAnsi="Times New Roman" w:cs="Times New Roman"/>
          <w:sz w:val="24"/>
          <w:szCs w:val="24"/>
        </w:rPr>
        <w:t>quisas cientificas mais modernas. (DUARTE, 2000, p.16).</w:t>
      </w:r>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Como tratamentos atóxicos, a higienização e a desinfestação, conforme Cassares (2008, p.31) “também são procedimentos que não alteram a natureza dos acervos, removem os agentes de degradação e devolvem a estabilidade requerida.” Entretanto, Duarte (2000, p.16) recomenda que “as medidas corretivas devem ser iniciadas com a higienização.</w:t>
      </w:r>
      <w:r w:rsidR="00184155"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p>
    <w:p w:rsidR="00213374" w:rsidRPr="000F3C24" w:rsidRDefault="00213374" w:rsidP="00DD70EF">
      <w:pPr>
        <w:keepNext/>
        <w:widowControl w:val="0"/>
        <w:ind w:firstLine="0"/>
        <w:rPr>
          <w:rFonts w:ascii="Times New Roman" w:eastAsia="Times New Roman" w:hAnsi="Times New Roman" w:cs="Times New Roman"/>
          <w:bCs/>
          <w:sz w:val="24"/>
          <w:szCs w:val="24"/>
          <w:lang w:eastAsia="pt-BR"/>
        </w:rPr>
      </w:pPr>
    </w:p>
    <w:p w:rsidR="00213374" w:rsidRPr="000F3C24" w:rsidRDefault="00213374" w:rsidP="00DD70EF">
      <w:pPr>
        <w:pStyle w:val="Ttulo4"/>
        <w:keepLines w:val="0"/>
        <w:widowControl w:val="0"/>
        <w:spacing w:before="0" w:line="360" w:lineRule="auto"/>
        <w:ind w:left="0" w:firstLine="0"/>
        <w:rPr>
          <w:rFonts w:ascii="Times New Roman" w:hAnsi="Times New Roman" w:cs="Times New Roman"/>
          <w:b w:val="0"/>
          <w:color w:val="auto"/>
          <w:sz w:val="24"/>
          <w:szCs w:val="24"/>
        </w:rPr>
      </w:pPr>
      <w:r w:rsidRPr="000F3C24">
        <w:rPr>
          <w:rFonts w:ascii="Times New Roman" w:hAnsi="Times New Roman" w:cs="Times New Roman"/>
          <w:b w:val="0"/>
          <w:color w:val="auto"/>
          <w:sz w:val="24"/>
          <w:szCs w:val="24"/>
        </w:rPr>
        <w:t>Protocolo mínimo de proteção</w:t>
      </w:r>
    </w:p>
    <w:p w:rsidR="007D74A2" w:rsidRPr="000F3C24" w:rsidRDefault="007D74A2" w:rsidP="00DD70EF">
      <w:pPr>
        <w:keepNext/>
        <w:widowControl w:val="0"/>
        <w:rPr>
          <w:rFonts w:ascii="Times New Roman" w:hAnsi="Times New Roman" w:cs="Times New Roman"/>
          <w:sz w:val="24"/>
          <w:szCs w:val="24"/>
        </w:rPr>
      </w:pPr>
    </w:p>
    <w:p w:rsidR="00213374" w:rsidRPr="000F3C24" w:rsidRDefault="00213374" w:rsidP="00DD70EF">
      <w:pPr>
        <w:keepNext/>
        <w:widowControl w:val="0"/>
        <w:rPr>
          <w:rFonts w:ascii="Times New Roman" w:hAnsi="Times New Roman" w:cs="Times New Roman"/>
          <w:sz w:val="24"/>
          <w:szCs w:val="24"/>
        </w:rPr>
      </w:pPr>
      <w:r w:rsidRPr="000F3C24">
        <w:rPr>
          <w:rFonts w:ascii="Times New Roman" w:eastAsia="Times New Roman" w:hAnsi="Times New Roman" w:cs="Times New Roman"/>
          <w:bCs/>
          <w:sz w:val="24"/>
          <w:szCs w:val="24"/>
          <w:lang w:eastAsia="pt-BR"/>
        </w:rPr>
        <w:t xml:space="preserve">Em um arquivo audiovisual que se queira mover, intervir ou executar qualquer outra ação de conservação, </w:t>
      </w:r>
      <w:r w:rsidRPr="000F3C24">
        <w:rPr>
          <w:rFonts w:ascii="Times New Roman" w:hAnsi="Times New Roman" w:cs="Times New Roman"/>
          <w:sz w:val="24"/>
          <w:szCs w:val="24"/>
          <w:shd w:val="clear" w:color="auto" w:fill="FFFFFF" w:themeFill="background1"/>
        </w:rPr>
        <w:t>na descrição de</w:t>
      </w:r>
      <w:r w:rsidRPr="000F3C24">
        <w:rPr>
          <w:rFonts w:ascii="Times New Roman" w:hAnsi="Times New Roman" w:cs="Times New Roman"/>
          <w:sz w:val="24"/>
          <w:szCs w:val="24"/>
        </w:rPr>
        <w:t xml:space="preserve"> Mário Vera (2018, p.144, tradução e grifo nosso) </w:t>
      </w:r>
      <w:r w:rsidRPr="000F3C24">
        <w:rPr>
          <w:rFonts w:ascii="Times New Roman" w:eastAsia="Times New Roman" w:hAnsi="Times New Roman" w:cs="Times New Roman"/>
          <w:bCs/>
          <w:sz w:val="24"/>
          <w:szCs w:val="24"/>
          <w:lang w:eastAsia="pt-BR"/>
        </w:rPr>
        <w:t>é n</w:t>
      </w:r>
      <w:r w:rsidRPr="000F3C24">
        <w:rPr>
          <w:rFonts w:ascii="Times New Roman" w:eastAsia="Times New Roman" w:hAnsi="Times New Roman" w:cs="Times New Roman"/>
          <w:bCs/>
          <w:sz w:val="24"/>
          <w:szCs w:val="24"/>
          <w:lang w:eastAsia="pt-BR"/>
        </w:rPr>
        <w:t>e</w:t>
      </w:r>
      <w:r w:rsidRPr="000F3C24">
        <w:rPr>
          <w:rFonts w:ascii="Times New Roman" w:eastAsia="Times New Roman" w:hAnsi="Times New Roman" w:cs="Times New Roman"/>
          <w:bCs/>
          <w:sz w:val="24"/>
          <w:szCs w:val="24"/>
          <w:lang w:eastAsia="pt-BR"/>
        </w:rPr>
        <w:t xml:space="preserve">cessária à utilização de um </w:t>
      </w:r>
      <w:r w:rsidRPr="000F3C24">
        <w:rPr>
          <w:rFonts w:ascii="Times New Roman" w:eastAsia="Times New Roman" w:hAnsi="Times New Roman" w:cs="Times New Roman"/>
          <w:b/>
          <w:bCs/>
          <w:sz w:val="24"/>
          <w:szCs w:val="24"/>
          <w:lang w:eastAsia="pt-BR"/>
        </w:rPr>
        <w:t>p</w:t>
      </w:r>
      <w:r w:rsidRPr="000F3C24">
        <w:rPr>
          <w:rFonts w:ascii="Times New Roman" w:hAnsi="Times New Roman" w:cs="Times New Roman"/>
          <w:b/>
          <w:sz w:val="24"/>
          <w:szCs w:val="24"/>
        </w:rPr>
        <w:t>rotocolo mínimo de proteção</w:t>
      </w:r>
      <w:r w:rsidRPr="000F3C24">
        <w:rPr>
          <w:rFonts w:ascii="Times New Roman" w:hAnsi="Times New Roman" w:cs="Times New Roman"/>
          <w:sz w:val="24"/>
          <w:szCs w:val="24"/>
        </w:rPr>
        <w:t xml:space="preserve"> composto por três fases: a. Li</w:t>
      </w:r>
      <w:r w:rsidRPr="000F3C24">
        <w:rPr>
          <w:rFonts w:ascii="Times New Roman" w:hAnsi="Times New Roman" w:cs="Times New Roman"/>
          <w:sz w:val="24"/>
          <w:szCs w:val="24"/>
        </w:rPr>
        <w:t>m</w:t>
      </w:r>
      <w:r w:rsidRPr="000F3C24">
        <w:rPr>
          <w:rFonts w:ascii="Times New Roman" w:hAnsi="Times New Roman" w:cs="Times New Roman"/>
          <w:sz w:val="24"/>
          <w:szCs w:val="24"/>
        </w:rPr>
        <w:t>peza externa com testes de contaminação, b. Numeração e rotulagem, c. Limpeza interna.</w:t>
      </w:r>
    </w:p>
    <w:p w:rsidR="00213374" w:rsidRPr="000F3C24" w:rsidRDefault="00213374" w:rsidP="00DD70EF">
      <w:pPr>
        <w:keepNext/>
        <w:widowControl w:val="0"/>
        <w:ind w:firstLine="0"/>
        <w:rPr>
          <w:rFonts w:ascii="Times New Roman" w:hAnsi="Times New Roman" w:cs="Times New Roman"/>
          <w:b/>
          <w:sz w:val="24"/>
          <w:szCs w:val="24"/>
        </w:rPr>
      </w:pPr>
    </w:p>
    <w:p w:rsidR="00213374" w:rsidRPr="000F3C24" w:rsidRDefault="00213374" w:rsidP="00456C85">
      <w:pPr>
        <w:pStyle w:val="PargrafodaLista"/>
        <w:keepNext/>
        <w:widowControl w:val="0"/>
        <w:numPr>
          <w:ilvl w:val="0"/>
          <w:numId w:val="63"/>
        </w:numPr>
        <w:rPr>
          <w:rFonts w:ascii="Times New Roman" w:hAnsi="Times New Roman"/>
          <w:i/>
          <w:sz w:val="24"/>
          <w:szCs w:val="24"/>
        </w:rPr>
      </w:pPr>
      <w:r w:rsidRPr="000F3C24">
        <w:rPr>
          <w:rFonts w:ascii="Times New Roman" w:hAnsi="Times New Roman"/>
          <w:i/>
          <w:sz w:val="24"/>
          <w:szCs w:val="24"/>
        </w:rPr>
        <w:t>A Limpeza externa com testes de contaminação</w:t>
      </w:r>
    </w:p>
    <w:p w:rsidR="00213374" w:rsidRPr="000F3C24" w:rsidRDefault="00213374" w:rsidP="00DD70EF">
      <w:pPr>
        <w:keepNext/>
        <w:widowControl w:val="0"/>
        <w:rPr>
          <w:rFonts w:ascii="Times New Roman" w:eastAsia="Times New Roman" w:hAnsi="Times New Roman" w:cs="Times New Roman"/>
          <w:bCs/>
          <w:sz w:val="24"/>
          <w:szCs w:val="24"/>
          <w:lang w:eastAsia="pt-BR"/>
        </w:rPr>
      </w:pPr>
    </w:p>
    <w:p w:rsidR="00213374" w:rsidRPr="000F3C24" w:rsidRDefault="00213374" w:rsidP="00DD70EF">
      <w:pPr>
        <w:keepNext/>
        <w:widowControl w:val="0"/>
        <w:rPr>
          <w:rFonts w:ascii="Times New Roman" w:eastAsia="Times New Roman" w:hAnsi="Times New Roman" w:cs="Times New Roman"/>
          <w:bCs/>
          <w:sz w:val="24"/>
          <w:szCs w:val="24"/>
          <w:lang w:eastAsia="pt-BR"/>
        </w:rPr>
      </w:pPr>
      <w:r w:rsidRPr="000F3C24">
        <w:rPr>
          <w:rFonts w:ascii="Times New Roman" w:eastAsia="Times New Roman" w:hAnsi="Times New Roman" w:cs="Times New Roman"/>
          <w:bCs/>
          <w:sz w:val="24"/>
          <w:szCs w:val="24"/>
          <w:lang w:eastAsia="pt-BR"/>
        </w:rPr>
        <w:t xml:space="preserve">Considerada </w:t>
      </w:r>
      <w:r w:rsidRPr="000F3C24">
        <w:rPr>
          <w:rFonts w:ascii="Times New Roman" w:hAnsi="Times New Roman" w:cs="Times New Roman"/>
          <w:sz w:val="24"/>
          <w:szCs w:val="24"/>
        </w:rPr>
        <w:t xml:space="preserve">como </w:t>
      </w:r>
      <w:r w:rsidRPr="000F3C24">
        <w:rPr>
          <w:rFonts w:ascii="Times New Roman" w:eastAsia="Times New Roman" w:hAnsi="Times New Roman" w:cs="Times New Roman"/>
          <w:bCs/>
          <w:sz w:val="24"/>
          <w:szCs w:val="24"/>
          <w:lang w:eastAsia="pt-BR"/>
        </w:rPr>
        <w:t>o primeiro passo e a maneira mais eficaz a médio e longo prazo</w:t>
      </w:r>
      <w:r w:rsidRPr="000F3C24">
        <w:rPr>
          <w:rFonts w:ascii="Times New Roman" w:hAnsi="Times New Roman" w:cs="Times New Roman"/>
          <w:sz w:val="24"/>
          <w:szCs w:val="24"/>
        </w:rPr>
        <w:t xml:space="preserve">, </w:t>
      </w:r>
      <w:r w:rsidRPr="000F3C24">
        <w:rPr>
          <w:rFonts w:ascii="Times New Roman" w:eastAsia="Times New Roman" w:hAnsi="Times New Roman" w:cs="Times New Roman"/>
          <w:bCs/>
          <w:sz w:val="24"/>
          <w:szCs w:val="24"/>
          <w:lang w:eastAsia="pt-BR"/>
        </w:rPr>
        <w:t>a atividade de descontaminação</w:t>
      </w:r>
      <w:r w:rsidRPr="000F3C24">
        <w:rPr>
          <w:rStyle w:val="Refdenotaderodap"/>
          <w:rFonts w:ascii="Times New Roman" w:eastAsia="Times New Roman" w:hAnsi="Times New Roman" w:cs="Times New Roman"/>
          <w:bCs/>
          <w:sz w:val="24"/>
          <w:szCs w:val="24"/>
          <w:lang w:eastAsia="pt-BR"/>
        </w:rPr>
        <w:footnoteReference w:id="104"/>
      </w:r>
      <w:r w:rsidRPr="000F3C24">
        <w:rPr>
          <w:rFonts w:ascii="Times New Roman" w:eastAsia="Times New Roman" w:hAnsi="Times New Roman" w:cs="Times New Roman"/>
          <w:bCs/>
          <w:sz w:val="24"/>
          <w:szCs w:val="24"/>
          <w:lang w:eastAsia="pt-BR"/>
        </w:rPr>
        <w:t xml:space="preserve"> consiste n</w:t>
      </w:r>
      <w:r w:rsidRPr="000F3C24">
        <w:rPr>
          <w:rFonts w:ascii="Times New Roman" w:hAnsi="Times New Roman" w:cs="Times New Roman"/>
          <w:sz w:val="24"/>
          <w:szCs w:val="24"/>
        </w:rPr>
        <w:t>a ação de</w:t>
      </w:r>
      <w:r w:rsidRPr="000F3C24">
        <w:rPr>
          <w:rFonts w:ascii="Times New Roman" w:hAnsi="Times New Roman" w:cs="Times New Roman"/>
          <w:b/>
          <w:sz w:val="24"/>
          <w:szCs w:val="24"/>
        </w:rPr>
        <w:t xml:space="preserve"> </w:t>
      </w:r>
      <w:r w:rsidRPr="000F3C24">
        <w:rPr>
          <w:rFonts w:ascii="Times New Roman" w:eastAsia="Times New Roman" w:hAnsi="Times New Roman" w:cs="Times New Roman"/>
          <w:bCs/>
          <w:sz w:val="24"/>
          <w:szCs w:val="24"/>
          <w:lang w:eastAsia="pt-BR"/>
        </w:rPr>
        <w:t xml:space="preserve">higienizar e desinfetar os cassetes e as estruturas dos carretéis abertos, discos ópticos e demais suportes que protegem os diferentes formatos. Além disso, para se garantir o nível mínimo de limpeza ideal do acervo audiovisual, o autor recomenda a sua realização anual. </w:t>
      </w:r>
    </w:p>
    <w:p w:rsidR="00990144" w:rsidRPr="000F3C24" w:rsidRDefault="00990144" w:rsidP="00DD70EF">
      <w:pPr>
        <w:keepNext/>
        <w:widowControl w:val="0"/>
        <w:rPr>
          <w:rFonts w:ascii="Times New Roman" w:eastAsia="Times New Roman" w:hAnsi="Times New Roman" w:cs="Times New Roman"/>
          <w:bCs/>
          <w:sz w:val="24"/>
          <w:szCs w:val="24"/>
          <w:lang w:eastAsia="pt-BR"/>
        </w:rPr>
      </w:pPr>
    </w:p>
    <w:p w:rsidR="00990144" w:rsidRPr="000F3C24" w:rsidRDefault="00990144" w:rsidP="00DD70EF">
      <w:pPr>
        <w:keepNext/>
        <w:widowControl w:val="0"/>
        <w:rPr>
          <w:rFonts w:ascii="Times New Roman" w:eastAsia="Times New Roman" w:hAnsi="Times New Roman" w:cs="Times New Roman"/>
          <w:bCs/>
          <w:sz w:val="24"/>
          <w:szCs w:val="24"/>
          <w:lang w:eastAsia="pt-BR"/>
        </w:rPr>
      </w:pPr>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lastRenderedPageBreak/>
        <w:t>Na breve explicação de Lacy Barca</w:t>
      </w:r>
      <w:r w:rsidRPr="000F3C24">
        <w:rPr>
          <w:rFonts w:ascii="Times New Roman" w:hAnsi="Times New Roman" w:cs="Times New Roman"/>
          <w:sz w:val="24"/>
          <w:szCs w:val="24"/>
          <w:vertAlign w:val="superscript"/>
        </w:rPr>
        <w:footnoteReference w:id="105"/>
      </w:r>
      <w:r w:rsidRPr="000F3C24">
        <w:rPr>
          <w:rFonts w:ascii="Times New Roman" w:hAnsi="Times New Roman" w:cs="Times New Roman"/>
          <w:sz w:val="24"/>
          <w:szCs w:val="24"/>
        </w:rPr>
        <w:t xml:space="preserve"> a higienização antecede o processo da digital</w:t>
      </w:r>
      <w:r w:rsidRPr="000F3C24">
        <w:rPr>
          <w:rFonts w:ascii="Times New Roman" w:hAnsi="Times New Roman" w:cs="Times New Roman"/>
          <w:sz w:val="24"/>
          <w:szCs w:val="24"/>
        </w:rPr>
        <w:t>i</w:t>
      </w:r>
      <w:r w:rsidRPr="000F3C24">
        <w:rPr>
          <w:rFonts w:ascii="Times New Roman" w:hAnsi="Times New Roman" w:cs="Times New Roman"/>
          <w:sz w:val="24"/>
          <w:szCs w:val="24"/>
        </w:rPr>
        <w:t>zação: “Após a limpeza das fitas, elas vão para a ilha de edição para que sejam feitas corr</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ções no material. O material deve estar em condições de ir ao ar, e é a engenharia quem julga isso. A fiscalização é muito rigorosa.” (FINEP, 2013b, p.1). </w:t>
      </w:r>
    </w:p>
    <w:p w:rsidR="00213374" w:rsidRPr="000F3C24" w:rsidRDefault="00213374" w:rsidP="00DD70EF">
      <w:pPr>
        <w:keepNext/>
        <w:widowControl w:val="0"/>
        <w:rPr>
          <w:rFonts w:ascii="Times New Roman" w:hAnsi="Times New Roman" w:cs="Times New Roman"/>
          <w:sz w:val="24"/>
          <w:szCs w:val="24"/>
        </w:rPr>
      </w:pPr>
      <w:r w:rsidRPr="000F3C24">
        <w:rPr>
          <w:rFonts w:ascii="Times New Roman" w:eastAsia="Times New Roman" w:hAnsi="Times New Roman" w:cs="Times New Roman"/>
          <w:bCs/>
          <w:sz w:val="24"/>
          <w:szCs w:val="24"/>
          <w:lang w:eastAsia="pt-BR"/>
        </w:rPr>
        <w:t>Geralmente, na l</w:t>
      </w:r>
      <w:r w:rsidRPr="000F3C24">
        <w:rPr>
          <w:rFonts w:ascii="Times New Roman" w:hAnsi="Times New Roman" w:cs="Times New Roman"/>
          <w:sz w:val="24"/>
          <w:szCs w:val="24"/>
        </w:rPr>
        <w:t>impeza externa</w:t>
      </w:r>
      <w:r w:rsidRPr="000F3C24">
        <w:rPr>
          <w:rFonts w:ascii="Times New Roman" w:hAnsi="Times New Roman" w:cs="Times New Roman"/>
          <w:b/>
          <w:sz w:val="24"/>
          <w:szCs w:val="24"/>
        </w:rPr>
        <w:t xml:space="preserve"> </w:t>
      </w:r>
      <w:r w:rsidRPr="000F3C24">
        <w:rPr>
          <w:rFonts w:ascii="Times New Roman" w:eastAsia="Times New Roman" w:hAnsi="Times New Roman" w:cs="Times New Roman"/>
          <w:bCs/>
          <w:sz w:val="24"/>
          <w:szCs w:val="24"/>
          <w:lang w:eastAsia="pt-BR"/>
        </w:rPr>
        <w:t xml:space="preserve">se realiza a limpeza básica com álcool </w:t>
      </w:r>
      <w:r w:rsidRPr="000F3C24">
        <w:rPr>
          <w:rFonts w:ascii="Times New Roman" w:eastAsia="Times New Roman" w:hAnsi="Times New Roman" w:cs="Times New Roman"/>
          <w:bCs/>
          <w:i/>
          <w:sz w:val="24"/>
          <w:szCs w:val="24"/>
          <w:lang w:eastAsia="pt-BR"/>
        </w:rPr>
        <w:t>isopropílico</w:t>
      </w:r>
      <w:r w:rsidRPr="000F3C24">
        <w:rPr>
          <w:rFonts w:ascii="Times New Roman" w:eastAsia="Times New Roman" w:hAnsi="Times New Roman" w:cs="Times New Roman"/>
          <w:bCs/>
          <w:sz w:val="24"/>
          <w:szCs w:val="24"/>
          <w:lang w:eastAsia="pt-BR"/>
        </w:rPr>
        <w:t>, um pano livre de partículas e um pincel em um espaço descontaminado, contudo, este proce</w:t>
      </w:r>
      <w:r w:rsidRPr="000F3C24">
        <w:rPr>
          <w:rFonts w:ascii="Times New Roman" w:eastAsia="Times New Roman" w:hAnsi="Times New Roman" w:cs="Times New Roman"/>
          <w:bCs/>
          <w:sz w:val="24"/>
          <w:szCs w:val="24"/>
          <w:lang w:eastAsia="pt-BR"/>
        </w:rPr>
        <w:t>s</w:t>
      </w:r>
      <w:r w:rsidRPr="000F3C24">
        <w:rPr>
          <w:rFonts w:ascii="Times New Roman" w:eastAsia="Times New Roman" w:hAnsi="Times New Roman" w:cs="Times New Roman"/>
          <w:bCs/>
          <w:sz w:val="24"/>
          <w:szCs w:val="24"/>
          <w:lang w:eastAsia="pt-BR"/>
        </w:rPr>
        <w:t xml:space="preserve">so, embora eficaz, só garante uma durabilidade </w:t>
      </w:r>
      <w:r w:rsidR="00184155" w:rsidRPr="000F3C24">
        <w:rPr>
          <w:rFonts w:ascii="Times New Roman" w:eastAsia="Times New Roman" w:hAnsi="Times New Roman" w:cs="Times New Roman"/>
          <w:bCs/>
          <w:sz w:val="24"/>
          <w:szCs w:val="24"/>
          <w:lang w:eastAsia="pt-BR"/>
        </w:rPr>
        <w:t>em curto prazo</w:t>
      </w:r>
      <w:r w:rsidRPr="000F3C24">
        <w:rPr>
          <w:rFonts w:ascii="Times New Roman" w:eastAsia="Times New Roman" w:hAnsi="Times New Roman" w:cs="Times New Roman"/>
          <w:bCs/>
          <w:sz w:val="24"/>
          <w:szCs w:val="24"/>
          <w:lang w:eastAsia="pt-BR"/>
        </w:rPr>
        <w:t>, porque o álcool evapora e a invasão dos microrganismos retorna.</w:t>
      </w:r>
      <w:r w:rsidRPr="000F3C24">
        <w:rPr>
          <w:rFonts w:ascii="Times New Roman" w:hAnsi="Times New Roman" w:cs="Times New Roman"/>
          <w:sz w:val="24"/>
          <w:szCs w:val="24"/>
        </w:rPr>
        <w:t xml:space="preserve"> (MÁRIO VERA, 2018, p.144, tradução e grifo nosso</w:t>
      </w:r>
      <w:r w:rsidR="00184155" w:rsidRPr="000F3C24">
        <w:rPr>
          <w:rFonts w:ascii="Times New Roman" w:hAnsi="Times New Roman" w:cs="Times New Roman"/>
          <w:sz w:val="24"/>
          <w:szCs w:val="24"/>
        </w:rPr>
        <w:t>).</w:t>
      </w:r>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O objetivo da higienização, de acordo com os autores Cassares (2008, p.36); Spinelli Júnior; Brandão; França (2011, p.15); Manini (2014, p. 207) é a eliminação mecânica de todas as sujidades extrínsecas ou partículas sólidas de sujidade aderidas aos documentos audiovis</w:t>
      </w:r>
      <w:r w:rsidRPr="000F3C24">
        <w:rPr>
          <w:rFonts w:ascii="Times New Roman" w:hAnsi="Times New Roman" w:cs="Times New Roman"/>
          <w:sz w:val="24"/>
          <w:szCs w:val="24"/>
        </w:rPr>
        <w:t>u</w:t>
      </w:r>
      <w:r w:rsidRPr="000F3C24">
        <w:rPr>
          <w:rFonts w:ascii="Times New Roman" w:hAnsi="Times New Roman" w:cs="Times New Roman"/>
          <w:sz w:val="24"/>
          <w:szCs w:val="24"/>
        </w:rPr>
        <w:t>ais. Ou seja, esta etapa consiste na remoção de todas as sujidades e diminui os elementos co</w:t>
      </w:r>
      <w:r w:rsidRPr="000F3C24">
        <w:rPr>
          <w:rFonts w:ascii="Times New Roman" w:hAnsi="Times New Roman" w:cs="Times New Roman"/>
          <w:sz w:val="24"/>
          <w:szCs w:val="24"/>
        </w:rPr>
        <w:t>n</w:t>
      </w:r>
      <w:r w:rsidRPr="000F3C24">
        <w:rPr>
          <w:rFonts w:ascii="Times New Roman" w:hAnsi="Times New Roman" w:cs="Times New Roman"/>
          <w:sz w:val="24"/>
          <w:szCs w:val="24"/>
        </w:rPr>
        <w:t>siderados nocivos aos documentos, bem como os agentes considerados agressores, tais como: fungos, os excrementos de insetos, as poeiras, as partículas sólidas e todos os elementos esp</w:t>
      </w:r>
      <w:r w:rsidRPr="000F3C24">
        <w:rPr>
          <w:rFonts w:ascii="Times New Roman" w:hAnsi="Times New Roman" w:cs="Times New Roman"/>
          <w:sz w:val="24"/>
          <w:szCs w:val="24"/>
        </w:rPr>
        <w:t>ú</w:t>
      </w:r>
      <w:r w:rsidRPr="000F3C24">
        <w:rPr>
          <w:rFonts w:ascii="Times New Roman" w:hAnsi="Times New Roman" w:cs="Times New Roman"/>
          <w:sz w:val="24"/>
          <w:szCs w:val="24"/>
        </w:rPr>
        <w:t xml:space="preserve">rios à estrutura física dos documentos. </w:t>
      </w:r>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Com vistas a posterior aplicação dos tratamentos que compõem o método de conse</w:t>
      </w:r>
      <w:r w:rsidRPr="000F3C24">
        <w:rPr>
          <w:rFonts w:ascii="Times New Roman" w:hAnsi="Times New Roman" w:cs="Times New Roman"/>
          <w:sz w:val="24"/>
          <w:szCs w:val="24"/>
        </w:rPr>
        <w:t>r</w:t>
      </w:r>
      <w:r w:rsidRPr="000F3C24">
        <w:rPr>
          <w:rFonts w:ascii="Times New Roman" w:hAnsi="Times New Roman" w:cs="Times New Roman"/>
          <w:sz w:val="24"/>
          <w:szCs w:val="24"/>
        </w:rPr>
        <w:t>vação, Spinelli Júnior (1997, p. 17) indica que o material deverá ser submetido ao tratamento de higienização compatível com cada caso. Isto significa que para a execução dos processos de “migração” dos suportes ou da digitalização dos documentos audiovisuais duas etapas fu</w:t>
      </w:r>
      <w:r w:rsidRPr="000F3C24">
        <w:rPr>
          <w:rFonts w:ascii="Times New Roman" w:hAnsi="Times New Roman" w:cs="Times New Roman"/>
          <w:sz w:val="24"/>
          <w:szCs w:val="24"/>
        </w:rPr>
        <w:t>n</w:t>
      </w:r>
      <w:r w:rsidRPr="000F3C24">
        <w:rPr>
          <w:rFonts w:ascii="Times New Roman" w:hAnsi="Times New Roman" w:cs="Times New Roman"/>
          <w:sz w:val="24"/>
          <w:szCs w:val="24"/>
        </w:rPr>
        <w:t>damentais são necessárias para que os documentos permaneçam em condições físicas de util</w:t>
      </w:r>
      <w:r w:rsidRPr="000F3C24">
        <w:rPr>
          <w:rFonts w:ascii="Times New Roman" w:hAnsi="Times New Roman" w:cs="Times New Roman"/>
          <w:sz w:val="24"/>
          <w:szCs w:val="24"/>
        </w:rPr>
        <w:t>i</w:t>
      </w:r>
      <w:r w:rsidRPr="000F3C24">
        <w:rPr>
          <w:rFonts w:ascii="Times New Roman" w:hAnsi="Times New Roman" w:cs="Times New Roman"/>
          <w:sz w:val="24"/>
          <w:szCs w:val="24"/>
        </w:rPr>
        <w:t>zação: a higienização e a consolidação do suporte</w:t>
      </w:r>
      <w:r w:rsidRPr="000F3C24">
        <w:rPr>
          <w:rFonts w:ascii="Times New Roman" w:hAnsi="Times New Roman" w:cs="Times New Roman"/>
          <w:sz w:val="24"/>
          <w:szCs w:val="24"/>
          <w:vertAlign w:val="superscript"/>
        </w:rPr>
        <w:footnoteReference w:id="106"/>
      </w:r>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Ressalta-se que </w:t>
      </w:r>
      <w:r w:rsidR="00184155" w:rsidRPr="000F3C24">
        <w:rPr>
          <w:rFonts w:ascii="Times New Roman" w:hAnsi="Times New Roman" w:cs="Times New Roman"/>
          <w:sz w:val="24"/>
          <w:szCs w:val="24"/>
        </w:rPr>
        <w:t>o requisito indispensável para</w:t>
      </w:r>
      <w:r w:rsidRPr="000F3C24">
        <w:rPr>
          <w:rFonts w:ascii="Times New Roman" w:hAnsi="Times New Roman" w:cs="Times New Roman"/>
          <w:sz w:val="24"/>
          <w:szCs w:val="24"/>
        </w:rPr>
        <w:t xml:space="preserve"> se garantir o mínimo de contaminação tanto dos suportes como dos operários, indicados por Mário Vera (2018, p. 48, tradução no</w:t>
      </w:r>
      <w:r w:rsidRPr="000F3C24">
        <w:rPr>
          <w:rFonts w:ascii="Times New Roman" w:hAnsi="Times New Roman" w:cs="Times New Roman"/>
          <w:sz w:val="24"/>
          <w:szCs w:val="24"/>
        </w:rPr>
        <w:t>s</w:t>
      </w:r>
      <w:r w:rsidRPr="000F3C24">
        <w:rPr>
          <w:rFonts w:ascii="Times New Roman" w:hAnsi="Times New Roman" w:cs="Times New Roman"/>
          <w:sz w:val="24"/>
          <w:szCs w:val="24"/>
        </w:rPr>
        <w:t>sa) é a utilização do vestuário apropriado para manipulação dos materiais, tais como: b</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tas, luvas e máscara </w:t>
      </w:r>
      <w:r w:rsidRPr="000F3C24">
        <w:rPr>
          <w:rFonts w:ascii="Times New Roman" w:hAnsi="Times New Roman" w:cs="Times New Roman"/>
          <w:i/>
          <w:sz w:val="24"/>
          <w:szCs w:val="24"/>
        </w:rPr>
        <w:t>etc</w:t>
      </w:r>
      <w:r w:rsidRPr="000F3C24">
        <w:rPr>
          <w:rFonts w:ascii="Times New Roman" w:hAnsi="Times New Roman" w:cs="Times New Roman"/>
          <w:sz w:val="24"/>
          <w:szCs w:val="24"/>
        </w:rPr>
        <w:t>.</w:t>
      </w:r>
    </w:p>
    <w:p w:rsidR="00213374" w:rsidRPr="000F3C24" w:rsidRDefault="00213374" w:rsidP="00DD70EF">
      <w:pPr>
        <w:keepNext/>
        <w:widowControl w:val="0"/>
        <w:ind w:firstLine="0"/>
        <w:rPr>
          <w:rFonts w:ascii="Times New Roman" w:hAnsi="Times New Roman" w:cs="Times New Roman"/>
          <w:sz w:val="24"/>
          <w:szCs w:val="24"/>
        </w:rPr>
      </w:pPr>
    </w:p>
    <w:p w:rsidR="00990144" w:rsidRPr="000F3C24" w:rsidRDefault="00990144" w:rsidP="00DD70EF">
      <w:pPr>
        <w:keepNext/>
        <w:widowControl w:val="0"/>
        <w:ind w:firstLine="0"/>
        <w:rPr>
          <w:rFonts w:ascii="Times New Roman" w:hAnsi="Times New Roman" w:cs="Times New Roman"/>
          <w:sz w:val="24"/>
          <w:szCs w:val="24"/>
        </w:rPr>
      </w:pPr>
    </w:p>
    <w:p w:rsidR="00990144" w:rsidRPr="000F3C24" w:rsidRDefault="00990144" w:rsidP="00DD70EF">
      <w:pPr>
        <w:keepNext/>
        <w:widowControl w:val="0"/>
        <w:ind w:firstLine="0"/>
        <w:rPr>
          <w:rFonts w:ascii="Times New Roman" w:hAnsi="Times New Roman" w:cs="Times New Roman"/>
          <w:sz w:val="24"/>
          <w:szCs w:val="24"/>
        </w:rPr>
      </w:pPr>
    </w:p>
    <w:p w:rsidR="00990144" w:rsidRPr="000F3C24" w:rsidRDefault="00990144" w:rsidP="00DD70EF">
      <w:pPr>
        <w:keepNext/>
        <w:widowControl w:val="0"/>
        <w:ind w:firstLine="0"/>
        <w:rPr>
          <w:rFonts w:ascii="Times New Roman" w:hAnsi="Times New Roman" w:cs="Times New Roman"/>
          <w:sz w:val="24"/>
          <w:szCs w:val="24"/>
        </w:rPr>
      </w:pPr>
    </w:p>
    <w:p w:rsidR="00990144" w:rsidRPr="000F3C24" w:rsidRDefault="00990144" w:rsidP="00DD70EF">
      <w:pPr>
        <w:keepNext/>
        <w:widowControl w:val="0"/>
        <w:ind w:firstLine="0"/>
        <w:rPr>
          <w:rFonts w:ascii="Times New Roman" w:hAnsi="Times New Roman" w:cs="Times New Roman"/>
          <w:sz w:val="24"/>
          <w:szCs w:val="24"/>
        </w:rPr>
      </w:pPr>
    </w:p>
    <w:p w:rsidR="00990144" w:rsidRPr="000F3C24" w:rsidRDefault="00990144" w:rsidP="00DD70EF">
      <w:pPr>
        <w:keepNext/>
        <w:widowControl w:val="0"/>
        <w:ind w:firstLine="0"/>
        <w:rPr>
          <w:rFonts w:ascii="Times New Roman" w:hAnsi="Times New Roman" w:cs="Times New Roman"/>
          <w:sz w:val="24"/>
          <w:szCs w:val="24"/>
        </w:rPr>
      </w:pPr>
    </w:p>
    <w:p w:rsidR="00213374" w:rsidRPr="000F3C24" w:rsidRDefault="00213374" w:rsidP="00456C85">
      <w:pPr>
        <w:pStyle w:val="PargrafodaLista"/>
        <w:keepNext/>
        <w:widowControl w:val="0"/>
        <w:numPr>
          <w:ilvl w:val="0"/>
          <w:numId w:val="63"/>
        </w:numPr>
        <w:rPr>
          <w:rFonts w:ascii="Times New Roman" w:hAnsi="Times New Roman"/>
          <w:i/>
          <w:sz w:val="24"/>
          <w:szCs w:val="24"/>
          <w:lang w:eastAsia="x-none"/>
        </w:rPr>
      </w:pPr>
      <w:r w:rsidRPr="000F3C24">
        <w:rPr>
          <w:rFonts w:ascii="Times New Roman" w:hAnsi="Times New Roman"/>
          <w:i/>
          <w:sz w:val="24"/>
          <w:szCs w:val="24"/>
        </w:rPr>
        <w:lastRenderedPageBreak/>
        <w:t xml:space="preserve">Numeração e rotulagem </w:t>
      </w:r>
    </w:p>
    <w:p w:rsidR="00213374" w:rsidRPr="000F3C24" w:rsidRDefault="00213374" w:rsidP="00DD70EF">
      <w:pPr>
        <w:keepNext/>
        <w:widowControl w:val="0"/>
        <w:rPr>
          <w:rFonts w:ascii="Times New Roman" w:hAnsi="Times New Roman" w:cs="Times New Roman"/>
          <w:sz w:val="24"/>
          <w:szCs w:val="24"/>
        </w:rPr>
      </w:pPr>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É uma etapa importante para os processos subsequentes de catalogação e acesso ao público, que consiste em realizar uma nova identificação dos materiais</w:t>
      </w:r>
      <w:r w:rsidRPr="000F3C24">
        <w:rPr>
          <w:rStyle w:val="Refdenotaderodap"/>
          <w:rFonts w:ascii="Times New Roman" w:hAnsi="Times New Roman" w:cs="Times New Roman"/>
          <w:sz w:val="24"/>
          <w:szCs w:val="24"/>
        </w:rPr>
        <w:footnoteReference w:id="107"/>
      </w:r>
      <w:r w:rsidRPr="000F3C24">
        <w:rPr>
          <w:rFonts w:ascii="Times New Roman" w:hAnsi="Times New Roman" w:cs="Times New Roman"/>
          <w:sz w:val="24"/>
          <w:szCs w:val="24"/>
        </w:rPr>
        <w:t>, pois, em muitos acervos audiovisuais que estão em processo de organização ou reestruturação, existem múlt</w:t>
      </w:r>
      <w:r w:rsidRPr="000F3C24">
        <w:rPr>
          <w:rFonts w:ascii="Times New Roman" w:hAnsi="Times New Roman" w:cs="Times New Roman"/>
          <w:sz w:val="24"/>
          <w:szCs w:val="24"/>
        </w:rPr>
        <w:t>i</w:t>
      </w:r>
      <w:r w:rsidRPr="000F3C24">
        <w:rPr>
          <w:rFonts w:ascii="Times New Roman" w:hAnsi="Times New Roman" w:cs="Times New Roman"/>
          <w:sz w:val="24"/>
          <w:szCs w:val="24"/>
        </w:rPr>
        <w:t>plas numerações ou ausência delas, além disso, a não identificação de um grande número de suportes e formatos do mesmo arquivo.</w:t>
      </w:r>
    </w:p>
    <w:p w:rsidR="00213374" w:rsidRPr="000F3C24" w:rsidRDefault="00213374" w:rsidP="00DD70EF">
      <w:pPr>
        <w:keepNext/>
        <w:widowControl w:val="0"/>
        <w:ind w:firstLine="0"/>
        <w:rPr>
          <w:rFonts w:ascii="Times New Roman" w:hAnsi="Times New Roman" w:cs="Times New Roman"/>
          <w:sz w:val="24"/>
          <w:szCs w:val="24"/>
        </w:rPr>
      </w:pPr>
    </w:p>
    <w:p w:rsidR="00213374" w:rsidRPr="000F3C24" w:rsidRDefault="00213374" w:rsidP="00456C85">
      <w:pPr>
        <w:pStyle w:val="PargrafodaLista"/>
        <w:keepNext/>
        <w:widowControl w:val="0"/>
        <w:numPr>
          <w:ilvl w:val="0"/>
          <w:numId w:val="63"/>
        </w:numPr>
        <w:rPr>
          <w:rFonts w:ascii="Times New Roman" w:hAnsi="Times New Roman"/>
          <w:i/>
          <w:sz w:val="24"/>
          <w:szCs w:val="24"/>
        </w:rPr>
      </w:pPr>
      <w:r w:rsidRPr="000F3C24">
        <w:rPr>
          <w:rFonts w:ascii="Times New Roman" w:hAnsi="Times New Roman"/>
          <w:i/>
          <w:sz w:val="24"/>
          <w:szCs w:val="24"/>
        </w:rPr>
        <w:t>Limpeza interna</w:t>
      </w:r>
    </w:p>
    <w:p w:rsidR="00213374" w:rsidRPr="000F3C24" w:rsidRDefault="00213374" w:rsidP="00DD70EF">
      <w:pPr>
        <w:keepNext/>
        <w:widowControl w:val="0"/>
        <w:rPr>
          <w:rFonts w:ascii="Times New Roman" w:hAnsi="Times New Roman" w:cs="Times New Roman"/>
          <w:sz w:val="24"/>
          <w:szCs w:val="24"/>
        </w:rPr>
      </w:pPr>
    </w:p>
    <w:p w:rsidR="00F433C3" w:rsidRPr="000F3C24" w:rsidRDefault="00213374" w:rsidP="00DD70EF">
      <w:pPr>
        <w:keepNext/>
        <w:widowControl w:val="0"/>
        <w:rPr>
          <w:rFonts w:ascii="Times New Roman" w:eastAsia="Times New Roman" w:hAnsi="Times New Roman" w:cs="Times New Roman"/>
          <w:bCs/>
          <w:sz w:val="24"/>
          <w:szCs w:val="24"/>
          <w:lang w:eastAsia="pt-BR"/>
        </w:rPr>
      </w:pPr>
      <w:r w:rsidRPr="000F3C24">
        <w:rPr>
          <w:rFonts w:ascii="Times New Roman" w:hAnsi="Times New Roman" w:cs="Times New Roman"/>
          <w:sz w:val="24"/>
          <w:szCs w:val="24"/>
        </w:rPr>
        <w:t>É um processo</w:t>
      </w:r>
      <w:r w:rsidRPr="000F3C24">
        <w:rPr>
          <w:rStyle w:val="Refdenotaderodap"/>
          <w:rFonts w:ascii="Times New Roman" w:hAnsi="Times New Roman" w:cs="Times New Roman"/>
          <w:sz w:val="24"/>
          <w:szCs w:val="24"/>
        </w:rPr>
        <w:footnoteReference w:id="108"/>
      </w:r>
      <w:r w:rsidRPr="000F3C24">
        <w:rPr>
          <w:rFonts w:ascii="Times New Roman" w:hAnsi="Times New Roman" w:cs="Times New Roman"/>
          <w:sz w:val="24"/>
          <w:szCs w:val="24"/>
        </w:rPr>
        <w:t xml:space="preserve"> necessário para a preparação do material antes de sua digitalização, que independentemente do grau de deterioração em que se encontram, deve ser realizado em todos os formatos e suportes que serão digitalizados.</w:t>
      </w:r>
      <w:r w:rsidRPr="000F3C24">
        <w:rPr>
          <w:rFonts w:ascii="Times New Roman" w:hAnsi="Times New Roman" w:cs="Times New Roman"/>
          <w:sz w:val="24"/>
          <w:szCs w:val="24"/>
          <w:lang w:eastAsia="x-none"/>
        </w:rPr>
        <w:t xml:space="preserve"> </w:t>
      </w:r>
      <w:r w:rsidR="00990144" w:rsidRPr="000F3C24">
        <w:rPr>
          <w:rFonts w:ascii="Times New Roman" w:hAnsi="Times New Roman" w:cs="Times New Roman"/>
          <w:sz w:val="24"/>
          <w:szCs w:val="24"/>
          <w:lang w:eastAsia="x-none"/>
        </w:rPr>
        <w:t xml:space="preserve"> </w:t>
      </w:r>
      <w:r w:rsidRPr="000F3C24">
        <w:rPr>
          <w:rFonts w:ascii="Times New Roman" w:eastAsia="Times New Roman" w:hAnsi="Times New Roman" w:cs="Times New Roman"/>
          <w:bCs/>
          <w:sz w:val="24"/>
          <w:szCs w:val="24"/>
          <w:lang w:eastAsia="pt-BR"/>
        </w:rPr>
        <w:t>O trabalho de limpeza interna dos s</w:t>
      </w:r>
      <w:r w:rsidRPr="000F3C24">
        <w:rPr>
          <w:rFonts w:ascii="Times New Roman" w:eastAsia="Times New Roman" w:hAnsi="Times New Roman" w:cs="Times New Roman"/>
          <w:bCs/>
          <w:sz w:val="24"/>
          <w:szCs w:val="24"/>
          <w:lang w:eastAsia="pt-BR"/>
        </w:rPr>
        <w:t>u</w:t>
      </w:r>
      <w:r w:rsidRPr="000F3C24">
        <w:rPr>
          <w:rFonts w:ascii="Times New Roman" w:eastAsia="Times New Roman" w:hAnsi="Times New Roman" w:cs="Times New Roman"/>
          <w:bCs/>
          <w:sz w:val="24"/>
          <w:szCs w:val="24"/>
          <w:lang w:eastAsia="pt-BR"/>
        </w:rPr>
        <w:t xml:space="preserve">portes analógicos deve ser realizado </w:t>
      </w:r>
      <w:r w:rsidRPr="000F3C24">
        <w:rPr>
          <w:rFonts w:ascii="Times New Roman" w:hAnsi="Times New Roman" w:cs="Times New Roman"/>
          <w:sz w:val="24"/>
          <w:szCs w:val="24"/>
        </w:rPr>
        <w:t>de forma suave, com re-tensionamento e análise de qu</w:t>
      </w:r>
      <w:r w:rsidRPr="000F3C24">
        <w:rPr>
          <w:rFonts w:ascii="Times New Roman" w:hAnsi="Times New Roman" w:cs="Times New Roman"/>
          <w:sz w:val="24"/>
          <w:szCs w:val="24"/>
        </w:rPr>
        <w:t>a</w:t>
      </w:r>
      <w:r w:rsidRPr="000F3C24">
        <w:rPr>
          <w:rFonts w:ascii="Times New Roman" w:hAnsi="Times New Roman" w:cs="Times New Roman"/>
          <w:sz w:val="24"/>
          <w:szCs w:val="24"/>
        </w:rPr>
        <w:t>lidade das fitas de vídeo a</w:t>
      </w:r>
      <w:r w:rsidR="00F433C3" w:rsidRPr="000F3C24">
        <w:rPr>
          <w:rFonts w:ascii="Times New Roman" w:hAnsi="Times New Roman" w:cs="Times New Roman"/>
          <w:sz w:val="24"/>
          <w:szCs w:val="24"/>
        </w:rPr>
        <w:t>ntes das operações de migração, c</w:t>
      </w:r>
      <w:r w:rsidRPr="000F3C24">
        <w:rPr>
          <w:rFonts w:ascii="Times New Roman" w:hAnsi="Times New Roman" w:cs="Times New Roman"/>
          <w:sz w:val="24"/>
          <w:szCs w:val="24"/>
        </w:rPr>
        <w:t xml:space="preserve">ontudo, é necessário o uso de </w:t>
      </w:r>
      <w:r w:rsidRPr="000F3C24">
        <w:rPr>
          <w:rFonts w:ascii="Times New Roman" w:eastAsia="Times New Roman" w:hAnsi="Times New Roman" w:cs="Times New Roman"/>
          <w:bCs/>
          <w:sz w:val="24"/>
          <w:szCs w:val="24"/>
          <w:lang w:eastAsia="pt-BR"/>
        </w:rPr>
        <w:t xml:space="preserve">uma máquina para cada tipo de formato analógico – </w:t>
      </w:r>
      <w:r w:rsidRPr="000F3C24">
        <w:rPr>
          <w:rFonts w:ascii="Times New Roman" w:hAnsi="Times New Roman" w:cs="Times New Roman"/>
          <w:sz w:val="24"/>
          <w:szCs w:val="24"/>
        </w:rPr>
        <w:t>“</w:t>
      </w:r>
      <w:r w:rsidRPr="000F3C24">
        <w:rPr>
          <w:rFonts w:ascii="Times New Roman" w:hAnsi="Times New Roman" w:cs="Times New Roman"/>
          <w:i/>
          <w:iCs/>
          <w:sz w:val="24"/>
          <w:szCs w:val="24"/>
        </w:rPr>
        <w:t>tape check</w:t>
      </w:r>
      <w:r w:rsidRPr="000F3C24">
        <w:rPr>
          <w:rFonts w:ascii="Times New Roman" w:hAnsi="Times New Roman" w:cs="Times New Roman"/>
          <w:sz w:val="24"/>
          <w:szCs w:val="24"/>
        </w:rPr>
        <w:t xml:space="preserve">”, </w:t>
      </w:r>
      <w:r w:rsidRPr="000F3C24">
        <w:rPr>
          <w:rFonts w:ascii="Times New Roman" w:eastAsia="Times New Roman" w:hAnsi="Times New Roman" w:cs="Times New Roman"/>
          <w:bCs/>
          <w:sz w:val="24"/>
          <w:szCs w:val="24"/>
          <w:lang w:eastAsia="pt-BR"/>
        </w:rPr>
        <w:t>existem várias marcas dispon</w:t>
      </w:r>
      <w:r w:rsidRPr="000F3C24">
        <w:rPr>
          <w:rFonts w:ascii="Times New Roman" w:eastAsia="Times New Roman" w:hAnsi="Times New Roman" w:cs="Times New Roman"/>
          <w:bCs/>
          <w:sz w:val="24"/>
          <w:szCs w:val="24"/>
          <w:lang w:eastAsia="pt-BR"/>
        </w:rPr>
        <w:t>í</w:t>
      </w:r>
      <w:r w:rsidRPr="000F3C24">
        <w:rPr>
          <w:rFonts w:ascii="Times New Roman" w:eastAsia="Times New Roman" w:hAnsi="Times New Roman" w:cs="Times New Roman"/>
          <w:bCs/>
          <w:sz w:val="24"/>
          <w:szCs w:val="24"/>
          <w:lang w:eastAsia="pt-BR"/>
        </w:rPr>
        <w:t>veis, especializada em leitura, remoção de partículas invasivas</w:t>
      </w:r>
      <w:r w:rsidR="00F433C3" w:rsidRPr="000F3C24">
        <w:rPr>
          <w:rFonts w:ascii="Times New Roman" w:eastAsia="Times New Roman" w:hAnsi="Times New Roman" w:cs="Times New Roman"/>
          <w:bCs/>
          <w:sz w:val="24"/>
          <w:szCs w:val="24"/>
          <w:lang w:eastAsia="pt-BR"/>
        </w:rPr>
        <w:t>.</w:t>
      </w:r>
      <w:r w:rsidRPr="000F3C24">
        <w:rPr>
          <w:rFonts w:ascii="Times New Roman" w:eastAsia="Times New Roman" w:hAnsi="Times New Roman" w:cs="Times New Roman"/>
          <w:bCs/>
          <w:sz w:val="24"/>
          <w:szCs w:val="24"/>
          <w:lang w:eastAsia="pt-BR"/>
        </w:rPr>
        <w:t xml:space="preserve"> </w:t>
      </w:r>
      <w:r w:rsidR="00F433C3" w:rsidRPr="000F3C24">
        <w:rPr>
          <w:rFonts w:ascii="Times New Roman" w:hAnsi="Times New Roman" w:cs="Times New Roman"/>
          <w:sz w:val="24"/>
          <w:szCs w:val="24"/>
        </w:rPr>
        <w:t>(MÁRIO VERA, 2018, p.147, tradução e grifo nosso</w:t>
      </w:r>
      <w:r w:rsidR="00184155" w:rsidRPr="000F3C24">
        <w:rPr>
          <w:rFonts w:ascii="Times New Roman" w:hAnsi="Times New Roman" w:cs="Times New Roman"/>
          <w:sz w:val="24"/>
          <w:szCs w:val="24"/>
        </w:rPr>
        <w:t>).</w:t>
      </w:r>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Concordamos com Duarte (2000, p.16; 2014, p. 20) que está etapa é “imprescindível para eliminar o mofo” das fitas magnéticas. Quando não é uma espécie muito tóxica, os at</w:t>
      </w:r>
      <w:r w:rsidRPr="000F3C24">
        <w:rPr>
          <w:rFonts w:ascii="Times New Roman" w:hAnsi="Times New Roman" w:cs="Times New Roman"/>
          <w:sz w:val="24"/>
          <w:szCs w:val="24"/>
        </w:rPr>
        <w:t>a</w:t>
      </w:r>
      <w:r w:rsidRPr="000F3C24">
        <w:rPr>
          <w:rFonts w:ascii="Times New Roman" w:hAnsi="Times New Roman" w:cs="Times New Roman"/>
          <w:sz w:val="24"/>
          <w:szCs w:val="24"/>
        </w:rPr>
        <w:t>ques pequenos ou moderados de proliferação de fungos podem ser tratados internamente, co</w:t>
      </w:r>
      <w:r w:rsidRPr="000F3C24">
        <w:rPr>
          <w:rFonts w:ascii="Times New Roman" w:hAnsi="Times New Roman" w:cs="Times New Roman"/>
          <w:sz w:val="24"/>
          <w:szCs w:val="24"/>
        </w:rPr>
        <w:t>n</w:t>
      </w:r>
      <w:r w:rsidRPr="000F3C24">
        <w:rPr>
          <w:rFonts w:ascii="Times New Roman" w:hAnsi="Times New Roman" w:cs="Times New Roman"/>
          <w:sz w:val="24"/>
          <w:szCs w:val="24"/>
        </w:rPr>
        <w:t>tudo, o nível de ajuda para as instituições dependerá dos recursos e do tipo de materiais afet</w:t>
      </w:r>
      <w:r w:rsidRPr="000F3C24">
        <w:rPr>
          <w:rFonts w:ascii="Times New Roman" w:hAnsi="Times New Roman" w:cs="Times New Roman"/>
          <w:sz w:val="24"/>
          <w:szCs w:val="24"/>
        </w:rPr>
        <w:t>a</w:t>
      </w:r>
      <w:r w:rsidRPr="000F3C24">
        <w:rPr>
          <w:rFonts w:ascii="Times New Roman" w:hAnsi="Times New Roman" w:cs="Times New Roman"/>
          <w:sz w:val="24"/>
          <w:szCs w:val="24"/>
        </w:rPr>
        <w:t>dos. (MARTÍNEZ GARCÍA, 2008, p.34, tradução nossa).</w:t>
      </w:r>
    </w:p>
    <w:p w:rsidR="00213374" w:rsidRPr="000F3C24" w:rsidRDefault="00213374" w:rsidP="00DD70EF">
      <w:pPr>
        <w:keepNext/>
        <w:widowControl w:val="0"/>
        <w:ind w:firstLine="0"/>
        <w:rPr>
          <w:rFonts w:ascii="Times New Roman" w:hAnsi="Times New Roman" w:cs="Times New Roman"/>
          <w:sz w:val="24"/>
          <w:szCs w:val="24"/>
        </w:rPr>
      </w:pPr>
    </w:p>
    <w:p w:rsidR="00213374" w:rsidRPr="000F3C24" w:rsidRDefault="00213374" w:rsidP="00DD70EF">
      <w:pPr>
        <w:pStyle w:val="Ttulo4"/>
        <w:keepLines w:val="0"/>
        <w:widowControl w:val="0"/>
        <w:spacing w:before="0" w:line="360" w:lineRule="auto"/>
        <w:ind w:left="0" w:firstLine="0"/>
        <w:rPr>
          <w:rFonts w:ascii="Times New Roman" w:hAnsi="Times New Roman" w:cs="Times New Roman"/>
          <w:b w:val="0"/>
          <w:color w:val="auto"/>
          <w:sz w:val="24"/>
          <w:szCs w:val="24"/>
        </w:rPr>
      </w:pPr>
      <w:r w:rsidRPr="000F3C24">
        <w:rPr>
          <w:rFonts w:ascii="Times New Roman" w:hAnsi="Times New Roman" w:cs="Times New Roman"/>
          <w:b w:val="0"/>
          <w:color w:val="auto"/>
          <w:sz w:val="24"/>
          <w:szCs w:val="24"/>
        </w:rPr>
        <w:t>Intervenções de pequenos reparos: colagem das fitas partidas</w:t>
      </w:r>
    </w:p>
    <w:p w:rsidR="00213374" w:rsidRPr="000F3C24" w:rsidRDefault="00213374" w:rsidP="00DD70EF">
      <w:pPr>
        <w:keepNext/>
        <w:widowControl w:val="0"/>
        <w:autoSpaceDE w:val="0"/>
        <w:autoSpaceDN w:val="0"/>
        <w:adjustRightInd w:val="0"/>
        <w:contextualSpacing/>
        <w:rPr>
          <w:rFonts w:ascii="Times New Roman" w:hAnsi="Times New Roman" w:cs="Times New Roman"/>
          <w:sz w:val="24"/>
          <w:szCs w:val="24"/>
          <w:lang w:eastAsia="pt-BR"/>
        </w:rPr>
      </w:pPr>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Uma vez que a deterioração se instale na fita magnética, no caso de uma fita partir com o manuseio, isso irá requerer uma intervenção direta com a utilização de produtos e pr</w:t>
      </w:r>
      <w:r w:rsidRPr="000F3C24">
        <w:rPr>
          <w:rFonts w:ascii="Times New Roman" w:hAnsi="Times New Roman" w:cs="Times New Roman"/>
          <w:sz w:val="24"/>
          <w:szCs w:val="24"/>
        </w:rPr>
        <w:t>o</w:t>
      </w:r>
      <w:r w:rsidRPr="000F3C24">
        <w:rPr>
          <w:rFonts w:ascii="Times New Roman" w:hAnsi="Times New Roman" w:cs="Times New Roman"/>
          <w:sz w:val="24"/>
          <w:szCs w:val="24"/>
        </w:rPr>
        <w:t>cessos para garantir o equilíbrio da obra. Entretanto, a aplicação de métodos curativos em uma obra audiovisual constitui uma enorme responsabilidade, da mesma forma que um livro raro e outros documentos de arquivos são tratados, pois, toda a intervenção deve obedecer às técnicas e os procedimentos reversíveis.</w:t>
      </w:r>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lastRenderedPageBreak/>
        <w:t>Os pequenos reparos são diminutas intervenções que podemos executar visando inte</w:t>
      </w:r>
      <w:r w:rsidRPr="000F3C24">
        <w:rPr>
          <w:rFonts w:ascii="Times New Roman" w:hAnsi="Times New Roman" w:cs="Times New Roman"/>
          <w:sz w:val="24"/>
          <w:szCs w:val="24"/>
        </w:rPr>
        <w:t>r</w:t>
      </w:r>
      <w:r w:rsidRPr="000F3C24">
        <w:rPr>
          <w:rFonts w:ascii="Times New Roman" w:hAnsi="Times New Roman" w:cs="Times New Roman"/>
          <w:sz w:val="24"/>
          <w:szCs w:val="24"/>
        </w:rPr>
        <w:t>romper um processo de deterioração em andamento.</w:t>
      </w:r>
    </w:p>
    <w:p w:rsidR="00213374" w:rsidRPr="000F3C24" w:rsidRDefault="00213374" w:rsidP="00DD70EF">
      <w:pPr>
        <w:keepNext/>
        <w:widowControl w:val="0"/>
        <w:ind w:left="2268" w:firstLine="0"/>
        <w:contextualSpacing/>
        <w:rPr>
          <w:rFonts w:ascii="Times New Roman" w:hAnsi="Times New Roman" w:cs="Times New Roman"/>
          <w:sz w:val="24"/>
          <w:szCs w:val="24"/>
        </w:rPr>
      </w:pPr>
    </w:p>
    <w:p w:rsidR="00213374" w:rsidRPr="000F3C24" w:rsidRDefault="00213374" w:rsidP="00DD70EF">
      <w:pPr>
        <w:keepNext/>
        <w:widowControl w:val="0"/>
        <w:spacing w:line="240" w:lineRule="auto"/>
        <w:ind w:left="2268" w:firstLine="0"/>
        <w:contextualSpacing/>
        <w:rPr>
          <w:rFonts w:ascii="Times New Roman" w:hAnsi="Times New Roman" w:cs="Times New Roman"/>
          <w:sz w:val="20"/>
          <w:szCs w:val="20"/>
        </w:rPr>
      </w:pPr>
      <w:r w:rsidRPr="000F3C24">
        <w:rPr>
          <w:rFonts w:ascii="Times New Roman" w:hAnsi="Times New Roman" w:cs="Times New Roman"/>
          <w:sz w:val="20"/>
          <w:szCs w:val="20"/>
        </w:rPr>
        <w:t>Essas pequenas intervenções devem obedecer a critérios rigorosos de ética e técnica e têm a função de melhorar o estado de conservação dos documentos. Caso esses critérios não sejam obedecidos, o risco de aumentar os danos é muito grande e mu</w:t>
      </w:r>
      <w:r w:rsidRPr="000F3C24">
        <w:rPr>
          <w:rFonts w:ascii="Times New Roman" w:hAnsi="Times New Roman" w:cs="Times New Roman"/>
          <w:sz w:val="20"/>
          <w:szCs w:val="20"/>
        </w:rPr>
        <w:t>i</w:t>
      </w:r>
      <w:r w:rsidRPr="000F3C24">
        <w:rPr>
          <w:rFonts w:ascii="Times New Roman" w:hAnsi="Times New Roman" w:cs="Times New Roman"/>
          <w:sz w:val="20"/>
          <w:szCs w:val="20"/>
        </w:rPr>
        <w:t>tas vezes de caráter irreversível. (CASSARES, 2000, p.33-34)</w:t>
      </w:r>
    </w:p>
    <w:p w:rsidR="00213374" w:rsidRPr="000F3C24" w:rsidRDefault="00213374" w:rsidP="00DD70EF">
      <w:pPr>
        <w:keepNext/>
        <w:widowControl w:val="0"/>
        <w:spacing w:line="240" w:lineRule="auto"/>
        <w:ind w:left="2268" w:firstLine="0"/>
        <w:contextualSpacing/>
        <w:rPr>
          <w:rFonts w:ascii="Times New Roman" w:hAnsi="Times New Roman" w:cs="Times New Roman"/>
          <w:sz w:val="20"/>
          <w:szCs w:val="20"/>
        </w:rPr>
      </w:pPr>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No documento que apresentar parte da fita partida ou a fita estiver amassada, deverá ser feito o reparo. A colagem da fita partida é o processo de conservação mais eficiente, entr</w:t>
      </w:r>
      <w:r w:rsidRPr="000F3C24">
        <w:rPr>
          <w:rFonts w:ascii="Times New Roman" w:hAnsi="Times New Roman" w:cs="Times New Roman"/>
          <w:sz w:val="24"/>
          <w:szCs w:val="24"/>
        </w:rPr>
        <w:t>e</w:t>
      </w:r>
      <w:r w:rsidRPr="000F3C24">
        <w:rPr>
          <w:rFonts w:ascii="Times New Roman" w:hAnsi="Times New Roman" w:cs="Times New Roman"/>
          <w:sz w:val="24"/>
          <w:szCs w:val="24"/>
        </w:rPr>
        <w:t>tanto, este é um processo bastante complexo, pois, o restauro de uma fita magnética exige do profissional, não só domínio sobre a técnica de restauração de fitas, mas também, o restaur</w:t>
      </w:r>
      <w:r w:rsidRPr="000F3C24">
        <w:rPr>
          <w:rFonts w:ascii="Times New Roman" w:hAnsi="Times New Roman" w:cs="Times New Roman"/>
          <w:sz w:val="24"/>
          <w:szCs w:val="24"/>
        </w:rPr>
        <w:t>a</w:t>
      </w:r>
      <w:r w:rsidRPr="000F3C24">
        <w:rPr>
          <w:rFonts w:ascii="Times New Roman" w:hAnsi="Times New Roman" w:cs="Times New Roman"/>
          <w:sz w:val="24"/>
          <w:szCs w:val="24"/>
        </w:rPr>
        <w:t>dor deverá necessariamente saber desmontar o suporte, recortar a parte amassada da fita, colar unindo as partes da fita, e posteriormente remontar o suporte.</w:t>
      </w:r>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Estes procedimentos constituem procedimentos de estabilização física e deve-se util</w:t>
      </w:r>
      <w:r w:rsidRPr="000F3C24">
        <w:rPr>
          <w:rFonts w:ascii="Times New Roman" w:hAnsi="Times New Roman" w:cs="Times New Roman"/>
          <w:sz w:val="24"/>
          <w:szCs w:val="24"/>
        </w:rPr>
        <w:t>i</w:t>
      </w:r>
      <w:r w:rsidRPr="000F3C24">
        <w:rPr>
          <w:rFonts w:ascii="Times New Roman" w:hAnsi="Times New Roman" w:cs="Times New Roman"/>
          <w:sz w:val="24"/>
          <w:szCs w:val="24"/>
        </w:rPr>
        <w:t>zar nesta operação um adesivo que seguem o rigor da qualidade arquivística:</w:t>
      </w:r>
    </w:p>
    <w:p w:rsidR="00213374" w:rsidRPr="000F3C24" w:rsidRDefault="00213374" w:rsidP="00DD70EF">
      <w:pPr>
        <w:keepNext/>
        <w:widowControl w:val="0"/>
        <w:spacing w:line="240" w:lineRule="auto"/>
        <w:ind w:left="2268" w:firstLine="0"/>
        <w:contextualSpacing/>
        <w:rPr>
          <w:rFonts w:ascii="Times New Roman" w:hAnsi="Times New Roman" w:cs="Times New Roman"/>
          <w:sz w:val="24"/>
          <w:szCs w:val="24"/>
        </w:rPr>
      </w:pPr>
      <w:r w:rsidRPr="000F3C24">
        <w:rPr>
          <w:rFonts w:ascii="Times New Roman" w:hAnsi="Times New Roman" w:cs="Times New Roman"/>
          <w:sz w:val="24"/>
          <w:szCs w:val="24"/>
        </w:rPr>
        <w:br/>
        <w:t>O adesivo utilizado não pode ser escolhido de forma aleatória. É pr</w:t>
      </w:r>
      <w:r w:rsidRPr="000F3C24">
        <w:rPr>
          <w:rFonts w:ascii="Times New Roman" w:hAnsi="Times New Roman" w:cs="Times New Roman"/>
          <w:sz w:val="24"/>
          <w:szCs w:val="24"/>
        </w:rPr>
        <w:t>e</w:t>
      </w:r>
      <w:r w:rsidRPr="000F3C24">
        <w:rPr>
          <w:rFonts w:ascii="Times New Roman" w:hAnsi="Times New Roman" w:cs="Times New Roman"/>
          <w:sz w:val="24"/>
          <w:szCs w:val="24"/>
        </w:rPr>
        <w:t>ciso que seja estável química e fisicamente para que, com o tempo, não seja ele o causador da degradação da obra. Adesivos estáveis e r</w:t>
      </w:r>
      <w:r w:rsidRPr="000F3C24">
        <w:rPr>
          <w:rFonts w:ascii="Times New Roman" w:hAnsi="Times New Roman" w:cs="Times New Roman"/>
          <w:sz w:val="24"/>
          <w:szCs w:val="24"/>
        </w:rPr>
        <w:t>e</w:t>
      </w:r>
      <w:r w:rsidRPr="000F3C24">
        <w:rPr>
          <w:rFonts w:ascii="Times New Roman" w:hAnsi="Times New Roman" w:cs="Times New Roman"/>
          <w:sz w:val="24"/>
          <w:szCs w:val="24"/>
        </w:rPr>
        <w:t>versíveis são os que são permitidos em quaisquer intervenções desta natureza. (CASSARES, 2008, p.35)</w:t>
      </w:r>
    </w:p>
    <w:p w:rsidR="00213374" w:rsidRPr="000F3C24" w:rsidRDefault="00213374" w:rsidP="00DD70EF">
      <w:pPr>
        <w:keepNext/>
        <w:widowControl w:val="0"/>
        <w:ind w:firstLine="0"/>
        <w:contextualSpacing/>
        <w:rPr>
          <w:rFonts w:ascii="Times New Roman" w:hAnsi="Times New Roman" w:cs="Times New Roman"/>
          <w:sz w:val="24"/>
          <w:szCs w:val="24"/>
        </w:rPr>
      </w:pPr>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Portanto, pode-se prolongar a vida das fitas magnéticas, procedendo se pequenos rep</w:t>
      </w:r>
      <w:r w:rsidRPr="000F3C24">
        <w:rPr>
          <w:rFonts w:ascii="Times New Roman" w:hAnsi="Times New Roman" w:cs="Times New Roman"/>
          <w:sz w:val="24"/>
          <w:szCs w:val="24"/>
        </w:rPr>
        <w:t>a</w:t>
      </w:r>
      <w:r w:rsidRPr="000F3C24">
        <w:rPr>
          <w:rFonts w:ascii="Times New Roman" w:hAnsi="Times New Roman" w:cs="Times New Roman"/>
          <w:sz w:val="24"/>
          <w:szCs w:val="24"/>
        </w:rPr>
        <w:t>ros (remendos), utilizando uma fita adesiva especial para unir as partes das fitas. Esses recu</w:t>
      </w:r>
      <w:r w:rsidRPr="000F3C24">
        <w:rPr>
          <w:rFonts w:ascii="Times New Roman" w:hAnsi="Times New Roman" w:cs="Times New Roman"/>
          <w:sz w:val="24"/>
          <w:szCs w:val="24"/>
        </w:rPr>
        <w:t>r</w:t>
      </w:r>
      <w:r w:rsidRPr="000F3C24">
        <w:rPr>
          <w:rFonts w:ascii="Times New Roman" w:hAnsi="Times New Roman" w:cs="Times New Roman"/>
          <w:sz w:val="24"/>
          <w:szCs w:val="24"/>
        </w:rPr>
        <w:t>sos podem ser a</w:t>
      </w:r>
      <w:r w:rsidR="00E70896">
        <w:rPr>
          <w:rFonts w:ascii="Times New Roman" w:hAnsi="Times New Roman" w:cs="Times New Roman"/>
          <w:sz w:val="24"/>
          <w:szCs w:val="24"/>
        </w:rPr>
        <w:t>plicados aos suportes do tipo u-matic, betacam, d</w:t>
      </w:r>
      <w:r w:rsidRPr="000F3C24">
        <w:rPr>
          <w:rFonts w:ascii="Times New Roman" w:hAnsi="Times New Roman" w:cs="Times New Roman"/>
          <w:sz w:val="24"/>
          <w:szCs w:val="24"/>
        </w:rPr>
        <w:t>vcam, entretanto, cada tipo deverá receber um tratamento específico.  Além disso, toda gravação no suporte deteriorado deverá ser transferido imediatamente para um outro suporte do mesmo formato.</w:t>
      </w:r>
    </w:p>
    <w:p w:rsidR="00213374" w:rsidRPr="000F3C24" w:rsidRDefault="00213374" w:rsidP="00DD70EF">
      <w:pPr>
        <w:keepNext/>
        <w:widowControl w:val="0"/>
        <w:ind w:firstLine="0"/>
        <w:rPr>
          <w:rFonts w:ascii="Times New Roman" w:hAnsi="Times New Roman" w:cs="Times New Roman"/>
          <w:sz w:val="24"/>
          <w:szCs w:val="24"/>
          <w:lang w:eastAsia="x-none"/>
        </w:rPr>
      </w:pPr>
    </w:p>
    <w:p w:rsidR="006E1765" w:rsidRPr="000F3C24" w:rsidRDefault="006E1765" w:rsidP="00DD70EF">
      <w:pPr>
        <w:keepNext/>
        <w:widowControl w:val="0"/>
        <w:ind w:firstLine="0"/>
        <w:rPr>
          <w:rFonts w:ascii="Times New Roman" w:hAnsi="Times New Roman" w:cs="Times New Roman"/>
          <w:sz w:val="24"/>
          <w:szCs w:val="24"/>
          <w:lang w:eastAsia="x-none"/>
        </w:rPr>
      </w:pPr>
    </w:p>
    <w:p w:rsidR="006E1765" w:rsidRPr="000F3C24" w:rsidRDefault="006E1765" w:rsidP="00DD70EF">
      <w:pPr>
        <w:keepNext/>
        <w:widowControl w:val="0"/>
        <w:ind w:firstLine="0"/>
        <w:rPr>
          <w:rFonts w:ascii="Times New Roman" w:hAnsi="Times New Roman" w:cs="Times New Roman"/>
          <w:sz w:val="24"/>
          <w:szCs w:val="24"/>
          <w:lang w:eastAsia="x-none"/>
        </w:rPr>
      </w:pPr>
    </w:p>
    <w:p w:rsidR="006E1765" w:rsidRPr="000F3C24" w:rsidRDefault="006E1765" w:rsidP="00DD70EF">
      <w:pPr>
        <w:keepNext/>
        <w:widowControl w:val="0"/>
        <w:ind w:firstLine="0"/>
        <w:rPr>
          <w:rFonts w:ascii="Times New Roman" w:hAnsi="Times New Roman" w:cs="Times New Roman"/>
          <w:sz w:val="24"/>
          <w:szCs w:val="24"/>
          <w:lang w:eastAsia="x-none"/>
        </w:rPr>
      </w:pPr>
    </w:p>
    <w:p w:rsidR="006E1765" w:rsidRPr="000F3C24" w:rsidRDefault="006E1765" w:rsidP="00DD70EF">
      <w:pPr>
        <w:keepNext/>
        <w:widowControl w:val="0"/>
        <w:ind w:firstLine="0"/>
        <w:rPr>
          <w:rFonts w:ascii="Times New Roman" w:hAnsi="Times New Roman" w:cs="Times New Roman"/>
          <w:sz w:val="24"/>
          <w:szCs w:val="24"/>
          <w:lang w:eastAsia="x-none"/>
        </w:rPr>
      </w:pPr>
    </w:p>
    <w:p w:rsidR="006E1765" w:rsidRPr="000F3C24" w:rsidRDefault="006E1765" w:rsidP="00DD70EF">
      <w:pPr>
        <w:keepNext/>
        <w:widowControl w:val="0"/>
        <w:ind w:firstLine="0"/>
        <w:rPr>
          <w:rFonts w:ascii="Times New Roman" w:hAnsi="Times New Roman" w:cs="Times New Roman"/>
          <w:sz w:val="24"/>
          <w:szCs w:val="24"/>
          <w:lang w:eastAsia="x-none"/>
        </w:rPr>
      </w:pPr>
    </w:p>
    <w:p w:rsidR="006E1765" w:rsidRPr="000F3C24" w:rsidRDefault="006E1765" w:rsidP="00DD70EF">
      <w:pPr>
        <w:keepNext/>
        <w:widowControl w:val="0"/>
        <w:ind w:firstLine="0"/>
        <w:rPr>
          <w:rFonts w:ascii="Times New Roman" w:hAnsi="Times New Roman" w:cs="Times New Roman"/>
          <w:sz w:val="24"/>
          <w:szCs w:val="24"/>
          <w:lang w:eastAsia="x-none"/>
        </w:rPr>
      </w:pPr>
    </w:p>
    <w:p w:rsidR="006E1765" w:rsidRPr="000F3C24" w:rsidRDefault="006E1765" w:rsidP="00DD70EF">
      <w:pPr>
        <w:keepNext/>
        <w:widowControl w:val="0"/>
        <w:ind w:firstLine="0"/>
        <w:rPr>
          <w:rFonts w:ascii="Times New Roman" w:hAnsi="Times New Roman" w:cs="Times New Roman"/>
          <w:sz w:val="24"/>
          <w:szCs w:val="24"/>
          <w:lang w:eastAsia="x-none"/>
        </w:rPr>
      </w:pPr>
    </w:p>
    <w:p w:rsidR="006E1765" w:rsidRPr="000F3C24" w:rsidRDefault="006E1765" w:rsidP="00DD70EF">
      <w:pPr>
        <w:keepNext/>
        <w:widowControl w:val="0"/>
        <w:ind w:firstLine="0"/>
        <w:rPr>
          <w:rFonts w:ascii="Times New Roman" w:hAnsi="Times New Roman" w:cs="Times New Roman"/>
          <w:sz w:val="24"/>
          <w:szCs w:val="24"/>
          <w:lang w:eastAsia="x-none"/>
        </w:rPr>
      </w:pPr>
    </w:p>
    <w:p w:rsidR="006E1765" w:rsidRPr="000F3C24" w:rsidRDefault="006E1765" w:rsidP="00DD70EF">
      <w:pPr>
        <w:keepNext/>
        <w:widowControl w:val="0"/>
        <w:ind w:firstLine="0"/>
        <w:rPr>
          <w:rFonts w:ascii="Times New Roman" w:hAnsi="Times New Roman" w:cs="Times New Roman"/>
          <w:sz w:val="24"/>
          <w:szCs w:val="24"/>
          <w:lang w:eastAsia="x-none"/>
        </w:rPr>
      </w:pPr>
    </w:p>
    <w:p w:rsidR="00213374" w:rsidRPr="000F3C24" w:rsidRDefault="00213374" w:rsidP="00DD70EF">
      <w:pPr>
        <w:pStyle w:val="Ttulo3"/>
        <w:widowControl w:val="0"/>
        <w:spacing w:before="0" w:after="0" w:line="360" w:lineRule="auto"/>
        <w:ind w:left="0" w:firstLine="0"/>
        <w:rPr>
          <w:b w:val="0"/>
          <w:sz w:val="24"/>
          <w:szCs w:val="24"/>
        </w:rPr>
      </w:pPr>
      <w:bookmarkStart w:id="78" w:name="_Toc17035349"/>
      <w:bookmarkStart w:id="79" w:name="_Toc17209007"/>
      <w:r w:rsidRPr="000F3C24">
        <w:rPr>
          <w:b w:val="0"/>
          <w:sz w:val="24"/>
          <w:szCs w:val="24"/>
        </w:rPr>
        <w:lastRenderedPageBreak/>
        <w:t>Medidas de Substituição</w:t>
      </w:r>
      <w:bookmarkEnd w:id="78"/>
      <w:bookmarkEnd w:id="79"/>
    </w:p>
    <w:p w:rsidR="008D787C" w:rsidRPr="000F3C24" w:rsidRDefault="008D787C" w:rsidP="00DD70EF">
      <w:pPr>
        <w:keepNext/>
        <w:widowControl w:val="0"/>
        <w:rPr>
          <w:rFonts w:ascii="Times New Roman" w:hAnsi="Times New Roman" w:cs="Times New Roman"/>
          <w:sz w:val="24"/>
          <w:szCs w:val="24"/>
        </w:rPr>
      </w:pPr>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 A </w:t>
      </w:r>
      <w:r w:rsidRPr="000F3C24">
        <w:rPr>
          <w:rFonts w:ascii="Times New Roman" w:hAnsi="Times New Roman" w:cs="Times New Roman"/>
          <w:b/>
          <w:sz w:val="24"/>
          <w:szCs w:val="24"/>
        </w:rPr>
        <w:t>medida de substituição</w:t>
      </w:r>
      <w:r w:rsidRPr="000F3C24">
        <w:rPr>
          <w:rFonts w:ascii="Times New Roman" w:hAnsi="Times New Roman" w:cs="Times New Roman"/>
          <w:sz w:val="24"/>
          <w:szCs w:val="24"/>
        </w:rPr>
        <w:t>, conforme (DUARTE, 2000, p. 18) visa substituir os d</w:t>
      </w:r>
      <w:r w:rsidRPr="000F3C24">
        <w:rPr>
          <w:rFonts w:ascii="Times New Roman" w:hAnsi="Times New Roman" w:cs="Times New Roman"/>
          <w:sz w:val="24"/>
          <w:szCs w:val="24"/>
        </w:rPr>
        <w:t>o</w:t>
      </w:r>
      <w:r w:rsidRPr="000F3C24">
        <w:rPr>
          <w:rFonts w:ascii="Times New Roman" w:hAnsi="Times New Roman" w:cs="Times New Roman"/>
          <w:sz w:val="24"/>
          <w:szCs w:val="24"/>
        </w:rPr>
        <w:t>cumentos que estão deteriorados. No caso de um documento audiovisual de uma emissora de TV está ação deve ser empregada quando um suporte se torna obsoleto enquanto objeto físico, porém, o seu conteúdo continua sendo importante. Isto é, está medida deve ocorrer quando a necessidade de uso impõe a preservação do original.</w:t>
      </w:r>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De acordo com Motta (2008, p.44 e p.45) na realização das atividades de conservação-restauração, o profissional, precisa incialmente: a. conhecer o objeto, como foi criado, suas características e seu significado; b. Fazer um plano de tratamento, avaliando também as po</w:t>
      </w:r>
      <w:r w:rsidRPr="000F3C24">
        <w:rPr>
          <w:rFonts w:ascii="Times New Roman" w:hAnsi="Times New Roman" w:cs="Times New Roman"/>
          <w:sz w:val="24"/>
          <w:szCs w:val="24"/>
        </w:rPr>
        <w:t>s</w:t>
      </w:r>
      <w:r w:rsidRPr="000F3C24">
        <w:rPr>
          <w:rFonts w:ascii="Times New Roman" w:hAnsi="Times New Roman" w:cs="Times New Roman"/>
          <w:sz w:val="24"/>
          <w:szCs w:val="24"/>
        </w:rPr>
        <w:t>sibilidades, os riscos potenciais, as alternativas possíveis e os objetivos do tratamento; c. E</w:t>
      </w:r>
      <w:r w:rsidRPr="000F3C24">
        <w:rPr>
          <w:rFonts w:ascii="Times New Roman" w:hAnsi="Times New Roman" w:cs="Times New Roman"/>
          <w:sz w:val="24"/>
          <w:szCs w:val="24"/>
        </w:rPr>
        <w:t>s</w:t>
      </w:r>
      <w:r w:rsidRPr="000F3C24">
        <w:rPr>
          <w:rFonts w:ascii="Times New Roman" w:hAnsi="Times New Roman" w:cs="Times New Roman"/>
          <w:sz w:val="24"/>
          <w:szCs w:val="24"/>
        </w:rPr>
        <w:t>colher os métodos e materiais que não afetem adversamente o patrimônio cultural ou seu fut</w:t>
      </w:r>
      <w:r w:rsidRPr="000F3C24">
        <w:rPr>
          <w:rFonts w:ascii="Times New Roman" w:hAnsi="Times New Roman" w:cs="Times New Roman"/>
          <w:sz w:val="24"/>
          <w:szCs w:val="24"/>
        </w:rPr>
        <w:t>u</w:t>
      </w:r>
      <w:r w:rsidRPr="000F3C24">
        <w:rPr>
          <w:rFonts w:ascii="Times New Roman" w:hAnsi="Times New Roman" w:cs="Times New Roman"/>
          <w:sz w:val="24"/>
          <w:szCs w:val="24"/>
        </w:rPr>
        <w:t>ro exame, investigação científica, tratamento ou função.</w:t>
      </w:r>
    </w:p>
    <w:p w:rsidR="00213374" w:rsidRPr="000F3C24" w:rsidRDefault="00213374" w:rsidP="00DD70EF">
      <w:pPr>
        <w:keepNext/>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4"/>
          <w:szCs w:val="24"/>
          <w:lang w:val="pt-PT"/>
        </w:rPr>
      </w:pPr>
      <w:r w:rsidRPr="000F3C24">
        <w:rPr>
          <w:rFonts w:ascii="Times New Roman" w:hAnsi="Times New Roman" w:cs="Times New Roman"/>
          <w:sz w:val="24"/>
          <w:szCs w:val="24"/>
          <w:lang w:val="pt-PT" w:eastAsia="pt-BR"/>
        </w:rPr>
        <w:t xml:space="preserve">Nesse contexto, para o salvamento dos conteúdos gravados em </w:t>
      </w:r>
      <w:r w:rsidRPr="000F3C24">
        <w:rPr>
          <w:rFonts w:ascii="Times New Roman" w:hAnsi="Times New Roman" w:cs="Times New Roman"/>
          <w:sz w:val="24"/>
          <w:szCs w:val="24"/>
          <w:lang w:val="pt-PT"/>
        </w:rPr>
        <w:t>suportes magnéticos com formato analógico</w:t>
      </w:r>
      <w:r w:rsidRPr="000F3C24">
        <w:rPr>
          <w:rFonts w:ascii="Times New Roman" w:hAnsi="Times New Roman" w:cs="Times New Roman"/>
          <w:sz w:val="24"/>
          <w:szCs w:val="24"/>
          <w:lang w:val="pt-PT" w:eastAsia="pt-BR"/>
        </w:rPr>
        <w:t xml:space="preserve"> os </w:t>
      </w:r>
      <w:r w:rsidRPr="000F3C24">
        <w:rPr>
          <w:rFonts w:ascii="Times New Roman" w:hAnsi="Times New Roman" w:cs="Times New Roman"/>
          <w:sz w:val="24"/>
          <w:szCs w:val="24"/>
          <w:lang w:val="pt-PT"/>
        </w:rPr>
        <w:t xml:space="preserve">autores Wright (2010, p.7, </w:t>
      </w:r>
      <w:r w:rsidRPr="000F3C24">
        <w:rPr>
          <w:rFonts w:ascii="Times New Roman" w:hAnsi="Times New Roman" w:cs="Times New Roman"/>
          <w:bCs/>
          <w:sz w:val="24"/>
          <w:szCs w:val="24"/>
        </w:rPr>
        <w:t>tradução nossa</w:t>
      </w:r>
      <w:r w:rsidRPr="000F3C24">
        <w:rPr>
          <w:rFonts w:ascii="Times New Roman" w:hAnsi="Times New Roman" w:cs="Times New Roman"/>
          <w:sz w:val="24"/>
          <w:szCs w:val="24"/>
          <w:lang w:val="pt-PT"/>
        </w:rPr>
        <w:t xml:space="preserve">); </w:t>
      </w:r>
      <w:r w:rsidRPr="000F3C24">
        <w:rPr>
          <w:rFonts w:ascii="Times New Roman" w:hAnsi="Times New Roman" w:cs="Times New Roman"/>
          <w:bCs/>
          <w:sz w:val="24"/>
          <w:szCs w:val="24"/>
        </w:rPr>
        <w:t xml:space="preserve">González-Ruiz; </w:t>
      </w:r>
      <w:r w:rsidRPr="000F3C24">
        <w:rPr>
          <w:rFonts w:ascii="Times New Roman" w:hAnsi="Times New Roman" w:cs="Times New Roman"/>
          <w:bCs/>
          <w:i/>
          <w:sz w:val="24"/>
          <w:szCs w:val="24"/>
        </w:rPr>
        <w:t>et al</w:t>
      </w:r>
      <w:r w:rsidRPr="000F3C24">
        <w:rPr>
          <w:rFonts w:ascii="Times New Roman" w:hAnsi="Times New Roman" w:cs="Times New Roman"/>
          <w:bCs/>
          <w:sz w:val="24"/>
          <w:szCs w:val="24"/>
        </w:rPr>
        <w:t xml:space="preserve"> (2012, p.2, tradução nossa)</w:t>
      </w:r>
      <w:r w:rsidRPr="000F3C24">
        <w:rPr>
          <w:rFonts w:ascii="Times New Roman" w:hAnsi="Times New Roman" w:cs="Times New Roman"/>
          <w:sz w:val="24"/>
          <w:szCs w:val="24"/>
          <w:lang w:val="pt-PT" w:eastAsia="pt-BR"/>
        </w:rPr>
        <w:t xml:space="preserve"> afirmam que existem três maneiras básicas</w:t>
      </w:r>
      <w:r w:rsidRPr="000F3C24">
        <w:rPr>
          <w:rFonts w:ascii="Times New Roman" w:hAnsi="Times New Roman" w:cs="Times New Roman"/>
          <w:sz w:val="24"/>
          <w:szCs w:val="24"/>
          <w:lang w:val="pt-PT"/>
        </w:rPr>
        <w:t>:</w:t>
      </w:r>
    </w:p>
    <w:p w:rsidR="00213374" w:rsidRPr="000F3C24" w:rsidRDefault="00213374" w:rsidP="00DD70EF">
      <w:pPr>
        <w:keepNext/>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sz w:val="24"/>
          <w:szCs w:val="24"/>
          <w:lang w:val="pt-PT"/>
        </w:rPr>
      </w:pPr>
      <w:r w:rsidRPr="000F3C24">
        <w:rPr>
          <w:rFonts w:ascii="Times New Roman" w:hAnsi="Times New Roman" w:cs="Times New Roman"/>
          <w:noProof/>
          <w:sz w:val="24"/>
          <w:szCs w:val="24"/>
          <w:lang w:eastAsia="pt-BR"/>
        </w:rPr>
        <w:drawing>
          <wp:inline distT="0" distB="0" distL="0" distR="0" wp14:anchorId="395F9CB0" wp14:editId="240AD1EC">
            <wp:extent cx="4725620" cy="1528876"/>
            <wp:effectExtent l="0" t="0" r="113665"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213374" w:rsidRPr="000F3C24" w:rsidRDefault="00213374" w:rsidP="00DD70EF">
      <w:pPr>
        <w:keepNext/>
        <w:widowControl w:val="0"/>
        <w:contextualSpacing/>
        <w:rPr>
          <w:rFonts w:ascii="Times New Roman" w:hAnsi="Times New Roman" w:cs="Times New Roman"/>
          <w:sz w:val="24"/>
          <w:szCs w:val="24"/>
          <w:lang w:val="pt-PT"/>
        </w:rPr>
      </w:pPr>
    </w:p>
    <w:p w:rsidR="00213374" w:rsidRPr="000F3C24" w:rsidRDefault="00213374"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lang w:val="pt-PT"/>
        </w:rPr>
        <w:t>Contudo, no caso do documento audiovisual gravado em fitas de vídeo, como todos os formatos análogos já se tornaram obsoletos, a terceira e última opção parece ser a única vi</w:t>
      </w:r>
      <w:r w:rsidRPr="000F3C24">
        <w:rPr>
          <w:rFonts w:ascii="Times New Roman" w:hAnsi="Times New Roman" w:cs="Times New Roman"/>
          <w:sz w:val="24"/>
          <w:szCs w:val="24"/>
          <w:lang w:val="pt-PT"/>
        </w:rPr>
        <w:t>á</w:t>
      </w:r>
      <w:r w:rsidRPr="000F3C24">
        <w:rPr>
          <w:rFonts w:ascii="Times New Roman" w:hAnsi="Times New Roman" w:cs="Times New Roman"/>
          <w:sz w:val="24"/>
          <w:szCs w:val="24"/>
          <w:lang w:val="pt-PT"/>
        </w:rPr>
        <w:t>vel, já que a digitalização é indicada hoje, como um dos principais meio de salvá-lo.</w:t>
      </w:r>
      <w:r w:rsidRPr="000F3C24">
        <w:rPr>
          <w:rFonts w:ascii="Times New Roman" w:hAnsi="Times New Roman" w:cs="Times New Roman"/>
          <w:sz w:val="24"/>
          <w:szCs w:val="24"/>
        </w:rPr>
        <w:t xml:space="preserve"> Princ</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palmente, por que na atividade informativa, o objetivo final de um processo de digitalização é o acesso aos documentos. </w:t>
      </w:r>
    </w:p>
    <w:p w:rsidR="00213374" w:rsidRPr="000F3C24" w:rsidRDefault="00213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Nesse contexto, a transferência do conteúdo audiovisual para um novo formato e r</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gistro em um novo tipo de substrato é uma alternativa estratégica de preservação, que deve ser usada, para que os documentos audiovisuais televisivos possam sobreviver à passagem do tempo. Ou seja, “o vídeo para ser preservado precisa da realização de continuas transferências para novos suportes, e por vezes novos formatos.” (MAGALHÃES, 2007, p.2). </w:t>
      </w:r>
    </w:p>
    <w:p w:rsidR="006E1765" w:rsidRPr="000F3C24" w:rsidRDefault="006E1765" w:rsidP="00DD70EF">
      <w:pPr>
        <w:keepNext/>
        <w:widowControl w:val="0"/>
        <w:contextualSpacing/>
        <w:rPr>
          <w:rFonts w:ascii="Times New Roman" w:hAnsi="Times New Roman" w:cs="Times New Roman"/>
          <w:sz w:val="24"/>
          <w:szCs w:val="24"/>
        </w:rPr>
      </w:pPr>
    </w:p>
    <w:p w:rsidR="00213374" w:rsidRPr="000F3C24" w:rsidRDefault="00213374"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lastRenderedPageBreak/>
        <w:t>Para facilitar o acesso às informações contidas nos documentos, Cruz (2013, p. 94) afirma que a digitalização tem sido utilizada nos arquivos correntes, intermediários e perm</w:t>
      </w:r>
      <w:r w:rsidRPr="000F3C24">
        <w:rPr>
          <w:rFonts w:ascii="Times New Roman" w:hAnsi="Times New Roman" w:cs="Times New Roman"/>
          <w:sz w:val="24"/>
          <w:szCs w:val="24"/>
        </w:rPr>
        <w:t>a</w:t>
      </w:r>
      <w:r w:rsidR="008229F1">
        <w:rPr>
          <w:rFonts w:ascii="Times New Roman" w:hAnsi="Times New Roman" w:cs="Times New Roman"/>
          <w:sz w:val="24"/>
          <w:szCs w:val="24"/>
        </w:rPr>
        <w:t xml:space="preserve">nentes </w:t>
      </w:r>
      <w:r w:rsidRPr="000F3C24">
        <w:rPr>
          <w:rFonts w:ascii="Times New Roman" w:hAnsi="Times New Roman" w:cs="Times New Roman"/>
          <w:sz w:val="24"/>
          <w:szCs w:val="24"/>
        </w:rPr>
        <w:t>pelos arquivistas e gestores de documentos. Além disso, os novos parâmetros para a elaboração de programas de preservação em instituições públicas e privadas é resultante dos avanços tecnológicos que tem permitido encontrar alternativas tanto para a difusão da info</w:t>
      </w:r>
      <w:r w:rsidRPr="000F3C24">
        <w:rPr>
          <w:rFonts w:ascii="Times New Roman" w:hAnsi="Times New Roman" w:cs="Times New Roman"/>
          <w:sz w:val="24"/>
          <w:szCs w:val="24"/>
        </w:rPr>
        <w:t>r</w:t>
      </w:r>
      <w:r w:rsidRPr="000F3C24">
        <w:rPr>
          <w:rFonts w:ascii="Times New Roman" w:hAnsi="Times New Roman" w:cs="Times New Roman"/>
          <w:sz w:val="24"/>
          <w:szCs w:val="24"/>
        </w:rPr>
        <w:t>mação quanto o acesso aos conteúdos dos documentos. (MOTTA, 2008, p.43)</w:t>
      </w:r>
    </w:p>
    <w:p w:rsidR="005C254F" w:rsidRPr="000F3C24" w:rsidRDefault="005C254F" w:rsidP="00DD70EF">
      <w:pPr>
        <w:keepNext/>
        <w:widowControl w:val="0"/>
        <w:ind w:firstLine="0"/>
        <w:rPr>
          <w:rFonts w:ascii="Times New Roman" w:hAnsi="Times New Roman" w:cs="Times New Roman"/>
          <w:sz w:val="24"/>
          <w:szCs w:val="24"/>
        </w:rPr>
      </w:pPr>
    </w:p>
    <w:p w:rsidR="0014544E" w:rsidRPr="000F3C24" w:rsidRDefault="00C95A88" w:rsidP="00DD70EF">
      <w:pPr>
        <w:pStyle w:val="Ttulo2"/>
        <w:keepLines w:val="0"/>
        <w:widowControl w:val="0"/>
        <w:spacing w:before="0" w:line="360" w:lineRule="auto"/>
        <w:ind w:left="0" w:firstLine="0"/>
        <w:rPr>
          <w:rFonts w:ascii="Times New Roman" w:hAnsi="Times New Roman" w:cs="Times New Roman"/>
          <w:b w:val="0"/>
          <w:color w:val="auto"/>
          <w:sz w:val="24"/>
          <w:szCs w:val="24"/>
        </w:rPr>
      </w:pPr>
      <w:bookmarkStart w:id="80" w:name="_Toc17035350"/>
      <w:bookmarkStart w:id="81" w:name="_Toc17209008"/>
      <w:r w:rsidRPr="000F3C24">
        <w:rPr>
          <w:rFonts w:ascii="Times New Roman" w:hAnsi="Times New Roman" w:cs="Times New Roman"/>
          <w:b w:val="0"/>
          <w:color w:val="auto"/>
          <w:sz w:val="24"/>
          <w:szCs w:val="24"/>
        </w:rPr>
        <w:t>DIGITALIZAÇÃO E A PRESERVAÇÃO DOS CONTEÚDOS DIGITAIS</w:t>
      </w:r>
      <w:bookmarkEnd w:id="80"/>
      <w:bookmarkEnd w:id="81"/>
    </w:p>
    <w:p w:rsidR="0014544E" w:rsidRPr="000F3C24" w:rsidRDefault="0014544E" w:rsidP="00DD70EF">
      <w:pPr>
        <w:keepNext/>
        <w:widowControl w:val="0"/>
        <w:contextualSpacing/>
        <w:rPr>
          <w:rFonts w:ascii="Times New Roman" w:hAnsi="Times New Roman" w:cs="Times New Roman"/>
          <w:sz w:val="24"/>
          <w:szCs w:val="24"/>
        </w:rPr>
      </w:pPr>
    </w:p>
    <w:p w:rsidR="00AF28AE" w:rsidRPr="000F3C24" w:rsidRDefault="0014544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Na área </w:t>
      </w:r>
      <w:r w:rsidR="00E41FAE" w:rsidRPr="000F3C24">
        <w:rPr>
          <w:rFonts w:ascii="Times New Roman" w:hAnsi="Times New Roman" w:cs="Times New Roman"/>
          <w:sz w:val="24"/>
          <w:szCs w:val="24"/>
        </w:rPr>
        <w:t>da preservação em longo prazo de acervos audiovisuais</w:t>
      </w:r>
      <w:r w:rsidRPr="000F3C24">
        <w:rPr>
          <w:rFonts w:ascii="Times New Roman" w:hAnsi="Times New Roman" w:cs="Times New Roman"/>
          <w:sz w:val="24"/>
          <w:szCs w:val="24"/>
        </w:rPr>
        <w:t xml:space="preserve">, </w:t>
      </w:r>
      <w:r w:rsidR="00630F4E" w:rsidRPr="000F3C24">
        <w:rPr>
          <w:rFonts w:ascii="Times New Roman" w:hAnsi="Times New Roman" w:cs="Times New Roman"/>
          <w:sz w:val="24"/>
          <w:szCs w:val="24"/>
        </w:rPr>
        <w:t>estudos apontam a digitalização como um</w:t>
      </w:r>
      <w:r w:rsidR="00F21F5E" w:rsidRPr="000F3C24">
        <w:rPr>
          <w:rFonts w:ascii="Times New Roman" w:hAnsi="Times New Roman" w:cs="Times New Roman"/>
          <w:sz w:val="24"/>
          <w:szCs w:val="24"/>
        </w:rPr>
        <w:t xml:space="preserve"> método mais seguro</w:t>
      </w:r>
      <w:r w:rsidR="00630F4E" w:rsidRPr="000F3C24">
        <w:rPr>
          <w:rFonts w:ascii="Times New Roman" w:hAnsi="Times New Roman" w:cs="Times New Roman"/>
          <w:sz w:val="24"/>
          <w:szCs w:val="24"/>
        </w:rPr>
        <w:t xml:space="preserve">, </w:t>
      </w:r>
      <w:r w:rsidR="00F0030D" w:rsidRPr="000F3C24">
        <w:rPr>
          <w:rFonts w:ascii="Times New Roman" w:hAnsi="Times New Roman" w:cs="Times New Roman"/>
          <w:sz w:val="24"/>
          <w:szCs w:val="24"/>
        </w:rPr>
        <w:t>o que traz</w:t>
      </w:r>
      <w:r w:rsidR="00630F4E" w:rsidRPr="000F3C24">
        <w:rPr>
          <w:rFonts w:ascii="Times New Roman" w:hAnsi="Times New Roman" w:cs="Times New Roman"/>
          <w:sz w:val="24"/>
          <w:szCs w:val="24"/>
        </w:rPr>
        <w:t xml:space="preserve"> novas possiblidades para </w:t>
      </w:r>
      <w:r w:rsidR="00E41FAE" w:rsidRPr="000F3C24">
        <w:rPr>
          <w:rFonts w:ascii="Times New Roman" w:hAnsi="Times New Roman" w:cs="Times New Roman"/>
          <w:sz w:val="24"/>
          <w:szCs w:val="24"/>
        </w:rPr>
        <w:t>o uso d</w:t>
      </w:r>
      <w:r w:rsidR="00630F4E" w:rsidRPr="000F3C24">
        <w:rPr>
          <w:rFonts w:ascii="Times New Roman" w:hAnsi="Times New Roman" w:cs="Times New Roman"/>
          <w:sz w:val="24"/>
          <w:szCs w:val="24"/>
        </w:rPr>
        <w:t>as</w:t>
      </w:r>
      <w:r w:rsidR="00E41FAE" w:rsidRPr="000F3C24">
        <w:rPr>
          <w:rFonts w:ascii="Times New Roman" w:hAnsi="Times New Roman" w:cs="Times New Roman"/>
          <w:sz w:val="24"/>
          <w:szCs w:val="24"/>
        </w:rPr>
        <w:t xml:space="preserve"> tecnologias digitais</w:t>
      </w:r>
      <w:r w:rsidR="0042443C" w:rsidRPr="000F3C24">
        <w:rPr>
          <w:rFonts w:ascii="Times New Roman" w:hAnsi="Times New Roman" w:cs="Times New Roman"/>
          <w:sz w:val="24"/>
          <w:szCs w:val="24"/>
        </w:rPr>
        <w:t>,</w:t>
      </w:r>
      <w:r w:rsidR="00F0030D" w:rsidRPr="000F3C24">
        <w:rPr>
          <w:rFonts w:ascii="Times New Roman" w:hAnsi="Times New Roman" w:cs="Times New Roman"/>
          <w:sz w:val="24"/>
          <w:szCs w:val="24"/>
        </w:rPr>
        <w:t xml:space="preserve"> além da acessibilidade e continuidade às informações</w:t>
      </w:r>
      <w:r w:rsidR="00E41FAE" w:rsidRPr="000F3C24">
        <w:rPr>
          <w:rFonts w:ascii="Times New Roman" w:hAnsi="Times New Roman" w:cs="Times New Roman"/>
          <w:sz w:val="24"/>
          <w:szCs w:val="24"/>
        </w:rPr>
        <w:t>. Nessa perspectiva, a transferência de conteúdos de um suporte obsoleto</w:t>
      </w:r>
      <w:r w:rsidR="001C1514" w:rsidRPr="000F3C24">
        <w:rPr>
          <w:rFonts w:ascii="Times New Roman" w:hAnsi="Times New Roman" w:cs="Times New Roman"/>
          <w:sz w:val="24"/>
          <w:szCs w:val="24"/>
        </w:rPr>
        <w:t xml:space="preserve"> para o meio digital</w:t>
      </w:r>
      <w:r w:rsidR="00E41FAE" w:rsidRPr="000F3C24">
        <w:rPr>
          <w:rFonts w:ascii="Times New Roman" w:hAnsi="Times New Roman" w:cs="Times New Roman"/>
          <w:sz w:val="24"/>
          <w:szCs w:val="24"/>
        </w:rPr>
        <w:t xml:space="preserve"> se torna, acima de tudo, a principal estratégia de preservação dos documentos audiovisuais.</w:t>
      </w:r>
      <w:r w:rsidR="001C1514" w:rsidRPr="000F3C24">
        <w:rPr>
          <w:rFonts w:ascii="Times New Roman" w:hAnsi="Times New Roman" w:cs="Times New Roman"/>
          <w:sz w:val="24"/>
          <w:szCs w:val="24"/>
        </w:rPr>
        <w:t xml:space="preserve"> </w:t>
      </w:r>
    </w:p>
    <w:p w:rsidR="00B53E14" w:rsidRPr="000F3C24" w:rsidRDefault="00B53E14" w:rsidP="00DD70EF">
      <w:pPr>
        <w:keepNext/>
        <w:widowControl w:val="0"/>
        <w:shd w:val="clear" w:color="auto" w:fill="FFFFFF"/>
        <w:contextualSpacing/>
        <w:textAlignment w:val="baseline"/>
        <w:rPr>
          <w:rFonts w:ascii="Times New Roman" w:eastAsia="Calibri" w:hAnsi="Times New Roman" w:cs="Times New Roman"/>
          <w:sz w:val="24"/>
          <w:szCs w:val="24"/>
          <w:lang w:eastAsia="pt-BR"/>
        </w:rPr>
      </w:pPr>
      <w:r w:rsidRPr="000F3C24">
        <w:rPr>
          <w:rFonts w:ascii="Times New Roman" w:eastAsia="Calibri" w:hAnsi="Times New Roman" w:cs="Times New Roman"/>
          <w:sz w:val="24"/>
          <w:szCs w:val="24"/>
          <w:lang w:eastAsia="pt-BR"/>
        </w:rPr>
        <w:t>No universo da preservação de acervos, para Araújo e Valle (2005, p. 142), a digital</w:t>
      </w:r>
      <w:r w:rsidRPr="000F3C24">
        <w:rPr>
          <w:rFonts w:ascii="Times New Roman" w:eastAsia="Calibri" w:hAnsi="Times New Roman" w:cs="Times New Roman"/>
          <w:sz w:val="24"/>
          <w:szCs w:val="24"/>
          <w:lang w:eastAsia="pt-BR"/>
        </w:rPr>
        <w:t>i</w:t>
      </w:r>
      <w:r w:rsidRPr="000F3C24">
        <w:rPr>
          <w:rFonts w:ascii="Times New Roman" w:eastAsia="Calibri" w:hAnsi="Times New Roman" w:cs="Times New Roman"/>
          <w:sz w:val="24"/>
          <w:szCs w:val="24"/>
          <w:lang w:eastAsia="pt-BR"/>
        </w:rPr>
        <w:t xml:space="preserve">zação traz inúmeras possibilidades, que deve ser conduzida com cuidado na aplicação em artefatos de valor permanente com acompanhamento de uma estratégia em longo prazo, sob pena de colocar o acervo à mercê da fragilidade da tecnologia digital. </w:t>
      </w:r>
    </w:p>
    <w:p w:rsidR="00F44919" w:rsidRPr="000F3C24" w:rsidRDefault="00F44919"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 digitalização do acervo audiovisual da TVE Bahia comtempla duas fase distintas: 1) a realização da migração, isto é, conversão para o formato digital de todos os registros arm</w:t>
      </w:r>
      <w:r w:rsidRPr="000F3C24">
        <w:rPr>
          <w:rFonts w:ascii="Times New Roman" w:hAnsi="Times New Roman" w:cs="Times New Roman"/>
          <w:sz w:val="24"/>
          <w:szCs w:val="24"/>
        </w:rPr>
        <w:t>a</w:t>
      </w:r>
      <w:r w:rsidRPr="000F3C24">
        <w:rPr>
          <w:rFonts w:ascii="Times New Roman" w:hAnsi="Times New Roman" w:cs="Times New Roman"/>
          <w:sz w:val="24"/>
          <w:szCs w:val="24"/>
        </w:rPr>
        <w:t>zenados em mídias analógicas; 2) a gestão dos conteúdos produzidos em formato digital, além, daqueles que serão migrados.</w:t>
      </w:r>
    </w:p>
    <w:p w:rsidR="00F66DAE" w:rsidRPr="000F3C24" w:rsidRDefault="00F66DA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Complementa-se que a migração dos diferentes formatos analógicos para o meio dig</w:t>
      </w:r>
      <w:r w:rsidRPr="000F3C24">
        <w:rPr>
          <w:rFonts w:ascii="Times New Roman" w:hAnsi="Times New Roman" w:cs="Times New Roman"/>
          <w:sz w:val="24"/>
          <w:szCs w:val="24"/>
        </w:rPr>
        <w:t>i</w:t>
      </w:r>
      <w:r w:rsidRPr="000F3C24">
        <w:rPr>
          <w:rFonts w:ascii="Times New Roman" w:hAnsi="Times New Roman" w:cs="Times New Roman"/>
          <w:sz w:val="24"/>
          <w:szCs w:val="24"/>
        </w:rPr>
        <w:t>tal, como é o caso da TVE Bahia, o processo da digitalização não irá eliminar os riscos de perda, e sim, está será uma forma mais segura de preservação, “desde que seja feito um plan</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jamento prevendo a manutenção do acervo digital por um longo período.” (CARRARE </w:t>
      </w:r>
      <w:r w:rsidRPr="000F3C24">
        <w:rPr>
          <w:rFonts w:ascii="Times New Roman" w:hAnsi="Times New Roman" w:cs="Times New Roman"/>
          <w:i/>
          <w:sz w:val="24"/>
          <w:szCs w:val="24"/>
        </w:rPr>
        <w:t>et al</w:t>
      </w:r>
      <w:r w:rsidRPr="000F3C24">
        <w:rPr>
          <w:rFonts w:ascii="Times New Roman" w:hAnsi="Times New Roman" w:cs="Times New Roman"/>
          <w:sz w:val="24"/>
          <w:szCs w:val="24"/>
        </w:rPr>
        <w:t>, 2006, p.201</w:t>
      </w:r>
      <w:r w:rsidR="00184155"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p>
    <w:p w:rsidR="0014544E" w:rsidRPr="000F3C24" w:rsidRDefault="0014544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Seguindo Cruz (2013, p.95), propõe-se aqui, alguns critérios para aplicação na digit</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lização do acervo da TVE Bahia, que incluem: </w:t>
      </w:r>
    </w:p>
    <w:tbl>
      <w:tblPr>
        <w:tblW w:w="9072" w:type="dxa"/>
        <w:tblInd w:w="108" w:type="dxa"/>
        <w:tblLayout w:type="fixed"/>
        <w:tblLook w:val="04A0" w:firstRow="1" w:lastRow="0" w:firstColumn="1" w:lastColumn="0" w:noHBand="0" w:noVBand="1"/>
      </w:tblPr>
      <w:tblGrid>
        <w:gridCol w:w="720"/>
        <w:gridCol w:w="8352"/>
      </w:tblGrid>
      <w:tr w:rsidR="004D10B9" w:rsidRPr="000F3C24" w:rsidTr="0042443C">
        <w:tc>
          <w:tcPr>
            <w:tcW w:w="720" w:type="dxa"/>
            <w:shd w:val="clear" w:color="auto" w:fill="auto"/>
          </w:tcPr>
          <w:p w:rsidR="0014544E" w:rsidRPr="000F3C24" w:rsidRDefault="0014544E" w:rsidP="00DD70EF">
            <w:pPr>
              <w:keepNext/>
              <w:widowControl w:val="0"/>
              <w:ind w:right="-6" w:firstLine="0"/>
              <w:contextualSpacing/>
              <w:rPr>
                <w:rFonts w:ascii="Times New Roman" w:hAnsi="Times New Roman" w:cs="Times New Roman"/>
                <w:sz w:val="24"/>
                <w:szCs w:val="24"/>
              </w:rPr>
            </w:pPr>
          </w:p>
        </w:tc>
        <w:tc>
          <w:tcPr>
            <w:tcW w:w="8352" w:type="dxa"/>
            <w:shd w:val="clear" w:color="auto" w:fill="auto"/>
          </w:tcPr>
          <w:p w:rsidR="0014544E" w:rsidRPr="000F3C24" w:rsidRDefault="0014544E" w:rsidP="00456C85">
            <w:pPr>
              <w:pStyle w:val="PargrafodaLista"/>
              <w:keepNext/>
              <w:widowControl w:val="0"/>
              <w:numPr>
                <w:ilvl w:val="0"/>
                <w:numId w:val="23"/>
              </w:numPr>
              <w:spacing w:line="240" w:lineRule="auto"/>
              <w:ind w:left="306" w:firstLine="0"/>
              <w:rPr>
                <w:rFonts w:ascii="Times New Roman" w:hAnsi="Times New Roman"/>
                <w:b/>
                <w:sz w:val="24"/>
                <w:szCs w:val="24"/>
              </w:rPr>
            </w:pPr>
            <w:r w:rsidRPr="000F3C24">
              <w:rPr>
                <w:rFonts w:ascii="Times New Roman" w:hAnsi="Times New Roman"/>
                <w:sz w:val="24"/>
                <w:szCs w:val="24"/>
              </w:rPr>
              <w:t>Avaliação previa dos documentos, identificando-lhes o valor que justifique o custo da operação;</w:t>
            </w:r>
          </w:p>
        </w:tc>
      </w:tr>
      <w:tr w:rsidR="004D10B9" w:rsidRPr="000F3C24" w:rsidTr="0042443C">
        <w:tc>
          <w:tcPr>
            <w:tcW w:w="720" w:type="dxa"/>
            <w:shd w:val="clear" w:color="auto" w:fill="auto"/>
          </w:tcPr>
          <w:p w:rsidR="0014544E" w:rsidRPr="000F3C24" w:rsidRDefault="0014544E" w:rsidP="00DD70EF">
            <w:pPr>
              <w:keepNext/>
              <w:widowControl w:val="0"/>
              <w:ind w:right="-6" w:firstLine="0"/>
              <w:contextualSpacing/>
              <w:rPr>
                <w:rFonts w:ascii="Times New Roman" w:hAnsi="Times New Roman" w:cs="Times New Roman"/>
                <w:sz w:val="24"/>
                <w:szCs w:val="24"/>
              </w:rPr>
            </w:pPr>
          </w:p>
        </w:tc>
        <w:tc>
          <w:tcPr>
            <w:tcW w:w="8352" w:type="dxa"/>
            <w:shd w:val="clear" w:color="auto" w:fill="auto"/>
          </w:tcPr>
          <w:p w:rsidR="0014544E" w:rsidRPr="000F3C24" w:rsidRDefault="0014544E" w:rsidP="00456C85">
            <w:pPr>
              <w:pStyle w:val="PargrafodaLista"/>
              <w:keepNext/>
              <w:widowControl w:val="0"/>
              <w:numPr>
                <w:ilvl w:val="0"/>
                <w:numId w:val="23"/>
              </w:numPr>
              <w:spacing w:line="240" w:lineRule="auto"/>
              <w:ind w:left="306" w:firstLine="0"/>
              <w:rPr>
                <w:rFonts w:ascii="Times New Roman" w:hAnsi="Times New Roman"/>
                <w:sz w:val="24"/>
                <w:szCs w:val="24"/>
              </w:rPr>
            </w:pPr>
            <w:r w:rsidRPr="000F3C24">
              <w:rPr>
                <w:rFonts w:ascii="Times New Roman" w:hAnsi="Times New Roman"/>
                <w:sz w:val="24"/>
                <w:szCs w:val="24"/>
              </w:rPr>
              <w:t>Adoção de uma organização para os documentos que possibilite a recuper</w:t>
            </w:r>
            <w:r w:rsidRPr="000F3C24">
              <w:rPr>
                <w:rFonts w:ascii="Times New Roman" w:hAnsi="Times New Roman"/>
                <w:sz w:val="24"/>
                <w:szCs w:val="24"/>
              </w:rPr>
              <w:t>a</w:t>
            </w:r>
            <w:r w:rsidRPr="000F3C24">
              <w:rPr>
                <w:rFonts w:ascii="Times New Roman" w:hAnsi="Times New Roman"/>
                <w:sz w:val="24"/>
                <w:szCs w:val="24"/>
              </w:rPr>
              <w:t>ção das informações neles contidas antes e depois de processar a alteração do s</w:t>
            </w:r>
            <w:r w:rsidRPr="000F3C24">
              <w:rPr>
                <w:rFonts w:ascii="Times New Roman" w:hAnsi="Times New Roman"/>
                <w:sz w:val="24"/>
                <w:szCs w:val="24"/>
              </w:rPr>
              <w:t>u</w:t>
            </w:r>
            <w:r w:rsidRPr="000F3C24">
              <w:rPr>
                <w:rFonts w:ascii="Times New Roman" w:hAnsi="Times New Roman"/>
                <w:sz w:val="24"/>
                <w:szCs w:val="24"/>
              </w:rPr>
              <w:t>porte;</w:t>
            </w:r>
          </w:p>
        </w:tc>
      </w:tr>
      <w:tr w:rsidR="004D10B9" w:rsidRPr="000F3C24" w:rsidTr="0042443C">
        <w:tc>
          <w:tcPr>
            <w:tcW w:w="720" w:type="dxa"/>
            <w:shd w:val="clear" w:color="auto" w:fill="auto"/>
          </w:tcPr>
          <w:p w:rsidR="0014544E" w:rsidRPr="000F3C24" w:rsidRDefault="0014544E" w:rsidP="00DD70EF">
            <w:pPr>
              <w:keepNext/>
              <w:widowControl w:val="0"/>
              <w:ind w:right="-6" w:firstLine="0"/>
              <w:contextualSpacing/>
              <w:rPr>
                <w:rFonts w:ascii="Times New Roman" w:hAnsi="Times New Roman" w:cs="Times New Roman"/>
                <w:sz w:val="24"/>
                <w:szCs w:val="24"/>
              </w:rPr>
            </w:pPr>
          </w:p>
        </w:tc>
        <w:tc>
          <w:tcPr>
            <w:tcW w:w="8352" w:type="dxa"/>
            <w:shd w:val="clear" w:color="auto" w:fill="auto"/>
          </w:tcPr>
          <w:p w:rsidR="0014544E" w:rsidRPr="000F3C24" w:rsidRDefault="0014544E" w:rsidP="00456C85">
            <w:pPr>
              <w:pStyle w:val="PargrafodaLista"/>
              <w:keepNext/>
              <w:widowControl w:val="0"/>
              <w:numPr>
                <w:ilvl w:val="0"/>
                <w:numId w:val="23"/>
              </w:numPr>
              <w:spacing w:line="240" w:lineRule="auto"/>
              <w:ind w:left="306" w:firstLine="0"/>
              <w:rPr>
                <w:rFonts w:ascii="Times New Roman" w:hAnsi="Times New Roman"/>
                <w:sz w:val="24"/>
                <w:szCs w:val="24"/>
              </w:rPr>
            </w:pPr>
            <w:r w:rsidRPr="000F3C24">
              <w:rPr>
                <w:rFonts w:ascii="Times New Roman" w:hAnsi="Times New Roman"/>
                <w:sz w:val="24"/>
                <w:szCs w:val="24"/>
              </w:rPr>
              <w:t xml:space="preserve">Observação se as características físicas dos documentos estão adequadas ao uso do recurso, principalmente, o estado de conservação, para que a reprodução </w:t>
            </w:r>
            <w:r w:rsidRPr="000F3C24">
              <w:rPr>
                <w:rFonts w:ascii="Times New Roman" w:hAnsi="Times New Roman"/>
                <w:sz w:val="24"/>
                <w:szCs w:val="24"/>
              </w:rPr>
              <w:lastRenderedPageBreak/>
              <w:t>ocorra dentro de parâmetros técnicos adequados, dando preferência a grandes s</w:t>
            </w:r>
            <w:r w:rsidRPr="000F3C24">
              <w:rPr>
                <w:rFonts w:ascii="Times New Roman" w:hAnsi="Times New Roman"/>
                <w:sz w:val="24"/>
                <w:szCs w:val="24"/>
              </w:rPr>
              <w:t>é</w:t>
            </w:r>
            <w:r w:rsidRPr="000F3C24">
              <w:rPr>
                <w:rFonts w:ascii="Times New Roman" w:hAnsi="Times New Roman"/>
                <w:sz w:val="24"/>
                <w:szCs w:val="24"/>
              </w:rPr>
              <w:t>ries, e não a peças isoladas;</w:t>
            </w:r>
          </w:p>
        </w:tc>
      </w:tr>
      <w:tr w:rsidR="004D10B9" w:rsidRPr="000F3C24" w:rsidTr="0042443C">
        <w:tc>
          <w:tcPr>
            <w:tcW w:w="720" w:type="dxa"/>
            <w:shd w:val="clear" w:color="auto" w:fill="auto"/>
          </w:tcPr>
          <w:p w:rsidR="0014544E" w:rsidRPr="000F3C24" w:rsidRDefault="0014544E" w:rsidP="00DD70EF">
            <w:pPr>
              <w:keepNext/>
              <w:widowControl w:val="0"/>
              <w:ind w:right="-6" w:firstLine="0"/>
              <w:contextualSpacing/>
              <w:rPr>
                <w:rFonts w:ascii="Times New Roman" w:hAnsi="Times New Roman" w:cs="Times New Roman"/>
                <w:sz w:val="24"/>
                <w:szCs w:val="24"/>
              </w:rPr>
            </w:pPr>
          </w:p>
        </w:tc>
        <w:tc>
          <w:tcPr>
            <w:tcW w:w="8352" w:type="dxa"/>
            <w:shd w:val="clear" w:color="auto" w:fill="auto"/>
          </w:tcPr>
          <w:p w:rsidR="0014544E" w:rsidRPr="000F3C24" w:rsidRDefault="0014544E" w:rsidP="00456C85">
            <w:pPr>
              <w:pStyle w:val="PargrafodaLista"/>
              <w:keepNext/>
              <w:widowControl w:val="0"/>
              <w:numPr>
                <w:ilvl w:val="0"/>
                <w:numId w:val="23"/>
              </w:numPr>
              <w:spacing w:line="240" w:lineRule="auto"/>
              <w:ind w:left="306" w:firstLine="0"/>
              <w:rPr>
                <w:rFonts w:ascii="Times New Roman" w:hAnsi="Times New Roman"/>
                <w:sz w:val="24"/>
                <w:szCs w:val="24"/>
              </w:rPr>
            </w:pPr>
            <w:r w:rsidRPr="000F3C24">
              <w:rPr>
                <w:rFonts w:ascii="Times New Roman" w:hAnsi="Times New Roman"/>
                <w:sz w:val="24"/>
                <w:szCs w:val="24"/>
              </w:rPr>
              <w:t>Avaliação se o recurso utilizado para a digitalização obedece a melhor técn</w:t>
            </w:r>
            <w:r w:rsidRPr="000F3C24">
              <w:rPr>
                <w:rFonts w:ascii="Times New Roman" w:hAnsi="Times New Roman"/>
                <w:sz w:val="24"/>
                <w:szCs w:val="24"/>
              </w:rPr>
              <w:t>i</w:t>
            </w:r>
            <w:r w:rsidRPr="000F3C24">
              <w:rPr>
                <w:rFonts w:ascii="Times New Roman" w:hAnsi="Times New Roman"/>
                <w:sz w:val="24"/>
                <w:szCs w:val="24"/>
              </w:rPr>
              <w:t>ca, de forma a assegurar a qualidade da reprodução e a durabilidade do novo s</w:t>
            </w:r>
            <w:r w:rsidRPr="000F3C24">
              <w:rPr>
                <w:rFonts w:ascii="Times New Roman" w:hAnsi="Times New Roman"/>
                <w:sz w:val="24"/>
                <w:szCs w:val="24"/>
              </w:rPr>
              <w:t>u</w:t>
            </w:r>
            <w:r w:rsidRPr="000F3C24">
              <w:rPr>
                <w:rFonts w:ascii="Times New Roman" w:hAnsi="Times New Roman"/>
                <w:sz w:val="24"/>
                <w:szCs w:val="24"/>
              </w:rPr>
              <w:t>porte;</w:t>
            </w:r>
          </w:p>
        </w:tc>
      </w:tr>
      <w:tr w:rsidR="004D10B9" w:rsidRPr="000F3C24" w:rsidTr="0042443C">
        <w:tc>
          <w:tcPr>
            <w:tcW w:w="720" w:type="dxa"/>
            <w:shd w:val="clear" w:color="auto" w:fill="auto"/>
          </w:tcPr>
          <w:p w:rsidR="0014544E" w:rsidRPr="000F3C24" w:rsidRDefault="0014544E" w:rsidP="00DD70EF">
            <w:pPr>
              <w:keepNext/>
              <w:widowControl w:val="0"/>
              <w:ind w:right="-6" w:firstLine="0"/>
              <w:contextualSpacing/>
              <w:rPr>
                <w:rFonts w:ascii="Times New Roman" w:hAnsi="Times New Roman" w:cs="Times New Roman"/>
                <w:sz w:val="24"/>
                <w:szCs w:val="24"/>
              </w:rPr>
            </w:pPr>
          </w:p>
        </w:tc>
        <w:tc>
          <w:tcPr>
            <w:tcW w:w="8352" w:type="dxa"/>
            <w:shd w:val="clear" w:color="auto" w:fill="auto"/>
          </w:tcPr>
          <w:p w:rsidR="0014544E" w:rsidRPr="000F3C24" w:rsidRDefault="0014544E" w:rsidP="00456C85">
            <w:pPr>
              <w:pStyle w:val="PargrafodaLista"/>
              <w:keepNext/>
              <w:widowControl w:val="0"/>
              <w:numPr>
                <w:ilvl w:val="0"/>
                <w:numId w:val="23"/>
              </w:numPr>
              <w:spacing w:line="240" w:lineRule="auto"/>
              <w:ind w:left="306" w:firstLine="0"/>
              <w:rPr>
                <w:rFonts w:ascii="Times New Roman" w:hAnsi="Times New Roman"/>
                <w:sz w:val="24"/>
                <w:szCs w:val="24"/>
              </w:rPr>
            </w:pPr>
            <w:r w:rsidRPr="000F3C24">
              <w:rPr>
                <w:rFonts w:ascii="Times New Roman" w:hAnsi="Times New Roman"/>
                <w:sz w:val="24"/>
                <w:szCs w:val="24"/>
              </w:rPr>
              <w:t>Verificação se o órgão ao adotar tais recursos conta com depósitos e equ</w:t>
            </w:r>
            <w:r w:rsidRPr="000F3C24">
              <w:rPr>
                <w:rFonts w:ascii="Times New Roman" w:hAnsi="Times New Roman"/>
                <w:sz w:val="24"/>
                <w:szCs w:val="24"/>
              </w:rPr>
              <w:t>i</w:t>
            </w:r>
            <w:r w:rsidRPr="000F3C24">
              <w:rPr>
                <w:rFonts w:ascii="Times New Roman" w:hAnsi="Times New Roman"/>
                <w:sz w:val="24"/>
                <w:szCs w:val="24"/>
              </w:rPr>
              <w:t>pamentos de segurança que venham a garantir a preservação do novo suporte.</w:t>
            </w:r>
          </w:p>
        </w:tc>
      </w:tr>
      <w:tr w:rsidR="004D10B9" w:rsidRPr="000F3C24" w:rsidTr="0042443C">
        <w:tc>
          <w:tcPr>
            <w:tcW w:w="720" w:type="dxa"/>
            <w:shd w:val="clear" w:color="auto" w:fill="auto"/>
          </w:tcPr>
          <w:p w:rsidR="0014544E" w:rsidRPr="000F3C24" w:rsidRDefault="0014544E" w:rsidP="00DD70EF">
            <w:pPr>
              <w:keepNext/>
              <w:widowControl w:val="0"/>
              <w:ind w:right="-6" w:firstLine="0"/>
              <w:contextualSpacing/>
              <w:rPr>
                <w:rFonts w:ascii="Times New Roman" w:hAnsi="Times New Roman" w:cs="Times New Roman"/>
                <w:sz w:val="24"/>
                <w:szCs w:val="24"/>
              </w:rPr>
            </w:pPr>
          </w:p>
        </w:tc>
        <w:tc>
          <w:tcPr>
            <w:tcW w:w="8352" w:type="dxa"/>
            <w:shd w:val="clear" w:color="auto" w:fill="auto"/>
          </w:tcPr>
          <w:p w:rsidR="0014544E" w:rsidRPr="000F3C24" w:rsidRDefault="0014544E" w:rsidP="00DD70EF">
            <w:pPr>
              <w:pStyle w:val="PargrafodaLista"/>
              <w:keepNext/>
              <w:widowControl w:val="0"/>
              <w:spacing w:line="240" w:lineRule="auto"/>
              <w:ind w:left="448" w:firstLine="0"/>
              <w:rPr>
                <w:rFonts w:ascii="Times New Roman" w:hAnsi="Times New Roman"/>
                <w:sz w:val="24"/>
                <w:szCs w:val="24"/>
              </w:rPr>
            </w:pPr>
          </w:p>
        </w:tc>
      </w:tr>
    </w:tbl>
    <w:p w:rsidR="00F66DAE" w:rsidRPr="000F3C24" w:rsidRDefault="00F66DA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No sentido de se evitar a perda de informação bem como permitir que o acervo audi</w:t>
      </w:r>
      <w:r w:rsidRPr="000F3C24">
        <w:rPr>
          <w:rFonts w:ascii="Times New Roman" w:hAnsi="Times New Roman" w:cs="Times New Roman"/>
          <w:sz w:val="24"/>
          <w:szCs w:val="24"/>
        </w:rPr>
        <w:t>o</w:t>
      </w:r>
      <w:r w:rsidRPr="000F3C24">
        <w:rPr>
          <w:rFonts w:ascii="Times New Roman" w:hAnsi="Times New Roman" w:cs="Times New Roman"/>
          <w:sz w:val="24"/>
          <w:szCs w:val="24"/>
        </w:rPr>
        <w:t xml:space="preserve">visual da emissora TVE Bahia permaneça em boas condições de acesso com a passagem do tempo, Barca (2015, p.16) aponta que todas as etapas devem ser supervisionadas por uma equipe de produção de conteúdo e rigorosamente cumpridas, visando-se verificar se a captura do material do suporte analógico para o digital foi realizada adequadamente e não provoca danos aos originais. Além disso, é importante que os profissionais da informação assumam a coordenação e a implementação do projeto de digitalização, desde o inicio do processo, com a elaboração de diretrizes pautadas na lógica da gestão de documentos. </w:t>
      </w:r>
    </w:p>
    <w:p w:rsidR="003F53B2" w:rsidRPr="000F3C24" w:rsidRDefault="003F53B2" w:rsidP="003F53B2">
      <w:pPr>
        <w:keepNext/>
        <w:widowControl w:val="0"/>
        <w:autoSpaceDE w:val="0"/>
        <w:autoSpaceDN w:val="0"/>
        <w:adjustRightInd w:val="0"/>
        <w:ind w:right="-6"/>
        <w:contextualSpacing/>
        <w:rPr>
          <w:rFonts w:ascii="Times New Roman" w:eastAsia="Calibri" w:hAnsi="Times New Roman" w:cs="Times New Roman"/>
          <w:sz w:val="24"/>
          <w:szCs w:val="24"/>
          <w:lang w:eastAsia="pt-BR"/>
        </w:rPr>
      </w:pPr>
      <w:r w:rsidRPr="000F3C24">
        <w:rPr>
          <w:rFonts w:ascii="Times New Roman" w:eastAsia="Calibri" w:hAnsi="Times New Roman" w:cs="Times New Roman"/>
          <w:sz w:val="24"/>
          <w:szCs w:val="24"/>
          <w:lang w:eastAsia="pt-BR"/>
        </w:rPr>
        <w:t>Também, a questão da longevidade digital e do acesso deve ser abordada em qualquer plano de reformatação para o meio digital</w:t>
      </w:r>
      <w:r w:rsidRPr="000F3C24">
        <w:rPr>
          <w:rStyle w:val="Refdenotaderodap"/>
          <w:rFonts w:ascii="Times New Roman" w:eastAsia="Calibri" w:hAnsi="Times New Roman" w:cs="Times New Roman"/>
          <w:sz w:val="24"/>
          <w:szCs w:val="24"/>
          <w:lang w:eastAsia="pt-BR"/>
        </w:rPr>
        <w:footnoteReference w:id="109"/>
      </w:r>
      <w:r w:rsidRPr="000F3C24">
        <w:rPr>
          <w:rFonts w:ascii="Times New Roman" w:eastAsia="Calibri" w:hAnsi="Times New Roman" w:cs="Times New Roman"/>
          <w:sz w:val="24"/>
          <w:szCs w:val="24"/>
          <w:lang w:eastAsia="pt-BR"/>
        </w:rPr>
        <w:t>, pois, a informação digital possui enorme fragil</w:t>
      </w:r>
      <w:r w:rsidRPr="000F3C24">
        <w:rPr>
          <w:rFonts w:ascii="Times New Roman" w:eastAsia="Calibri" w:hAnsi="Times New Roman" w:cs="Times New Roman"/>
          <w:sz w:val="24"/>
          <w:szCs w:val="24"/>
          <w:lang w:eastAsia="pt-BR"/>
        </w:rPr>
        <w:t>i</w:t>
      </w:r>
      <w:r w:rsidRPr="000F3C24">
        <w:rPr>
          <w:rFonts w:ascii="Times New Roman" w:eastAsia="Calibri" w:hAnsi="Times New Roman" w:cs="Times New Roman"/>
          <w:sz w:val="24"/>
          <w:szCs w:val="24"/>
          <w:lang w:eastAsia="pt-BR"/>
        </w:rPr>
        <w:t xml:space="preserve">dade dos meios e depende da alta rotatividade da informática: </w:t>
      </w:r>
    </w:p>
    <w:p w:rsidR="003F53B2" w:rsidRPr="000F3C24" w:rsidRDefault="003F53B2" w:rsidP="003F53B2">
      <w:pPr>
        <w:keepNext/>
        <w:widowControl w:val="0"/>
        <w:autoSpaceDE w:val="0"/>
        <w:autoSpaceDN w:val="0"/>
        <w:adjustRightInd w:val="0"/>
        <w:ind w:left="2268" w:right="-6" w:firstLine="0"/>
        <w:contextualSpacing/>
        <w:rPr>
          <w:rFonts w:ascii="Times New Roman" w:eastAsia="Calibri" w:hAnsi="Times New Roman" w:cs="Times New Roman"/>
          <w:sz w:val="24"/>
          <w:szCs w:val="24"/>
          <w:lang w:eastAsia="pt-BR"/>
        </w:rPr>
      </w:pPr>
    </w:p>
    <w:p w:rsidR="003F53B2" w:rsidRPr="000F3C24" w:rsidRDefault="003F53B2" w:rsidP="003F53B2">
      <w:pPr>
        <w:keepNext/>
        <w:widowControl w:val="0"/>
        <w:autoSpaceDE w:val="0"/>
        <w:autoSpaceDN w:val="0"/>
        <w:adjustRightInd w:val="0"/>
        <w:spacing w:line="240" w:lineRule="auto"/>
        <w:ind w:left="2268" w:right="-6" w:firstLine="0"/>
        <w:contextualSpacing/>
        <w:rPr>
          <w:rFonts w:ascii="Times New Roman" w:eastAsia="Calibri" w:hAnsi="Times New Roman" w:cs="Times New Roman"/>
          <w:sz w:val="20"/>
          <w:szCs w:val="20"/>
          <w:lang w:eastAsia="pt-BR"/>
        </w:rPr>
      </w:pPr>
      <w:r w:rsidRPr="000F3C24">
        <w:rPr>
          <w:rFonts w:ascii="Times New Roman" w:eastAsia="Calibri" w:hAnsi="Times New Roman" w:cs="Times New Roman"/>
          <w:sz w:val="20"/>
          <w:szCs w:val="20"/>
          <w:lang w:eastAsia="pt-BR"/>
        </w:rPr>
        <w:t>No caso do audiovisual, as vantagens do registro eletromagnético estão condicion</w:t>
      </w:r>
      <w:r w:rsidRPr="000F3C24">
        <w:rPr>
          <w:rFonts w:ascii="Times New Roman" w:eastAsia="Calibri" w:hAnsi="Times New Roman" w:cs="Times New Roman"/>
          <w:sz w:val="20"/>
          <w:szCs w:val="20"/>
          <w:lang w:eastAsia="pt-BR"/>
        </w:rPr>
        <w:t>a</w:t>
      </w:r>
      <w:r w:rsidRPr="000F3C24">
        <w:rPr>
          <w:rFonts w:ascii="Times New Roman" w:eastAsia="Calibri" w:hAnsi="Times New Roman" w:cs="Times New Roman"/>
          <w:sz w:val="20"/>
          <w:szCs w:val="20"/>
          <w:lang w:eastAsia="pt-BR"/>
        </w:rPr>
        <w:t>das à enorme fragilidade dos meios, se comparados ao material fotográfico, pois a informação digital, dependente da alta rotatividade da informática, para permanecer exige cuidados especiais, desde a sua criação até a sua conservação. (BARRETO, 2007, p.17)</w:t>
      </w:r>
    </w:p>
    <w:p w:rsidR="003F53B2" w:rsidRPr="000F3C24" w:rsidRDefault="003F53B2" w:rsidP="003F53B2">
      <w:pPr>
        <w:keepNext/>
        <w:widowControl w:val="0"/>
        <w:autoSpaceDE w:val="0"/>
        <w:autoSpaceDN w:val="0"/>
        <w:adjustRightInd w:val="0"/>
        <w:ind w:right="-6" w:firstLine="0"/>
        <w:contextualSpacing/>
        <w:rPr>
          <w:rFonts w:ascii="Times New Roman" w:eastAsia="Calibri" w:hAnsi="Times New Roman" w:cs="Times New Roman"/>
          <w:sz w:val="24"/>
          <w:szCs w:val="24"/>
          <w:lang w:eastAsia="pt-BR"/>
        </w:rPr>
      </w:pPr>
    </w:p>
    <w:p w:rsidR="003F53B2" w:rsidRPr="000F3C24" w:rsidRDefault="003F53B2" w:rsidP="003F53B2">
      <w:pPr>
        <w:pStyle w:val="NormalWeb"/>
        <w:keepNext/>
        <w:widowControl w:val="0"/>
        <w:tabs>
          <w:tab w:val="left" w:pos="9066"/>
        </w:tabs>
        <w:spacing w:before="0" w:beforeAutospacing="0" w:after="0" w:afterAutospacing="0" w:line="360" w:lineRule="auto"/>
        <w:ind w:right="-6"/>
        <w:contextualSpacing/>
        <w:rPr>
          <w:shd w:val="clear" w:color="auto" w:fill="FFFFFF"/>
        </w:rPr>
      </w:pPr>
      <w:r w:rsidRPr="000F3C24">
        <w:t xml:space="preserve">A verdade é que, até agora, apesar da modernidade, ainda não se resolveu o problema da durabilidade dos materiais de arquivamento. </w:t>
      </w:r>
      <w:r w:rsidRPr="000F3C24">
        <w:rPr>
          <w:shd w:val="clear" w:color="auto" w:fill="FFFFFF"/>
        </w:rPr>
        <w:t xml:space="preserve">Há que se pensar, então, na preservação dos conteúdos uma vez que as mídias mudam e os documentos registrados anteriormente tornam-se ilegíveis, portanto inacessíveis, na medida em que os equipamentos de leitura tornam-se raros ou desaparecem. Isto </w:t>
      </w:r>
      <w:r w:rsidRPr="000F3C24">
        <w:rPr>
          <w:rFonts w:eastAsia="Calibri"/>
        </w:rPr>
        <w:t xml:space="preserve">abrange a preservação de acervos de registros de todos os tipos, ou seja, </w:t>
      </w:r>
      <w:r w:rsidRPr="000F3C24">
        <w:rPr>
          <w:shd w:val="clear" w:color="auto" w:fill="FFFFFF"/>
        </w:rPr>
        <w:t xml:space="preserve">documentos gravados em mídias analógicas ou digitais: suportes eletrônicos, ópticos, mecânicos </w:t>
      </w:r>
      <w:r w:rsidRPr="000F3C24">
        <w:rPr>
          <w:i/>
          <w:shd w:val="clear" w:color="auto" w:fill="FFFFFF"/>
        </w:rPr>
        <w:t>etc</w:t>
      </w:r>
      <w:r w:rsidRPr="000F3C24">
        <w:rPr>
          <w:shd w:val="clear" w:color="auto" w:fill="FFFFFF"/>
        </w:rPr>
        <w:t xml:space="preserve">. </w:t>
      </w:r>
      <w:r w:rsidRPr="000F3C24">
        <w:rPr>
          <w:rFonts w:eastAsia="Calibri"/>
        </w:rPr>
        <w:t xml:space="preserve">Por exemplo, até suportes recentes que já começam a nos preocupar como, fitas de rolo, fitas cassete, filmes em Super8, fitas em Betamax e, provavelmente, registros sonoros em </w:t>
      </w:r>
      <w:r w:rsidRPr="000F3C24">
        <w:rPr>
          <w:rFonts w:eastAsia="Calibri"/>
          <w:i/>
          <w:iCs/>
        </w:rPr>
        <w:t>minidisc</w:t>
      </w:r>
      <w:r w:rsidRPr="000F3C24">
        <w:rPr>
          <w:rFonts w:eastAsia="Calibri"/>
        </w:rPr>
        <w:t>.</w:t>
      </w:r>
      <w:r w:rsidRPr="000F3C24">
        <w:rPr>
          <w:shd w:val="clear" w:color="auto" w:fill="FFFFFF"/>
        </w:rPr>
        <w:t xml:space="preserve"> (MANNIS, 2005, p.1)</w:t>
      </w:r>
    </w:p>
    <w:p w:rsidR="00F66DAE" w:rsidRPr="000F3C24" w:rsidRDefault="00F66DA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lastRenderedPageBreak/>
        <w:t>Nesse sentido, para se evitar a perda de informação através da deterioração, será n</w:t>
      </w:r>
      <w:r w:rsidRPr="000F3C24">
        <w:rPr>
          <w:rFonts w:ascii="Times New Roman" w:hAnsi="Times New Roman" w:cs="Times New Roman"/>
          <w:sz w:val="24"/>
          <w:szCs w:val="24"/>
        </w:rPr>
        <w:t>e</w:t>
      </w:r>
      <w:r w:rsidRPr="000F3C24">
        <w:rPr>
          <w:rFonts w:ascii="Times New Roman" w:hAnsi="Times New Roman" w:cs="Times New Roman"/>
          <w:sz w:val="24"/>
          <w:szCs w:val="24"/>
        </w:rPr>
        <w:t>cessário sempre atualizar a tecnologia, com a transferência consistente desses documentos para materiais de gravação mais modernos, porque a maior desvantagem da tecnologia digital é o seu rápido desenvolvimento, que dentro de um curto período de tempo, as frequentes m</w:t>
      </w:r>
      <w:r w:rsidRPr="000F3C24">
        <w:rPr>
          <w:rFonts w:ascii="Times New Roman" w:hAnsi="Times New Roman" w:cs="Times New Roman"/>
          <w:sz w:val="24"/>
          <w:szCs w:val="24"/>
        </w:rPr>
        <w:t>u</w:t>
      </w:r>
      <w:r w:rsidRPr="000F3C24">
        <w:rPr>
          <w:rFonts w:ascii="Times New Roman" w:hAnsi="Times New Roman" w:cs="Times New Roman"/>
          <w:sz w:val="24"/>
          <w:szCs w:val="24"/>
        </w:rPr>
        <w:t xml:space="preserve">danças na fabricação do </w:t>
      </w:r>
      <w:r w:rsidRPr="000F3C24">
        <w:rPr>
          <w:rFonts w:ascii="Times New Roman" w:hAnsi="Times New Roman" w:cs="Times New Roman"/>
          <w:i/>
          <w:sz w:val="24"/>
          <w:szCs w:val="24"/>
        </w:rPr>
        <w:t>hardware</w:t>
      </w:r>
      <w:r w:rsidRPr="000F3C24">
        <w:rPr>
          <w:rFonts w:ascii="Times New Roman" w:hAnsi="Times New Roman" w:cs="Times New Roman"/>
          <w:sz w:val="24"/>
          <w:szCs w:val="24"/>
        </w:rPr>
        <w:t xml:space="preserve"> podem tornar os documentos digitalizados inacessíveis para leitura por máquina. (MUSTARDO, 2001, p.19).</w:t>
      </w:r>
    </w:p>
    <w:p w:rsidR="0014544E" w:rsidRPr="000F3C24" w:rsidRDefault="0014544E" w:rsidP="00DD70EF">
      <w:pPr>
        <w:keepNext/>
        <w:widowControl w:val="0"/>
        <w:rPr>
          <w:rFonts w:ascii="Times New Roman" w:hAnsi="Times New Roman" w:cs="Times New Roman"/>
          <w:sz w:val="24"/>
          <w:szCs w:val="24"/>
        </w:rPr>
      </w:pPr>
      <w:r w:rsidRPr="000F3C24">
        <w:rPr>
          <w:rFonts w:ascii="Times New Roman" w:eastAsia="Times New Roman" w:hAnsi="Times New Roman" w:cs="Times New Roman"/>
          <w:bCs/>
          <w:sz w:val="24"/>
          <w:szCs w:val="24"/>
          <w:lang w:eastAsia="pt-BR"/>
        </w:rPr>
        <w:t>N</w:t>
      </w:r>
      <w:r w:rsidRPr="000F3C24">
        <w:rPr>
          <w:rFonts w:ascii="Times New Roman" w:hAnsi="Times New Roman" w:cs="Times New Roman"/>
          <w:sz w:val="24"/>
          <w:szCs w:val="24"/>
        </w:rPr>
        <w:t>este processo, sugere-se a compra de um si</w:t>
      </w:r>
      <w:r w:rsidR="00584C34">
        <w:rPr>
          <w:rFonts w:ascii="Times New Roman" w:hAnsi="Times New Roman" w:cs="Times New Roman"/>
          <w:sz w:val="24"/>
          <w:szCs w:val="24"/>
        </w:rPr>
        <w:t xml:space="preserve">stema de digitalização moderno </w:t>
      </w:r>
      <w:r w:rsidRPr="000F3C24">
        <w:rPr>
          <w:rFonts w:ascii="Times New Roman" w:hAnsi="Times New Roman" w:cs="Times New Roman"/>
          <w:sz w:val="24"/>
          <w:szCs w:val="24"/>
        </w:rPr>
        <w:t>softwa</w:t>
      </w:r>
      <w:r w:rsidR="00584C34">
        <w:rPr>
          <w:rFonts w:ascii="Times New Roman" w:hAnsi="Times New Roman" w:cs="Times New Roman"/>
          <w:sz w:val="24"/>
          <w:szCs w:val="24"/>
        </w:rPr>
        <w:t xml:space="preserve">re e hardware </w:t>
      </w:r>
      <w:r w:rsidRPr="000F3C24">
        <w:rPr>
          <w:rFonts w:ascii="Times New Roman" w:hAnsi="Times New Roman" w:cs="Times New Roman"/>
          <w:sz w:val="24"/>
          <w:szCs w:val="24"/>
        </w:rPr>
        <w:t>c</w:t>
      </w:r>
      <w:r w:rsidR="00584C34">
        <w:rPr>
          <w:rFonts w:ascii="Times New Roman" w:hAnsi="Times New Roman" w:cs="Times New Roman"/>
          <w:sz w:val="24"/>
          <w:szCs w:val="24"/>
        </w:rPr>
        <w:t>om uma nova plataforma de infra</w:t>
      </w:r>
      <w:r w:rsidRPr="000F3C24">
        <w:rPr>
          <w:rFonts w:ascii="Times New Roman" w:hAnsi="Times New Roman" w:cs="Times New Roman"/>
          <w:sz w:val="24"/>
          <w:szCs w:val="24"/>
        </w:rPr>
        <w:t>estrutura MAM, que contemple desde a captura até a guarda final dos documentos em um sistema de robótica disponível para o armazen</w:t>
      </w:r>
      <w:r w:rsidRPr="000F3C24">
        <w:rPr>
          <w:rFonts w:ascii="Times New Roman" w:hAnsi="Times New Roman" w:cs="Times New Roman"/>
          <w:sz w:val="24"/>
          <w:szCs w:val="24"/>
        </w:rPr>
        <w:t>a</w:t>
      </w:r>
      <w:r w:rsidRPr="000F3C24">
        <w:rPr>
          <w:rFonts w:ascii="Times New Roman" w:hAnsi="Times New Roman" w:cs="Times New Roman"/>
          <w:sz w:val="24"/>
          <w:szCs w:val="24"/>
        </w:rPr>
        <w:t>mento de todos os documentos digitais gerados pela instituição, bem como ilhas de edição com ferramentas para correção de cor e restauração de defeitos nas imagens.</w:t>
      </w:r>
    </w:p>
    <w:p w:rsidR="0014544E" w:rsidRPr="000F3C24" w:rsidRDefault="00184155"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Uma iniciativa que deve partir da direção da emissora, principalmente, por que é pr</w:t>
      </w:r>
      <w:r w:rsidRPr="000F3C24">
        <w:rPr>
          <w:rFonts w:ascii="Times New Roman" w:hAnsi="Times New Roman" w:cs="Times New Roman"/>
          <w:sz w:val="24"/>
          <w:szCs w:val="24"/>
        </w:rPr>
        <w:t>e</w:t>
      </w:r>
      <w:r w:rsidRPr="000F3C24">
        <w:rPr>
          <w:rFonts w:ascii="Times New Roman" w:hAnsi="Times New Roman" w:cs="Times New Roman"/>
          <w:sz w:val="24"/>
          <w:szCs w:val="24"/>
        </w:rPr>
        <w:t>ciso adquirir equipamentos básicos para limpeza e di</w:t>
      </w:r>
      <w:r>
        <w:rPr>
          <w:rFonts w:ascii="Times New Roman" w:hAnsi="Times New Roman" w:cs="Times New Roman"/>
          <w:sz w:val="24"/>
          <w:szCs w:val="24"/>
        </w:rPr>
        <w:t xml:space="preserve">gitalização de imagens e sons, </w:t>
      </w:r>
      <w:r w:rsidRPr="000F3C24">
        <w:rPr>
          <w:rFonts w:ascii="Times New Roman" w:hAnsi="Times New Roman" w:cs="Times New Roman"/>
          <w:sz w:val="24"/>
          <w:szCs w:val="24"/>
        </w:rPr>
        <w:t>os quais formam um sistema ligado aos equipamentos de reprodução que já pertencem à emissora em formato u-matic, betacam, dvcam, xdcam.</w:t>
      </w:r>
    </w:p>
    <w:p w:rsidR="00DC37E2" w:rsidRPr="000F3C24" w:rsidRDefault="00DC37E2"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Os documentos audiovisuais da TVE Bahia devem ser mantidos limpos, pois, a sua higienização e das estantes irá propiciar boas condições para se prolongar a sua vida útil, além disso, é importante salientar que a poeira e as sujidades acumuladas ao longo do tempo podem causar danos irreversíveis aos documentos. </w:t>
      </w:r>
    </w:p>
    <w:p w:rsidR="00737862" w:rsidRPr="000F3C24" w:rsidRDefault="00737862" w:rsidP="00DD70EF">
      <w:pPr>
        <w:keepNext/>
        <w:widowControl w:val="0"/>
        <w:ind w:firstLine="0"/>
        <w:rPr>
          <w:rFonts w:ascii="Times New Roman" w:hAnsi="Times New Roman" w:cs="Times New Roman"/>
          <w:sz w:val="24"/>
          <w:szCs w:val="24"/>
        </w:rPr>
      </w:pPr>
    </w:p>
    <w:p w:rsidR="006E1765" w:rsidRPr="000F3C24" w:rsidRDefault="006E1765" w:rsidP="00DD70EF">
      <w:pPr>
        <w:keepNext/>
        <w:widowControl w:val="0"/>
        <w:ind w:firstLine="0"/>
        <w:rPr>
          <w:rFonts w:ascii="Times New Roman" w:hAnsi="Times New Roman" w:cs="Times New Roman"/>
          <w:sz w:val="24"/>
          <w:szCs w:val="24"/>
        </w:rPr>
      </w:pPr>
    </w:p>
    <w:p w:rsidR="006E1765" w:rsidRPr="000F3C24" w:rsidRDefault="006E1765" w:rsidP="00DD70EF">
      <w:pPr>
        <w:keepNext/>
        <w:widowControl w:val="0"/>
        <w:ind w:firstLine="0"/>
        <w:rPr>
          <w:rFonts w:ascii="Times New Roman" w:hAnsi="Times New Roman" w:cs="Times New Roman"/>
          <w:sz w:val="24"/>
          <w:szCs w:val="24"/>
        </w:rPr>
      </w:pPr>
    </w:p>
    <w:p w:rsidR="006E1765" w:rsidRPr="000F3C24" w:rsidRDefault="006E1765" w:rsidP="00DD70EF">
      <w:pPr>
        <w:keepNext/>
        <w:widowControl w:val="0"/>
        <w:ind w:firstLine="0"/>
        <w:rPr>
          <w:rFonts w:ascii="Times New Roman" w:hAnsi="Times New Roman" w:cs="Times New Roman"/>
          <w:sz w:val="24"/>
          <w:szCs w:val="24"/>
        </w:rPr>
      </w:pPr>
    </w:p>
    <w:p w:rsidR="006E1765" w:rsidRPr="000F3C24" w:rsidRDefault="006E1765" w:rsidP="00DD70EF">
      <w:pPr>
        <w:keepNext/>
        <w:widowControl w:val="0"/>
        <w:ind w:firstLine="0"/>
        <w:rPr>
          <w:rFonts w:ascii="Times New Roman" w:hAnsi="Times New Roman" w:cs="Times New Roman"/>
          <w:sz w:val="24"/>
          <w:szCs w:val="24"/>
        </w:rPr>
      </w:pPr>
    </w:p>
    <w:p w:rsidR="006E1765" w:rsidRPr="000F3C24" w:rsidRDefault="006E1765" w:rsidP="00DD70EF">
      <w:pPr>
        <w:keepNext/>
        <w:widowControl w:val="0"/>
        <w:ind w:firstLine="0"/>
        <w:rPr>
          <w:rFonts w:ascii="Times New Roman" w:hAnsi="Times New Roman" w:cs="Times New Roman"/>
          <w:sz w:val="24"/>
          <w:szCs w:val="24"/>
        </w:rPr>
      </w:pPr>
    </w:p>
    <w:p w:rsidR="006E1765" w:rsidRPr="000F3C24" w:rsidRDefault="006E1765" w:rsidP="00DD70EF">
      <w:pPr>
        <w:keepNext/>
        <w:widowControl w:val="0"/>
        <w:ind w:firstLine="0"/>
        <w:rPr>
          <w:rFonts w:ascii="Times New Roman" w:hAnsi="Times New Roman" w:cs="Times New Roman"/>
          <w:sz w:val="24"/>
          <w:szCs w:val="24"/>
        </w:rPr>
      </w:pPr>
    </w:p>
    <w:p w:rsidR="006E1765" w:rsidRPr="000F3C24" w:rsidRDefault="006E1765" w:rsidP="00DD70EF">
      <w:pPr>
        <w:keepNext/>
        <w:widowControl w:val="0"/>
        <w:ind w:firstLine="0"/>
        <w:rPr>
          <w:rFonts w:ascii="Times New Roman" w:hAnsi="Times New Roman" w:cs="Times New Roman"/>
          <w:sz w:val="24"/>
          <w:szCs w:val="24"/>
        </w:rPr>
      </w:pPr>
    </w:p>
    <w:p w:rsidR="006E1765" w:rsidRPr="000F3C24" w:rsidRDefault="006E1765" w:rsidP="00DD70EF">
      <w:pPr>
        <w:keepNext/>
        <w:widowControl w:val="0"/>
        <w:ind w:firstLine="0"/>
        <w:rPr>
          <w:rFonts w:ascii="Times New Roman" w:hAnsi="Times New Roman" w:cs="Times New Roman"/>
          <w:sz w:val="24"/>
          <w:szCs w:val="24"/>
        </w:rPr>
      </w:pPr>
    </w:p>
    <w:p w:rsidR="006E1765" w:rsidRPr="000F3C24" w:rsidRDefault="006E1765" w:rsidP="00DD70EF">
      <w:pPr>
        <w:keepNext/>
        <w:widowControl w:val="0"/>
        <w:ind w:firstLine="0"/>
        <w:rPr>
          <w:rFonts w:ascii="Times New Roman" w:hAnsi="Times New Roman" w:cs="Times New Roman"/>
          <w:sz w:val="24"/>
          <w:szCs w:val="24"/>
        </w:rPr>
      </w:pPr>
    </w:p>
    <w:p w:rsidR="006E1765" w:rsidRPr="000F3C24" w:rsidRDefault="006E1765" w:rsidP="00DD70EF">
      <w:pPr>
        <w:keepNext/>
        <w:widowControl w:val="0"/>
        <w:ind w:firstLine="0"/>
        <w:rPr>
          <w:rFonts w:ascii="Times New Roman" w:hAnsi="Times New Roman" w:cs="Times New Roman"/>
          <w:sz w:val="24"/>
          <w:szCs w:val="24"/>
        </w:rPr>
      </w:pPr>
    </w:p>
    <w:p w:rsidR="006E1765" w:rsidRPr="000F3C24" w:rsidRDefault="006E1765" w:rsidP="00DD70EF">
      <w:pPr>
        <w:keepNext/>
        <w:widowControl w:val="0"/>
        <w:ind w:firstLine="0"/>
        <w:rPr>
          <w:rFonts w:ascii="Times New Roman" w:hAnsi="Times New Roman" w:cs="Times New Roman"/>
          <w:sz w:val="24"/>
          <w:szCs w:val="24"/>
        </w:rPr>
      </w:pPr>
    </w:p>
    <w:p w:rsidR="006E1765" w:rsidRPr="000F3C24" w:rsidRDefault="006E1765" w:rsidP="00DD70EF">
      <w:pPr>
        <w:keepNext/>
        <w:widowControl w:val="0"/>
        <w:ind w:firstLine="0"/>
        <w:rPr>
          <w:rFonts w:ascii="Times New Roman" w:hAnsi="Times New Roman" w:cs="Times New Roman"/>
          <w:sz w:val="24"/>
          <w:szCs w:val="24"/>
        </w:rPr>
      </w:pPr>
    </w:p>
    <w:p w:rsidR="006E1765" w:rsidRPr="000F3C24" w:rsidRDefault="006E1765" w:rsidP="00DD70EF">
      <w:pPr>
        <w:keepNext/>
        <w:widowControl w:val="0"/>
        <w:ind w:firstLine="0"/>
        <w:rPr>
          <w:rFonts w:ascii="Times New Roman" w:hAnsi="Times New Roman" w:cs="Times New Roman"/>
          <w:sz w:val="24"/>
          <w:szCs w:val="24"/>
        </w:rPr>
      </w:pPr>
    </w:p>
    <w:p w:rsidR="006E1765" w:rsidRPr="000F3C24" w:rsidRDefault="006E1765" w:rsidP="00DD70EF">
      <w:pPr>
        <w:keepNext/>
        <w:widowControl w:val="0"/>
        <w:ind w:firstLine="0"/>
        <w:rPr>
          <w:rFonts w:ascii="Times New Roman" w:hAnsi="Times New Roman" w:cs="Times New Roman"/>
          <w:sz w:val="24"/>
          <w:szCs w:val="24"/>
        </w:rPr>
      </w:pPr>
    </w:p>
    <w:p w:rsidR="00423495" w:rsidRPr="000F3C24" w:rsidRDefault="0095543C" w:rsidP="00DD70EF">
      <w:pPr>
        <w:pStyle w:val="Ttulo2"/>
        <w:keepLines w:val="0"/>
        <w:widowControl w:val="0"/>
        <w:spacing w:before="0" w:line="360" w:lineRule="auto"/>
        <w:ind w:left="0" w:firstLine="0"/>
        <w:rPr>
          <w:rFonts w:ascii="Times New Roman" w:hAnsi="Times New Roman" w:cs="Times New Roman"/>
          <w:b w:val="0"/>
          <w:color w:val="auto"/>
          <w:sz w:val="24"/>
          <w:szCs w:val="24"/>
        </w:rPr>
      </w:pPr>
      <w:bookmarkStart w:id="82" w:name="_Toc17035351"/>
      <w:bookmarkStart w:id="83" w:name="_Toc17209009"/>
      <w:r w:rsidRPr="000F3C24">
        <w:rPr>
          <w:rFonts w:ascii="Times New Roman" w:hAnsi="Times New Roman" w:cs="Times New Roman"/>
          <w:b w:val="0"/>
          <w:color w:val="auto"/>
          <w:sz w:val="24"/>
          <w:szCs w:val="24"/>
        </w:rPr>
        <w:lastRenderedPageBreak/>
        <w:t>A PRESERVAÇÃO E A GESTÃO DA DOCUMENTAÇÃO AUDIOVISUAL</w:t>
      </w:r>
      <w:bookmarkEnd w:id="82"/>
      <w:bookmarkEnd w:id="83"/>
    </w:p>
    <w:p w:rsidR="004842DE" w:rsidRPr="000F3C24" w:rsidRDefault="004842DE" w:rsidP="00DD70EF">
      <w:pPr>
        <w:keepNext/>
        <w:widowControl w:val="0"/>
        <w:rPr>
          <w:rFonts w:ascii="Times New Roman" w:hAnsi="Times New Roman" w:cs="Times New Roman"/>
          <w:sz w:val="24"/>
          <w:szCs w:val="24"/>
        </w:rPr>
      </w:pPr>
    </w:p>
    <w:p w:rsidR="001F4CCC" w:rsidRPr="000F3C24" w:rsidRDefault="001F4CCC"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 partir do exposto no capítulo seis</w:t>
      </w:r>
      <w:r w:rsidR="001F19F6" w:rsidRPr="000F3C24">
        <w:rPr>
          <w:rFonts w:ascii="Times New Roman" w:hAnsi="Times New Roman" w:cs="Times New Roman"/>
          <w:sz w:val="24"/>
          <w:szCs w:val="24"/>
        </w:rPr>
        <w:t xml:space="preserve">, </w:t>
      </w:r>
      <w:r w:rsidRPr="000F3C24">
        <w:rPr>
          <w:rFonts w:ascii="Times New Roman" w:hAnsi="Times New Roman" w:cs="Times New Roman"/>
          <w:sz w:val="24"/>
          <w:szCs w:val="24"/>
        </w:rPr>
        <w:t>no caso da TV Educativa da Bahia</w:t>
      </w:r>
      <w:r w:rsidR="001F19F6" w:rsidRPr="000F3C24">
        <w:rPr>
          <w:rFonts w:ascii="Times New Roman" w:hAnsi="Times New Roman" w:cs="Times New Roman"/>
          <w:sz w:val="24"/>
          <w:szCs w:val="24"/>
        </w:rPr>
        <w:t xml:space="preserve">, </w:t>
      </w:r>
      <w:r w:rsidRPr="000F3C24">
        <w:rPr>
          <w:rFonts w:ascii="Times New Roman" w:hAnsi="Times New Roman" w:cs="Times New Roman"/>
          <w:sz w:val="24"/>
          <w:szCs w:val="24"/>
        </w:rPr>
        <w:t>para se pr</w:t>
      </w:r>
      <w:r w:rsidRPr="000F3C24">
        <w:rPr>
          <w:rFonts w:ascii="Times New Roman" w:hAnsi="Times New Roman" w:cs="Times New Roman"/>
          <w:sz w:val="24"/>
          <w:szCs w:val="24"/>
        </w:rPr>
        <w:t>e</w:t>
      </w:r>
      <w:r w:rsidRPr="000F3C24">
        <w:rPr>
          <w:rFonts w:ascii="Times New Roman" w:hAnsi="Times New Roman" w:cs="Times New Roman"/>
          <w:sz w:val="24"/>
          <w:szCs w:val="24"/>
        </w:rPr>
        <w:t>servar e conservar a informação audiovisual que serve como elemento de memória, história e identidade, é necessário garantir a durabilidade do material que a registra, com a utilização de técnicas específicas para cada tipo de suporte. Contudo, se por um lado, Bush (1945, p.2) afirma que um documento é importante para a ciência, deve ser preservado, armazenado, e principalmente consultado, na emissora pesquisada, o importante não é propriamente conse</w:t>
      </w:r>
      <w:r w:rsidRPr="000F3C24">
        <w:rPr>
          <w:rFonts w:ascii="Times New Roman" w:hAnsi="Times New Roman" w:cs="Times New Roman"/>
          <w:sz w:val="24"/>
          <w:szCs w:val="24"/>
        </w:rPr>
        <w:t>r</w:t>
      </w:r>
      <w:r w:rsidRPr="000F3C24">
        <w:rPr>
          <w:rFonts w:ascii="Times New Roman" w:hAnsi="Times New Roman" w:cs="Times New Roman"/>
          <w:sz w:val="24"/>
          <w:szCs w:val="24"/>
        </w:rPr>
        <w:t xml:space="preserve">var o substrato em si, mas, preservar o conteúdo que ele contém. </w:t>
      </w:r>
    </w:p>
    <w:p w:rsidR="001F4CCC" w:rsidRPr="000F3C24" w:rsidRDefault="001F4CCC"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Fundamentalmente, entende-se que a conservação e a preservação da documentação audiovisual de uma emissora de televisão, como a TVE Bahia, somente poderá ser alcançada se possuir base em uma administração segura do seu acervo audiovisual, bem como a utiliz</w:t>
      </w:r>
      <w:r w:rsidRPr="000F3C24">
        <w:rPr>
          <w:rFonts w:ascii="Times New Roman" w:hAnsi="Times New Roman" w:cs="Times New Roman"/>
          <w:sz w:val="24"/>
          <w:szCs w:val="24"/>
        </w:rPr>
        <w:t>a</w:t>
      </w:r>
      <w:r w:rsidRPr="000F3C24">
        <w:rPr>
          <w:rFonts w:ascii="Times New Roman" w:hAnsi="Times New Roman" w:cs="Times New Roman"/>
          <w:sz w:val="24"/>
          <w:szCs w:val="24"/>
        </w:rPr>
        <w:t>ção dos recursos adequados e das técnicas apropriadas para se prolongar a vida útil dos supo</w:t>
      </w:r>
      <w:r w:rsidRPr="000F3C24">
        <w:rPr>
          <w:rFonts w:ascii="Times New Roman" w:hAnsi="Times New Roman" w:cs="Times New Roman"/>
          <w:sz w:val="24"/>
          <w:szCs w:val="24"/>
        </w:rPr>
        <w:t>r</w:t>
      </w:r>
      <w:r w:rsidRPr="000F3C24">
        <w:rPr>
          <w:rFonts w:ascii="Times New Roman" w:hAnsi="Times New Roman" w:cs="Times New Roman"/>
          <w:sz w:val="24"/>
          <w:szCs w:val="24"/>
        </w:rPr>
        <w:t>tes de informação. Principalmente, quando “os princípios e estratégias de preservação e ace</w:t>
      </w:r>
      <w:r w:rsidRPr="000F3C24">
        <w:rPr>
          <w:rFonts w:ascii="Times New Roman" w:hAnsi="Times New Roman" w:cs="Times New Roman"/>
          <w:sz w:val="24"/>
          <w:szCs w:val="24"/>
        </w:rPr>
        <w:t>s</w:t>
      </w:r>
      <w:r w:rsidRPr="000F3C24">
        <w:rPr>
          <w:rFonts w:ascii="Times New Roman" w:hAnsi="Times New Roman" w:cs="Times New Roman"/>
          <w:sz w:val="24"/>
          <w:szCs w:val="24"/>
        </w:rPr>
        <w:t>so são fundamentais para a proteção e para a promoção do patrimônio documental</w:t>
      </w:r>
      <w:r w:rsidRPr="000F3C24">
        <w:rPr>
          <w:rStyle w:val="Refdenotaderodap"/>
          <w:rFonts w:ascii="Times New Roman" w:hAnsi="Times New Roman" w:cs="Times New Roman"/>
          <w:sz w:val="24"/>
          <w:szCs w:val="24"/>
        </w:rPr>
        <w:footnoteReference w:id="110"/>
      </w:r>
      <w:r w:rsidR="00184155"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p>
    <w:p w:rsidR="00D9578E" w:rsidRPr="000F3C24" w:rsidRDefault="00D9578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Nos próximos anos, o Arquivo Audiovisual da TVE Bahia deve operar ainda de forma hibrida, contudo, a inserção</w:t>
      </w:r>
      <w:r w:rsidRPr="000F3C24">
        <w:rPr>
          <w:rFonts w:ascii="Times New Roman" w:hAnsi="Times New Roman" w:cs="Times New Roman"/>
          <w:sz w:val="24"/>
          <w:szCs w:val="24"/>
          <w:vertAlign w:val="superscript"/>
        </w:rPr>
        <w:footnoteReference w:id="111"/>
      </w:r>
      <w:r w:rsidR="00184155" w:rsidRPr="000F3C24">
        <w:rPr>
          <w:rFonts w:ascii="Times New Roman" w:hAnsi="Times New Roman" w:cs="Times New Roman"/>
          <w:sz w:val="24"/>
          <w:szCs w:val="24"/>
          <w:vertAlign w:val="superscript"/>
        </w:rPr>
        <w:t xml:space="preserve"> </w:t>
      </w:r>
      <w:r w:rsidRPr="000F3C24">
        <w:rPr>
          <w:rFonts w:ascii="Times New Roman" w:hAnsi="Times New Roman" w:cs="Times New Roman"/>
          <w:sz w:val="24"/>
          <w:szCs w:val="24"/>
        </w:rPr>
        <w:t>de novas tecnologias digitais impõe um repensar nas suas fo</w:t>
      </w:r>
      <w:r w:rsidRPr="000F3C24">
        <w:rPr>
          <w:rFonts w:ascii="Times New Roman" w:hAnsi="Times New Roman" w:cs="Times New Roman"/>
          <w:sz w:val="24"/>
          <w:szCs w:val="24"/>
        </w:rPr>
        <w:t>r</w:t>
      </w:r>
      <w:r w:rsidRPr="000F3C24">
        <w:rPr>
          <w:rFonts w:ascii="Times New Roman" w:hAnsi="Times New Roman" w:cs="Times New Roman"/>
          <w:sz w:val="24"/>
          <w:szCs w:val="24"/>
        </w:rPr>
        <w:t>mas de produção, desde a captura, transmissão dos conteúdos ate a eliminação ou guarda permanente. Nesse contexto, os profissionais da informação do CEDOC devem se preparar para enfrentar com sucesso o desafio representado pela digitalização da produção da televisão e seus serviços de arquivamento, porque, além do treinamento técnico e as tarefas específ</w:t>
      </w:r>
      <w:r w:rsidRPr="000F3C24">
        <w:rPr>
          <w:rFonts w:ascii="Times New Roman" w:hAnsi="Times New Roman" w:cs="Times New Roman"/>
          <w:sz w:val="24"/>
          <w:szCs w:val="24"/>
        </w:rPr>
        <w:t>i</w:t>
      </w:r>
      <w:r w:rsidRPr="000F3C24">
        <w:rPr>
          <w:rFonts w:ascii="Times New Roman" w:hAnsi="Times New Roman" w:cs="Times New Roman"/>
          <w:sz w:val="24"/>
          <w:szCs w:val="24"/>
        </w:rPr>
        <w:t>cas</w:t>
      </w:r>
      <w:r w:rsidRPr="000F3C24">
        <w:rPr>
          <w:rFonts w:ascii="Times New Roman" w:hAnsi="Times New Roman" w:cs="Times New Roman"/>
          <w:sz w:val="24"/>
          <w:szCs w:val="24"/>
          <w:vertAlign w:val="superscript"/>
        </w:rPr>
        <w:footnoteReference w:id="112"/>
      </w:r>
      <w:r w:rsidRPr="000F3C24">
        <w:rPr>
          <w:rFonts w:ascii="Times New Roman" w:hAnsi="Times New Roman" w:cs="Times New Roman"/>
          <w:sz w:val="24"/>
          <w:szCs w:val="24"/>
        </w:rPr>
        <w:t xml:space="preserve"> de análise e preservação de documentos, também será exigido à avaliação, organização, reformulação e apresentação da documentação com aplicação desta nova tecnologia, de modo que tenha uma maior utilidade possível para o usuário que a solicitou. </w:t>
      </w:r>
    </w:p>
    <w:p w:rsidR="00A47C57" w:rsidRPr="000F3C24" w:rsidRDefault="006D0CE1"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O Centro de Documentação da TV Educativa da Bahia</w:t>
      </w:r>
      <w:r w:rsidR="003A1C11" w:rsidRPr="000F3C24">
        <w:rPr>
          <w:rFonts w:ascii="Times New Roman" w:hAnsi="Times New Roman" w:cs="Times New Roman"/>
          <w:sz w:val="24"/>
          <w:szCs w:val="24"/>
        </w:rPr>
        <w:t xml:space="preserve"> </w:t>
      </w:r>
      <w:r w:rsidR="00167241" w:rsidRPr="000F3C24">
        <w:rPr>
          <w:rFonts w:ascii="Times New Roman" w:hAnsi="Times New Roman" w:cs="Times New Roman"/>
          <w:sz w:val="24"/>
          <w:szCs w:val="24"/>
        </w:rPr>
        <w:t>com a finalidade de custodiar os</w:t>
      </w:r>
      <w:r w:rsidR="003A1C11" w:rsidRPr="000F3C24">
        <w:rPr>
          <w:rFonts w:ascii="Times New Roman" w:hAnsi="Times New Roman" w:cs="Times New Roman"/>
          <w:sz w:val="24"/>
          <w:szCs w:val="24"/>
        </w:rPr>
        <w:t xml:space="preserve"> </w:t>
      </w:r>
      <w:r w:rsidR="00167241" w:rsidRPr="000F3C24">
        <w:rPr>
          <w:rFonts w:ascii="Times New Roman" w:hAnsi="Times New Roman" w:cs="Times New Roman"/>
          <w:sz w:val="24"/>
          <w:szCs w:val="24"/>
        </w:rPr>
        <w:t xml:space="preserve">documentos </w:t>
      </w:r>
      <w:r w:rsidRPr="000F3C24">
        <w:rPr>
          <w:rFonts w:ascii="Times New Roman" w:hAnsi="Times New Roman" w:cs="Times New Roman"/>
          <w:sz w:val="24"/>
          <w:szCs w:val="24"/>
        </w:rPr>
        <w:t xml:space="preserve">audiovisuais </w:t>
      </w:r>
      <w:r w:rsidR="00167241" w:rsidRPr="000F3C24">
        <w:rPr>
          <w:rFonts w:ascii="Times New Roman" w:hAnsi="Times New Roman" w:cs="Times New Roman"/>
          <w:sz w:val="24"/>
          <w:szCs w:val="24"/>
        </w:rPr>
        <w:t xml:space="preserve">criados </w:t>
      </w:r>
      <w:r w:rsidRPr="000F3C24">
        <w:rPr>
          <w:rFonts w:ascii="Times New Roman" w:hAnsi="Times New Roman" w:cs="Times New Roman"/>
          <w:sz w:val="24"/>
          <w:szCs w:val="24"/>
        </w:rPr>
        <w:t>pela emissora</w:t>
      </w:r>
      <w:r w:rsidR="00167241" w:rsidRPr="000F3C24">
        <w:rPr>
          <w:rFonts w:ascii="Times New Roman" w:hAnsi="Times New Roman" w:cs="Times New Roman"/>
          <w:sz w:val="24"/>
          <w:szCs w:val="24"/>
        </w:rPr>
        <w:t>,</w:t>
      </w:r>
      <w:r w:rsidR="00550616" w:rsidRPr="000F3C24">
        <w:rPr>
          <w:rFonts w:ascii="Times New Roman" w:hAnsi="Times New Roman" w:cs="Times New Roman"/>
          <w:sz w:val="24"/>
          <w:szCs w:val="24"/>
        </w:rPr>
        <w:t xml:space="preserve"> coligir, armazenar, classificar, selecionar, disseminar toda a informação arquivada em seu acervo bem como </w:t>
      </w:r>
      <w:r w:rsidR="00167241" w:rsidRPr="000F3C24">
        <w:rPr>
          <w:rFonts w:ascii="Times New Roman" w:hAnsi="Times New Roman" w:cs="Times New Roman"/>
          <w:sz w:val="24"/>
          <w:szCs w:val="24"/>
        </w:rPr>
        <w:t>disponibilizar o acesso a</w:t>
      </w:r>
      <w:r w:rsidR="003A1C11" w:rsidRPr="000F3C24">
        <w:rPr>
          <w:rFonts w:ascii="Times New Roman" w:hAnsi="Times New Roman" w:cs="Times New Roman"/>
          <w:sz w:val="24"/>
          <w:szCs w:val="24"/>
        </w:rPr>
        <w:t xml:space="preserve"> </w:t>
      </w:r>
      <w:r w:rsidR="00167241" w:rsidRPr="000F3C24">
        <w:rPr>
          <w:rFonts w:ascii="Times New Roman" w:hAnsi="Times New Roman" w:cs="Times New Roman"/>
          <w:sz w:val="24"/>
          <w:szCs w:val="24"/>
        </w:rPr>
        <w:t>eles a quem interessar, entende que para faz</w:t>
      </w:r>
      <w:r w:rsidR="00550616" w:rsidRPr="000F3C24">
        <w:rPr>
          <w:rFonts w:ascii="Times New Roman" w:hAnsi="Times New Roman" w:cs="Times New Roman"/>
          <w:sz w:val="24"/>
          <w:szCs w:val="24"/>
        </w:rPr>
        <w:t>er isso é</w:t>
      </w:r>
      <w:r w:rsidR="00167241" w:rsidRPr="000F3C24">
        <w:rPr>
          <w:rFonts w:ascii="Times New Roman" w:hAnsi="Times New Roman" w:cs="Times New Roman"/>
          <w:sz w:val="24"/>
          <w:szCs w:val="24"/>
        </w:rPr>
        <w:t xml:space="preserve"> necessário que </w:t>
      </w:r>
      <w:r w:rsidR="00550616" w:rsidRPr="000F3C24">
        <w:rPr>
          <w:rFonts w:ascii="Times New Roman" w:hAnsi="Times New Roman" w:cs="Times New Roman"/>
          <w:sz w:val="24"/>
          <w:szCs w:val="24"/>
        </w:rPr>
        <w:t>a sua</w:t>
      </w:r>
      <w:r w:rsidR="003A1C11" w:rsidRPr="000F3C24">
        <w:rPr>
          <w:rFonts w:ascii="Times New Roman" w:hAnsi="Times New Roman" w:cs="Times New Roman"/>
          <w:sz w:val="24"/>
          <w:szCs w:val="24"/>
        </w:rPr>
        <w:t xml:space="preserve"> </w:t>
      </w:r>
      <w:r w:rsidR="00167241" w:rsidRPr="000F3C24">
        <w:rPr>
          <w:rFonts w:ascii="Times New Roman" w:hAnsi="Times New Roman" w:cs="Times New Roman"/>
          <w:sz w:val="24"/>
          <w:szCs w:val="24"/>
        </w:rPr>
        <w:t>documentação esteja organizada e acessível para um rápido e eficiente</w:t>
      </w:r>
      <w:r w:rsidR="003A1C11" w:rsidRPr="000F3C24">
        <w:rPr>
          <w:rFonts w:ascii="Times New Roman" w:hAnsi="Times New Roman" w:cs="Times New Roman"/>
          <w:sz w:val="24"/>
          <w:szCs w:val="24"/>
        </w:rPr>
        <w:t xml:space="preserve"> </w:t>
      </w:r>
      <w:r w:rsidR="00167241" w:rsidRPr="000F3C24">
        <w:rPr>
          <w:rFonts w:ascii="Times New Roman" w:hAnsi="Times New Roman" w:cs="Times New Roman"/>
          <w:sz w:val="24"/>
          <w:szCs w:val="24"/>
        </w:rPr>
        <w:t>atendimento do usuário.</w:t>
      </w:r>
    </w:p>
    <w:p w:rsidR="003A1C11" w:rsidRPr="000F3C24" w:rsidRDefault="00BF7686"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Nesse cenário, para a eficácia de um processo de conservação-preservação</w:t>
      </w:r>
      <w:r w:rsidR="00960BB5" w:rsidRPr="000F3C24">
        <w:rPr>
          <w:rStyle w:val="Refdenotaderodap"/>
          <w:rFonts w:ascii="Times New Roman" w:hAnsi="Times New Roman" w:cs="Times New Roman"/>
          <w:sz w:val="24"/>
          <w:szCs w:val="24"/>
        </w:rPr>
        <w:footnoteReference w:id="113"/>
      </w:r>
      <w:r w:rsidRPr="000F3C24">
        <w:rPr>
          <w:rFonts w:ascii="Times New Roman" w:hAnsi="Times New Roman" w:cs="Times New Roman"/>
          <w:sz w:val="24"/>
          <w:szCs w:val="24"/>
        </w:rPr>
        <w:t>, c</w:t>
      </w:r>
      <w:r w:rsidR="003A1C11" w:rsidRPr="000F3C24">
        <w:rPr>
          <w:rFonts w:ascii="Times New Roman" w:hAnsi="Times New Roman" w:cs="Times New Roman"/>
          <w:sz w:val="24"/>
          <w:szCs w:val="24"/>
        </w:rPr>
        <w:t>onsid</w:t>
      </w:r>
      <w:r w:rsidR="003A1C11" w:rsidRPr="000F3C24">
        <w:rPr>
          <w:rFonts w:ascii="Times New Roman" w:hAnsi="Times New Roman" w:cs="Times New Roman"/>
          <w:sz w:val="24"/>
          <w:szCs w:val="24"/>
        </w:rPr>
        <w:t>e</w:t>
      </w:r>
      <w:r w:rsidR="003A1C11" w:rsidRPr="000F3C24">
        <w:rPr>
          <w:rFonts w:ascii="Times New Roman" w:hAnsi="Times New Roman" w:cs="Times New Roman"/>
          <w:sz w:val="24"/>
          <w:szCs w:val="24"/>
        </w:rPr>
        <w:t xml:space="preserve">rando-se as mudanças da tecnologia da informação, a escolha da metodologia ou do fluxo de </w:t>
      </w:r>
      <w:r w:rsidR="003A1C11" w:rsidRPr="000F3C24">
        <w:rPr>
          <w:rFonts w:ascii="Times New Roman" w:hAnsi="Times New Roman" w:cs="Times New Roman"/>
          <w:sz w:val="24"/>
          <w:szCs w:val="24"/>
        </w:rPr>
        <w:lastRenderedPageBreak/>
        <w:t xml:space="preserve">trabalho com a interconectividade que existe em cada uma das etapas, são fatores essenciais para se garantir uma correta preservação do material audiovisual a médio e longo prazo. </w:t>
      </w:r>
    </w:p>
    <w:p w:rsidR="00154F4D" w:rsidRPr="000F3C24" w:rsidRDefault="00154F4D" w:rsidP="00DD70EF">
      <w:pPr>
        <w:keepNext/>
        <w:widowControl w:val="0"/>
        <w:ind w:firstLine="0"/>
        <w:rPr>
          <w:rFonts w:ascii="Times New Roman" w:hAnsi="Times New Roman" w:cs="Times New Roman"/>
          <w:sz w:val="24"/>
          <w:szCs w:val="24"/>
        </w:rPr>
      </w:pPr>
    </w:p>
    <w:p w:rsidR="00776640" w:rsidRPr="000F3C24" w:rsidRDefault="00776640" w:rsidP="00456C85">
      <w:pPr>
        <w:pStyle w:val="PargrafodaLista"/>
        <w:keepNext/>
        <w:widowControl w:val="0"/>
        <w:numPr>
          <w:ilvl w:val="0"/>
          <w:numId w:val="64"/>
        </w:numPr>
        <w:rPr>
          <w:rFonts w:ascii="Times New Roman" w:hAnsi="Times New Roman"/>
          <w:i/>
          <w:sz w:val="24"/>
          <w:szCs w:val="24"/>
        </w:rPr>
      </w:pPr>
      <w:r w:rsidRPr="000F3C24">
        <w:rPr>
          <w:rFonts w:ascii="Times New Roman" w:hAnsi="Times New Roman"/>
          <w:i/>
          <w:sz w:val="24"/>
          <w:szCs w:val="24"/>
        </w:rPr>
        <w:t xml:space="preserve">Diagnostico e inventário dos documentos audiovisuais.  </w:t>
      </w:r>
    </w:p>
    <w:p w:rsidR="00776640" w:rsidRPr="000F3C24" w:rsidRDefault="00776640" w:rsidP="00DD70EF">
      <w:pPr>
        <w:keepNext/>
        <w:widowControl w:val="0"/>
        <w:rPr>
          <w:rFonts w:ascii="Times New Roman" w:hAnsi="Times New Roman" w:cs="Times New Roman"/>
          <w:sz w:val="24"/>
          <w:szCs w:val="24"/>
        </w:rPr>
      </w:pPr>
    </w:p>
    <w:p w:rsidR="00776640" w:rsidRPr="000F3C24" w:rsidRDefault="00776640"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De acordo com a literatura consultada, recomenda-se que os profissionais da TVE B</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hia, inicie suas atividades de preservação e conservação com a elaboração de um diagnóstico e do inventário do seu acervo audiovisual, uma vez realizada está etapa, a resposta de quantos documentos existem no arquivo permitirá dimensionar o real desafio a ser enfrentado pela instituição, e está servirá de base para critérios orientadores na tomada de decisão sobre o que deve ser recuperado ou não, além da escolha do local adequado para o seu armazenamento, direcionando-o a um novo espaço físico com condições ambientais apropriadas. </w:t>
      </w:r>
    </w:p>
    <w:p w:rsidR="00625FDA" w:rsidRPr="000F3C24" w:rsidRDefault="00625FDA" w:rsidP="00625FDA">
      <w:pPr>
        <w:keepNext/>
        <w:widowControl w:val="0"/>
        <w:rPr>
          <w:rFonts w:ascii="Times New Roman" w:hAnsi="Times New Roman" w:cs="Times New Roman"/>
          <w:sz w:val="24"/>
          <w:szCs w:val="24"/>
        </w:rPr>
      </w:pPr>
      <w:r w:rsidRPr="000F3C24">
        <w:rPr>
          <w:rFonts w:ascii="Times New Roman" w:hAnsi="Times New Roman" w:cs="Times New Roman"/>
          <w:sz w:val="24"/>
          <w:szCs w:val="24"/>
        </w:rPr>
        <w:t>Na área da preservação e conservação documental, o “diagnóstico” é imprescindível, ele é uma ferramenta utilizada na verificação da situação ambiental dos arquivos, para se c</w:t>
      </w:r>
      <w:r w:rsidRPr="000F3C24">
        <w:rPr>
          <w:rFonts w:ascii="Times New Roman" w:hAnsi="Times New Roman" w:cs="Times New Roman"/>
          <w:sz w:val="24"/>
          <w:szCs w:val="24"/>
        </w:rPr>
        <w:t>o</w:t>
      </w:r>
      <w:r w:rsidRPr="000F3C24">
        <w:rPr>
          <w:rFonts w:ascii="Times New Roman" w:hAnsi="Times New Roman" w:cs="Times New Roman"/>
          <w:sz w:val="24"/>
          <w:szCs w:val="24"/>
        </w:rPr>
        <w:t>nhecer os tipos documentais, a data de geração, seu estado de conservação e os espaços que ocupam, o que se tem e o quanto já se perdeu, a capacidade de armazenamento, os problemas e alternativas empregadas para o gerenciamento desses acervos e os recursos necessários à conservação dos documentos.  (BIAVASCHI; LÜBBE; MIRANDA, 2007, p. 83</w:t>
      </w:r>
      <w:r w:rsidR="00184155" w:rsidRPr="000F3C24">
        <w:rPr>
          <w:rFonts w:ascii="Times New Roman" w:hAnsi="Times New Roman" w:cs="Times New Roman"/>
          <w:sz w:val="24"/>
          <w:szCs w:val="24"/>
        </w:rPr>
        <w:t>).</w:t>
      </w:r>
    </w:p>
    <w:p w:rsidR="00776640" w:rsidRPr="000F3C24" w:rsidRDefault="00776640"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Aqui sugerimos, que além do diagnostico preliminar, o CEDOC TVE Bahia também realize o inventário do material ou o levantamento </w:t>
      </w:r>
      <w:r w:rsidR="00E12525">
        <w:rPr>
          <w:rFonts w:ascii="Times New Roman" w:hAnsi="Times New Roman" w:cs="Times New Roman"/>
          <w:sz w:val="24"/>
          <w:szCs w:val="24"/>
        </w:rPr>
        <w:t>da documentação</w:t>
      </w:r>
      <w:r w:rsidRPr="000F3C24">
        <w:rPr>
          <w:rFonts w:ascii="Times New Roman" w:hAnsi="Times New Roman" w:cs="Times New Roman"/>
          <w:sz w:val="24"/>
          <w:szCs w:val="24"/>
        </w:rPr>
        <w:t>, verificando-se o tipo de mídia e o seu conteúdo e quantos documentos a emissora possui em cada formato. Compl</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menta </w:t>
      </w:r>
      <w:proofErr w:type="spellStart"/>
      <w:r w:rsidRPr="000F3C24">
        <w:rPr>
          <w:rFonts w:ascii="Times New Roman" w:hAnsi="Times New Roman" w:cs="Times New Roman"/>
          <w:sz w:val="24"/>
          <w:szCs w:val="24"/>
        </w:rPr>
        <w:t>Edmondson</w:t>
      </w:r>
      <w:proofErr w:type="spellEnd"/>
      <w:r w:rsidRPr="000F3C24">
        <w:rPr>
          <w:rFonts w:ascii="Times New Roman" w:hAnsi="Times New Roman" w:cs="Times New Roman"/>
          <w:sz w:val="24"/>
          <w:szCs w:val="24"/>
        </w:rPr>
        <w:t>, (2017, p.41) que “a catalogação e o inventario são atividades tão essenc</w:t>
      </w:r>
      <w:r w:rsidRPr="000F3C24">
        <w:rPr>
          <w:rFonts w:ascii="Times New Roman" w:hAnsi="Times New Roman" w:cs="Times New Roman"/>
          <w:sz w:val="24"/>
          <w:szCs w:val="24"/>
        </w:rPr>
        <w:t>i</w:t>
      </w:r>
      <w:r w:rsidRPr="000F3C24">
        <w:rPr>
          <w:rFonts w:ascii="Times New Roman" w:hAnsi="Times New Roman" w:cs="Times New Roman"/>
          <w:sz w:val="24"/>
          <w:szCs w:val="24"/>
        </w:rPr>
        <w:t>ais para os arquivos audiovisuais quanto para as bibliotecas, os museus e os arquivos conve</w:t>
      </w:r>
      <w:r w:rsidRPr="000F3C24">
        <w:rPr>
          <w:rFonts w:ascii="Times New Roman" w:hAnsi="Times New Roman" w:cs="Times New Roman"/>
          <w:sz w:val="24"/>
          <w:szCs w:val="24"/>
        </w:rPr>
        <w:t>n</w:t>
      </w:r>
      <w:r w:rsidRPr="000F3C24">
        <w:rPr>
          <w:rFonts w:ascii="Times New Roman" w:hAnsi="Times New Roman" w:cs="Times New Roman"/>
          <w:sz w:val="24"/>
          <w:szCs w:val="24"/>
        </w:rPr>
        <w:t>cionais.</w:t>
      </w:r>
      <w:r w:rsidR="00184155" w:rsidRPr="000F3C24">
        <w:rPr>
          <w:rFonts w:ascii="Times New Roman" w:hAnsi="Times New Roman" w:cs="Times New Roman"/>
          <w:sz w:val="24"/>
          <w:szCs w:val="24"/>
        </w:rPr>
        <w:t>”.</w:t>
      </w:r>
      <w:r w:rsidRPr="000F3C24">
        <w:rPr>
          <w:rFonts w:ascii="Times New Roman" w:hAnsi="Times New Roman" w:cs="Times New Roman"/>
          <w:sz w:val="24"/>
          <w:szCs w:val="24"/>
        </w:rPr>
        <w:t xml:space="preserve"> </w:t>
      </w:r>
    </w:p>
    <w:p w:rsidR="00A46B12" w:rsidRPr="000F3C24" w:rsidRDefault="004469A2"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No planejamento de qualquer ação que tenha como objetivo a preservação de um obj</w:t>
      </w:r>
      <w:r w:rsidRPr="000F3C24">
        <w:rPr>
          <w:rFonts w:ascii="Times New Roman" w:hAnsi="Times New Roman" w:cs="Times New Roman"/>
          <w:sz w:val="24"/>
          <w:szCs w:val="24"/>
        </w:rPr>
        <w:t>e</w:t>
      </w:r>
      <w:r w:rsidRPr="000F3C24">
        <w:rPr>
          <w:rFonts w:ascii="Times New Roman" w:hAnsi="Times New Roman" w:cs="Times New Roman"/>
          <w:sz w:val="24"/>
          <w:szCs w:val="24"/>
        </w:rPr>
        <w:t>to de acordo com Motta (2008, p.49) é fundamental, o conhecimento da coleção, seu uso e seus problemas de conservação. Assim, r</w:t>
      </w:r>
      <w:r w:rsidR="00A46B12" w:rsidRPr="000F3C24">
        <w:rPr>
          <w:rFonts w:ascii="Times New Roman" w:hAnsi="Times New Roman" w:cs="Times New Roman"/>
          <w:sz w:val="24"/>
          <w:szCs w:val="24"/>
        </w:rPr>
        <w:t xml:space="preserve">ecomenda-se uma vistoria das condições </w:t>
      </w:r>
      <w:r w:rsidR="00E12525">
        <w:rPr>
          <w:rFonts w:ascii="Times New Roman" w:hAnsi="Times New Roman" w:cs="Times New Roman"/>
          <w:sz w:val="24"/>
          <w:szCs w:val="24"/>
        </w:rPr>
        <w:t>dos doc</w:t>
      </w:r>
      <w:r w:rsidR="00E12525">
        <w:rPr>
          <w:rFonts w:ascii="Times New Roman" w:hAnsi="Times New Roman" w:cs="Times New Roman"/>
          <w:sz w:val="24"/>
          <w:szCs w:val="24"/>
        </w:rPr>
        <w:t>u</w:t>
      </w:r>
      <w:r w:rsidR="00E12525">
        <w:rPr>
          <w:rFonts w:ascii="Times New Roman" w:hAnsi="Times New Roman" w:cs="Times New Roman"/>
          <w:sz w:val="24"/>
          <w:szCs w:val="24"/>
        </w:rPr>
        <w:t>mentos</w:t>
      </w:r>
      <w:r w:rsidR="00A46B12" w:rsidRPr="000F3C24">
        <w:rPr>
          <w:rFonts w:ascii="Times New Roman" w:hAnsi="Times New Roman" w:cs="Times New Roman"/>
          <w:sz w:val="24"/>
          <w:szCs w:val="24"/>
        </w:rPr>
        <w:t xml:space="preserve"> através da avaliação periódica realizada pelos componentes da equipe do Centro de Documentação e, quando possível, a consultoria de instituições com apoio técnico de profi</w:t>
      </w:r>
      <w:r w:rsidR="00A46B12" w:rsidRPr="000F3C24">
        <w:rPr>
          <w:rFonts w:ascii="Times New Roman" w:hAnsi="Times New Roman" w:cs="Times New Roman"/>
          <w:sz w:val="24"/>
          <w:szCs w:val="24"/>
        </w:rPr>
        <w:t>s</w:t>
      </w:r>
      <w:r w:rsidR="00A46B12" w:rsidRPr="000F3C24">
        <w:rPr>
          <w:rFonts w:ascii="Times New Roman" w:hAnsi="Times New Roman" w:cs="Times New Roman"/>
          <w:sz w:val="24"/>
          <w:szCs w:val="24"/>
        </w:rPr>
        <w:t>sionais da área de conservação e preservação de documentos audiovisuais.</w:t>
      </w:r>
    </w:p>
    <w:p w:rsidR="003A1C11" w:rsidRPr="000F3C24" w:rsidRDefault="003A1C11" w:rsidP="00DD70EF">
      <w:pPr>
        <w:keepNext/>
        <w:widowControl w:val="0"/>
        <w:ind w:firstLine="0"/>
        <w:rPr>
          <w:rFonts w:ascii="Times New Roman" w:hAnsi="Times New Roman" w:cs="Times New Roman"/>
          <w:sz w:val="24"/>
          <w:szCs w:val="24"/>
        </w:rPr>
      </w:pPr>
    </w:p>
    <w:p w:rsidR="006E1765" w:rsidRPr="000F3C24" w:rsidRDefault="006E1765" w:rsidP="00DD70EF">
      <w:pPr>
        <w:keepNext/>
        <w:widowControl w:val="0"/>
        <w:ind w:firstLine="0"/>
        <w:rPr>
          <w:rFonts w:ascii="Times New Roman" w:hAnsi="Times New Roman" w:cs="Times New Roman"/>
          <w:sz w:val="24"/>
          <w:szCs w:val="24"/>
        </w:rPr>
      </w:pPr>
    </w:p>
    <w:p w:rsidR="006E1765" w:rsidRPr="000F3C24" w:rsidRDefault="006E1765" w:rsidP="00DD70EF">
      <w:pPr>
        <w:keepNext/>
        <w:widowControl w:val="0"/>
        <w:ind w:firstLine="0"/>
        <w:rPr>
          <w:rFonts w:ascii="Times New Roman" w:hAnsi="Times New Roman" w:cs="Times New Roman"/>
          <w:sz w:val="24"/>
          <w:szCs w:val="24"/>
        </w:rPr>
      </w:pPr>
    </w:p>
    <w:p w:rsidR="006E1765" w:rsidRPr="000F3C24" w:rsidRDefault="006E1765" w:rsidP="00DD70EF">
      <w:pPr>
        <w:keepNext/>
        <w:widowControl w:val="0"/>
        <w:ind w:firstLine="0"/>
        <w:rPr>
          <w:rFonts w:ascii="Times New Roman" w:hAnsi="Times New Roman" w:cs="Times New Roman"/>
          <w:sz w:val="24"/>
          <w:szCs w:val="24"/>
        </w:rPr>
      </w:pPr>
    </w:p>
    <w:p w:rsidR="006E1765" w:rsidRPr="000F3C24" w:rsidRDefault="003312BD" w:rsidP="006E1765">
      <w:pPr>
        <w:pStyle w:val="Ttulo3"/>
      </w:pPr>
      <w:bookmarkStart w:id="84" w:name="_Toc17035352"/>
      <w:bookmarkStart w:id="85" w:name="_Toc17209010"/>
      <w:r w:rsidRPr="000F3C24">
        <w:lastRenderedPageBreak/>
        <w:t xml:space="preserve">Políticas e/ou </w:t>
      </w:r>
      <w:r w:rsidR="0095543C" w:rsidRPr="000F3C24">
        <w:t>programa</w:t>
      </w:r>
      <w:r w:rsidR="00294EFE" w:rsidRPr="000F3C24">
        <w:t xml:space="preserve"> </w:t>
      </w:r>
      <w:r w:rsidR="0095543C" w:rsidRPr="000F3C24">
        <w:t>de preservação</w:t>
      </w:r>
      <w:r w:rsidR="00584C34">
        <w:rPr>
          <w:lang w:val="pt-BR"/>
        </w:rPr>
        <w:t xml:space="preserve"> e </w:t>
      </w:r>
      <w:r w:rsidR="00584C34" w:rsidRPr="000F3C24">
        <w:t>conservação</w:t>
      </w:r>
      <w:r w:rsidR="0095543C" w:rsidRPr="000F3C24">
        <w:t xml:space="preserve"> </w:t>
      </w:r>
      <w:r w:rsidRPr="000F3C24">
        <w:t>dos documentos audiovisuais</w:t>
      </w:r>
      <w:bookmarkEnd w:id="84"/>
      <w:bookmarkEnd w:id="85"/>
    </w:p>
    <w:p w:rsidR="006E1765" w:rsidRPr="000F3C24" w:rsidRDefault="006E1765" w:rsidP="006E1765">
      <w:pPr>
        <w:rPr>
          <w:rFonts w:ascii="Times New Roman" w:hAnsi="Times New Roman" w:cs="Times New Roman"/>
          <w:lang w:eastAsia="x-none"/>
        </w:rPr>
      </w:pPr>
    </w:p>
    <w:p w:rsidR="0095543C" w:rsidRPr="000F3C24" w:rsidRDefault="0095543C"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De acordo com Cassares (2008, p.37) para se manter as coleções em um bom estado de conservação é preciso elaborar um Programa de Conservação e Preservação, definindo-se as prioridades, atribuições, etapas de trabalho, recursos humanos, materiais e financeiros n</w:t>
      </w:r>
      <w:r w:rsidRPr="000F3C24">
        <w:rPr>
          <w:rFonts w:ascii="Times New Roman" w:hAnsi="Times New Roman" w:cs="Times New Roman"/>
          <w:sz w:val="24"/>
          <w:szCs w:val="24"/>
        </w:rPr>
        <w:t>e</w:t>
      </w:r>
      <w:r w:rsidRPr="000F3C24">
        <w:rPr>
          <w:rFonts w:ascii="Times New Roman" w:hAnsi="Times New Roman" w:cs="Times New Roman"/>
          <w:sz w:val="24"/>
          <w:szCs w:val="24"/>
        </w:rPr>
        <w:t>cessários. Ele</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deve começar pela análise e reconhecimento da natureza das obras seguido de um levantamento do estado de conservação do acervo – para identificar os agentes agressores que alimentam o processo de degradação, tanto físico como químico, das obras – e a partir desse reconhecimento, elabora-se um plano a curto, médio e longo prazo para corrigir os pr</w:t>
      </w:r>
      <w:r w:rsidRPr="000F3C24">
        <w:rPr>
          <w:rFonts w:ascii="Times New Roman" w:hAnsi="Times New Roman" w:cs="Times New Roman"/>
          <w:sz w:val="24"/>
          <w:szCs w:val="24"/>
        </w:rPr>
        <w:t>o</w:t>
      </w:r>
      <w:r w:rsidRPr="000F3C24">
        <w:rPr>
          <w:rFonts w:ascii="Times New Roman" w:hAnsi="Times New Roman" w:cs="Times New Roman"/>
          <w:sz w:val="24"/>
          <w:szCs w:val="24"/>
        </w:rPr>
        <w:t>blemas levantados.</w:t>
      </w:r>
    </w:p>
    <w:p w:rsidR="003312BD" w:rsidRPr="000F3C24" w:rsidRDefault="003312BD"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Acrescentemos que somente com a elaboração de uma boa política de preservação, s</w:t>
      </w:r>
      <w:r w:rsidRPr="000F3C24">
        <w:rPr>
          <w:rFonts w:ascii="Times New Roman" w:hAnsi="Times New Roman" w:cs="Times New Roman"/>
          <w:sz w:val="24"/>
          <w:szCs w:val="24"/>
        </w:rPr>
        <w:t>e</w:t>
      </w:r>
      <w:r w:rsidRPr="000F3C24">
        <w:rPr>
          <w:rFonts w:ascii="Times New Roman" w:hAnsi="Times New Roman" w:cs="Times New Roman"/>
          <w:sz w:val="24"/>
          <w:szCs w:val="24"/>
        </w:rPr>
        <w:t>rá possível a TVE Bahia tornar acessível o seu acervo e, ao mesmo tempo, impedir a sua d</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gradação. Motta (2008, p.40) afirma que só podemos garantir uma boa política de preservação em nossas instituições com a definição do campo de atuação e objetivos da preservação, as competências, os critérios de atuação e as ações concretas. </w:t>
      </w:r>
    </w:p>
    <w:p w:rsidR="0095543C" w:rsidRPr="000F3C24" w:rsidRDefault="00666374"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 preservação e a conservação</w:t>
      </w:r>
      <w:r w:rsidR="0095543C" w:rsidRPr="000F3C24">
        <w:rPr>
          <w:rFonts w:ascii="Times New Roman" w:hAnsi="Times New Roman" w:cs="Times New Roman"/>
          <w:sz w:val="24"/>
          <w:szCs w:val="24"/>
        </w:rPr>
        <w:t xml:space="preserve"> dos documentos audiovisuais da TVE Bahia, entreta</w:t>
      </w:r>
      <w:r w:rsidR="0095543C" w:rsidRPr="000F3C24">
        <w:rPr>
          <w:rFonts w:ascii="Times New Roman" w:hAnsi="Times New Roman" w:cs="Times New Roman"/>
          <w:sz w:val="24"/>
          <w:szCs w:val="24"/>
        </w:rPr>
        <w:t>n</w:t>
      </w:r>
      <w:r w:rsidR="0095543C" w:rsidRPr="000F3C24">
        <w:rPr>
          <w:rFonts w:ascii="Times New Roman" w:hAnsi="Times New Roman" w:cs="Times New Roman"/>
          <w:sz w:val="24"/>
          <w:szCs w:val="24"/>
        </w:rPr>
        <w:t>to, deve se estender ao planejamento, por que, além de considerarmos os critérios determin</w:t>
      </w:r>
      <w:r w:rsidR="0095543C" w:rsidRPr="000F3C24">
        <w:rPr>
          <w:rFonts w:ascii="Times New Roman" w:hAnsi="Times New Roman" w:cs="Times New Roman"/>
          <w:sz w:val="24"/>
          <w:szCs w:val="24"/>
        </w:rPr>
        <w:t>a</w:t>
      </w:r>
      <w:r w:rsidR="0095543C" w:rsidRPr="000F3C24">
        <w:rPr>
          <w:rFonts w:ascii="Times New Roman" w:hAnsi="Times New Roman" w:cs="Times New Roman"/>
          <w:sz w:val="24"/>
          <w:szCs w:val="24"/>
        </w:rPr>
        <w:t>dos para preserva-los e conserva-los, devemos construir uma “Política de Conservação e Pr</w:t>
      </w:r>
      <w:r w:rsidR="0095543C" w:rsidRPr="000F3C24">
        <w:rPr>
          <w:rFonts w:ascii="Times New Roman" w:hAnsi="Times New Roman" w:cs="Times New Roman"/>
          <w:sz w:val="24"/>
          <w:szCs w:val="24"/>
        </w:rPr>
        <w:t>e</w:t>
      </w:r>
      <w:r w:rsidR="0095543C" w:rsidRPr="000F3C24">
        <w:rPr>
          <w:rFonts w:ascii="Times New Roman" w:hAnsi="Times New Roman" w:cs="Times New Roman"/>
          <w:sz w:val="24"/>
          <w:szCs w:val="24"/>
        </w:rPr>
        <w:t>servação” que deem base a uma administração segura dos acervos audiovisuais, e que possam atender as necessidades de disseminação da informação e a garantia da integridade da mem</w:t>
      </w:r>
      <w:r w:rsidR="0095543C" w:rsidRPr="000F3C24">
        <w:rPr>
          <w:rFonts w:ascii="Times New Roman" w:hAnsi="Times New Roman" w:cs="Times New Roman"/>
          <w:sz w:val="24"/>
          <w:szCs w:val="24"/>
        </w:rPr>
        <w:t>ó</w:t>
      </w:r>
      <w:r w:rsidR="0095543C" w:rsidRPr="000F3C24">
        <w:rPr>
          <w:rFonts w:ascii="Times New Roman" w:hAnsi="Times New Roman" w:cs="Times New Roman"/>
          <w:sz w:val="24"/>
          <w:szCs w:val="24"/>
        </w:rPr>
        <w:t>ria no futuro, o qual esteja sempre em conformidade com os critérios técnicos e legais estab</w:t>
      </w:r>
      <w:r w:rsidR="0095543C" w:rsidRPr="000F3C24">
        <w:rPr>
          <w:rFonts w:ascii="Times New Roman" w:hAnsi="Times New Roman" w:cs="Times New Roman"/>
          <w:sz w:val="24"/>
          <w:szCs w:val="24"/>
        </w:rPr>
        <w:t>e</w:t>
      </w:r>
      <w:r w:rsidR="0095543C" w:rsidRPr="000F3C24">
        <w:rPr>
          <w:rFonts w:ascii="Times New Roman" w:hAnsi="Times New Roman" w:cs="Times New Roman"/>
          <w:sz w:val="24"/>
          <w:szCs w:val="24"/>
        </w:rPr>
        <w:t xml:space="preserve">lecidos pela emissora.  </w:t>
      </w:r>
    </w:p>
    <w:p w:rsidR="00FC0B1C" w:rsidRPr="000F3C24" w:rsidRDefault="00FC0B1C"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Na elaboração de planos de gestão os fatores relativos à preservação são considerados por Edmondsson como um elemento crucial e é necessário considerar uma série de fatores importantes, tais como: “[...] o ambiente, o tipo de material, a estratégia de preservação / co</w:t>
      </w:r>
      <w:r w:rsidRPr="000F3C24">
        <w:rPr>
          <w:rFonts w:ascii="Times New Roman" w:hAnsi="Times New Roman" w:cs="Times New Roman"/>
          <w:sz w:val="24"/>
          <w:szCs w:val="24"/>
        </w:rPr>
        <w:t>n</w:t>
      </w:r>
      <w:r w:rsidRPr="000F3C24">
        <w:rPr>
          <w:rFonts w:ascii="Times New Roman" w:hAnsi="Times New Roman" w:cs="Times New Roman"/>
          <w:sz w:val="24"/>
          <w:szCs w:val="24"/>
        </w:rPr>
        <w:t>servação proposta, o acesso às técnicas, e os conhecimentos em matéria de preservação, o controle da documentação e das coleções, e as disposições em matéria de acesso.” (UNESCO, 2002, p.15</w:t>
      </w:r>
      <w:r w:rsidR="00184155" w:rsidRPr="000F3C24">
        <w:rPr>
          <w:rFonts w:ascii="Times New Roman" w:hAnsi="Times New Roman" w:cs="Times New Roman"/>
          <w:sz w:val="24"/>
          <w:szCs w:val="24"/>
        </w:rPr>
        <w:t>).</w:t>
      </w:r>
    </w:p>
    <w:p w:rsidR="0095543C" w:rsidRPr="000F3C24" w:rsidRDefault="0095543C"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Hollos (2006, 74) afirma que existe uma “necessidade de se pensar em uma política de preservação que leve em conta a seleção de prioridades, como o meio pelo qual a preservação e o acesso à informação se deem de forma mais racional e efetiva.” Portanto, ao mesmo te</w:t>
      </w:r>
      <w:r w:rsidRPr="000F3C24">
        <w:rPr>
          <w:rFonts w:ascii="Times New Roman" w:hAnsi="Times New Roman" w:cs="Times New Roman"/>
          <w:sz w:val="24"/>
          <w:szCs w:val="24"/>
        </w:rPr>
        <w:t>m</w:t>
      </w:r>
      <w:r w:rsidRPr="000F3C24">
        <w:rPr>
          <w:rFonts w:ascii="Times New Roman" w:hAnsi="Times New Roman" w:cs="Times New Roman"/>
          <w:sz w:val="24"/>
          <w:szCs w:val="24"/>
        </w:rPr>
        <w:t>po em que não se podem negligenciar os níveis superiores, como o social, o econômico e o organizacional, uma política de preservação deverá descrever claramente as estratégias adot</w:t>
      </w:r>
      <w:r w:rsidRPr="000F3C24">
        <w:rPr>
          <w:rFonts w:ascii="Times New Roman" w:hAnsi="Times New Roman" w:cs="Times New Roman"/>
          <w:sz w:val="24"/>
          <w:szCs w:val="24"/>
        </w:rPr>
        <w:t>a</w:t>
      </w:r>
      <w:r w:rsidRPr="000F3C24">
        <w:rPr>
          <w:rFonts w:ascii="Times New Roman" w:hAnsi="Times New Roman" w:cs="Times New Roman"/>
          <w:sz w:val="24"/>
          <w:szCs w:val="24"/>
        </w:rPr>
        <w:lastRenderedPageBreak/>
        <w:t>das visando assegurar a preservação dos materiais em cada um dos níveis de abstração do vídeo, quais sejam, o físico, o lógico e o conceitual. (BARRETO, 2007, p.20)</w:t>
      </w:r>
    </w:p>
    <w:p w:rsidR="0095543C" w:rsidRPr="000F3C24" w:rsidRDefault="0095543C"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Entretanto, um programa de preservação abrange mais do que as noções de conserv</w:t>
      </w:r>
      <w:r w:rsidRPr="000F3C24">
        <w:rPr>
          <w:rFonts w:ascii="Times New Roman" w:hAnsi="Times New Roman" w:cs="Times New Roman"/>
          <w:sz w:val="24"/>
          <w:szCs w:val="24"/>
        </w:rPr>
        <w:t>a</w:t>
      </w:r>
      <w:r w:rsidRPr="000F3C24">
        <w:rPr>
          <w:rFonts w:ascii="Times New Roman" w:hAnsi="Times New Roman" w:cs="Times New Roman"/>
          <w:sz w:val="24"/>
          <w:szCs w:val="24"/>
        </w:rPr>
        <w:t>ção e restauração. Compreende:</w:t>
      </w:r>
    </w:p>
    <w:p w:rsidR="0095543C" w:rsidRPr="000F3C24" w:rsidRDefault="0095543C" w:rsidP="00DD70EF">
      <w:pPr>
        <w:keepNext/>
        <w:widowControl w:val="0"/>
        <w:ind w:firstLine="0"/>
        <w:rPr>
          <w:rFonts w:ascii="Times New Roman" w:hAnsi="Times New Roman" w:cs="Times New Roman"/>
          <w:sz w:val="24"/>
          <w:szCs w:val="24"/>
        </w:rPr>
      </w:pPr>
    </w:p>
    <w:p w:rsidR="0095543C" w:rsidRPr="000F3C24" w:rsidRDefault="0095543C" w:rsidP="00DD70EF">
      <w:pPr>
        <w:pStyle w:val="Corpodetexto"/>
        <w:keepNext/>
        <w:widowControl w:val="0"/>
        <w:ind w:left="2268" w:firstLine="0"/>
        <w:contextualSpacing/>
        <w:rPr>
          <w:rFonts w:ascii="Times New Roman" w:hAnsi="Times New Roman"/>
          <w:szCs w:val="20"/>
          <w:lang w:val="pt-BR"/>
        </w:rPr>
      </w:pPr>
      <w:r w:rsidRPr="000F3C24">
        <w:rPr>
          <w:rFonts w:ascii="Times New Roman" w:hAnsi="Times New Roman"/>
          <w:szCs w:val="20"/>
          <w:lang w:val="pt-BR"/>
        </w:rPr>
        <w:t>O conhecimento dos fatores climáticos ambientais e o seu controle visando a sua e</w:t>
      </w:r>
      <w:r w:rsidRPr="000F3C24">
        <w:rPr>
          <w:rFonts w:ascii="Times New Roman" w:hAnsi="Times New Roman"/>
          <w:szCs w:val="20"/>
          <w:lang w:val="pt-BR"/>
        </w:rPr>
        <w:t>s</w:t>
      </w:r>
      <w:r w:rsidRPr="000F3C24">
        <w:rPr>
          <w:rFonts w:ascii="Times New Roman" w:hAnsi="Times New Roman"/>
          <w:szCs w:val="20"/>
          <w:lang w:val="pt-BR"/>
        </w:rPr>
        <w:t xml:space="preserve">tabilidade; um plano para evitar calamidades; </w:t>
      </w:r>
      <w:r w:rsidR="00184155" w:rsidRPr="000F3C24">
        <w:rPr>
          <w:rFonts w:ascii="Times New Roman" w:hAnsi="Times New Roman"/>
          <w:szCs w:val="20"/>
          <w:lang w:val="pt-BR"/>
        </w:rPr>
        <w:t>o processo</w:t>
      </w:r>
      <w:r w:rsidRPr="000F3C24">
        <w:rPr>
          <w:rFonts w:ascii="Times New Roman" w:hAnsi="Times New Roman"/>
          <w:szCs w:val="20"/>
          <w:lang w:val="pt-BR"/>
        </w:rPr>
        <w:t xml:space="preserve"> para facilitar a recuper</w:t>
      </w:r>
      <w:r w:rsidRPr="000F3C24">
        <w:rPr>
          <w:rFonts w:ascii="Times New Roman" w:hAnsi="Times New Roman"/>
          <w:szCs w:val="20"/>
          <w:lang w:val="pt-BR"/>
        </w:rPr>
        <w:t>a</w:t>
      </w:r>
      <w:r w:rsidRPr="000F3C24">
        <w:rPr>
          <w:rFonts w:ascii="Times New Roman" w:hAnsi="Times New Roman"/>
          <w:szCs w:val="20"/>
          <w:lang w:val="pt-BR"/>
        </w:rPr>
        <w:t>ção dos documentos; as medidas para a segurança do acervo; a contratação de especiali</w:t>
      </w:r>
      <w:r w:rsidRPr="000F3C24">
        <w:rPr>
          <w:rFonts w:ascii="Times New Roman" w:hAnsi="Times New Roman"/>
          <w:szCs w:val="20"/>
          <w:lang w:val="pt-BR"/>
        </w:rPr>
        <w:t>s</w:t>
      </w:r>
      <w:r w:rsidRPr="000F3C24">
        <w:rPr>
          <w:rFonts w:ascii="Times New Roman" w:hAnsi="Times New Roman"/>
          <w:szCs w:val="20"/>
          <w:lang w:val="pt-BR"/>
        </w:rPr>
        <w:t>tas em conservação; a instalação de um laboratório para realizar a conservação pr</w:t>
      </w:r>
      <w:r w:rsidRPr="000F3C24">
        <w:rPr>
          <w:rFonts w:ascii="Times New Roman" w:hAnsi="Times New Roman"/>
          <w:szCs w:val="20"/>
          <w:lang w:val="pt-BR"/>
        </w:rPr>
        <w:t>e</w:t>
      </w:r>
      <w:r w:rsidRPr="000F3C24">
        <w:rPr>
          <w:rFonts w:ascii="Times New Roman" w:hAnsi="Times New Roman"/>
          <w:szCs w:val="20"/>
          <w:lang w:val="pt-BR"/>
        </w:rPr>
        <w:t>ventiva e as reparações simples; a consulta a profissionais para a efetivação dos tr</w:t>
      </w:r>
      <w:r w:rsidRPr="000F3C24">
        <w:rPr>
          <w:rFonts w:ascii="Times New Roman" w:hAnsi="Times New Roman"/>
          <w:szCs w:val="20"/>
          <w:lang w:val="pt-BR"/>
        </w:rPr>
        <w:t>a</w:t>
      </w:r>
      <w:r w:rsidRPr="000F3C24">
        <w:rPr>
          <w:rFonts w:ascii="Times New Roman" w:hAnsi="Times New Roman"/>
          <w:szCs w:val="20"/>
          <w:lang w:val="pt-BR"/>
        </w:rPr>
        <w:t>tamentos; um programa para treinamento dos funcionários; participação ativa nos programas cooperativos de conservação; e a procura de fontes alternativas de fina</w:t>
      </w:r>
      <w:r w:rsidRPr="000F3C24">
        <w:rPr>
          <w:rFonts w:ascii="Times New Roman" w:hAnsi="Times New Roman"/>
          <w:szCs w:val="20"/>
          <w:lang w:val="pt-BR"/>
        </w:rPr>
        <w:t>n</w:t>
      </w:r>
      <w:r w:rsidRPr="000F3C24">
        <w:rPr>
          <w:rFonts w:ascii="Times New Roman" w:hAnsi="Times New Roman"/>
          <w:szCs w:val="20"/>
          <w:lang w:val="pt-BR"/>
        </w:rPr>
        <w:t>ciamento para manutenção das atividades de conservação em grande escala. (D</w:t>
      </w:r>
      <w:r w:rsidRPr="000F3C24">
        <w:rPr>
          <w:rFonts w:ascii="Times New Roman" w:hAnsi="Times New Roman"/>
          <w:szCs w:val="20"/>
          <w:lang w:val="pt-BR"/>
        </w:rPr>
        <w:t>U</w:t>
      </w:r>
      <w:r w:rsidRPr="000F3C24">
        <w:rPr>
          <w:rFonts w:ascii="Times New Roman" w:hAnsi="Times New Roman"/>
          <w:szCs w:val="20"/>
          <w:lang w:val="pt-BR"/>
        </w:rPr>
        <w:t>ARTE, 2014, p. 22)</w:t>
      </w:r>
    </w:p>
    <w:p w:rsidR="0095543C" w:rsidRPr="000F3C24" w:rsidRDefault="0095543C" w:rsidP="00DD70EF">
      <w:pPr>
        <w:keepNext/>
        <w:widowControl w:val="0"/>
        <w:ind w:firstLine="0"/>
        <w:rPr>
          <w:rFonts w:ascii="Times New Roman" w:hAnsi="Times New Roman" w:cs="Times New Roman"/>
          <w:sz w:val="24"/>
          <w:szCs w:val="24"/>
        </w:rPr>
      </w:pPr>
    </w:p>
    <w:p w:rsidR="0095543C" w:rsidRPr="000F3C24" w:rsidRDefault="0095543C"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Para um bom resultado, cabe lembrar que as organizações de informação dedicadas a modificar os comportamentos relativos à conservação de suas coleções devem elaborar polít</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cas e estratégias que ajudem, em grande medida, a proteger e salvaguardar de seu patrimônio cultural. (MARTÍNEZ GARCÍA, 2008, p.21, tradução nossa). </w:t>
      </w:r>
    </w:p>
    <w:p w:rsidR="0095543C" w:rsidRPr="000F3C24" w:rsidRDefault="0095543C"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Nesse sentido, Colômbia (2014, p. 7) afirma que “esses critérios podem ser contrast</w:t>
      </w:r>
      <w:r w:rsidRPr="000F3C24">
        <w:rPr>
          <w:rFonts w:ascii="Times New Roman" w:hAnsi="Times New Roman" w:cs="Times New Roman"/>
          <w:sz w:val="24"/>
          <w:szCs w:val="24"/>
        </w:rPr>
        <w:t>a</w:t>
      </w:r>
      <w:r w:rsidRPr="000F3C24">
        <w:rPr>
          <w:rFonts w:ascii="Times New Roman" w:hAnsi="Times New Roman" w:cs="Times New Roman"/>
          <w:sz w:val="24"/>
          <w:szCs w:val="24"/>
        </w:rPr>
        <w:t>dos com as políticas existentes para a seleção, organização e disposição do material”. Ogden (2001e, p.16 e p.19), por exemplo, conclui que, as instituições deveriam desenvolver políticas de coleções para racionalizar suas aquisições e, ao mesmo tempo, proporcionar uma preserv</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ção adequada, por que, ela é indicada para definir os parâmetros e diretrizes para aquisição de documentos. </w:t>
      </w:r>
    </w:p>
    <w:p w:rsidR="0095543C" w:rsidRPr="000F3C24" w:rsidRDefault="0095543C"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Acrescentamos que a elaboração de uma política institucional de conservação preve</w:t>
      </w:r>
      <w:r w:rsidRPr="000F3C24">
        <w:rPr>
          <w:rFonts w:ascii="Times New Roman" w:hAnsi="Times New Roman" w:cs="Times New Roman"/>
          <w:sz w:val="24"/>
          <w:szCs w:val="24"/>
        </w:rPr>
        <w:t>n</w:t>
      </w:r>
      <w:r w:rsidRPr="000F3C24">
        <w:rPr>
          <w:rFonts w:ascii="Times New Roman" w:hAnsi="Times New Roman" w:cs="Times New Roman"/>
          <w:sz w:val="24"/>
          <w:szCs w:val="24"/>
        </w:rPr>
        <w:t>tiva, simples e correta, por sua vez, também depende da qualidade da informação disponível, além disso, deve se conhecer minimamente todos os suportes materiais e as suas especificid</w:t>
      </w:r>
      <w:r w:rsidRPr="000F3C24">
        <w:rPr>
          <w:rFonts w:ascii="Times New Roman" w:hAnsi="Times New Roman" w:cs="Times New Roman"/>
          <w:sz w:val="24"/>
          <w:szCs w:val="24"/>
        </w:rPr>
        <w:t>a</w:t>
      </w:r>
      <w:r w:rsidRPr="000F3C24">
        <w:rPr>
          <w:rFonts w:ascii="Times New Roman" w:hAnsi="Times New Roman" w:cs="Times New Roman"/>
          <w:sz w:val="24"/>
          <w:szCs w:val="24"/>
        </w:rPr>
        <w:t>des, dos mais evidentes aos mais complexos. (MUSEUMS, 2005, p.9)</w:t>
      </w:r>
    </w:p>
    <w:p w:rsidR="005058DE" w:rsidRPr="000F3C24" w:rsidRDefault="005058DE" w:rsidP="00DD70EF">
      <w:pPr>
        <w:keepNext/>
        <w:widowControl w:val="0"/>
        <w:ind w:firstLine="0"/>
        <w:rPr>
          <w:rFonts w:ascii="Times New Roman" w:hAnsi="Times New Roman" w:cs="Times New Roman"/>
          <w:sz w:val="24"/>
          <w:szCs w:val="24"/>
        </w:rPr>
      </w:pPr>
    </w:p>
    <w:p w:rsidR="001C64F3" w:rsidRPr="000F3C24" w:rsidRDefault="00744D3F" w:rsidP="00456C85">
      <w:pPr>
        <w:pStyle w:val="PargrafodaLista"/>
        <w:keepNext/>
        <w:widowControl w:val="0"/>
        <w:numPr>
          <w:ilvl w:val="0"/>
          <w:numId w:val="64"/>
        </w:numPr>
        <w:rPr>
          <w:rFonts w:ascii="Times New Roman" w:hAnsi="Times New Roman"/>
          <w:i/>
          <w:sz w:val="24"/>
          <w:szCs w:val="24"/>
        </w:rPr>
      </w:pPr>
      <w:r>
        <w:rPr>
          <w:rFonts w:ascii="Times New Roman" w:hAnsi="Times New Roman"/>
          <w:i/>
          <w:sz w:val="24"/>
          <w:szCs w:val="24"/>
        </w:rPr>
        <w:t>A documentação do</w:t>
      </w:r>
      <w:r w:rsidR="001C64F3" w:rsidRPr="000F3C24">
        <w:rPr>
          <w:rFonts w:ascii="Times New Roman" w:hAnsi="Times New Roman"/>
          <w:i/>
          <w:sz w:val="24"/>
          <w:szCs w:val="24"/>
        </w:rPr>
        <w:t xml:space="preserve">s </w:t>
      </w:r>
      <w:r>
        <w:rPr>
          <w:rFonts w:ascii="Times New Roman" w:hAnsi="Times New Roman"/>
          <w:i/>
          <w:sz w:val="24"/>
          <w:szCs w:val="24"/>
        </w:rPr>
        <w:t>documentos</w:t>
      </w:r>
      <w:r w:rsidR="001C64F3" w:rsidRPr="000F3C24">
        <w:rPr>
          <w:rFonts w:ascii="Times New Roman" w:hAnsi="Times New Roman"/>
          <w:i/>
          <w:sz w:val="24"/>
          <w:szCs w:val="24"/>
        </w:rPr>
        <w:t xml:space="preserve"> audiovisuais</w:t>
      </w:r>
    </w:p>
    <w:p w:rsidR="001C64F3" w:rsidRPr="000F3C24" w:rsidRDefault="001C64F3" w:rsidP="00DD70EF">
      <w:pPr>
        <w:keepNext/>
        <w:widowControl w:val="0"/>
        <w:shd w:val="clear" w:color="auto" w:fill="FFFFFF"/>
        <w:contextualSpacing/>
        <w:rPr>
          <w:rFonts w:ascii="Times New Roman" w:hAnsi="Times New Roman" w:cs="Times New Roman"/>
          <w:spacing w:val="6"/>
          <w:sz w:val="24"/>
          <w:szCs w:val="24"/>
        </w:rPr>
      </w:pPr>
    </w:p>
    <w:p w:rsidR="001C64F3" w:rsidRPr="000F3C24" w:rsidRDefault="001C64F3" w:rsidP="00DD70EF">
      <w:pPr>
        <w:keepNext/>
        <w:widowControl w:val="0"/>
        <w:contextualSpacing/>
        <w:rPr>
          <w:rFonts w:ascii="Times New Roman" w:hAnsi="Times New Roman" w:cs="Times New Roman"/>
          <w:spacing w:val="6"/>
          <w:sz w:val="24"/>
          <w:szCs w:val="24"/>
        </w:rPr>
      </w:pPr>
      <w:r w:rsidRPr="000F3C24">
        <w:rPr>
          <w:rFonts w:ascii="Times New Roman" w:hAnsi="Times New Roman" w:cs="Times New Roman"/>
          <w:sz w:val="24"/>
          <w:szCs w:val="24"/>
        </w:rPr>
        <w:t>A documentação facilita o registro e a recuperação de materiais, evitando sua perda, e nesta, deve ser relatado o estado de conservação em que se encontra o documento para que seja definida a sua correta manipulação, além do registro dos suportes em que foram aplicadas as medidas de conservação, o local e a data em que essa prática ocorreu. (UNESCO, 2002, p. 15); OLIVEIRA (2016, p.469-471)</w:t>
      </w:r>
    </w:p>
    <w:p w:rsidR="001C64F3" w:rsidRPr="000F3C24" w:rsidRDefault="001C64F3" w:rsidP="00DD70EF">
      <w:pPr>
        <w:keepNext/>
        <w:widowControl w:val="0"/>
        <w:ind w:right="-6" w:firstLine="0"/>
        <w:contextualSpacing/>
        <w:rPr>
          <w:rFonts w:ascii="Times New Roman" w:hAnsi="Times New Roman" w:cs="Times New Roman"/>
          <w:b/>
          <w:sz w:val="24"/>
          <w:szCs w:val="24"/>
        </w:rPr>
      </w:pPr>
    </w:p>
    <w:p w:rsidR="001C64F3" w:rsidRPr="000F3C24" w:rsidRDefault="001C64F3" w:rsidP="00456C85">
      <w:pPr>
        <w:pStyle w:val="PargrafodaLista"/>
        <w:keepNext/>
        <w:widowControl w:val="0"/>
        <w:numPr>
          <w:ilvl w:val="0"/>
          <w:numId w:val="64"/>
        </w:numPr>
        <w:ind w:left="0" w:firstLine="0"/>
        <w:rPr>
          <w:rFonts w:ascii="Times New Roman" w:hAnsi="Times New Roman"/>
          <w:i/>
          <w:sz w:val="24"/>
          <w:szCs w:val="24"/>
        </w:rPr>
      </w:pPr>
      <w:r w:rsidRPr="000F3C24">
        <w:rPr>
          <w:rFonts w:ascii="Times New Roman" w:hAnsi="Times New Roman"/>
          <w:i/>
          <w:sz w:val="24"/>
          <w:szCs w:val="24"/>
        </w:rPr>
        <w:lastRenderedPageBreak/>
        <w:t>Numeração e rotulagem das mídias</w:t>
      </w:r>
    </w:p>
    <w:p w:rsidR="001C64F3" w:rsidRPr="000F3C24" w:rsidRDefault="001C64F3" w:rsidP="00DD70EF">
      <w:pPr>
        <w:keepNext/>
        <w:widowControl w:val="0"/>
        <w:rPr>
          <w:rFonts w:ascii="Times New Roman" w:hAnsi="Times New Roman" w:cs="Times New Roman"/>
          <w:sz w:val="24"/>
          <w:szCs w:val="24"/>
        </w:rPr>
      </w:pPr>
    </w:p>
    <w:p w:rsidR="001C64F3" w:rsidRPr="000F3C24" w:rsidRDefault="001C64F3"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Concorda-se que para realizar </w:t>
      </w:r>
      <w:r w:rsidRPr="000F3C24">
        <w:rPr>
          <w:rFonts w:ascii="Times New Roman" w:hAnsi="Times New Roman" w:cs="Times New Roman"/>
          <w:b/>
          <w:sz w:val="24"/>
          <w:szCs w:val="24"/>
        </w:rPr>
        <w:t>a numeração e a rotulagem</w:t>
      </w:r>
      <w:r w:rsidRPr="000F3C24">
        <w:rPr>
          <w:rStyle w:val="Refdenotaderodap"/>
          <w:rFonts w:ascii="Times New Roman" w:hAnsi="Times New Roman" w:cs="Times New Roman"/>
          <w:b/>
          <w:sz w:val="24"/>
          <w:szCs w:val="24"/>
        </w:rPr>
        <w:footnoteReference w:id="114"/>
      </w:r>
      <w:r w:rsidRPr="000F3C24">
        <w:rPr>
          <w:rFonts w:ascii="Times New Roman" w:hAnsi="Times New Roman" w:cs="Times New Roman"/>
          <w:b/>
          <w:sz w:val="24"/>
          <w:szCs w:val="24"/>
        </w:rPr>
        <w:t xml:space="preserve"> </w:t>
      </w:r>
      <w:r w:rsidRPr="000F3C24">
        <w:rPr>
          <w:rFonts w:ascii="Times New Roman" w:hAnsi="Times New Roman" w:cs="Times New Roman"/>
          <w:sz w:val="24"/>
          <w:szCs w:val="24"/>
        </w:rPr>
        <w:t>é preciso desprender dos suportes as etiquetas anteriores (se existirem), registrar e elaborar uma lista das inform</w:t>
      </w:r>
      <w:r w:rsidRPr="000F3C24">
        <w:rPr>
          <w:rFonts w:ascii="Times New Roman" w:hAnsi="Times New Roman" w:cs="Times New Roman"/>
          <w:sz w:val="24"/>
          <w:szCs w:val="24"/>
        </w:rPr>
        <w:t>a</w:t>
      </w:r>
      <w:r w:rsidRPr="000F3C24">
        <w:rPr>
          <w:rFonts w:ascii="Times New Roman" w:hAnsi="Times New Roman" w:cs="Times New Roman"/>
          <w:sz w:val="24"/>
          <w:szCs w:val="24"/>
        </w:rPr>
        <w:t>ções contidas em cada etiqueta antiga, com o objetivo de não perder sua procedência, e real</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zar uma nova rotulagem com numeração consecutiva em lotes de material, organizados de acordo com o que é melhor para cada coleção: por formato, data, autor </w:t>
      </w:r>
      <w:r w:rsidRPr="000F3C24">
        <w:rPr>
          <w:rFonts w:ascii="Times New Roman" w:hAnsi="Times New Roman" w:cs="Times New Roman"/>
          <w:i/>
          <w:sz w:val="24"/>
          <w:szCs w:val="24"/>
        </w:rPr>
        <w:t>etc</w:t>
      </w:r>
      <w:r w:rsidRPr="000F3C24">
        <w:rPr>
          <w:rFonts w:ascii="Times New Roman" w:hAnsi="Times New Roman" w:cs="Times New Roman"/>
          <w:sz w:val="24"/>
          <w:szCs w:val="24"/>
        </w:rPr>
        <w:t>. Além disso, as matrizes físicas para conservação devem ser etiquetadas com códigos de barras e numeradas em ordem consecutiva e sugere a utilização do padrão CODE</w:t>
      </w:r>
      <w:r w:rsidRPr="000F3C24">
        <w:rPr>
          <w:rFonts w:ascii="Times New Roman" w:hAnsi="Times New Roman" w:cs="Times New Roman"/>
          <w:sz w:val="24"/>
          <w:szCs w:val="24"/>
          <w:vertAlign w:val="superscript"/>
        </w:rPr>
        <w:t>39</w:t>
      </w:r>
      <w:r w:rsidRPr="000F3C24">
        <w:rPr>
          <w:rFonts w:ascii="Times New Roman" w:hAnsi="Times New Roman" w:cs="Times New Roman"/>
          <w:sz w:val="24"/>
          <w:szCs w:val="24"/>
        </w:rPr>
        <w:t>, muito útil para o reconhec</w:t>
      </w:r>
      <w:r w:rsidRPr="000F3C24">
        <w:rPr>
          <w:rFonts w:ascii="Times New Roman" w:hAnsi="Times New Roman" w:cs="Times New Roman"/>
          <w:sz w:val="24"/>
          <w:szCs w:val="24"/>
        </w:rPr>
        <w:t>i</w:t>
      </w:r>
      <w:r w:rsidRPr="000F3C24">
        <w:rPr>
          <w:rFonts w:ascii="Times New Roman" w:hAnsi="Times New Roman" w:cs="Times New Roman"/>
          <w:sz w:val="24"/>
          <w:szCs w:val="24"/>
        </w:rPr>
        <w:t>mento e a localização posteriores de grandes armazenamentos digitais.</w:t>
      </w:r>
    </w:p>
    <w:p w:rsidR="0095543C" w:rsidRPr="000F3C24" w:rsidRDefault="0095543C" w:rsidP="00DD70EF">
      <w:pPr>
        <w:keepNext/>
        <w:widowControl w:val="0"/>
        <w:ind w:firstLine="0"/>
        <w:rPr>
          <w:rFonts w:ascii="Times New Roman" w:hAnsi="Times New Roman" w:cs="Times New Roman"/>
          <w:sz w:val="24"/>
          <w:szCs w:val="24"/>
        </w:rPr>
      </w:pPr>
    </w:p>
    <w:p w:rsidR="002F0253" w:rsidRPr="000F3C24" w:rsidRDefault="00155DD6" w:rsidP="00910FD2">
      <w:pPr>
        <w:pStyle w:val="Ttulo3"/>
        <w:widowControl w:val="0"/>
        <w:numPr>
          <w:ilvl w:val="2"/>
          <w:numId w:val="65"/>
        </w:numPr>
        <w:spacing w:before="0" w:after="0" w:line="360" w:lineRule="auto"/>
        <w:ind w:left="709"/>
        <w:rPr>
          <w:sz w:val="24"/>
          <w:szCs w:val="24"/>
        </w:rPr>
      </w:pPr>
      <w:bookmarkStart w:id="86" w:name="_Toc17035353"/>
      <w:bookmarkStart w:id="87" w:name="_Toc17209011"/>
      <w:r w:rsidRPr="000F3C24">
        <w:rPr>
          <w:sz w:val="24"/>
          <w:szCs w:val="24"/>
          <w:lang w:val="pt-BR"/>
        </w:rPr>
        <w:t>P</w:t>
      </w:r>
      <w:r w:rsidR="006025E4" w:rsidRPr="000F3C24">
        <w:rPr>
          <w:sz w:val="24"/>
          <w:szCs w:val="24"/>
        </w:rPr>
        <w:t>la</w:t>
      </w:r>
      <w:r w:rsidR="006025E4" w:rsidRPr="000F3C24">
        <w:rPr>
          <w:sz w:val="24"/>
          <w:szCs w:val="24"/>
          <w:lang w:val="pt-BR"/>
        </w:rPr>
        <w:t>nejamento</w:t>
      </w:r>
      <w:r w:rsidR="00F42C6D" w:rsidRPr="000F3C24">
        <w:rPr>
          <w:sz w:val="24"/>
          <w:szCs w:val="24"/>
        </w:rPr>
        <w:t xml:space="preserve"> de prevenção contra fatores catastróficos e salvamento no caso de sinistros, emergências, incêndios e inundações.</w:t>
      </w:r>
      <w:bookmarkEnd w:id="86"/>
      <w:bookmarkEnd w:id="87"/>
      <w:r w:rsidR="00F42C6D" w:rsidRPr="000F3C24">
        <w:rPr>
          <w:sz w:val="24"/>
          <w:szCs w:val="24"/>
        </w:rPr>
        <w:t xml:space="preserve"> </w:t>
      </w:r>
    </w:p>
    <w:p w:rsidR="00F42C6D" w:rsidRPr="000F3C24" w:rsidRDefault="00F42C6D" w:rsidP="00DD70EF">
      <w:pPr>
        <w:pStyle w:val="Corpodetexto"/>
        <w:keepNext/>
        <w:widowControl w:val="0"/>
        <w:spacing w:line="360" w:lineRule="auto"/>
        <w:ind w:firstLine="709"/>
        <w:contextualSpacing/>
        <w:rPr>
          <w:rFonts w:ascii="Times New Roman" w:hAnsi="Times New Roman"/>
          <w:b/>
          <w:sz w:val="24"/>
        </w:rPr>
      </w:pPr>
    </w:p>
    <w:p w:rsidR="00F42C6D" w:rsidRPr="000F3C24" w:rsidRDefault="00F42C6D"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As instituições detentoras de acervos </w:t>
      </w:r>
      <w:r w:rsidR="00027E66" w:rsidRPr="000F3C24">
        <w:rPr>
          <w:rFonts w:ascii="Times New Roman" w:hAnsi="Times New Roman" w:cs="Times New Roman"/>
          <w:sz w:val="24"/>
          <w:szCs w:val="24"/>
        </w:rPr>
        <w:t>audiovisuais como a TVE Bahia</w:t>
      </w:r>
      <w:r w:rsidRPr="000F3C24">
        <w:rPr>
          <w:rFonts w:ascii="Times New Roman" w:hAnsi="Times New Roman" w:cs="Times New Roman"/>
          <w:sz w:val="24"/>
          <w:szCs w:val="24"/>
        </w:rPr>
        <w:t xml:space="preserve"> com o objetivo de evitar tragédias como </w:t>
      </w:r>
      <w:r w:rsidR="00027E66" w:rsidRPr="000F3C24">
        <w:rPr>
          <w:rFonts w:ascii="Times New Roman" w:hAnsi="Times New Roman" w:cs="Times New Roman"/>
          <w:sz w:val="24"/>
          <w:szCs w:val="24"/>
        </w:rPr>
        <w:t>a que ocorreu no Rio de Janeiro</w:t>
      </w:r>
      <w:r w:rsidRPr="000F3C24">
        <w:rPr>
          <w:rFonts w:ascii="Times New Roman" w:hAnsi="Times New Roman" w:cs="Times New Roman"/>
          <w:sz w:val="24"/>
          <w:szCs w:val="24"/>
        </w:rPr>
        <w:t xml:space="preserve"> com</w:t>
      </w:r>
      <w:r w:rsidR="00027E66" w:rsidRPr="000F3C24">
        <w:rPr>
          <w:rFonts w:ascii="Times New Roman" w:hAnsi="Times New Roman" w:cs="Times New Roman"/>
          <w:sz w:val="24"/>
          <w:szCs w:val="24"/>
        </w:rPr>
        <w:t>o</w:t>
      </w:r>
      <w:r w:rsidRPr="000F3C24">
        <w:rPr>
          <w:rFonts w:ascii="Times New Roman" w:hAnsi="Times New Roman" w:cs="Times New Roman"/>
          <w:sz w:val="24"/>
          <w:szCs w:val="24"/>
        </w:rPr>
        <w:t xml:space="preserve"> o incêndio que destruiu 90% do acervo do Museu Nacional, deve ter um plano de emergências por escrito direcionado à prevenção contra riscos potenciais e ao salvamento de seus acervos em situações de calam</w:t>
      </w:r>
      <w:r w:rsidRPr="000F3C24">
        <w:rPr>
          <w:rFonts w:ascii="Times New Roman" w:hAnsi="Times New Roman" w:cs="Times New Roman"/>
          <w:sz w:val="24"/>
          <w:szCs w:val="24"/>
        </w:rPr>
        <w:t>i</w:t>
      </w:r>
      <w:r w:rsidRPr="000F3C24">
        <w:rPr>
          <w:rFonts w:ascii="Times New Roman" w:hAnsi="Times New Roman" w:cs="Times New Roman"/>
          <w:sz w:val="24"/>
          <w:szCs w:val="24"/>
        </w:rPr>
        <w:t>dade com fogo, água, insetos, roubo e vandalismo. (BECK, 2005, p. 262)</w:t>
      </w:r>
    </w:p>
    <w:p w:rsidR="00F42C6D" w:rsidRPr="000F3C24" w:rsidRDefault="00F42C6D"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Neste cenário, para um programa de segurança e proteção da documentação audiov</w:t>
      </w:r>
      <w:r w:rsidRPr="000F3C24">
        <w:rPr>
          <w:rFonts w:ascii="Times New Roman" w:hAnsi="Times New Roman" w:cs="Times New Roman"/>
          <w:sz w:val="24"/>
          <w:szCs w:val="24"/>
        </w:rPr>
        <w:t>i</w:t>
      </w:r>
      <w:r w:rsidRPr="000F3C24">
        <w:rPr>
          <w:rFonts w:ascii="Times New Roman" w:hAnsi="Times New Roman" w:cs="Times New Roman"/>
          <w:sz w:val="24"/>
          <w:szCs w:val="24"/>
        </w:rPr>
        <w:t>sual da TVE Bahia recomenda-se as seguintes especificações:</w:t>
      </w:r>
    </w:p>
    <w:p w:rsidR="00EE0C5B" w:rsidRPr="000F3C24" w:rsidRDefault="00EE0C5B" w:rsidP="00DD70EF">
      <w:pPr>
        <w:keepNext/>
        <w:widowControl w:val="0"/>
        <w:rPr>
          <w:rFonts w:ascii="Times New Roman" w:hAnsi="Times New Roman" w:cs="Times New Roman"/>
          <w:sz w:val="24"/>
          <w:szCs w:val="24"/>
        </w:rPr>
      </w:pPr>
    </w:p>
    <w:tbl>
      <w:tblPr>
        <w:tblStyle w:val="Tabelacomgrade"/>
        <w:tblW w:w="0" w:type="auto"/>
        <w:tblInd w:w="108" w:type="dxa"/>
        <w:tblLook w:val="04A0" w:firstRow="1" w:lastRow="0" w:firstColumn="1" w:lastColumn="0" w:noHBand="0" w:noVBand="1"/>
      </w:tblPr>
      <w:tblGrid>
        <w:gridCol w:w="1412"/>
        <w:gridCol w:w="1498"/>
        <w:gridCol w:w="1494"/>
        <w:gridCol w:w="1538"/>
        <w:gridCol w:w="1716"/>
        <w:gridCol w:w="1521"/>
      </w:tblGrid>
      <w:tr w:rsidR="004D10B9" w:rsidRPr="000F3C24" w:rsidTr="00EE0C5B">
        <w:tc>
          <w:tcPr>
            <w:tcW w:w="9179" w:type="dxa"/>
            <w:gridSpan w:val="6"/>
            <w:tcBorders>
              <w:top w:val="nil"/>
              <w:left w:val="nil"/>
              <w:bottom w:val="nil"/>
              <w:right w:val="nil"/>
            </w:tcBorders>
            <w:shd w:val="clear" w:color="auto" w:fill="FFFFFF" w:themeFill="background1"/>
          </w:tcPr>
          <w:p w:rsidR="00EE0C5B" w:rsidRPr="000F3C24" w:rsidRDefault="00EE0C5B" w:rsidP="00DD70EF">
            <w:pPr>
              <w:keepNext/>
              <w:widowControl w:val="0"/>
              <w:contextualSpacing/>
              <w:rPr>
                <w:rFonts w:ascii="Times New Roman" w:hAnsi="Times New Roman"/>
              </w:rPr>
            </w:pPr>
            <w:r w:rsidRPr="000F3C24">
              <w:rPr>
                <w:rFonts w:ascii="Times New Roman" w:hAnsi="Times New Roman"/>
                <w:b/>
              </w:rPr>
              <w:t xml:space="preserve">Quadro </w:t>
            </w:r>
            <w:r w:rsidR="003F6D10" w:rsidRPr="000F3C24">
              <w:rPr>
                <w:rFonts w:ascii="Times New Roman" w:hAnsi="Times New Roman"/>
                <w:b/>
              </w:rPr>
              <w:t>15</w:t>
            </w:r>
            <w:r w:rsidRPr="000F3C24">
              <w:rPr>
                <w:rFonts w:ascii="Times New Roman" w:hAnsi="Times New Roman"/>
              </w:rPr>
              <w:t xml:space="preserve"> – Segurança e proteção</w:t>
            </w:r>
          </w:p>
        </w:tc>
      </w:tr>
      <w:tr w:rsidR="004D10B9" w:rsidRPr="000F3C24" w:rsidTr="00EE0C5B">
        <w:tc>
          <w:tcPr>
            <w:tcW w:w="9179" w:type="dxa"/>
            <w:gridSpan w:val="6"/>
            <w:tcBorders>
              <w:top w:val="nil"/>
              <w:left w:val="nil"/>
              <w:right w:val="nil"/>
            </w:tcBorders>
            <w:shd w:val="clear" w:color="auto" w:fill="FFFFFF" w:themeFill="background1"/>
          </w:tcPr>
          <w:p w:rsidR="00EE0C5B" w:rsidRPr="000F3C24" w:rsidRDefault="00EE0C5B" w:rsidP="00DD70EF">
            <w:pPr>
              <w:keepNext/>
              <w:widowControl w:val="0"/>
              <w:contextualSpacing/>
              <w:rPr>
                <w:rFonts w:ascii="Times New Roman" w:hAnsi="Times New Roman"/>
                <w:b/>
              </w:rPr>
            </w:pPr>
          </w:p>
        </w:tc>
      </w:tr>
      <w:tr w:rsidR="004D10B9" w:rsidRPr="000F3C24" w:rsidTr="00EE0C5B">
        <w:tc>
          <w:tcPr>
            <w:tcW w:w="1412" w:type="dxa"/>
            <w:shd w:val="clear" w:color="auto" w:fill="C2D69B" w:themeFill="accent3" w:themeFillTint="99"/>
          </w:tcPr>
          <w:p w:rsidR="00F42C6D" w:rsidRPr="000F3C24" w:rsidRDefault="00F42C6D" w:rsidP="00DD70EF">
            <w:pPr>
              <w:keepNext/>
              <w:widowControl w:val="0"/>
              <w:ind w:firstLine="0"/>
              <w:contextualSpacing/>
              <w:rPr>
                <w:rFonts w:ascii="Times New Roman" w:hAnsi="Times New Roman"/>
              </w:rPr>
            </w:pPr>
          </w:p>
        </w:tc>
        <w:tc>
          <w:tcPr>
            <w:tcW w:w="7767" w:type="dxa"/>
            <w:gridSpan w:val="5"/>
            <w:shd w:val="clear" w:color="auto" w:fill="D6E3BC" w:themeFill="accent3" w:themeFillTint="66"/>
          </w:tcPr>
          <w:p w:rsidR="00F42C6D" w:rsidRPr="000F3C24" w:rsidRDefault="00F42C6D" w:rsidP="00DD70EF">
            <w:pPr>
              <w:keepNext/>
              <w:widowControl w:val="0"/>
              <w:ind w:firstLine="0"/>
              <w:contextualSpacing/>
              <w:jc w:val="center"/>
              <w:rPr>
                <w:rFonts w:ascii="Times New Roman" w:hAnsi="Times New Roman"/>
              </w:rPr>
            </w:pPr>
          </w:p>
        </w:tc>
      </w:tr>
      <w:tr w:rsidR="004D10B9" w:rsidRPr="000F3C24" w:rsidTr="00EE0C5B">
        <w:tc>
          <w:tcPr>
            <w:tcW w:w="1412" w:type="dxa"/>
            <w:shd w:val="clear" w:color="auto" w:fill="C2D69B" w:themeFill="accent3" w:themeFillTint="99"/>
          </w:tcPr>
          <w:p w:rsidR="00F42C6D" w:rsidRPr="000F3C24" w:rsidRDefault="00F42C6D" w:rsidP="00DD70EF">
            <w:pPr>
              <w:keepNext/>
              <w:widowControl w:val="0"/>
              <w:ind w:firstLine="0"/>
              <w:contextualSpacing/>
              <w:jc w:val="center"/>
              <w:rPr>
                <w:rFonts w:ascii="Times New Roman" w:hAnsi="Times New Roman"/>
              </w:rPr>
            </w:pPr>
            <w:r w:rsidRPr="000F3C24">
              <w:rPr>
                <w:rFonts w:ascii="Times New Roman" w:hAnsi="Times New Roman"/>
              </w:rPr>
              <w:t>FORMATO</w:t>
            </w:r>
          </w:p>
        </w:tc>
        <w:tc>
          <w:tcPr>
            <w:tcW w:w="1498" w:type="dxa"/>
          </w:tcPr>
          <w:p w:rsidR="00F42C6D" w:rsidRPr="000F3C24" w:rsidRDefault="00F42C6D" w:rsidP="00DD70EF">
            <w:pPr>
              <w:keepNext/>
              <w:widowControl w:val="0"/>
              <w:ind w:firstLine="0"/>
              <w:contextualSpacing/>
              <w:jc w:val="center"/>
              <w:rPr>
                <w:rFonts w:ascii="Times New Roman" w:hAnsi="Times New Roman"/>
              </w:rPr>
            </w:pPr>
            <w:r w:rsidRPr="000F3C24">
              <w:rPr>
                <w:rFonts w:ascii="Times New Roman" w:hAnsi="Times New Roman"/>
              </w:rPr>
              <w:t>Fogo</w:t>
            </w:r>
          </w:p>
        </w:tc>
        <w:tc>
          <w:tcPr>
            <w:tcW w:w="1494" w:type="dxa"/>
          </w:tcPr>
          <w:p w:rsidR="00F42C6D" w:rsidRPr="000F3C24" w:rsidRDefault="00F42C6D" w:rsidP="00DD70EF">
            <w:pPr>
              <w:keepNext/>
              <w:widowControl w:val="0"/>
              <w:ind w:firstLine="0"/>
              <w:contextualSpacing/>
              <w:jc w:val="center"/>
              <w:rPr>
                <w:rFonts w:ascii="Times New Roman" w:hAnsi="Times New Roman"/>
              </w:rPr>
            </w:pPr>
            <w:r w:rsidRPr="000F3C24">
              <w:rPr>
                <w:rFonts w:ascii="Times New Roman" w:hAnsi="Times New Roman"/>
              </w:rPr>
              <w:t>Segurança</w:t>
            </w:r>
          </w:p>
        </w:tc>
        <w:tc>
          <w:tcPr>
            <w:tcW w:w="1538" w:type="dxa"/>
          </w:tcPr>
          <w:p w:rsidR="00F42C6D" w:rsidRPr="000F3C24" w:rsidRDefault="00F42C6D" w:rsidP="00DD70EF">
            <w:pPr>
              <w:keepNext/>
              <w:widowControl w:val="0"/>
              <w:ind w:firstLine="0"/>
              <w:contextualSpacing/>
              <w:jc w:val="center"/>
              <w:rPr>
                <w:rFonts w:ascii="Times New Roman" w:hAnsi="Times New Roman"/>
              </w:rPr>
            </w:pPr>
            <w:r w:rsidRPr="000F3C24">
              <w:rPr>
                <w:rFonts w:ascii="Times New Roman" w:hAnsi="Times New Roman"/>
              </w:rPr>
              <w:t>Armazenamento</w:t>
            </w:r>
          </w:p>
        </w:tc>
        <w:tc>
          <w:tcPr>
            <w:tcW w:w="1716" w:type="dxa"/>
          </w:tcPr>
          <w:p w:rsidR="00F42C6D" w:rsidRPr="000F3C24" w:rsidRDefault="00F42C6D" w:rsidP="00DD70EF">
            <w:pPr>
              <w:keepNext/>
              <w:widowControl w:val="0"/>
              <w:ind w:firstLine="0"/>
              <w:contextualSpacing/>
              <w:jc w:val="center"/>
              <w:rPr>
                <w:rFonts w:ascii="Times New Roman" w:hAnsi="Times New Roman"/>
              </w:rPr>
            </w:pPr>
            <w:r w:rsidRPr="000F3C24">
              <w:rPr>
                <w:rFonts w:ascii="Times New Roman" w:hAnsi="Times New Roman"/>
              </w:rPr>
              <w:t>Edifício</w:t>
            </w:r>
          </w:p>
        </w:tc>
        <w:tc>
          <w:tcPr>
            <w:tcW w:w="1521" w:type="dxa"/>
          </w:tcPr>
          <w:p w:rsidR="00F42C6D" w:rsidRPr="000F3C24" w:rsidRDefault="00F42C6D" w:rsidP="00DD70EF">
            <w:pPr>
              <w:keepNext/>
              <w:widowControl w:val="0"/>
              <w:ind w:firstLine="0"/>
              <w:contextualSpacing/>
              <w:jc w:val="center"/>
              <w:rPr>
                <w:rFonts w:ascii="Times New Roman" w:hAnsi="Times New Roman"/>
              </w:rPr>
            </w:pPr>
            <w:r w:rsidRPr="000F3C24">
              <w:rPr>
                <w:rFonts w:ascii="Times New Roman" w:hAnsi="Times New Roman"/>
              </w:rPr>
              <w:t xml:space="preserve">Embalagens/ </w:t>
            </w:r>
          </w:p>
          <w:p w:rsidR="00F42C6D" w:rsidRPr="000F3C24" w:rsidRDefault="00F42C6D" w:rsidP="00DD70EF">
            <w:pPr>
              <w:keepNext/>
              <w:widowControl w:val="0"/>
              <w:ind w:firstLine="0"/>
              <w:contextualSpacing/>
              <w:jc w:val="center"/>
              <w:rPr>
                <w:rFonts w:ascii="Times New Roman" w:hAnsi="Times New Roman"/>
              </w:rPr>
            </w:pPr>
            <w:r w:rsidRPr="000F3C24">
              <w:rPr>
                <w:rFonts w:ascii="Times New Roman" w:hAnsi="Times New Roman"/>
                <w:i/>
              </w:rPr>
              <w:t>Containers</w:t>
            </w:r>
          </w:p>
        </w:tc>
      </w:tr>
      <w:tr w:rsidR="004D10B9" w:rsidRPr="000F3C24" w:rsidTr="00EE0C5B">
        <w:tc>
          <w:tcPr>
            <w:tcW w:w="1412" w:type="dxa"/>
          </w:tcPr>
          <w:p w:rsidR="00F42C6D" w:rsidRPr="000F3C24" w:rsidRDefault="00F42C6D" w:rsidP="00DD70EF">
            <w:pPr>
              <w:keepNext/>
              <w:widowControl w:val="0"/>
              <w:ind w:firstLine="0"/>
              <w:contextualSpacing/>
              <w:jc w:val="center"/>
              <w:rPr>
                <w:rFonts w:ascii="Times New Roman" w:hAnsi="Times New Roman"/>
              </w:rPr>
            </w:pPr>
            <w:r w:rsidRPr="000F3C24">
              <w:rPr>
                <w:rFonts w:ascii="Times New Roman" w:hAnsi="Times New Roman"/>
                <w:b/>
              </w:rPr>
              <w:t>Mídias ma</w:t>
            </w:r>
            <w:r w:rsidRPr="000F3C24">
              <w:rPr>
                <w:rFonts w:ascii="Times New Roman" w:hAnsi="Times New Roman"/>
                <w:b/>
              </w:rPr>
              <w:t>g</w:t>
            </w:r>
            <w:r w:rsidRPr="000F3C24">
              <w:rPr>
                <w:rFonts w:ascii="Times New Roman" w:hAnsi="Times New Roman"/>
                <w:b/>
              </w:rPr>
              <w:t>néticas:</w:t>
            </w:r>
            <w:r w:rsidRPr="000F3C24">
              <w:rPr>
                <w:rFonts w:ascii="Times New Roman" w:hAnsi="Times New Roman"/>
              </w:rPr>
              <w:t xml:space="preserve"> Fitas de comput</w:t>
            </w:r>
            <w:r w:rsidRPr="000F3C24">
              <w:rPr>
                <w:rFonts w:ascii="Times New Roman" w:hAnsi="Times New Roman"/>
              </w:rPr>
              <w:t>a</w:t>
            </w:r>
            <w:r w:rsidRPr="000F3C24">
              <w:rPr>
                <w:rFonts w:ascii="Times New Roman" w:hAnsi="Times New Roman"/>
              </w:rPr>
              <w:t xml:space="preserve">dor, </w:t>
            </w:r>
            <w:r w:rsidRPr="000F3C24">
              <w:rPr>
                <w:rFonts w:ascii="Times New Roman" w:hAnsi="Times New Roman"/>
                <w:i/>
              </w:rPr>
              <w:t>videotape</w:t>
            </w:r>
            <w:r w:rsidRPr="000F3C24">
              <w:rPr>
                <w:rFonts w:ascii="Times New Roman" w:hAnsi="Times New Roman"/>
              </w:rPr>
              <w:t>, fitas de áudio, discos óptico-magnéticos</w:t>
            </w:r>
          </w:p>
          <w:p w:rsidR="00F42C6D" w:rsidRPr="000F3C24" w:rsidRDefault="00F42C6D" w:rsidP="00DD70EF">
            <w:pPr>
              <w:keepNext/>
              <w:widowControl w:val="0"/>
              <w:ind w:firstLine="0"/>
              <w:contextualSpacing/>
              <w:jc w:val="center"/>
              <w:rPr>
                <w:rFonts w:ascii="Times New Roman" w:hAnsi="Times New Roman"/>
              </w:rPr>
            </w:pPr>
          </w:p>
        </w:tc>
        <w:tc>
          <w:tcPr>
            <w:tcW w:w="1498" w:type="dxa"/>
            <w:vMerge w:val="restart"/>
          </w:tcPr>
          <w:p w:rsidR="00F42C6D" w:rsidRPr="000F3C24" w:rsidRDefault="00F42C6D" w:rsidP="00DD70EF">
            <w:pPr>
              <w:keepNext/>
              <w:widowControl w:val="0"/>
              <w:ind w:firstLine="0"/>
              <w:contextualSpacing/>
              <w:rPr>
                <w:rFonts w:ascii="Times New Roman" w:hAnsi="Times New Roman"/>
              </w:rPr>
            </w:pPr>
            <w:r w:rsidRPr="000F3C24">
              <w:rPr>
                <w:rFonts w:ascii="Times New Roman" w:hAnsi="Times New Roman"/>
              </w:rPr>
              <w:t>- Aparelhos de detecção de fumaça muitos sensíveis;</w:t>
            </w:r>
          </w:p>
          <w:p w:rsidR="00F42C6D" w:rsidRPr="000F3C24" w:rsidRDefault="00F42C6D" w:rsidP="00DD70EF">
            <w:pPr>
              <w:keepNext/>
              <w:widowControl w:val="0"/>
              <w:ind w:firstLine="0"/>
              <w:contextualSpacing/>
              <w:rPr>
                <w:rFonts w:ascii="Times New Roman" w:hAnsi="Times New Roman"/>
              </w:rPr>
            </w:pPr>
            <w:r w:rsidRPr="000F3C24">
              <w:rPr>
                <w:rFonts w:ascii="Times New Roman" w:hAnsi="Times New Roman"/>
              </w:rPr>
              <w:t>- Alarmes co</w:t>
            </w:r>
            <w:r w:rsidRPr="000F3C24">
              <w:rPr>
                <w:rFonts w:ascii="Times New Roman" w:hAnsi="Times New Roman"/>
              </w:rPr>
              <w:t>n</w:t>
            </w:r>
            <w:r w:rsidRPr="000F3C24">
              <w:rPr>
                <w:rFonts w:ascii="Times New Roman" w:hAnsi="Times New Roman"/>
              </w:rPr>
              <w:t>tra fogo;</w:t>
            </w:r>
          </w:p>
          <w:p w:rsidR="00F42C6D" w:rsidRPr="000F3C24" w:rsidRDefault="00F42C6D" w:rsidP="00DD70EF">
            <w:pPr>
              <w:keepNext/>
              <w:widowControl w:val="0"/>
              <w:ind w:firstLine="0"/>
              <w:contextualSpacing/>
              <w:rPr>
                <w:rFonts w:ascii="Times New Roman" w:hAnsi="Times New Roman"/>
              </w:rPr>
            </w:pPr>
            <w:r w:rsidRPr="000F3C24">
              <w:rPr>
                <w:rFonts w:ascii="Times New Roman" w:hAnsi="Times New Roman"/>
              </w:rPr>
              <w:t>- Extintores;</w:t>
            </w:r>
          </w:p>
          <w:p w:rsidR="00F42C6D" w:rsidRPr="000F3C24" w:rsidRDefault="00F42C6D" w:rsidP="00DD70EF">
            <w:pPr>
              <w:keepNext/>
              <w:widowControl w:val="0"/>
              <w:ind w:firstLine="0"/>
              <w:contextualSpacing/>
              <w:rPr>
                <w:rFonts w:ascii="Times New Roman" w:hAnsi="Times New Roman"/>
              </w:rPr>
            </w:pPr>
            <w:r w:rsidRPr="000F3C24">
              <w:rPr>
                <w:rFonts w:ascii="Times New Roman" w:hAnsi="Times New Roman"/>
              </w:rPr>
              <w:t>- Sistemas de sprinkler ou gás Halon.</w:t>
            </w:r>
          </w:p>
        </w:tc>
        <w:tc>
          <w:tcPr>
            <w:tcW w:w="1494" w:type="dxa"/>
            <w:vMerge w:val="restart"/>
          </w:tcPr>
          <w:p w:rsidR="00F42C6D" w:rsidRPr="000F3C24" w:rsidRDefault="00F42C6D" w:rsidP="00DD70EF">
            <w:pPr>
              <w:keepNext/>
              <w:widowControl w:val="0"/>
              <w:ind w:firstLine="0"/>
              <w:contextualSpacing/>
              <w:rPr>
                <w:rFonts w:ascii="Times New Roman" w:hAnsi="Times New Roman"/>
              </w:rPr>
            </w:pPr>
            <w:r w:rsidRPr="000F3C24">
              <w:rPr>
                <w:rFonts w:ascii="Times New Roman" w:hAnsi="Times New Roman"/>
              </w:rPr>
              <w:t>- Segurança física e eletr</w:t>
            </w:r>
            <w:r w:rsidRPr="000F3C24">
              <w:rPr>
                <w:rFonts w:ascii="Times New Roman" w:hAnsi="Times New Roman"/>
              </w:rPr>
              <w:t>ô</w:t>
            </w:r>
            <w:r w:rsidRPr="000F3C24">
              <w:rPr>
                <w:rFonts w:ascii="Times New Roman" w:hAnsi="Times New Roman"/>
              </w:rPr>
              <w:t>nica 24 horas;</w:t>
            </w:r>
          </w:p>
          <w:p w:rsidR="00F42C6D" w:rsidRPr="000F3C24" w:rsidRDefault="00F42C6D" w:rsidP="00DD70EF">
            <w:pPr>
              <w:keepNext/>
              <w:widowControl w:val="0"/>
              <w:ind w:firstLine="0"/>
              <w:contextualSpacing/>
              <w:rPr>
                <w:rFonts w:ascii="Times New Roman" w:hAnsi="Times New Roman"/>
              </w:rPr>
            </w:pPr>
            <w:r w:rsidRPr="000F3C24">
              <w:rPr>
                <w:rFonts w:ascii="Times New Roman" w:hAnsi="Times New Roman"/>
              </w:rPr>
              <w:t>- Controle de Acesso;</w:t>
            </w:r>
          </w:p>
          <w:p w:rsidR="00F42C6D" w:rsidRPr="000F3C24" w:rsidRDefault="00F42C6D" w:rsidP="00DD70EF">
            <w:pPr>
              <w:keepNext/>
              <w:widowControl w:val="0"/>
              <w:ind w:firstLine="0"/>
              <w:contextualSpacing/>
              <w:rPr>
                <w:rFonts w:ascii="Times New Roman" w:hAnsi="Times New Roman"/>
              </w:rPr>
            </w:pPr>
            <w:r w:rsidRPr="000F3C24">
              <w:rPr>
                <w:rFonts w:ascii="Times New Roman" w:hAnsi="Times New Roman"/>
              </w:rPr>
              <w:t>- Sistemas de alarme;</w:t>
            </w:r>
          </w:p>
          <w:p w:rsidR="00F42C6D" w:rsidRPr="000F3C24" w:rsidRDefault="00F42C6D" w:rsidP="00DD70EF">
            <w:pPr>
              <w:keepNext/>
              <w:widowControl w:val="0"/>
              <w:ind w:firstLine="0"/>
              <w:contextualSpacing/>
              <w:rPr>
                <w:rFonts w:ascii="Times New Roman" w:hAnsi="Times New Roman"/>
              </w:rPr>
            </w:pPr>
            <w:r w:rsidRPr="000F3C24">
              <w:rPr>
                <w:rFonts w:ascii="Times New Roman" w:hAnsi="Times New Roman"/>
              </w:rPr>
              <w:t>- Área restrita.</w:t>
            </w:r>
          </w:p>
        </w:tc>
        <w:tc>
          <w:tcPr>
            <w:tcW w:w="1538" w:type="dxa"/>
          </w:tcPr>
          <w:p w:rsidR="00F42C6D" w:rsidRPr="000F3C24" w:rsidRDefault="00F42C6D" w:rsidP="00DD70EF">
            <w:pPr>
              <w:keepNext/>
              <w:widowControl w:val="0"/>
              <w:ind w:firstLine="0"/>
              <w:contextualSpacing/>
              <w:jc w:val="center"/>
              <w:rPr>
                <w:rFonts w:ascii="Times New Roman" w:hAnsi="Times New Roman"/>
              </w:rPr>
            </w:pPr>
          </w:p>
          <w:p w:rsidR="00F42C6D" w:rsidRPr="000F3C24" w:rsidRDefault="00F42C6D" w:rsidP="00DD70EF">
            <w:pPr>
              <w:keepNext/>
              <w:widowControl w:val="0"/>
              <w:ind w:firstLine="0"/>
              <w:contextualSpacing/>
              <w:jc w:val="center"/>
              <w:rPr>
                <w:rFonts w:ascii="Times New Roman" w:hAnsi="Times New Roman"/>
              </w:rPr>
            </w:pPr>
          </w:p>
          <w:p w:rsidR="00F42C6D" w:rsidRPr="000F3C24" w:rsidRDefault="00F42C6D" w:rsidP="00DD70EF">
            <w:pPr>
              <w:keepNext/>
              <w:widowControl w:val="0"/>
              <w:ind w:firstLine="0"/>
              <w:contextualSpacing/>
              <w:jc w:val="center"/>
              <w:rPr>
                <w:rFonts w:ascii="Times New Roman" w:hAnsi="Times New Roman"/>
              </w:rPr>
            </w:pPr>
            <w:r w:rsidRPr="000F3C24">
              <w:rPr>
                <w:rFonts w:ascii="Times New Roman" w:hAnsi="Times New Roman"/>
              </w:rPr>
              <w:t>Estantes de material não magnetizável</w:t>
            </w:r>
          </w:p>
        </w:tc>
        <w:tc>
          <w:tcPr>
            <w:tcW w:w="1716" w:type="dxa"/>
            <w:vMerge w:val="restart"/>
          </w:tcPr>
          <w:p w:rsidR="00F42C6D" w:rsidRPr="000F3C24" w:rsidRDefault="00F42C6D" w:rsidP="00DD70EF">
            <w:pPr>
              <w:keepNext/>
              <w:widowControl w:val="0"/>
              <w:ind w:firstLine="0"/>
              <w:contextualSpacing/>
              <w:rPr>
                <w:rFonts w:ascii="Times New Roman" w:hAnsi="Times New Roman"/>
              </w:rPr>
            </w:pPr>
            <w:r w:rsidRPr="000F3C24">
              <w:rPr>
                <w:rFonts w:ascii="Times New Roman" w:hAnsi="Times New Roman"/>
              </w:rPr>
              <w:t>-Localização acessível;</w:t>
            </w:r>
          </w:p>
          <w:p w:rsidR="00F42C6D" w:rsidRPr="000F3C24" w:rsidRDefault="00F42C6D" w:rsidP="00DD70EF">
            <w:pPr>
              <w:keepNext/>
              <w:widowControl w:val="0"/>
              <w:ind w:firstLine="0"/>
              <w:contextualSpacing/>
              <w:rPr>
                <w:rFonts w:ascii="Times New Roman" w:hAnsi="Times New Roman"/>
              </w:rPr>
            </w:pPr>
            <w:r w:rsidRPr="000F3C24">
              <w:rPr>
                <w:rFonts w:ascii="Times New Roman" w:hAnsi="Times New Roman"/>
              </w:rPr>
              <w:t>- Local não sujeito a inundação;</w:t>
            </w:r>
          </w:p>
          <w:p w:rsidR="00F42C6D" w:rsidRPr="000F3C24" w:rsidRDefault="00F42C6D" w:rsidP="00DD70EF">
            <w:pPr>
              <w:keepNext/>
              <w:widowControl w:val="0"/>
              <w:ind w:firstLine="0"/>
              <w:contextualSpacing/>
              <w:rPr>
                <w:rFonts w:ascii="Times New Roman" w:hAnsi="Times New Roman"/>
              </w:rPr>
            </w:pPr>
            <w:r w:rsidRPr="000F3C24">
              <w:rPr>
                <w:rFonts w:ascii="Times New Roman" w:hAnsi="Times New Roman"/>
              </w:rPr>
              <w:t>- Ambiente sem poluição;</w:t>
            </w:r>
          </w:p>
          <w:p w:rsidR="00F42C6D" w:rsidRPr="000F3C24" w:rsidRDefault="00F42C6D" w:rsidP="00DD70EF">
            <w:pPr>
              <w:keepNext/>
              <w:widowControl w:val="0"/>
              <w:ind w:firstLine="0"/>
              <w:contextualSpacing/>
              <w:rPr>
                <w:rFonts w:ascii="Times New Roman" w:hAnsi="Times New Roman"/>
              </w:rPr>
            </w:pPr>
            <w:r w:rsidRPr="000F3C24">
              <w:rPr>
                <w:rFonts w:ascii="Times New Roman" w:hAnsi="Times New Roman"/>
              </w:rPr>
              <w:t>- A prova de pá</w:t>
            </w:r>
            <w:r w:rsidRPr="000F3C24">
              <w:rPr>
                <w:rFonts w:ascii="Times New Roman" w:hAnsi="Times New Roman"/>
              </w:rPr>
              <w:t>s</w:t>
            </w:r>
            <w:r w:rsidRPr="000F3C24">
              <w:rPr>
                <w:rFonts w:ascii="Times New Roman" w:hAnsi="Times New Roman"/>
              </w:rPr>
              <w:t>saros, insetos, morcegos e roed</w:t>
            </w:r>
            <w:r w:rsidRPr="000F3C24">
              <w:rPr>
                <w:rFonts w:ascii="Times New Roman" w:hAnsi="Times New Roman"/>
              </w:rPr>
              <w:t>o</w:t>
            </w:r>
            <w:r w:rsidRPr="000F3C24">
              <w:rPr>
                <w:rFonts w:ascii="Times New Roman" w:hAnsi="Times New Roman"/>
              </w:rPr>
              <w:t>res;</w:t>
            </w:r>
          </w:p>
          <w:p w:rsidR="00F42C6D" w:rsidRPr="000F3C24" w:rsidRDefault="00F42C6D" w:rsidP="00DD70EF">
            <w:pPr>
              <w:keepNext/>
              <w:widowControl w:val="0"/>
              <w:ind w:firstLine="0"/>
              <w:contextualSpacing/>
              <w:rPr>
                <w:rFonts w:ascii="Times New Roman" w:hAnsi="Times New Roman"/>
              </w:rPr>
            </w:pPr>
            <w:r w:rsidRPr="000F3C24">
              <w:rPr>
                <w:rFonts w:ascii="Times New Roman" w:hAnsi="Times New Roman"/>
              </w:rPr>
              <w:t>- Estrutura ad</w:t>
            </w:r>
            <w:r w:rsidRPr="000F3C24">
              <w:rPr>
                <w:rFonts w:ascii="Times New Roman" w:hAnsi="Times New Roman"/>
              </w:rPr>
              <w:t>e</w:t>
            </w:r>
            <w:r w:rsidRPr="000F3C24">
              <w:rPr>
                <w:rFonts w:ascii="Times New Roman" w:hAnsi="Times New Roman"/>
              </w:rPr>
              <w:t>quada ao peso do material armaz</w:t>
            </w:r>
            <w:r w:rsidRPr="000F3C24">
              <w:rPr>
                <w:rFonts w:ascii="Times New Roman" w:hAnsi="Times New Roman"/>
              </w:rPr>
              <w:t>e</w:t>
            </w:r>
            <w:r w:rsidRPr="000F3C24">
              <w:rPr>
                <w:rFonts w:ascii="Times New Roman" w:hAnsi="Times New Roman"/>
              </w:rPr>
              <w:lastRenderedPageBreak/>
              <w:t>nado;</w:t>
            </w:r>
          </w:p>
          <w:p w:rsidR="00F42C6D" w:rsidRPr="000F3C24" w:rsidRDefault="00F42C6D" w:rsidP="00DD70EF">
            <w:pPr>
              <w:keepNext/>
              <w:widowControl w:val="0"/>
              <w:ind w:firstLine="0"/>
              <w:contextualSpacing/>
              <w:rPr>
                <w:rFonts w:ascii="Times New Roman" w:hAnsi="Times New Roman"/>
              </w:rPr>
            </w:pPr>
            <w:r w:rsidRPr="000F3C24">
              <w:rPr>
                <w:rFonts w:ascii="Times New Roman" w:hAnsi="Times New Roman"/>
              </w:rPr>
              <w:t>- Telhado impe</w:t>
            </w:r>
            <w:r w:rsidRPr="000F3C24">
              <w:rPr>
                <w:rFonts w:ascii="Times New Roman" w:hAnsi="Times New Roman"/>
              </w:rPr>
              <w:t>r</w:t>
            </w:r>
            <w:r w:rsidRPr="000F3C24">
              <w:rPr>
                <w:rFonts w:ascii="Times New Roman" w:hAnsi="Times New Roman"/>
              </w:rPr>
              <w:t>meabilizado;</w:t>
            </w:r>
          </w:p>
          <w:p w:rsidR="00F42C6D" w:rsidRPr="000F3C24" w:rsidRDefault="00F42C6D" w:rsidP="00DD70EF">
            <w:pPr>
              <w:keepNext/>
              <w:widowControl w:val="0"/>
              <w:ind w:firstLine="0"/>
              <w:contextualSpacing/>
              <w:rPr>
                <w:rFonts w:ascii="Times New Roman" w:hAnsi="Times New Roman"/>
              </w:rPr>
            </w:pPr>
            <w:r w:rsidRPr="000F3C24">
              <w:rPr>
                <w:rFonts w:ascii="Times New Roman" w:hAnsi="Times New Roman"/>
              </w:rPr>
              <w:t>- Sistema de dr</w:t>
            </w:r>
            <w:r w:rsidRPr="000F3C24">
              <w:rPr>
                <w:rFonts w:ascii="Times New Roman" w:hAnsi="Times New Roman"/>
              </w:rPr>
              <w:t>e</w:t>
            </w:r>
            <w:r w:rsidRPr="000F3C24">
              <w:rPr>
                <w:rFonts w:ascii="Times New Roman" w:hAnsi="Times New Roman"/>
              </w:rPr>
              <w:t>nagem de alta capacidade;</w:t>
            </w:r>
          </w:p>
          <w:p w:rsidR="00F42C6D" w:rsidRPr="000F3C24" w:rsidRDefault="00F42C6D" w:rsidP="00DD70EF">
            <w:pPr>
              <w:keepNext/>
              <w:widowControl w:val="0"/>
              <w:ind w:firstLine="0"/>
              <w:contextualSpacing/>
              <w:rPr>
                <w:rFonts w:ascii="Times New Roman" w:hAnsi="Times New Roman"/>
              </w:rPr>
            </w:pPr>
            <w:r w:rsidRPr="000F3C24">
              <w:rPr>
                <w:rFonts w:ascii="Times New Roman" w:hAnsi="Times New Roman"/>
              </w:rPr>
              <w:t xml:space="preserve">- </w:t>
            </w:r>
            <w:r w:rsidR="00184155" w:rsidRPr="000F3C24">
              <w:rPr>
                <w:rFonts w:ascii="Times New Roman" w:hAnsi="Times New Roman"/>
              </w:rPr>
              <w:t>Telhado inclin</w:t>
            </w:r>
            <w:r w:rsidR="00184155" w:rsidRPr="000F3C24">
              <w:rPr>
                <w:rFonts w:ascii="Times New Roman" w:hAnsi="Times New Roman"/>
              </w:rPr>
              <w:t>a</w:t>
            </w:r>
            <w:r w:rsidR="00184155" w:rsidRPr="000F3C24">
              <w:rPr>
                <w:rFonts w:ascii="Times New Roman" w:hAnsi="Times New Roman"/>
              </w:rPr>
              <w:t>do</w:t>
            </w:r>
            <w:r w:rsidRPr="000F3C24">
              <w:rPr>
                <w:rFonts w:ascii="Times New Roman" w:hAnsi="Times New Roman"/>
              </w:rPr>
              <w:t xml:space="preserve"> e com calhas;</w:t>
            </w:r>
          </w:p>
          <w:p w:rsidR="00F42C6D" w:rsidRPr="000F3C24" w:rsidRDefault="00F42C6D" w:rsidP="00DD70EF">
            <w:pPr>
              <w:keepNext/>
              <w:widowControl w:val="0"/>
              <w:ind w:firstLine="0"/>
              <w:contextualSpacing/>
              <w:rPr>
                <w:rFonts w:ascii="Times New Roman" w:hAnsi="Times New Roman"/>
              </w:rPr>
            </w:pPr>
            <w:r w:rsidRPr="000F3C24">
              <w:rPr>
                <w:rFonts w:ascii="Times New Roman" w:hAnsi="Times New Roman"/>
              </w:rPr>
              <w:t>- Entrada de ca</w:t>
            </w:r>
            <w:r w:rsidRPr="000F3C24">
              <w:rPr>
                <w:rFonts w:ascii="Times New Roman" w:hAnsi="Times New Roman"/>
              </w:rPr>
              <w:t>r</w:t>
            </w:r>
            <w:r w:rsidRPr="000F3C24">
              <w:rPr>
                <w:rFonts w:ascii="Times New Roman" w:hAnsi="Times New Roman"/>
              </w:rPr>
              <w:t>gas separadas da área de armaz</w:t>
            </w:r>
            <w:r w:rsidRPr="000F3C24">
              <w:rPr>
                <w:rFonts w:ascii="Times New Roman" w:hAnsi="Times New Roman"/>
              </w:rPr>
              <w:t>e</w:t>
            </w:r>
            <w:r w:rsidRPr="000F3C24">
              <w:rPr>
                <w:rFonts w:ascii="Times New Roman" w:hAnsi="Times New Roman"/>
              </w:rPr>
              <w:t>namento.</w:t>
            </w:r>
          </w:p>
        </w:tc>
        <w:tc>
          <w:tcPr>
            <w:tcW w:w="1521" w:type="dxa"/>
          </w:tcPr>
          <w:p w:rsidR="00F42C6D" w:rsidRPr="000F3C24" w:rsidRDefault="00F42C6D" w:rsidP="00DD70EF">
            <w:pPr>
              <w:keepNext/>
              <w:widowControl w:val="0"/>
              <w:ind w:firstLine="0"/>
              <w:contextualSpacing/>
              <w:rPr>
                <w:rFonts w:ascii="Times New Roman" w:hAnsi="Times New Roman"/>
              </w:rPr>
            </w:pPr>
            <w:r w:rsidRPr="000F3C24">
              <w:rPr>
                <w:rFonts w:ascii="Times New Roman" w:hAnsi="Times New Roman"/>
              </w:rPr>
              <w:lastRenderedPageBreak/>
              <w:t xml:space="preserve">- Embalagens, capas e caixas de material não magnetizáveis e de qualidade arquivistica. </w:t>
            </w:r>
          </w:p>
        </w:tc>
      </w:tr>
      <w:tr w:rsidR="004D10B9" w:rsidRPr="000F3C24" w:rsidTr="003F6D10">
        <w:tc>
          <w:tcPr>
            <w:tcW w:w="1412" w:type="dxa"/>
            <w:tcBorders>
              <w:bottom w:val="single" w:sz="4" w:space="0" w:color="auto"/>
            </w:tcBorders>
          </w:tcPr>
          <w:p w:rsidR="00C3007F" w:rsidRDefault="00F42C6D" w:rsidP="00DD70EF">
            <w:pPr>
              <w:keepNext/>
              <w:widowControl w:val="0"/>
              <w:ind w:firstLine="0"/>
              <w:contextualSpacing/>
              <w:jc w:val="center"/>
              <w:rPr>
                <w:rFonts w:ascii="Times New Roman" w:hAnsi="Times New Roman"/>
                <w:b/>
              </w:rPr>
            </w:pPr>
            <w:r w:rsidRPr="000F3C24">
              <w:rPr>
                <w:rFonts w:ascii="Times New Roman" w:hAnsi="Times New Roman"/>
                <w:b/>
              </w:rPr>
              <w:t>Mídias</w:t>
            </w:r>
          </w:p>
          <w:p w:rsidR="00F42C6D" w:rsidRPr="000F3C24" w:rsidRDefault="00F42C6D" w:rsidP="00DD70EF">
            <w:pPr>
              <w:keepNext/>
              <w:widowControl w:val="0"/>
              <w:ind w:firstLine="0"/>
              <w:contextualSpacing/>
              <w:jc w:val="center"/>
              <w:rPr>
                <w:rFonts w:ascii="Times New Roman" w:hAnsi="Times New Roman"/>
                <w:b/>
              </w:rPr>
            </w:pPr>
            <w:r w:rsidRPr="000F3C24">
              <w:rPr>
                <w:rFonts w:ascii="Times New Roman" w:hAnsi="Times New Roman"/>
                <w:b/>
              </w:rPr>
              <w:t xml:space="preserve"> ópticas:</w:t>
            </w:r>
          </w:p>
          <w:p w:rsidR="00F42C6D" w:rsidRPr="000F3C24" w:rsidRDefault="00F42C6D" w:rsidP="00DD70EF">
            <w:pPr>
              <w:keepNext/>
              <w:widowControl w:val="0"/>
              <w:ind w:firstLine="0"/>
              <w:contextualSpacing/>
              <w:jc w:val="center"/>
              <w:rPr>
                <w:rFonts w:ascii="Times New Roman" w:hAnsi="Times New Roman"/>
              </w:rPr>
            </w:pPr>
            <w:r w:rsidRPr="000F3C24">
              <w:rPr>
                <w:rFonts w:ascii="Times New Roman" w:hAnsi="Times New Roman"/>
              </w:rPr>
              <w:t>Compact disk e Discos laser</w:t>
            </w:r>
          </w:p>
        </w:tc>
        <w:tc>
          <w:tcPr>
            <w:tcW w:w="1498" w:type="dxa"/>
            <w:vMerge/>
            <w:tcBorders>
              <w:bottom w:val="single" w:sz="4" w:space="0" w:color="auto"/>
            </w:tcBorders>
          </w:tcPr>
          <w:p w:rsidR="00F42C6D" w:rsidRPr="000F3C24" w:rsidRDefault="00F42C6D" w:rsidP="00DD70EF">
            <w:pPr>
              <w:keepNext/>
              <w:widowControl w:val="0"/>
              <w:ind w:firstLine="0"/>
              <w:contextualSpacing/>
              <w:rPr>
                <w:rFonts w:ascii="Times New Roman" w:hAnsi="Times New Roman"/>
              </w:rPr>
            </w:pPr>
          </w:p>
        </w:tc>
        <w:tc>
          <w:tcPr>
            <w:tcW w:w="1494" w:type="dxa"/>
            <w:vMerge/>
            <w:tcBorders>
              <w:bottom w:val="single" w:sz="4" w:space="0" w:color="auto"/>
            </w:tcBorders>
          </w:tcPr>
          <w:p w:rsidR="00F42C6D" w:rsidRPr="000F3C24" w:rsidRDefault="00F42C6D" w:rsidP="00DD70EF">
            <w:pPr>
              <w:keepNext/>
              <w:widowControl w:val="0"/>
              <w:ind w:firstLine="0"/>
              <w:contextualSpacing/>
              <w:rPr>
                <w:rFonts w:ascii="Times New Roman" w:hAnsi="Times New Roman"/>
              </w:rPr>
            </w:pPr>
          </w:p>
        </w:tc>
        <w:tc>
          <w:tcPr>
            <w:tcW w:w="1538" w:type="dxa"/>
            <w:tcBorders>
              <w:bottom w:val="single" w:sz="4" w:space="0" w:color="auto"/>
            </w:tcBorders>
          </w:tcPr>
          <w:p w:rsidR="00F42C6D" w:rsidRPr="000F3C24" w:rsidRDefault="00F42C6D" w:rsidP="00DD70EF">
            <w:pPr>
              <w:keepNext/>
              <w:widowControl w:val="0"/>
              <w:ind w:firstLine="0"/>
              <w:contextualSpacing/>
              <w:jc w:val="center"/>
              <w:rPr>
                <w:rFonts w:ascii="Times New Roman" w:hAnsi="Times New Roman"/>
              </w:rPr>
            </w:pPr>
          </w:p>
          <w:p w:rsidR="00F42C6D" w:rsidRPr="000F3C24" w:rsidRDefault="00F42C6D" w:rsidP="00DD70EF">
            <w:pPr>
              <w:keepNext/>
              <w:widowControl w:val="0"/>
              <w:ind w:firstLine="0"/>
              <w:contextualSpacing/>
              <w:jc w:val="center"/>
              <w:rPr>
                <w:rFonts w:ascii="Times New Roman" w:hAnsi="Times New Roman"/>
              </w:rPr>
            </w:pPr>
          </w:p>
          <w:p w:rsidR="00F42C6D" w:rsidRPr="000F3C24" w:rsidRDefault="00F42C6D" w:rsidP="00DD70EF">
            <w:pPr>
              <w:keepNext/>
              <w:widowControl w:val="0"/>
              <w:ind w:firstLine="0"/>
              <w:contextualSpacing/>
              <w:jc w:val="center"/>
              <w:rPr>
                <w:rFonts w:ascii="Times New Roman" w:hAnsi="Times New Roman"/>
              </w:rPr>
            </w:pPr>
            <w:r w:rsidRPr="000F3C24">
              <w:rPr>
                <w:rFonts w:ascii="Times New Roman" w:hAnsi="Times New Roman"/>
              </w:rPr>
              <w:t>Estante de metal esmaltada com cobertura seca</w:t>
            </w:r>
          </w:p>
        </w:tc>
        <w:tc>
          <w:tcPr>
            <w:tcW w:w="1716" w:type="dxa"/>
            <w:vMerge/>
            <w:tcBorders>
              <w:bottom w:val="single" w:sz="4" w:space="0" w:color="auto"/>
            </w:tcBorders>
          </w:tcPr>
          <w:p w:rsidR="00F42C6D" w:rsidRPr="000F3C24" w:rsidRDefault="00F42C6D" w:rsidP="00DD70EF">
            <w:pPr>
              <w:keepNext/>
              <w:widowControl w:val="0"/>
              <w:ind w:firstLine="0"/>
              <w:contextualSpacing/>
              <w:rPr>
                <w:rFonts w:ascii="Times New Roman" w:hAnsi="Times New Roman"/>
              </w:rPr>
            </w:pPr>
          </w:p>
        </w:tc>
        <w:tc>
          <w:tcPr>
            <w:tcW w:w="1521" w:type="dxa"/>
            <w:tcBorders>
              <w:bottom w:val="single" w:sz="4" w:space="0" w:color="auto"/>
            </w:tcBorders>
          </w:tcPr>
          <w:p w:rsidR="00F42C6D" w:rsidRPr="000F3C24" w:rsidRDefault="00F42C6D" w:rsidP="00DD70EF">
            <w:pPr>
              <w:keepNext/>
              <w:widowControl w:val="0"/>
              <w:ind w:firstLine="0"/>
              <w:contextualSpacing/>
              <w:rPr>
                <w:rFonts w:ascii="Times New Roman" w:hAnsi="Times New Roman"/>
              </w:rPr>
            </w:pPr>
            <w:r w:rsidRPr="000F3C24">
              <w:rPr>
                <w:rFonts w:ascii="Times New Roman" w:hAnsi="Times New Roman"/>
              </w:rPr>
              <w:t>Caixas ou env</w:t>
            </w:r>
            <w:r w:rsidRPr="000F3C24">
              <w:rPr>
                <w:rFonts w:ascii="Times New Roman" w:hAnsi="Times New Roman"/>
              </w:rPr>
              <w:t>e</w:t>
            </w:r>
            <w:r w:rsidRPr="000F3C24">
              <w:rPr>
                <w:rFonts w:ascii="Times New Roman" w:hAnsi="Times New Roman"/>
              </w:rPr>
              <w:t>lopes</w:t>
            </w:r>
            <w:r w:rsidRPr="000F3C24">
              <w:rPr>
                <w:rFonts w:ascii="Times New Roman" w:hAnsi="Times New Roman"/>
                <w:i/>
              </w:rPr>
              <w:t xml:space="preserve"> </w:t>
            </w:r>
            <w:r w:rsidRPr="000F3C24">
              <w:rPr>
                <w:rFonts w:ascii="Times New Roman" w:hAnsi="Times New Roman"/>
              </w:rPr>
              <w:t>alcalinos de qualidade arquivistica.</w:t>
            </w:r>
          </w:p>
        </w:tc>
      </w:tr>
      <w:tr w:rsidR="00731D8E" w:rsidRPr="000F3C24" w:rsidTr="003F6D10">
        <w:tc>
          <w:tcPr>
            <w:tcW w:w="9179" w:type="dxa"/>
            <w:gridSpan w:val="6"/>
            <w:tcBorders>
              <w:left w:val="nil"/>
              <w:bottom w:val="nil"/>
              <w:right w:val="nil"/>
            </w:tcBorders>
          </w:tcPr>
          <w:p w:rsidR="00F42C6D" w:rsidRPr="000F3C24" w:rsidRDefault="00F42C6D" w:rsidP="00DD70EF">
            <w:pPr>
              <w:keepNext/>
              <w:widowControl w:val="0"/>
              <w:contextualSpacing/>
              <w:rPr>
                <w:rFonts w:ascii="Times New Roman" w:hAnsi="Times New Roman"/>
              </w:rPr>
            </w:pPr>
            <w:r w:rsidRPr="000F3C24">
              <w:rPr>
                <w:rFonts w:ascii="Times New Roman" w:hAnsi="Times New Roman"/>
              </w:rPr>
              <w:lastRenderedPageBreak/>
              <w:t>Fonte: Adaptações de (AUSTRALIA, 2002, 34</w:t>
            </w:r>
            <w:r w:rsidR="00184155" w:rsidRPr="000F3C24">
              <w:rPr>
                <w:rFonts w:ascii="Times New Roman" w:hAnsi="Times New Roman"/>
              </w:rPr>
              <w:t>).</w:t>
            </w:r>
          </w:p>
        </w:tc>
      </w:tr>
    </w:tbl>
    <w:p w:rsidR="00F42C6D" w:rsidRPr="000F3C24" w:rsidRDefault="00F42C6D" w:rsidP="00DD70EF">
      <w:pPr>
        <w:keepNext/>
        <w:widowControl w:val="0"/>
        <w:rPr>
          <w:rFonts w:ascii="Times New Roman" w:hAnsi="Times New Roman" w:cs="Times New Roman"/>
          <w:sz w:val="24"/>
          <w:szCs w:val="24"/>
        </w:rPr>
      </w:pPr>
    </w:p>
    <w:p w:rsidR="00F42C6D" w:rsidRPr="000F3C24" w:rsidRDefault="00815F2A"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O </w:t>
      </w:r>
      <w:r w:rsidR="00F42C6D" w:rsidRPr="000F3C24">
        <w:rPr>
          <w:rFonts w:ascii="Times New Roman" w:hAnsi="Times New Roman" w:cs="Times New Roman"/>
          <w:sz w:val="24"/>
          <w:szCs w:val="24"/>
        </w:rPr>
        <w:t xml:space="preserve">planejamento contra as catástrofes, inundações e incêndios, </w:t>
      </w:r>
      <w:r w:rsidRPr="000F3C24">
        <w:rPr>
          <w:rFonts w:ascii="Times New Roman" w:hAnsi="Times New Roman" w:cs="Times New Roman"/>
          <w:sz w:val="24"/>
          <w:szCs w:val="24"/>
        </w:rPr>
        <w:t>é uma medida prevent</w:t>
      </w:r>
      <w:r w:rsidRPr="000F3C24">
        <w:rPr>
          <w:rFonts w:ascii="Times New Roman" w:hAnsi="Times New Roman" w:cs="Times New Roman"/>
          <w:sz w:val="24"/>
          <w:szCs w:val="24"/>
        </w:rPr>
        <w:t>i</w:t>
      </w:r>
      <w:r w:rsidRPr="000F3C24">
        <w:rPr>
          <w:rFonts w:ascii="Times New Roman" w:hAnsi="Times New Roman" w:cs="Times New Roman"/>
          <w:sz w:val="24"/>
          <w:szCs w:val="24"/>
        </w:rPr>
        <w:t>va essencial, q</w:t>
      </w:r>
      <w:r w:rsidR="00F42C6D" w:rsidRPr="000F3C24">
        <w:rPr>
          <w:rFonts w:ascii="Times New Roman" w:hAnsi="Times New Roman" w:cs="Times New Roman"/>
          <w:sz w:val="24"/>
          <w:szCs w:val="24"/>
        </w:rPr>
        <w:t>ue possui como objetivo a eliminação, tanto quanto possível, das causas pote</w:t>
      </w:r>
      <w:r w:rsidR="00F42C6D" w:rsidRPr="000F3C24">
        <w:rPr>
          <w:rFonts w:ascii="Times New Roman" w:hAnsi="Times New Roman" w:cs="Times New Roman"/>
          <w:sz w:val="24"/>
          <w:szCs w:val="24"/>
        </w:rPr>
        <w:t>n</w:t>
      </w:r>
      <w:r w:rsidR="00F42C6D" w:rsidRPr="000F3C24">
        <w:rPr>
          <w:rFonts w:ascii="Times New Roman" w:hAnsi="Times New Roman" w:cs="Times New Roman"/>
          <w:sz w:val="24"/>
          <w:szCs w:val="24"/>
        </w:rPr>
        <w:t>ciais de sinistros, que podem acontecer, por meio de vigilância constante com a formação de uma equipe preparada e pronta para reagir aos acontecimentos no prazo mínimo possível, e também, a preparação de ações de redução dos efeitos destrutivos que são causados pela c</w:t>
      </w:r>
      <w:r w:rsidR="00F42C6D" w:rsidRPr="000F3C24">
        <w:rPr>
          <w:rFonts w:ascii="Times New Roman" w:hAnsi="Times New Roman" w:cs="Times New Roman"/>
          <w:sz w:val="24"/>
          <w:szCs w:val="24"/>
        </w:rPr>
        <w:t>a</w:t>
      </w:r>
      <w:r w:rsidR="00F42C6D" w:rsidRPr="000F3C24">
        <w:rPr>
          <w:rFonts w:ascii="Times New Roman" w:hAnsi="Times New Roman" w:cs="Times New Roman"/>
          <w:sz w:val="24"/>
          <w:szCs w:val="24"/>
        </w:rPr>
        <w:t>tástrofe e a da instalação de equipamentos de urgência. (DUARTE, 2000, p. 15-19)</w:t>
      </w:r>
    </w:p>
    <w:p w:rsidR="00F42C6D" w:rsidRPr="000F3C24" w:rsidRDefault="00F42C6D"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Complementamos que </w:t>
      </w:r>
      <w:r w:rsidR="00960C4A" w:rsidRPr="000F3C24">
        <w:rPr>
          <w:rFonts w:ascii="Times New Roman" w:hAnsi="Times New Roman" w:cs="Times New Roman"/>
          <w:sz w:val="24"/>
          <w:szCs w:val="24"/>
        </w:rPr>
        <w:t>a</w:t>
      </w:r>
      <w:r w:rsidRPr="000F3C24">
        <w:rPr>
          <w:rFonts w:ascii="Times New Roman" w:hAnsi="Times New Roman" w:cs="Times New Roman"/>
          <w:sz w:val="24"/>
          <w:szCs w:val="24"/>
        </w:rPr>
        <w:t>o abordar sobre os sinistros, Manini (2014, p. 204) citou a</w:t>
      </w:r>
      <w:r w:rsidRPr="000F3C24">
        <w:rPr>
          <w:rFonts w:ascii="Times New Roman" w:hAnsi="Times New Roman" w:cs="Times New Roman"/>
          <w:sz w:val="24"/>
          <w:szCs w:val="24"/>
        </w:rPr>
        <w:t>l</w:t>
      </w:r>
      <w:r w:rsidRPr="000F3C24">
        <w:rPr>
          <w:rFonts w:ascii="Times New Roman" w:hAnsi="Times New Roman" w:cs="Times New Roman"/>
          <w:sz w:val="24"/>
          <w:szCs w:val="24"/>
        </w:rPr>
        <w:t>gumas soluções de precaução que devem ser observadas em prédios onde os acervos estão armazenados. São elas:</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363"/>
      </w:tblGrid>
      <w:tr w:rsidR="004D10B9" w:rsidRPr="000F3C24" w:rsidTr="004D7E14">
        <w:tc>
          <w:tcPr>
            <w:tcW w:w="709" w:type="dxa"/>
            <w:shd w:val="clear" w:color="auto" w:fill="auto"/>
          </w:tcPr>
          <w:p w:rsidR="00F42C6D" w:rsidRPr="000F3C24" w:rsidRDefault="00F42C6D" w:rsidP="00DD70EF">
            <w:pPr>
              <w:keepNext/>
              <w:widowControl w:val="0"/>
              <w:spacing w:line="360" w:lineRule="auto"/>
              <w:ind w:firstLine="0"/>
              <w:contextualSpacing/>
              <w:rPr>
                <w:rFonts w:ascii="Times New Roman" w:hAnsi="Times New Roman"/>
                <w:sz w:val="24"/>
                <w:szCs w:val="24"/>
              </w:rPr>
            </w:pPr>
          </w:p>
        </w:tc>
        <w:tc>
          <w:tcPr>
            <w:tcW w:w="8363" w:type="dxa"/>
            <w:shd w:val="clear" w:color="auto" w:fill="auto"/>
          </w:tcPr>
          <w:p w:rsidR="00F42C6D" w:rsidRPr="000F3C24" w:rsidRDefault="00F42C6D" w:rsidP="00456C85">
            <w:pPr>
              <w:pStyle w:val="PargrafodaLista"/>
              <w:keepNext/>
              <w:widowControl w:val="0"/>
              <w:numPr>
                <w:ilvl w:val="0"/>
                <w:numId w:val="24"/>
              </w:numPr>
              <w:ind w:left="317" w:firstLine="0"/>
              <w:rPr>
                <w:rFonts w:ascii="Times New Roman" w:hAnsi="Times New Roman"/>
                <w:sz w:val="24"/>
                <w:szCs w:val="24"/>
              </w:rPr>
            </w:pPr>
            <w:r w:rsidRPr="000F3C24">
              <w:rPr>
                <w:rFonts w:ascii="Times New Roman" w:hAnsi="Times New Roman"/>
                <w:sz w:val="24"/>
                <w:szCs w:val="24"/>
              </w:rPr>
              <w:t>Guardar os documentos o mais longe possível do chão (evitar pavimentos térreos, sótãos, sanitários e portões);</w:t>
            </w:r>
          </w:p>
        </w:tc>
      </w:tr>
      <w:tr w:rsidR="004D10B9" w:rsidRPr="000F3C24" w:rsidTr="004D7E14">
        <w:tc>
          <w:tcPr>
            <w:tcW w:w="709" w:type="dxa"/>
            <w:shd w:val="clear" w:color="auto" w:fill="auto"/>
          </w:tcPr>
          <w:p w:rsidR="00F42C6D" w:rsidRPr="000F3C24" w:rsidRDefault="00F42C6D" w:rsidP="00DD70EF">
            <w:pPr>
              <w:keepNext/>
              <w:widowControl w:val="0"/>
              <w:spacing w:line="360" w:lineRule="auto"/>
              <w:ind w:firstLine="0"/>
              <w:contextualSpacing/>
              <w:rPr>
                <w:rFonts w:ascii="Times New Roman" w:hAnsi="Times New Roman"/>
                <w:sz w:val="24"/>
                <w:szCs w:val="24"/>
              </w:rPr>
            </w:pPr>
          </w:p>
        </w:tc>
        <w:tc>
          <w:tcPr>
            <w:tcW w:w="8363" w:type="dxa"/>
            <w:shd w:val="clear" w:color="auto" w:fill="auto"/>
          </w:tcPr>
          <w:p w:rsidR="00F42C6D" w:rsidRPr="000F3C24" w:rsidRDefault="00F42C6D" w:rsidP="00456C85">
            <w:pPr>
              <w:pStyle w:val="PargrafodaLista"/>
              <w:keepNext/>
              <w:widowControl w:val="0"/>
              <w:numPr>
                <w:ilvl w:val="0"/>
                <w:numId w:val="24"/>
              </w:numPr>
              <w:ind w:left="317" w:firstLine="0"/>
              <w:rPr>
                <w:rFonts w:ascii="Times New Roman" w:hAnsi="Times New Roman"/>
                <w:sz w:val="24"/>
                <w:szCs w:val="24"/>
              </w:rPr>
            </w:pPr>
            <w:r w:rsidRPr="000F3C24">
              <w:rPr>
                <w:rFonts w:ascii="Times New Roman" w:hAnsi="Times New Roman"/>
                <w:sz w:val="24"/>
                <w:szCs w:val="24"/>
              </w:rPr>
              <w:t>Manter limpos o telhado, as calhas e o encanamento do prédio;</w:t>
            </w:r>
          </w:p>
        </w:tc>
      </w:tr>
      <w:tr w:rsidR="004D10B9" w:rsidRPr="000F3C24" w:rsidTr="004D7E14">
        <w:tc>
          <w:tcPr>
            <w:tcW w:w="709" w:type="dxa"/>
            <w:shd w:val="clear" w:color="auto" w:fill="auto"/>
          </w:tcPr>
          <w:p w:rsidR="00F42C6D" w:rsidRPr="000F3C24" w:rsidRDefault="00F42C6D" w:rsidP="00DD70EF">
            <w:pPr>
              <w:keepNext/>
              <w:widowControl w:val="0"/>
              <w:spacing w:line="360" w:lineRule="auto"/>
              <w:ind w:firstLine="0"/>
              <w:contextualSpacing/>
              <w:rPr>
                <w:rFonts w:ascii="Times New Roman" w:hAnsi="Times New Roman"/>
                <w:sz w:val="24"/>
                <w:szCs w:val="24"/>
              </w:rPr>
            </w:pPr>
          </w:p>
        </w:tc>
        <w:tc>
          <w:tcPr>
            <w:tcW w:w="8363" w:type="dxa"/>
            <w:shd w:val="clear" w:color="auto" w:fill="auto"/>
          </w:tcPr>
          <w:p w:rsidR="00F42C6D" w:rsidRPr="000F3C24" w:rsidRDefault="00F42C6D" w:rsidP="00456C85">
            <w:pPr>
              <w:pStyle w:val="PargrafodaLista"/>
              <w:keepNext/>
              <w:widowControl w:val="0"/>
              <w:numPr>
                <w:ilvl w:val="0"/>
                <w:numId w:val="24"/>
              </w:numPr>
              <w:ind w:left="317" w:firstLine="0"/>
              <w:rPr>
                <w:rFonts w:ascii="Times New Roman" w:hAnsi="Times New Roman"/>
                <w:sz w:val="24"/>
                <w:szCs w:val="24"/>
              </w:rPr>
            </w:pPr>
            <w:r w:rsidRPr="000F3C24">
              <w:rPr>
                <w:rFonts w:ascii="Times New Roman" w:hAnsi="Times New Roman"/>
                <w:sz w:val="24"/>
                <w:szCs w:val="24"/>
              </w:rPr>
              <w:t>Encontrar soluções de mobiliário podem proteger melhor os documentos destes acidentes;</w:t>
            </w:r>
          </w:p>
        </w:tc>
      </w:tr>
      <w:tr w:rsidR="004D10B9" w:rsidRPr="000F3C24" w:rsidTr="004D7E14">
        <w:tc>
          <w:tcPr>
            <w:tcW w:w="709" w:type="dxa"/>
            <w:shd w:val="clear" w:color="auto" w:fill="auto"/>
          </w:tcPr>
          <w:p w:rsidR="00F42C6D" w:rsidRPr="000F3C24" w:rsidRDefault="00F42C6D" w:rsidP="00DD70EF">
            <w:pPr>
              <w:keepNext/>
              <w:widowControl w:val="0"/>
              <w:spacing w:line="360" w:lineRule="auto"/>
              <w:ind w:firstLine="0"/>
              <w:contextualSpacing/>
              <w:rPr>
                <w:rFonts w:ascii="Times New Roman" w:hAnsi="Times New Roman"/>
                <w:sz w:val="24"/>
                <w:szCs w:val="24"/>
              </w:rPr>
            </w:pPr>
          </w:p>
        </w:tc>
        <w:tc>
          <w:tcPr>
            <w:tcW w:w="8363" w:type="dxa"/>
            <w:shd w:val="clear" w:color="auto" w:fill="auto"/>
          </w:tcPr>
          <w:p w:rsidR="00F42C6D" w:rsidRPr="000F3C24" w:rsidRDefault="00F42C6D" w:rsidP="00456C85">
            <w:pPr>
              <w:pStyle w:val="PargrafodaLista"/>
              <w:keepNext/>
              <w:widowControl w:val="0"/>
              <w:numPr>
                <w:ilvl w:val="0"/>
                <w:numId w:val="24"/>
              </w:numPr>
              <w:ind w:left="317" w:firstLine="0"/>
              <w:rPr>
                <w:rFonts w:ascii="Times New Roman" w:hAnsi="Times New Roman"/>
                <w:sz w:val="24"/>
                <w:szCs w:val="24"/>
              </w:rPr>
            </w:pPr>
            <w:r w:rsidRPr="000F3C24">
              <w:rPr>
                <w:rFonts w:ascii="Times New Roman" w:hAnsi="Times New Roman"/>
                <w:sz w:val="24"/>
                <w:szCs w:val="24"/>
              </w:rPr>
              <w:t>Instalar nos prédios detectores de fumaça e </w:t>
            </w:r>
            <w:r w:rsidRPr="000F3C24">
              <w:rPr>
                <w:rFonts w:ascii="Times New Roman" w:hAnsi="Times New Roman"/>
                <w:i/>
                <w:sz w:val="24"/>
                <w:szCs w:val="24"/>
              </w:rPr>
              <w:t>sprinkler</w:t>
            </w:r>
            <w:r w:rsidRPr="000F3C24">
              <w:rPr>
                <w:rFonts w:ascii="Times New Roman" w:hAnsi="Times New Roman"/>
                <w:sz w:val="24"/>
                <w:szCs w:val="24"/>
              </w:rPr>
              <w:t>;</w:t>
            </w:r>
          </w:p>
        </w:tc>
      </w:tr>
      <w:tr w:rsidR="004D10B9" w:rsidRPr="000F3C24" w:rsidTr="004D7E14">
        <w:tc>
          <w:tcPr>
            <w:tcW w:w="709" w:type="dxa"/>
            <w:shd w:val="clear" w:color="auto" w:fill="auto"/>
          </w:tcPr>
          <w:p w:rsidR="00F42C6D" w:rsidRPr="000F3C24" w:rsidRDefault="00F42C6D" w:rsidP="00DD70EF">
            <w:pPr>
              <w:keepNext/>
              <w:widowControl w:val="0"/>
              <w:spacing w:line="360" w:lineRule="auto"/>
              <w:ind w:firstLine="0"/>
              <w:contextualSpacing/>
              <w:rPr>
                <w:rFonts w:ascii="Times New Roman" w:hAnsi="Times New Roman"/>
                <w:sz w:val="24"/>
                <w:szCs w:val="24"/>
              </w:rPr>
            </w:pPr>
          </w:p>
        </w:tc>
        <w:tc>
          <w:tcPr>
            <w:tcW w:w="8363" w:type="dxa"/>
            <w:shd w:val="clear" w:color="auto" w:fill="auto"/>
          </w:tcPr>
          <w:p w:rsidR="00F42C6D" w:rsidRPr="000F3C24" w:rsidRDefault="00F42C6D" w:rsidP="00456C85">
            <w:pPr>
              <w:pStyle w:val="PargrafodaLista"/>
              <w:keepNext/>
              <w:widowControl w:val="0"/>
              <w:numPr>
                <w:ilvl w:val="0"/>
                <w:numId w:val="24"/>
              </w:numPr>
              <w:ind w:left="317" w:firstLine="0"/>
              <w:rPr>
                <w:rFonts w:ascii="Times New Roman" w:hAnsi="Times New Roman"/>
                <w:sz w:val="24"/>
                <w:szCs w:val="24"/>
              </w:rPr>
            </w:pPr>
            <w:r w:rsidRPr="000F3C24">
              <w:rPr>
                <w:rFonts w:ascii="Times New Roman" w:hAnsi="Times New Roman"/>
                <w:sz w:val="24"/>
                <w:szCs w:val="24"/>
              </w:rPr>
              <w:t>Manter as instalações elétricas em constante supervisão;</w:t>
            </w:r>
          </w:p>
        </w:tc>
      </w:tr>
      <w:tr w:rsidR="004D10B9" w:rsidRPr="000F3C24" w:rsidTr="004D7E14">
        <w:tc>
          <w:tcPr>
            <w:tcW w:w="709" w:type="dxa"/>
            <w:shd w:val="clear" w:color="auto" w:fill="auto"/>
          </w:tcPr>
          <w:p w:rsidR="00F42C6D" w:rsidRPr="000F3C24" w:rsidRDefault="00F42C6D" w:rsidP="00DD70EF">
            <w:pPr>
              <w:keepNext/>
              <w:widowControl w:val="0"/>
              <w:spacing w:line="360" w:lineRule="auto"/>
              <w:ind w:firstLine="0"/>
              <w:contextualSpacing/>
              <w:rPr>
                <w:rFonts w:ascii="Times New Roman" w:hAnsi="Times New Roman"/>
                <w:sz w:val="24"/>
                <w:szCs w:val="24"/>
              </w:rPr>
            </w:pPr>
          </w:p>
        </w:tc>
        <w:tc>
          <w:tcPr>
            <w:tcW w:w="8363" w:type="dxa"/>
            <w:shd w:val="clear" w:color="auto" w:fill="auto"/>
          </w:tcPr>
          <w:p w:rsidR="00F42C6D" w:rsidRPr="000F3C24" w:rsidRDefault="00F42C6D" w:rsidP="00456C85">
            <w:pPr>
              <w:pStyle w:val="PargrafodaLista"/>
              <w:keepNext/>
              <w:widowControl w:val="0"/>
              <w:numPr>
                <w:ilvl w:val="0"/>
                <w:numId w:val="24"/>
              </w:numPr>
              <w:ind w:left="317" w:firstLine="0"/>
              <w:rPr>
                <w:rFonts w:ascii="Times New Roman" w:hAnsi="Times New Roman"/>
                <w:sz w:val="24"/>
                <w:szCs w:val="24"/>
              </w:rPr>
            </w:pPr>
            <w:r w:rsidRPr="000F3C24">
              <w:rPr>
                <w:rFonts w:ascii="Times New Roman" w:hAnsi="Times New Roman"/>
                <w:sz w:val="24"/>
                <w:szCs w:val="24"/>
              </w:rPr>
              <w:t>Definir uma equipe para ligar e desligar equipamentos diariamente (inclusive o ar condicionado, quando o acervo não possuir vigilância noturna) e para desl</w:t>
            </w:r>
            <w:r w:rsidRPr="000F3C24">
              <w:rPr>
                <w:rFonts w:ascii="Times New Roman" w:hAnsi="Times New Roman"/>
                <w:sz w:val="24"/>
                <w:szCs w:val="24"/>
              </w:rPr>
              <w:t>i</w:t>
            </w:r>
            <w:r w:rsidRPr="000F3C24">
              <w:rPr>
                <w:rFonts w:ascii="Times New Roman" w:hAnsi="Times New Roman"/>
                <w:sz w:val="24"/>
                <w:szCs w:val="24"/>
              </w:rPr>
              <w:t>gá-los da tomada nos feriados, finais de semana e durante tempestades (caso não haja instalação de segurança do tipo disjuntor e/ou para raios nas redondezas);</w:t>
            </w:r>
          </w:p>
        </w:tc>
      </w:tr>
      <w:tr w:rsidR="004D10B9" w:rsidRPr="000F3C24" w:rsidTr="004D7E14">
        <w:tc>
          <w:tcPr>
            <w:tcW w:w="709" w:type="dxa"/>
            <w:shd w:val="clear" w:color="auto" w:fill="auto"/>
          </w:tcPr>
          <w:p w:rsidR="00F42C6D" w:rsidRPr="000F3C24" w:rsidRDefault="00F42C6D" w:rsidP="00DD70EF">
            <w:pPr>
              <w:keepNext/>
              <w:widowControl w:val="0"/>
              <w:spacing w:line="360" w:lineRule="auto"/>
              <w:ind w:firstLine="0"/>
              <w:contextualSpacing/>
              <w:rPr>
                <w:rFonts w:ascii="Times New Roman" w:hAnsi="Times New Roman"/>
                <w:sz w:val="24"/>
                <w:szCs w:val="24"/>
              </w:rPr>
            </w:pPr>
          </w:p>
        </w:tc>
        <w:tc>
          <w:tcPr>
            <w:tcW w:w="8363" w:type="dxa"/>
            <w:shd w:val="clear" w:color="auto" w:fill="auto"/>
          </w:tcPr>
          <w:p w:rsidR="00F42C6D" w:rsidRPr="000F3C24" w:rsidRDefault="00F42C6D" w:rsidP="00456C85">
            <w:pPr>
              <w:pStyle w:val="PargrafodaLista"/>
              <w:keepNext/>
              <w:widowControl w:val="0"/>
              <w:numPr>
                <w:ilvl w:val="0"/>
                <w:numId w:val="24"/>
              </w:numPr>
              <w:ind w:left="317" w:firstLine="0"/>
              <w:rPr>
                <w:rFonts w:ascii="Times New Roman" w:hAnsi="Times New Roman"/>
                <w:sz w:val="24"/>
                <w:szCs w:val="24"/>
              </w:rPr>
            </w:pPr>
            <w:r w:rsidRPr="000F3C24">
              <w:rPr>
                <w:rFonts w:ascii="Times New Roman" w:hAnsi="Times New Roman"/>
                <w:sz w:val="24"/>
                <w:szCs w:val="24"/>
              </w:rPr>
              <w:t>Deixar um telefone de fácil acesso próximo ao acervo, com o número do corpo de bombeiros e dos responsáveis pela instituição.</w:t>
            </w:r>
          </w:p>
        </w:tc>
      </w:tr>
      <w:tr w:rsidR="00731D8E" w:rsidRPr="000F3C24" w:rsidTr="004D7E14">
        <w:tc>
          <w:tcPr>
            <w:tcW w:w="709" w:type="dxa"/>
            <w:shd w:val="clear" w:color="auto" w:fill="auto"/>
          </w:tcPr>
          <w:p w:rsidR="00F42C6D" w:rsidRPr="000F3C24" w:rsidRDefault="00F42C6D" w:rsidP="00DD70EF">
            <w:pPr>
              <w:keepNext/>
              <w:widowControl w:val="0"/>
              <w:spacing w:line="360" w:lineRule="auto"/>
              <w:ind w:firstLine="0"/>
              <w:contextualSpacing/>
              <w:rPr>
                <w:rFonts w:ascii="Times New Roman" w:hAnsi="Times New Roman"/>
                <w:sz w:val="24"/>
                <w:szCs w:val="24"/>
              </w:rPr>
            </w:pPr>
          </w:p>
        </w:tc>
        <w:tc>
          <w:tcPr>
            <w:tcW w:w="8363" w:type="dxa"/>
            <w:shd w:val="clear" w:color="auto" w:fill="auto"/>
          </w:tcPr>
          <w:p w:rsidR="00F42C6D" w:rsidRPr="000F3C24" w:rsidRDefault="00F42C6D" w:rsidP="00DD70EF">
            <w:pPr>
              <w:keepNext/>
              <w:widowControl w:val="0"/>
              <w:ind w:firstLine="0"/>
              <w:contextualSpacing/>
              <w:rPr>
                <w:rFonts w:ascii="Times New Roman" w:hAnsi="Times New Roman"/>
                <w:sz w:val="24"/>
                <w:szCs w:val="24"/>
              </w:rPr>
            </w:pPr>
          </w:p>
        </w:tc>
      </w:tr>
    </w:tbl>
    <w:p w:rsidR="00F42C6D" w:rsidRPr="000F3C24" w:rsidRDefault="00F42C6D" w:rsidP="00DD70EF">
      <w:pPr>
        <w:pStyle w:val="Corpodetexto"/>
        <w:keepNext/>
        <w:widowControl w:val="0"/>
        <w:spacing w:line="360" w:lineRule="auto"/>
        <w:ind w:firstLine="0"/>
        <w:contextualSpacing/>
        <w:rPr>
          <w:rFonts w:ascii="Times New Roman" w:hAnsi="Times New Roman"/>
          <w:sz w:val="24"/>
          <w:lang w:val="pt-BR"/>
        </w:rPr>
      </w:pPr>
    </w:p>
    <w:p w:rsidR="00161A83" w:rsidRPr="000F3C24" w:rsidRDefault="00161A83" w:rsidP="00DD70EF">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De acordo com a professora da UnB Silmara Küster</w:t>
      </w:r>
      <w:r w:rsidRPr="000F3C24">
        <w:rPr>
          <w:rStyle w:val="Refdenotaderodap"/>
          <w:rFonts w:ascii="Times New Roman" w:hAnsi="Times New Roman" w:cs="Times New Roman"/>
          <w:sz w:val="24"/>
          <w:szCs w:val="24"/>
        </w:rPr>
        <w:footnoteReference w:id="115"/>
      </w:r>
      <w:r w:rsidRPr="000F3C24">
        <w:rPr>
          <w:rFonts w:ascii="Times New Roman" w:hAnsi="Times New Roman" w:cs="Times New Roman"/>
          <w:sz w:val="24"/>
          <w:szCs w:val="24"/>
        </w:rPr>
        <w:t xml:space="preserve"> a possibilidade de uma tragédia ocorrer é mínima, quando são observados os principais cuidados a serem tomados para se evitar um incêndio em um acervo, tais como o uso de algumas ferramentas e técnicas básicas: </w:t>
      </w:r>
      <w:r w:rsidRPr="000F3C24">
        <w:rPr>
          <w:rFonts w:ascii="Times New Roman" w:hAnsi="Times New Roman" w:cs="Times New Roman"/>
          <w:sz w:val="24"/>
          <w:szCs w:val="24"/>
        </w:rPr>
        <w:lastRenderedPageBreak/>
        <w:t xml:space="preserve">a. Sistemas de alarme; b. Uso de </w:t>
      </w:r>
      <w:r w:rsidRPr="000F3C24">
        <w:rPr>
          <w:rFonts w:ascii="Times New Roman" w:hAnsi="Times New Roman" w:cs="Times New Roman"/>
          <w:i/>
          <w:sz w:val="24"/>
          <w:szCs w:val="24"/>
        </w:rPr>
        <w:t>sprinklers</w:t>
      </w:r>
      <w:r w:rsidRPr="000F3C24">
        <w:rPr>
          <w:rFonts w:ascii="Times New Roman" w:hAnsi="Times New Roman" w:cs="Times New Roman"/>
          <w:sz w:val="24"/>
          <w:szCs w:val="24"/>
        </w:rPr>
        <w:t>; c. Uso de extintores adequados e dentro da val</w:t>
      </w:r>
      <w:r w:rsidRPr="000F3C24">
        <w:rPr>
          <w:rFonts w:ascii="Times New Roman" w:hAnsi="Times New Roman" w:cs="Times New Roman"/>
          <w:sz w:val="24"/>
          <w:szCs w:val="24"/>
        </w:rPr>
        <w:t>i</w:t>
      </w:r>
      <w:r w:rsidRPr="000F3C24">
        <w:rPr>
          <w:rFonts w:ascii="Times New Roman" w:hAnsi="Times New Roman" w:cs="Times New Roman"/>
          <w:sz w:val="24"/>
          <w:szCs w:val="24"/>
        </w:rPr>
        <w:t>dade; d. Treinamento de pessoal até a chegada do corpo de bombeiros; e. Localização do qu</w:t>
      </w:r>
      <w:r w:rsidRPr="000F3C24">
        <w:rPr>
          <w:rFonts w:ascii="Times New Roman" w:hAnsi="Times New Roman" w:cs="Times New Roman"/>
          <w:sz w:val="24"/>
          <w:szCs w:val="24"/>
        </w:rPr>
        <w:t>a</w:t>
      </w:r>
      <w:r w:rsidRPr="000F3C24">
        <w:rPr>
          <w:rFonts w:ascii="Times New Roman" w:hAnsi="Times New Roman" w:cs="Times New Roman"/>
          <w:sz w:val="24"/>
          <w:szCs w:val="24"/>
        </w:rPr>
        <w:t>dro de luz.</w:t>
      </w:r>
    </w:p>
    <w:p w:rsidR="00F42C6D" w:rsidRPr="000F3C24" w:rsidRDefault="00F42C6D"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Com vistas à elaboração de um plano de gestão de riscos e prevenção de desastres, i</w:t>
      </w:r>
      <w:r w:rsidRPr="000F3C24">
        <w:rPr>
          <w:rFonts w:ascii="Times New Roman" w:hAnsi="Times New Roman" w:cs="Times New Roman"/>
          <w:sz w:val="24"/>
          <w:szCs w:val="24"/>
        </w:rPr>
        <w:t>n</w:t>
      </w:r>
      <w:r w:rsidRPr="000F3C24">
        <w:rPr>
          <w:rFonts w:ascii="Times New Roman" w:hAnsi="Times New Roman" w:cs="Times New Roman"/>
          <w:sz w:val="24"/>
          <w:szCs w:val="24"/>
        </w:rPr>
        <w:t>formamos que está pesquisa verificou a necessidade da realização de uma avaliação dos riscos das condições físicas e ambientais do edifício, mais detalhada, inclusive com o auxilio de e</w:t>
      </w:r>
      <w:r w:rsidRPr="000F3C24">
        <w:rPr>
          <w:rFonts w:ascii="Times New Roman" w:hAnsi="Times New Roman" w:cs="Times New Roman"/>
          <w:sz w:val="24"/>
          <w:szCs w:val="24"/>
        </w:rPr>
        <w:t>s</w:t>
      </w:r>
      <w:r w:rsidRPr="000F3C24">
        <w:rPr>
          <w:rFonts w:ascii="Times New Roman" w:hAnsi="Times New Roman" w:cs="Times New Roman"/>
          <w:sz w:val="24"/>
          <w:szCs w:val="24"/>
        </w:rPr>
        <w:t>pecialistas, porque a área de guarda dos documentos audiovisuais deve possuir total segurança no que diz respeito às instalações elétricas e hidráulicas, bem como condições ambientais adequadas para a conservação das mídias e da saúde dos funcionários que trabalham no setor.</w:t>
      </w:r>
    </w:p>
    <w:p w:rsidR="00161A83" w:rsidRPr="000F3C24" w:rsidRDefault="00161A83"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Nesse contexto, recomenda-se que os profissionais da informação responsáveis pelo acervo audiovisual da TVE Bahia elaborem um manual com um programa para no caso de enfrentar uma emergência ou qualquer tipo de desastre, estejam disponíveis ações que facilite o salvamento tanto do material humano quanto </w:t>
      </w:r>
      <w:r w:rsidR="005058DE">
        <w:rPr>
          <w:rFonts w:ascii="Times New Roman" w:hAnsi="Times New Roman" w:cs="Times New Roman"/>
          <w:sz w:val="24"/>
          <w:szCs w:val="24"/>
        </w:rPr>
        <w:t>da documentação</w:t>
      </w:r>
      <w:r w:rsidRPr="000F3C24">
        <w:rPr>
          <w:rFonts w:ascii="Times New Roman" w:hAnsi="Times New Roman" w:cs="Times New Roman"/>
          <w:sz w:val="24"/>
          <w:szCs w:val="24"/>
        </w:rPr>
        <w:t xml:space="preserve">. </w:t>
      </w:r>
    </w:p>
    <w:p w:rsidR="006D0E18" w:rsidRPr="000F3C24" w:rsidRDefault="006D0E18" w:rsidP="00DD70EF">
      <w:pPr>
        <w:keepNext/>
        <w:widowControl w:val="0"/>
        <w:ind w:firstLine="0"/>
        <w:rPr>
          <w:rFonts w:ascii="Times New Roman" w:hAnsi="Times New Roman" w:cs="Times New Roman"/>
          <w:sz w:val="24"/>
          <w:szCs w:val="24"/>
        </w:rPr>
      </w:pPr>
    </w:p>
    <w:p w:rsidR="00AC236F" w:rsidRPr="000F3C24" w:rsidRDefault="00AC236F" w:rsidP="00456C85">
      <w:pPr>
        <w:pStyle w:val="PargrafodaLista"/>
        <w:keepNext/>
        <w:widowControl w:val="0"/>
        <w:numPr>
          <w:ilvl w:val="0"/>
          <w:numId w:val="6"/>
        </w:numPr>
        <w:ind w:left="0" w:firstLine="0"/>
        <w:rPr>
          <w:rFonts w:ascii="Times New Roman" w:hAnsi="Times New Roman"/>
          <w:i/>
          <w:sz w:val="24"/>
          <w:szCs w:val="24"/>
        </w:rPr>
      </w:pPr>
      <w:r w:rsidRPr="000F3C24">
        <w:rPr>
          <w:rFonts w:ascii="Times New Roman" w:hAnsi="Times New Roman"/>
          <w:i/>
          <w:sz w:val="24"/>
          <w:szCs w:val="24"/>
        </w:rPr>
        <w:t>Plano de emergência e resgate</w:t>
      </w:r>
    </w:p>
    <w:p w:rsidR="006D0E18" w:rsidRPr="000F3C24" w:rsidRDefault="006D0E18" w:rsidP="00DD70EF">
      <w:pPr>
        <w:keepNext/>
        <w:widowControl w:val="0"/>
        <w:rPr>
          <w:rFonts w:ascii="Times New Roman" w:hAnsi="Times New Roman" w:cs="Times New Roman"/>
          <w:b/>
          <w:sz w:val="24"/>
          <w:szCs w:val="24"/>
        </w:rPr>
      </w:pPr>
    </w:p>
    <w:p w:rsidR="00AC236F" w:rsidRPr="000F3C24" w:rsidRDefault="00AC236F"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Nenhuma instituição, grande ou pequena, deve deixar de ter um plano adequado de emergência e resgate por escrito, que deve ser bem estruturado, lógico e preciso para ser col</w:t>
      </w:r>
      <w:r w:rsidRPr="000F3C24">
        <w:rPr>
          <w:rFonts w:ascii="Times New Roman" w:hAnsi="Times New Roman" w:cs="Times New Roman"/>
          <w:sz w:val="24"/>
          <w:szCs w:val="24"/>
        </w:rPr>
        <w:t>o</w:t>
      </w:r>
      <w:r w:rsidRPr="000F3C24">
        <w:rPr>
          <w:rFonts w:ascii="Times New Roman" w:hAnsi="Times New Roman" w:cs="Times New Roman"/>
          <w:sz w:val="24"/>
          <w:szCs w:val="24"/>
        </w:rPr>
        <w:t>cado em ação, sem hesitação ou debate, em uma eventualidade de um problema. (MUSTA</w:t>
      </w:r>
      <w:r w:rsidRPr="000F3C24">
        <w:rPr>
          <w:rFonts w:ascii="Times New Roman" w:hAnsi="Times New Roman" w:cs="Times New Roman"/>
          <w:sz w:val="24"/>
          <w:szCs w:val="24"/>
        </w:rPr>
        <w:t>R</w:t>
      </w:r>
      <w:r w:rsidRPr="000F3C24">
        <w:rPr>
          <w:rFonts w:ascii="Times New Roman" w:hAnsi="Times New Roman" w:cs="Times New Roman"/>
          <w:sz w:val="24"/>
          <w:szCs w:val="24"/>
        </w:rPr>
        <w:t>DO, 2001, p. 17)</w:t>
      </w:r>
    </w:p>
    <w:p w:rsidR="00B268FB" w:rsidRPr="000F3C24" w:rsidRDefault="00AC236F"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Para se elaborar um plano institucional existe uma ampla literatura neste campo que pode fornecer a orientação básica inicial, contudo, “a adaptação de um plano já existente a fim de atender às necessidades especificas de outra instituição pode economizar muito tempo e energia do pessoal envolvido” (MUSTARDO, 2001, p. 17)</w:t>
      </w:r>
      <w:r w:rsidR="00B268FB" w:rsidRPr="000F3C24">
        <w:rPr>
          <w:rFonts w:ascii="Times New Roman" w:hAnsi="Times New Roman" w:cs="Times New Roman"/>
          <w:sz w:val="24"/>
          <w:szCs w:val="24"/>
        </w:rPr>
        <w:t xml:space="preserve">. </w:t>
      </w:r>
    </w:p>
    <w:p w:rsidR="00AC236F" w:rsidRPr="000F3C24" w:rsidRDefault="00AC236F"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“Uma lista de telefones atualizada de todo o pessoal (residência e escritório), junto com as fontes mais próximas dos materiais necessários, deve ser colocada em um local de destaque e espalhada através do repositório. Materiais de emergência devem antecipadamente ser estocado em um armário, prontos para serem usados em caso de uma eventualidade. Todo pessoal deve estar familiarizado com o plano e suas implementações.” (MUSTARDO, 2001, p. 17</w:t>
      </w:r>
      <w:r w:rsidR="00184155" w:rsidRPr="000F3C24">
        <w:rPr>
          <w:rFonts w:ascii="Times New Roman" w:hAnsi="Times New Roman" w:cs="Times New Roman"/>
          <w:sz w:val="24"/>
          <w:szCs w:val="24"/>
        </w:rPr>
        <w:t>).</w:t>
      </w:r>
    </w:p>
    <w:p w:rsidR="00F42C6D" w:rsidRPr="000F3C24" w:rsidRDefault="00F42C6D"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Outra medida que minimiza os custos com as perdas em catástrofes, indicada por</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D</w:t>
      </w:r>
      <w:r w:rsidRPr="000F3C24">
        <w:rPr>
          <w:rFonts w:ascii="Times New Roman" w:hAnsi="Times New Roman" w:cs="Times New Roman"/>
          <w:sz w:val="24"/>
          <w:szCs w:val="24"/>
        </w:rPr>
        <w:t>u</w:t>
      </w:r>
      <w:r w:rsidRPr="000F3C24">
        <w:rPr>
          <w:rFonts w:ascii="Times New Roman" w:hAnsi="Times New Roman" w:cs="Times New Roman"/>
          <w:sz w:val="24"/>
          <w:szCs w:val="24"/>
        </w:rPr>
        <w:t>arte (2014, p.19) é a contratação de uma empresa seguradora para efetivação do contrato de seguro do acervo documental, além de citar sobre, a importância de se estabelecer relações com empresas comerciais especializadas em salvamentos. </w:t>
      </w:r>
    </w:p>
    <w:p w:rsidR="00F42C6D" w:rsidRPr="000F3C24" w:rsidRDefault="00B268FB"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lastRenderedPageBreak/>
        <w:t>P</w:t>
      </w:r>
      <w:r w:rsidR="00F42C6D" w:rsidRPr="000F3C24">
        <w:rPr>
          <w:rFonts w:ascii="Times New Roman" w:hAnsi="Times New Roman" w:cs="Times New Roman"/>
          <w:sz w:val="24"/>
          <w:szCs w:val="24"/>
        </w:rPr>
        <w:t>ara a recuperação frente a um desastre de grandes dimensões envolvendo coleções de fitas a sugestão de Van Bogard (2001, p. 10) é a contratação de um especialista em degrad</w:t>
      </w:r>
      <w:r w:rsidR="00F42C6D" w:rsidRPr="000F3C24">
        <w:rPr>
          <w:rFonts w:ascii="Times New Roman" w:hAnsi="Times New Roman" w:cs="Times New Roman"/>
          <w:sz w:val="24"/>
          <w:szCs w:val="24"/>
        </w:rPr>
        <w:t>a</w:t>
      </w:r>
      <w:r w:rsidR="00F42C6D" w:rsidRPr="000F3C24">
        <w:rPr>
          <w:rFonts w:ascii="Times New Roman" w:hAnsi="Times New Roman" w:cs="Times New Roman"/>
          <w:sz w:val="24"/>
          <w:szCs w:val="24"/>
        </w:rPr>
        <w:t>ção de fitas, o qual dará toda assistência necessária, além de examinar toda a coleção, dará as recomendações sobre o procedimento de recuperação e a necessidade de equipamento espec</w:t>
      </w:r>
      <w:r w:rsidR="00F42C6D" w:rsidRPr="000F3C24">
        <w:rPr>
          <w:rFonts w:ascii="Times New Roman" w:hAnsi="Times New Roman" w:cs="Times New Roman"/>
          <w:sz w:val="24"/>
          <w:szCs w:val="24"/>
        </w:rPr>
        <w:t>i</w:t>
      </w:r>
      <w:r w:rsidR="00F42C6D" w:rsidRPr="000F3C24">
        <w:rPr>
          <w:rFonts w:ascii="Times New Roman" w:hAnsi="Times New Roman" w:cs="Times New Roman"/>
          <w:sz w:val="24"/>
          <w:szCs w:val="24"/>
        </w:rPr>
        <w:t xml:space="preserve">al. </w:t>
      </w:r>
    </w:p>
    <w:p w:rsidR="002F0253" w:rsidRPr="000F3C24" w:rsidRDefault="002F0253" w:rsidP="00DD70EF">
      <w:pPr>
        <w:keepNext/>
        <w:widowControl w:val="0"/>
        <w:ind w:firstLine="0"/>
        <w:rPr>
          <w:rFonts w:ascii="Times New Roman" w:hAnsi="Times New Roman" w:cs="Times New Roman"/>
          <w:sz w:val="24"/>
          <w:szCs w:val="24"/>
        </w:rPr>
      </w:pPr>
    </w:p>
    <w:p w:rsidR="002F0253" w:rsidRPr="00910FD2" w:rsidRDefault="002F0253" w:rsidP="00910FD2">
      <w:pPr>
        <w:pStyle w:val="Ttulo3"/>
        <w:widowControl w:val="0"/>
        <w:numPr>
          <w:ilvl w:val="2"/>
          <w:numId w:val="65"/>
        </w:numPr>
        <w:spacing w:before="0" w:after="0" w:line="360" w:lineRule="auto"/>
        <w:ind w:left="709"/>
        <w:rPr>
          <w:sz w:val="24"/>
          <w:szCs w:val="24"/>
        </w:rPr>
      </w:pPr>
      <w:bookmarkStart w:id="88" w:name="_Toc17035354"/>
      <w:bookmarkStart w:id="89" w:name="_Toc17209012"/>
      <w:r w:rsidRPr="00910FD2">
        <w:rPr>
          <w:sz w:val="24"/>
          <w:szCs w:val="24"/>
          <w:lang w:val="pt-BR"/>
        </w:rPr>
        <w:t xml:space="preserve">Programa de </w:t>
      </w:r>
      <w:r w:rsidR="00430F09" w:rsidRPr="00910FD2">
        <w:rPr>
          <w:sz w:val="24"/>
          <w:szCs w:val="24"/>
          <w:lang w:val="pt-BR"/>
        </w:rPr>
        <w:t>descarte das fitas magnéticas</w:t>
      </w:r>
      <w:bookmarkEnd w:id="88"/>
      <w:bookmarkEnd w:id="89"/>
    </w:p>
    <w:p w:rsidR="002F0253" w:rsidRPr="000F3C24" w:rsidRDefault="002F0253" w:rsidP="00DD70EF">
      <w:pPr>
        <w:keepNext/>
        <w:widowControl w:val="0"/>
        <w:rPr>
          <w:rFonts w:ascii="Times New Roman" w:hAnsi="Times New Roman" w:cs="Times New Roman"/>
          <w:sz w:val="24"/>
          <w:szCs w:val="24"/>
        </w:rPr>
      </w:pPr>
    </w:p>
    <w:p w:rsidR="00430F09" w:rsidRPr="000F3C24" w:rsidRDefault="006F1167"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Em relação à</w:t>
      </w:r>
      <w:r w:rsidR="00430F09" w:rsidRPr="000F3C24">
        <w:rPr>
          <w:rFonts w:ascii="Times New Roman" w:hAnsi="Times New Roman" w:cs="Times New Roman"/>
          <w:sz w:val="24"/>
          <w:szCs w:val="24"/>
        </w:rPr>
        <w:t xml:space="preserve"> questão ambiental, a vasta quantidade de documentos gerados </w:t>
      </w:r>
      <w:r w:rsidRPr="000F3C24">
        <w:rPr>
          <w:rFonts w:ascii="Times New Roman" w:hAnsi="Times New Roman" w:cs="Times New Roman"/>
          <w:sz w:val="24"/>
          <w:szCs w:val="24"/>
        </w:rPr>
        <w:t xml:space="preserve">pela TVE Bahia </w:t>
      </w:r>
      <w:r w:rsidR="007637CB" w:rsidRPr="000F3C24">
        <w:rPr>
          <w:rFonts w:ascii="Times New Roman" w:hAnsi="Times New Roman" w:cs="Times New Roman"/>
          <w:sz w:val="24"/>
          <w:szCs w:val="24"/>
        </w:rPr>
        <w:t xml:space="preserve">devido aos seus componentes, </w:t>
      </w:r>
      <w:r w:rsidR="008A48EA" w:rsidRPr="000F3C24">
        <w:rPr>
          <w:rFonts w:ascii="Times New Roman" w:hAnsi="Times New Roman" w:cs="Times New Roman"/>
          <w:sz w:val="24"/>
          <w:szCs w:val="24"/>
        </w:rPr>
        <w:t xml:space="preserve">também </w:t>
      </w:r>
      <w:r w:rsidR="00430F09" w:rsidRPr="000F3C24">
        <w:rPr>
          <w:rFonts w:ascii="Times New Roman" w:hAnsi="Times New Roman" w:cs="Times New Roman"/>
          <w:sz w:val="24"/>
          <w:szCs w:val="24"/>
        </w:rPr>
        <w:t>é causadora de poluição, se não reciclada ou tratada</w:t>
      </w:r>
      <w:r w:rsidRPr="000F3C24">
        <w:rPr>
          <w:rFonts w:ascii="Times New Roman" w:hAnsi="Times New Roman" w:cs="Times New Roman"/>
          <w:sz w:val="24"/>
          <w:szCs w:val="24"/>
        </w:rPr>
        <w:t>. Nesse senti</w:t>
      </w:r>
      <w:r w:rsidR="007637CB" w:rsidRPr="000F3C24">
        <w:rPr>
          <w:rFonts w:ascii="Times New Roman" w:hAnsi="Times New Roman" w:cs="Times New Roman"/>
          <w:sz w:val="24"/>
          <w:szCs w:val="24"/>
        </w:rPr>
        <w:t>do, na opção de descarte das fitas magnéticas após a digitalização é prec</w:t>
      </w:r>
      <w:r w:rsidR="007637CB" w:rsidRPr="000F3C24">
        <w:rPr>
          <w:rFonts w:ascii="Times New Roman" w:hAnsi="Times New Roman" w:cs="Times New Roman"/>
          <w:sz w:val="24"/>
          <w:szCs w:val="24"/>
        </w:rPr>
        <w:t>i</w:t>
      </w:r>
      <w:r w:rsidR="007637CB" w:rsidRPr="000F3C24">
        <w:rPr>
          <w:rFonts w:ascii="Times New Roman" w:hAnsi="Times New Roman" w:cs="Times New Roman"/>
          <w:sz w:val="24"/>
          <w:szCs w:val="24"/>
        </w:rPr>
        <w:t>so criação de um programa de descarte, que não agrida ao meio ambiente.</w:t>
      </w:r>
    </w:p>
    <w:p w:rsidR="00F42C6D" w:rsidRPr="000F3C24" w:rsidRDefault="00F42C6D" w:rsidP="00DD70EF">
      <w:pPr>
        <w:keepNext/>
        <w:widowControl w:val="0"/>
        <w:ind w:firstLine="0"/>
        <w:rPr>
          <w:rFonts w:ascii="Times New Roman" w:hAnsi="Times New Roman" w:cs="Times New Roman"/>
          <w:sz w:val="24"/>
          <w:szCs w:val="24"/>
        </w:rPr>
      </w:pPr>
    </w:p>
    <w:p w:rsidR="00541EAD" w:rsidRPr="00910FD2" w:rsidRDefault="00D31B7D" w:rsidP="00456C85">
      <w:pPr>
        <w:pStyle w:val="Ttulo3"/>
        <w:widowControl w:val="0"/>
        <w:numPr>
          <w:ilvl w:val="2"/>
          <w:numId w:val="65"/>
        </w:numPr>
        <w:spacing w:before="0" w:after="0" w:line="360" w:lineRule="auto"/>
        <w:ind w:left="0" w:firstLine="0"/>
        <w:rPr>
          <w:sz w:val="24"/>
          <w:szCs w:val="24"/>
        </w:rPr>
      </w:pPr>
      <w:bookmarkStart w:id="90" w:name="_Toc17035355"/>
      <w:bookmarkStart w:id="91" w:name="_Toc17209013"/>
      <w:r w:rsidRPr="00910FD2">
        <w:rPr>
          <w:sz w:val="24"/>
          <w:szCs w:val="24"/>
          <w:lang w:val="pt-BR"/>
        </w:rPr>
        <w:t>P</w:t>
      </w:r>
      <w:r w:rsidRPr="00910FD2">
        <w:rPr>
          <w:sz w:val="24"/>
          <w:szCs w:val="24"/>
        </w:rPr>
        <w:t>rogram</w:t>
      </w:r>
      <w:r w:rsidRPr="00910FD2">
        <w:rPr>
          <w:sz w:val="24"/>
          <w:szCs w:val="24"/>
          <w:lang w:val="pt-BR"/>
        </w:rPr>
        <w:t>a</w:t>
      </w:r>
      <w:r w:rsidR="00910FD2" w:rsidRPr="00910FD2">
        <w:rPr>
          <w:sz w:val="24"/>
          <w:szCs w:val="24"/>
          <w:lang w:val="pt-BR"/>
        </w:rPr>
        <w:t>s</w:t>
      </w:r>
      <w:r w:rsidR="00541EAD" w:rsidRPr="00910FD2">
        <w:rPr>
          <w:sz w:val="24"/>
          <w:szCs w:val="24"/>
        </w:rPr>
        <w:t xml:space="preserve"> informativo/educativo </w:t>
      </w:r>
      <w:r w:rsidR="00294EFE" w:rsidRPr="00910FD2">
        <w:rPr>
          <w:sz w:val="24"/>
          <w:szCs w:val="24"/>
        </w:rPr>
        <w:t xml:space="preserve">de pessoal e </w:t>
      </w:r>
      <w:r w:rsidR="00541EAD" w:rsidRPr="00910FD2">
        <w:rPr>
          <w:sz w:val="24"/>
          <w:szCs w:val="24"/>
        </w:rPr>
        <w:t>os usuários</w:t>
      </w:r>
      <w:bookmarkEnd w:id="90"/>
      <w:bookmarkEnd w:id="91"/>
      <w:r w:rsidR="00541EAD" w:rsidRPr="00910FD2">
        <w:rPr>
          <w:sz w:val="24"/>
          <w:szCs w:val="24"/>
        </w:rPr>
        <w:t xml:space="preserve"> </w:t>
      </w:r>
    </w:p>
    <w:p w:rsidR="00541EAD" w:rsidRPr="000F3C24" w:rsidRDefault="00541EAD" w:rsidP="00DD70EF">
      <w:pPr>
        <w:keepNext/>
        <w:widowControl w:val="0"/>
        <w:contextualSpacing/>
        <w:rPr>
          <w:rFonts w:ascii="Times New Roman" w:hAnsi="Times New Roman" w:cs="Times New Roman"/>
          <w:sz w:val="24"/>
          <w:szCs w:val="24"/>
        </w:rPr>
      </w:pPr>
    </w:p>
    <w:p w:rsidR="00541EAD" w:rsidRPr="000F3C24" w:rsidRDefault="00541EAD"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Para garantir melhores condições de guarda e uso da documentação audiovisual da TVE Bahia, verificou-se que são necessárias algumas ações, tais como: treinamento da equipe responsável pela manutenção do acervo, além de programas educativos e de conscientização dos </w:t>
      </w:r>
      <w:r w:rsidR="000008DA" w:rsidRPr="000F3C24">
        <w:rPr>
          <w:rFonts w:ascii="Times New Roman" w:hAnsi="Times New Roman" w:cs="Times New Roman"/>
          <w:sz w:val="24"/>
          <w:szCs w:val="24"/>
        </w:rPr>
        <w:t>usuários</w:t>
      </w:r>
      <w:r w:rsidRPr="000F3C24">
        <w:rPr>
          <w:rFonts w:ascii="Times New Roman" w:hAnsi="Times New Roman" w:cs="Times New Roman"/>
          <w:sz w:val="24"/>
          <w:szCs w:val="24"/>
        </w:rPr>
        <w:t>. Portanto, os envolvidos no processo deverão ser capacitados a associar as cara</w:t>
      </w:r>
      <w:r w:rsidRPr="000F3C24">
        <w:rPr>
          <w:rFonts w:ascii="Times New Roman" w:hAnsi="Times New Roman" w:cs="Times New Roman"/>
          <w:sz w:val="24"/>
          <w:szCs w:val="24"/>
        </w:rPr>
        <w:t>c</w:t>
      </w:r>
      <w:r w:rsidRPr="000F3C24">
        <w:rPr>
          <w:rFonts w:ascii="Times New Roman" w:hAnsi="Times New Roman" w:cs="Times New Roman"/>
          <w:sz w:val="24"/>
          <w:szCs w:val="24"/>
        </w:rPr>
        <w:t>terísticas dos danos aos agentes de degradação para que o diagnóstico do estado de conserv</w:t>
      </w:r>
      <w:r w:rsidRPr="000F3C24">
        <w:rPr>
          <w:rFonts w:ascii="Times New Roman" w:hAnsi="Times New Roman" w:cs="Times New Roman"/>
          <w:sz w:val="24"/>
          <w:szCs w:val="24"/>
        </w:rPr>
        <w:t>a</w:t>
      </w:r>
      <w:r w:rsidRPr="000F3C24">
        <w:rPr>
          <w:rFonts w:ascii="Times New Roman" w:hAnsi="Times New Roman" w:cs="Times New Roman"/>
          <w:sz w:val="24"/>
          <w:szCs w:val="24"/>
        </w:rPr>
        <w:t>ção do acervo tenha leitura. (CASSARES, 2008, p.37)</w:t>
      </w:r>
    </w:p>
    <w:p w:rsidR="00541EAD" w:rsidRPr="000F3C24" w:rsidRDefault="00541EAD"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Sarmento (2003, p.4) ressalta que “cabe aos profissionais da informação auxiliar na conscientização para preservação.” Nesse cenário, uma equipe capacitada poderá realizar uma série de ações cotidianas que contribuem para preservação </w:t>
      </w:r>
      <w:r w:rsidR="00692EC8">
        <w:rPr>
          <w:rFonts w:ascii="Times New Roman" w:hAnsi="Times New Roman" w:cs="Times New Roman"/>
          <w:sz w:val="24"/>
          <w:szCs w:val="24"/>
        </w:rPr>
        <w:t>dos documentos</w:t>
      </w:r>
      <w:r w:rsidRPr="000F3C24">
        <w:rPr>
          <w:rFonts w:ascii="Times New Roman" w:hAnsi="Times New Roman" w:cs="Times New Roman"/>
          <w:sz w:val="24"/>
          <w:szCs w:val="24"/>
        </w:rPr>
        <w:t xml:space="preserve"> como: os cuidados no manuseio e guarda dos itens da coleção, utilização de critérios e materiais para identific</w:t>
      </w:r>
      <w:r w:rsidRPr="000F3C24">
        <w:rPr>
          <w:rFonts w:ascii="Times New Roman" w:hAnsi="Times New Roman" w:cs="Times New Roman"/>
          <w:sz w:val="24"/>
          <w:szCs w:val="24"/>
        </w:rPr>
        <w:t>a</w:t>
      </w:r>
      <w:r w:rsidRPr="000F3C24">
        <w:rPr>
          <w:rFonts w:ascii="Times New Roman" w:hAnsi="Times New Roman" w:cs="Times New Roman"/>
          <w:sz w:val="24"/>
          <w:szCs w:val="24"/>
        </w:rPr>
        <w:t>ção das obras que minimizem os danos, definição de critérios e normas de empréstimo das obras. (MOTTA, 2008, p.52)</w:t>
      </w:r>
    </w:p>
    <w:p w:rsidR="00D31B7D" w:rsidRPr="000F3C24" w:rsidRDefault="000008DA"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Finalmente, “é preciso fazer com que a comunidade que usufrui deste patrimônio d</w:t>
      </w:r>
      <w:r w:rsidRPr="000F3C24">
        <w:rPr>
          <w:rFonts w:ascii="Times New Roman" w:hAnsi="Times New Roman" w:cs="Times New Roman"/>
          <w:sz w:val="24"/>
          <w:szCs w:val="24"/>
        </w:rPr>
        <w:t>o</w:t>
      </w:r>
      <w:r w:rsidRPr="000F3C24">
        <w:rPr>
          <w:rFonts w:ascii="Times New Roman" w:hAnsi="Times New Roman" w:cs="Times New Roman"/>
          <w:sz w:val="24"/>
          <w:szCs w:val="24"/>
        </w:rPr>
        <w:t xml:space="preserve">cumental possa também colaborar para sua permanência.” (MATTOS, 2008, p. 40). </w:t>
      </w:r>
      <w:r w:rsidR="00D31B7D" w:rsidRPr="000F3C24">
        <w:rPr>
          <w:rFonts w:ascii="Times New Roman" w:hAnsi="Times New Roman" w:cs="Times New Roman"/>
          <w:sz w:val="24"/>
          <w:szCs w:val="24"/>
        </w:rPr>
        <w:t>Assim, com o reconhecimento sobre a importância da adoção de uma política de preservação pela instituição, pode-se transcorrer sem interrupção e negligência, o cotidiano das medidas de preservação do acervo. (DUARTE, 2014, p.18-19). Neste sentido, “o objetivo dos programas educacionais é informar os usuários dos danos que podem ameaçar as coleções e encorajar práticas adequadas de uso e manuseio.” (MOTTA, 2008, p.53</w:t>
      </w:r>
      <w:r w:rsidR="00184155" w:rsidRPr="000F3C24">
        <w:rPr>
          <w:rFonts w:ascii="Times New Roman" w:hAnsi="Times New Roman" w:cs="Times New Roman"/>
          <w:sz w:val="24"/>
          <w:szCs w:val="24"/>
        </w:rPr>
        <w:t>).</w:t>
      </w:r>
    </w:p>
    <w:p w:rsidR="00D31B7D" w:rsidRPr="000F3C24" w:rsidRDefault="005879E3"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lastRenderedPageBreak/>
        <w:t>Especialmente em um veiculo de televisão, o</w:t>
      </w:r>
      <w:r w:rsidR="00D31B7D" w:rsidRPr="000F3C24">
        <w:rPr>
          <w:rFonts w:ascii="Times New Roman" w:hAnsi="Times New Roman" w:cs="Times New Roman"/>
          <w:sz w:val="24"/>
          <w:szCs w:val="24"/>
        </w:rPr>
        <w:t>utra série de medidas preventivas para que ações de preservação sejam, efetivamente, tomadas diz respeito a uma conscientização pessoal: – do profissional que atua no centro de informação aos funcionários da instituição – seguida de uma conscientização dos administradores, diretores e usuários do centro. (SA</w:t>
      </w:r>
      <w:r w:rsidR="00D31B7D" w:rsidRPr="000F3C24">
        <w:rPr>
          <w:rFonts w:ascii="Times New Roman" w:hAnsi="Times New Roman" w:cs="Times New Roman"/>
          <w:sz w:val="24"/>
          <w:szCs w:val="24"/>
        </w:rPr>
        <w:t>R</w:t>
      </w:r>
      <w:r w:rsidR="00D31B7D" w:rsidRPr="000F3C24">
        <w:rPr>
          <w:rFonts w:ascii="Times New Roman" w:hAnsi="Times New Roman" w:cs="Times New Roman"/>
          <w:sz w:val="24"/>
          <w:szCs w:val="24"/>
        </w:rPr>
        <w:t xml:space="preserve">MENTO, 2003, p.4; DUARTE, 2014, p.18-19). </w:t>
      </w:r>
    </w:p>
    <w:p w:rsidR="000008DA" w:rsidRPr="000F3C24" w:rsidRDefault="005879E3"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Na </w:t>
      </w:r>
      <w:r w:rsidR="000008DA" w:rsidRPr="000F3C24">
        <w:rPr>
          <w:rFonts w:ascii="Times New Roman" w:hAnsi="Times New Roman" w:cs="Times New Roman"/>
          <w:sz w:val="24"/>
          <w:szCs w:val="24"/>
        </w:rPr>
        <w:t>TVE Bahia, é possível efetuar meios práticos para ministrar algumas orientações aos usuários quanto ao uso e manuseio dos documentos audiovisuais, que podem ser reforç</w:t>
      </w:r>
      <w:r w:rsidR="000008DA" w:rsidRPr="000F3C24">
        <w:rPr>
          <w:rFonts w:ascii="Times New Roman" w:hAnsi="Times New Roman" w:cs="Times New Roman"/>
          <w:sz w:val="24"/>
          <w:szCs w:val="24"/>
        </w:rPr>
        <w:t>a</w:t>
      </w:r>
      <w:r w:rsidR="000008DA" w:rsidRPr="000F3C24">
        <w:rPr>
          <w:rFonts w:ascii="Times New Roman" w:hAnsi="Times New Roman" w:cs="Times New Roman"/>
          <w:sz w:val="24"/>
          <w:szCs w:val="24"/>
        </w:rPr>
        <w:t>das por comunicações cotidianas, tais como: vídeos, palestras, cursos, exposições didáticas, os folhetos e cartazes informativos com mensagens sobre cuidados com o acervo, programas de treinamentos, campanhas de conscientização sobre manuseio e cuidados com o acervo devem ser utilizados, entre outros, que podem estar incluídos na política de preservação da institu</w:t>
      </w:r>
      <w:r w:rsidR="000008DA" w:rsidRPr="000F3C24">
        <w:rPr>
          <w:rFonts w:ascii="Times New Roman" w:hAnsi="Times New Roman" w:cs="Times New Roman"/>
          <w:sz w:val="24"/>
          <w:szCs w:val="24"/>
        </w:rPr>
        <w:t>i</w:t>
      </w:r>
      <w:r w:rsidR="000008DA" w:rsidRPr="000F3C24">
        <w:rPr>
          <w:rFonts w:ascii="Times New Roman" w:hAnsi="Times New Roman" w:cs="Times New Roman"/>
          <w:sz w:val="24"/>
          <w:szCs w:val="24"/>
        </w:rPr>
        <w:t>ção. </w:t>
      </w:r>
      <w:r w:rsidRPr="000F3C24">
        <w:rPr>
          <w:rFonts w:ascii="Times New Roman" w:hAnsi="Times New Roman" w:cs="Times New Roman"/>
          <w:sz w:val="24"/>
          <w:szCs w:val="24"/>
        </w:rPr>
        <w:t>(MOTTA, 2008, p.53,</w:t>
      </w:r>
      <w:r w:rsidR="000008DA" w:rsidRPr="000F3C24">
        <w:rPr>
          <w:rFonts w:ascii="Times New Roman" w:hAnsi="Times New Roman" w:cs="Times New Roman"/>
          <w:sz w:val="24"/>
          <w:szCs w:val="24"/>
        </w:rPr>
        <w:t xml:space="preserve"> DUARTE, 2014, p.18</w:t>
      </w:r>
      <w:r w:rsidR="00184155" w:rsidRPr="000F3C24">
        <w:rPr>
          <w:rFonts w:ascii="Times New Roman" w:hAnsi="Times New Roman" w:cs="Times New Roman"/>
          <w:sz w:val="24"/>
          <w:szCs w:val="24"/>
        </w:rPr>
        <w:t>).</w:t>
      </w:r>
    </w:p>
    <w:p w:rsidR="0015194A" w:rsidRPr="000F3C24" w:rsidRDefault="0015194A" w:rsidP="00DD70EF">
      <w:pPr>
        <w:pStyle w:val="Estilocorpodoc"/>
        <w:keepNext/>
        <w:widowControl w:val="0"/>
        <w:ind w:firstLine="709"/>
        <w:rPr>
          <w:rFonts w:ascii="Times New Roman" w:hAnsi="Times New Roman"/>
          <w:sz w:val="24"/>
        </w:rPr>
      </w:pPr>
      <w:r w:rsidRPr="000F3C24">
        <w:rPr>
          <w:rFonts w:ascii="Times New Roman" w:hAnsi="Times New Roman"/>
          <w:sz w:val="24"/>
        </w:rPr>
        <w:t>Nesse contexto, Santos (2013, p. 2) aponta que após a compreensão da rotina de trab</w:t>
      </w:r>
      <w:r w:rsidRPr="000F3C24">
        <w:rPr>
          <w:rFonts w:ascii="Times New Roman" w:hAnsi="Times New Roman"/>
          <w:sz w:val="24"/>
        </w:rPr>
        <w:t>a</w:t>
      </w:r>
      <w:r w:rsidRPr="000F3C24">
        <w:rPr>
          <w:rFonts w:ascii="Times New Roman" w:hAnsi="Times New Roman"/>
          <w:sz w:val="24"/>
        </w:rPr>
        <w:t>lho, deve-se também conhecer, atender e satisfazer às necessidades informacionais dos usu</w:t>
      </w:r>
      <w:r w:rsidRPr="000F3C24">
        <w:rPr>
          <w:rFonts w:ascii="Times New Roman" w:hAnsi="Times New Roman"/>
          <w:sz w:val="24"/>
        </w:rPr>
        <w:t>á</w:t>
      </w:r>
      <w:r w:rsidRPr="000F3C24">
        <w:rPr>
          <w:rFonts w:ascii="Times New Roman" w:hAnsi="Times New Roman"/>
          <w:sz w:val="24"/>
        </w:rPr>
        <w:t>rios e/ou clientes dos arquivos de TV, por meio de estudos de uso, de usuários e/ou pesquisas de opinião, o que pode ser considerado como um dos pontos de partida para um gerenciame</w:t>
      </w:r>
      <w:r w:rsidRPr="000F3C24">
        <w:rPr>
          <w:rFonts w:ascii="Times New Roman" w:hAnsi="Times New Roman"/>
          <w:sz w:val="24"/>
        </w:rPr>
        <w:t>n</w:t>
      </w:r>
      <w:r w:rsidRPr="000F3C24">
        <w:rPr>
          <w:rFonts w:ascii="Times New Roman" w:hAnsi="Times New Roman"/>
          <w:sz w:val="24"/>
        </w:rPr>
        <w:t xml:space="preserve">to eficaz de um arquivo dessa natureza. </w:t>
      </w:r>
    </w:p>
    <w:p w:rsidR="0015194A" w:rsidRPr="000F3C24" w:rsidRDefault="0015194A" w:rsidP="00DD70EF">
      <w:pPr>
        <w:pStyle w:val="Estilocorpodoc"/>
        <w:keepNext/>
        <w:widowControl w:val="0"/>
        <w:ind w:firstLine="709"/>
        <w:rPr>
          <w:rFonts w:ascii="Times New Roman" w:hAnsi="Times New Roman"/>
          <w:sz w:val="24"/>
        </w:rPr>
      </w:pPr>
      <w:r w:rsidRPr="000F3C24">
        <w:rPr>
          <w:rFonts w:ascii="Times New Roman" w:eastAsia="Calibri" w:hAnsi="Times New Roman"/>
          <w:sz w:val="24"/>
        </w:rPr>
        <w:t xml:space="preserve">Continuando nesta evolução, além dos esforços e investimentos destinados </w:t>
      </w:r>
      <w:r w:rsidR="00666374" w:rsidRPr="000F3C24">
        <w:rPr>
          <w:rFonts w:ascii="Times New Roman" w:eastAsia="Calibri" w:hAnsi="Times New Roman"/>
          <w:sz w:val="24"/>
        </w:rPr>
        <w:t>a preserv</w:t>
      </w:r>
      <w:r w:rsidR="00666374" w:rsidRPr="000F3C24">
        <w:rPr>
          <w:rFonts w:ascii="Times New Roman" w:eastAsia="Calibri" w:hAnsi="Times New Roman"/>
          <w:sz w:val="24"/>
        </w:rPr>
        <w:t>a</w:t>
      </w:r>
      <w:r w:rsidR="00666374" w:rsidRPr="000F3C24">
        <w:rPr>
          <w:rFonts w:ascii="Times New Roman" w:eastAsia="Calibri" w:hAnsi="Times New Roman"/>
          <w:sz w:val="24"/>
        </w:rPr>
        <w:t>ção e a conservação</w:t>
      </w:r>
      <w:r w:rsidRPr="000F3C24">
        <w:rPr>
          <w:rFonts w:ascii="Times New Roman" w:eastAsia="Calibri" w:hAnsi="Times New Roman"/>
          <w:sz w:val="24"/>
        </w:rPr>
        <w:t xml:space="preserve"> da Documentação da TVE Bahia, a aplicação das </w:t>
      </w:r>
      <w:r w:rsidRPr="000F3C24">
        <w:rPr>
          <w:rFonts w:ascii="Times New Roman" w:hAnsi="Times New Roman"/>
          <w:sz w:val="24"/>
        </w:rPr>
        <w:t>“cinco leis da bibliot</w:t>
      </w:r>
      <w:r w:rsidRPr="000F3C24">
        <w:rPr>
          <w:rFonts w:ascii="Times New Roman" w:hAnsi="Times New Roman"/>
          <w:sz w:val="24"/>
        </w:rPr>
        <w:t>e</w:t>
      </w:r>
      <w:r w:rsidRPr="000F3C24">
        <w:rPr>
          <w:rFonts w:ascii="Times New Roman" w:hAnsi="Times New Roman"/>
          <w:sz w:val="24"/>
        </w:rPr>
        <w:t xml:space="preserve">conomia” </w:t>
      </w:r>
      <w:r w:rsidRPr="000F3C24">
        <w:rPr>
          <w:rFonts w:ascii="Times New Roman" w:eastAsia="Calibri" w:hAnsi="Times New Roman"/>
          <w:sz w:val="24"/>
        </w:rPr>
        <w:t xml:space="preserve">pode trazer bons resultados na disseminação das imagens para os seus usuários. </w:t>
      </w:r>
    </w:p>
    <w:p w:rsidR="00D31B7D" w:rsidRPr="000F3C24" w:rsidRDefault="00245264" w:rsidP="006E1765">
      <w:pPr>
        <w:keepNext/>
        <w:widowControl w:val="0"/>
        <w:rPr>
          <w:rFonts w:ascii="Times New Roman" w:hAnsi="Times New Roman" w:cs="Times New Roman"/>
          <w:sz w:val="24"/>
          <w:szCs w:val="24"/>
        </w:rPr>
      </w:pPr>
      <w:r w:rsidRPr="000F3C24">
        <w:rPr>
          <w:rFonts w:ascii="Times New Roman" w:hAnsi="Times New Roman" w:cs="Times New Roman"/>
          <w:sz w:val="24"/>
          <w:szCs w:val="24"/>
        </w:rPr>
        <w:t>A seguir, apresentamos uma adaptação</w:t>
      </w:r>
      <w:r w:rsidR="009300C0" w:rsidRPr="000F3C24">
        <w:rPr>
          <w:rFonts w:ascii="Times New Roman" w:hAnsi="Times New Roman" w:cs="Times New Roman"/>
          <w:sz w:val="24"/>
          <w:szCs w:val="24"/>
        </w:rPr>
        <w:t xml:space="preserve"> das</w:t>
      </w:r>
      <w:r w:rsidRPr="000F3C24">
        <w:rPr>
          <w:rFonts w:ascii="Times New Roman" w:hAnsi="Times New Roman" w:cs="Times New Roman"/>
          <w:sz w:val="24"/>
          <w:szCs w:val="24"/>
        </w:rPr>
        <w:t xml:space="preserve"> </w:t>
      </w:r>
      <w:r w:rsidR="006E1765" w:rsidRPr="000F3C24">
        <w:rPr>
          <w:rFonts w:ascii="Times New Roman" w:hAnsi="Times New Roman" w:cs="Times New Roman"/>
          <w:sz w:val="24"/>
          <w:szCs w:val="24"/>
        </w:rPr>
        <w:t>“</w:t>
      </w:r>
      <w:r w:rsidR="006E1765" w:rsidRPr="000F3C24">
        <w:rPr>
          <w:rFonts w:ascii="Times New Roman" w:hAnsi="Times New Roman" w:cs="Times New Roman"/>
          <w:i/>
          <w:sz w:val="24"/>
          <w:szCs w:val="24"/>
        </w:rPr>
        <w:t>Cinco Leis de Ranganathan para aplic</w:t>
      </w:r>
      <w:r w:rsidR="006E1765" w:rsidRPr="000F3C24">
        <w:rPr>
          <w:rFonts w:ascii="Times New Roman" w:hAnsi="Times New Roman" w:cs="Times New Roman"/>
          <w:i/>
          <w:sz w:val="24"/>
          <w:szCs w:val="24"/>
        </w:rPr>
        <w:t>a</w:t>
      </w:r>
      <w:r w:rsidR="006E1765" w:rsidRPr="000F3C24">
        <w:rPr>
          <w:rFonts w:ascii="Times New Roman" w:hAnsi="Times New Roman" w:cs="Times New Roman"/>
          <w:i/>
          <w:sz w:val="24"/>
          <w:szCs w:val="24"/>
        </w:rPr>
        <w:t xml:space="preserve">ção no CEDOC da TVE Bahia” </w:t>
      </w:r>
      <w:r w:rsidRPr="000F3C24">
        <w:rPr>
          <w:rFonts w:ascii="Times New Roman" w:hAnsi="Times New Roman" w:cs="Times New Roman"/>
          <w:sz w:val="24"/>
          <w:szCs w:val="24"/>
        </w:rPr>
        <w:t>que pode ser útil se aplicada na Televisão Educativa da B</w:t>
      </w:r>
      <w:r w:rsidRPr="000F3C24">
        <w:rPr>
          <w:rFonts w:ascii="Times New Roman" w:hAnsi="Times New Roman" w:cs="Times New Roman"/>
          <w:sz w:val="24"/>
          <w:szCs w:val="24"/>
        </w:rPr>
        <w:t>a</w:t>
      </w:r>
      <w:r w:rsidRPr="000F3C24">
        <w:rPr>
          <w:rFonts w:ascii="Times New Roman" w:hAnsi="Times New Roman" w:cs="Times New Roman"/>
          <w:sz w:val="24"/>
          <w:szCs w:val="24"/>
        </w:rPr>
        <w:t>hia.</w:t>
      </w:r>
    </w:p>
    <w:p w:rsidR="002A36D8" w:rsidRPr="000F3C24" w:rsidRDefault="002A36D8" w:rsidP="00DD70EF">
      <w:pPr>
        <w:pStyle w:val="NormalWeb"/>
        <w:keepNext/>
        <w:widowControl w:val="0"/>
        <w:spacing w:before="0" w:beforeAutospacing="0" w:after="0" w:afterAutospacing="0" w:line="360" w:lineRule="auto"/>
      </w:pPr>
      <w:r w:rsidRPr="000F3C24">
        <w:t>O arquivista de tapes ou o profissional da informação precisa por o usuário em contato com as imagens em movimento adequadas às suas necessidades e interesses. (MACHADO, 2003, p. 48). N</w:t>
      </w:r>
      <w:r w:rsidR="00C71D1C" w:rsidRPr="000F3C24">
        <w:t>essa direção</w:t>
      </w:r>
      <w:r w:rsidRPr="000F3C24">
        <w:t xml:space="preserve">, as “cinco leis da biblioteconomia” do conhecido bibliotecário indiano </w:t>
      </w:r>
      <w:r w:rsidRPr="000F3C24">
        <w:rPr>
          <w:i/>
        </w:rPr>
        <w:t>Shuyali Ramamritam Ranganathan</w:t>
      </w:r>
      <w:r w:rsidRPr="000F3C24">
        <w:t xml:space="preserve"> torna-se uma ferramenta útil no trabalho do </w:t>
      </w:r>
      <w:r w:rsidR="00C71D1C" w:rsidRPr="000F3C24">
        <w:t>bibl</w:t>
      </w:r>
      <w:r w:rsidR="00C71D1C" w:rsidRPr="000F3C24">
        <w:t>i</w:t>
      </w:r>
      <w:r w:rsidR="00C71D1C" w:rsidRPr="000F3C24">
        <w:t>otecário</w:t>
      </w:r>
      <w:r w:rsidRPr="000F3C24">
        <w:t>, a qual através de uma adaptação para a linguagem de uma emissora de T</w:t>
      </w:r>
      <w:r w:rsidR="00C71D1C" w:rsidRPr="000F3C24">
        <w:t>elevisão</w:t>
      </w:r>
      <w:r w:rsidRPr="000F3C24">
        <w:t xml:space="preserve"> poderá </w:t>
      </w:r>
      <w:r w:rsidR="00C71D1C" w:rsidRPr="000F3C24">
        <w:t>também ser aplicado no Centro de Documentação da TV Educativa da Bahia.</w:t>
      </w:r>
    </w:p>
    <w:p w:rsidR="009300C0" w:rsidRPr="000F3C24" w:rsidRDefault="009300C0"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Os conceitos filosóficos e </w:t>
      </w:r>
      <w:r w:rsidR="00184155" w:rsidRPr="000F3C24">
        <w:rPr>
          <w:rFonts w:ascii="Times New Roman" w:hAnsi="Times New Roman" w:cs="Times New Roman"/>
          <w:sz w:val="24"/>
          <w:szCs w:val="24"/>
        </w:rPr>
        <w:t xml:space="preserve">práticas embutidas nas cinco leis de </w:t>
      </w:r>
      <w:proofErr w:type="spellStart"/>
      <w:r w:rsidR="00184155" w:rsidRPr="000F3C24">
        <w:rPr>
          <w:rFonts w:ascii="Times New Roman" w:hAnsi="Times New Roman" w:cs="Times New Roman"/>
          <w:sz w:val="24"/>
          <w:szCs w:val="24"/>
        </w:rPr>
        <w:t>Ranganathan</w:t>
      </w:r>
      <w:proofErr w:type="spellEnd"/>
      <w:r w:rsidR="00184155" w:rsidRPr="000F3C24">
        <w:rPr>
          <w:rFonts w:ascii="Times New Roman" w:hAnsi="Times New Roman" w:cs="Times New Roman"/>
          <w:i/>
          <w:sz w:val="24"/>
          <w:szCs w:val="24"/>
        </w:rPr>
        <w:t xml:space="preserve"> podem</w:t>
      </w:r>
      <w:r w:rsidRPr="000F3C24">
        <w:rPr>
          <w:rFonts w:ascii="Times New Roman" w:hAnsi="Times New Roman" w:cs="Times New Roman"/>
          <w:sz w:val="24"/>
          <w:szCs w:val="24"/>
        </w:rPr>
        <w:t xml:space="preserve"> ser </w:t>
      </w:r>
      <w:r w:rsidR="00184155" w:rsidRPr="000F3C24">
        <w:rPr>
          <w:rFonts w:ascii="Times New Roman" w:hAnsi="Times New Roman" w:cs="Times New Roman"/>
          <w:sz w:val="24"/>
          <w:szCs w:val="24"/>
        </w:rPr>
        <w:t>utilizados</w:t>
      </w:r>
      <w:r w:rsidRPr="000F3C24">
        <w:rPr>
          <w:rFonts w:ascii="Times New Roman" w:hAnsi="Times New Roman" w:cs="Times New Roman"/>
          <w:sz w:val="24"/>
          <w:szCs w:val="24"/>
        </w:rPr>
        <w:t xml:space="preserve"> como: fonte para o estabelecimento de uma filosofia para a Biblioteconomia, base para uma atuação eficiente do bibliotecário, elemento essencial da avaliação de serviços e de sistemas de Informação de qualquer nível. </w:t>
      </w:r>
    </w:p>
    <w:p w:rsidR="006E1765" w:rsidRPr="000F3C24" w:rsidRDefault="006E1765" w:rsidP="00DD70EF">
      <w:pPr>
        <w:keepNext/>
        <w:widowControl w:val="0"/>
        <w:rPr>
          <w:rFonts w:ascii="Times New Roman" w:hAnsi="Times New Roman" w:cs="Times New Roman"/>
          <w:sz w:val="24"/>
          <w:szCs w:val="24"/>
        </w:rPr>
      </w:pPr>
    </w:p>
    <w:p w:rsidR="00E405AE" w:rsidRPr="000F3C24" w:rsidRDefault="001B2894" w:rsidP="00DD70EF">
      <w:pPr>
        <w:pStyle w:val="NormalWeb"/>
        <w:keepNext/>
        <w:widowControl w:val="0"/>
        <w:spacing w:before="0" w:beforeAutospacing="0" w:after="0" w:afterAutospacing="0" w:line="360" w:lineRule="auto"/>
        <w:contextualSpacing/>
      </w:pPr>
      <w:r w:rsidRPr="000F3C24">
        <w:lastRenderedPageBreak/>
        <w:t>Nessa perspectiva</w:t>
      </w:r>
      <w:r w:rsidR="006F62F5" w:rsidRPr="000F3C24">
        <w:t xml:space="preserve">, </w:t>
      </w:r>
      <w:r w:rsidR="00E405AE" w:rsidRPr="000F3C24">
        <w:t xml:space="preserve">apesar de parecerem simples em uma primeira leitura, </w:t>
      </w:r>
      <w:r w:rsidR="006F62F5" w:rsidRPr="000F3C24">
        <w:t xml:space="preserve">essas leis, </w:t>
      </w:r>
      <w:r w:rsidR="00E405AE" w:rsidRPr="000F3C24">
        <w:t>definem com grande simplicidade, o problema do CEDOC</w:t>
      </w:r>
      <w:r w:rsidR="006F62F5" w:rsidRPr="000F3C24">
        <w:t xml:space="preserve"> TVE/BA</w:t>
      </w:r>
      <w:r w:rsidR="00E405AE" w:rsidRPr="000F3C24">
        <w:t xml:space="preserve"> e do profissional da i</w:t>
      </w:r>
      <w:r w:rsidR="00E405AE" w:rsidRPr="000F3C24">
        <w:t>n</w:t>
      </w:r>
      <w:r w:rsidR="00E405AE" w:rsidRPr="000F3C24">
        <w:t>formação, e se forem obedecidas, o objetivo do</w:t>
      </w:r>
      <w:r w:rsidR="006F62F5" w:rsidRPr="000F3C24">
        <w:t xml:space="preserve"> setor</w:t>
      </w:r>
      <w:r w:rsidR="00E405AE" w:rsidRPr="000F3C24">
        <w:t xml:space="preserve"> terá sido atingido: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7"/>
        <w:gridCol w:w="4606"/>
      </w:tblGrid>
      <w:tr w:rsidR="004D10B9" w:rsidRPr="000F3C24" w:rsidTr="00644AF9">
        <w:tc>
          <w:tcPr>
            <w:tcW w:w="9103" w:type="dxa"/>
            <w:gridSpan w:val="2"/>
            <w:tcBorders>
              <w:top w:val="nil"/>
              <w:left w:val="nil"/>
              <w:bottom w:val="nil"/>
              <w:right w:val="nil"/>
            </w:tcBorders>
            <w:hideMark/>
          </w:tcPr>
          <w:p w:rsidR="00C47B5F" w:rsidRPr="000F3C24" w:rsidRDefault="00EB69F9" w:rsidP="00DD70EF">
            <w:pPr>
              <w:pStyle w:val="NormalWeb"/>
              <w:keepNext/>
              <w:widowControl w:val="0"/>
              <w:spacing w:before="0" w:beforeAutospacing="0" w:after="0" w:afterAutospacing="0"/>
              <w:ind w:firstLine="0"/>
              <w:contextualSpacing/>
              <w:jc w:val="center"/>
              <w:rPr>
                <w:b/>
                <w:lang w:eastAsia="en-US"/>
              </w:rPr>
            </w:pPr>
            <w:r w:rsidRPr="000F3C24">
              <w:rPr>
                <w:b/>
                <w:lang w:eastAsia="en-US"/>
              </w:rPr>
              <w:t xml:space="preserve">Quadro 1 – </w:t>
            </w:r>
            <w:r w:rsidR="00C47B5F" w:rsidRPr="000F3C24">
              <w:rPr>
                <w:b/>
                <w:lang w:eastAsia="en-US"/>
              </w:rPr>
              <w:t>Tabela de conversão das Leis de Ranganathan</w:t>
            </w:r>
            <w:r w:rsidR="00C47B5F" w:rsidRPr="000F3C24">
              <w:rPr>
                <w:b/>
                <w:i/>
                <w:iCs/>
                <w:lang w:eastAsia="en-US"/>
              </w:rPr>
              <w:t>.</w:t>
            </w:r>
          </w:p>
        </w:tc>
      </w:tr>
      <w:tr w:rsidR="004D10B9" w:rsidRPr="000F3C24" w:rsidTr="00644AF9">
        <w:tc>
          <w:tcPr>
            <w:tcW w:w="4497" w:type="dxa"/>
            <w:tcBorders>
              <w:top w:val="single" w:sz="4" w:space="0" w:color="auto"/>
              <w:left w:val="single" w:sz="4" w:space="0" w:color="auto"/>
              <w:bottom w:val="single" w:sz="4" w:space="0" w:color="auto"/>
              <w:right w:val="single" w:sz="4" w:space="0" w:color="auto"/>
            </w:tcBorders>
            <w:hideMark/>
          </w:tcPr>
          <w:p w:rsidR="00C47B5F" w:rsidRPr="000F3C24" w:rsidRDefault="00C47B5F" w:rsidP="00DD70EF">
            <w:pPr>
              <w:pStyle w:val="NormalWeb"/>
              <w:keepNext/>
              <w:widowControl w:val="0"/>
              <w:spacing w:before="0" w:beforeAutospacing="0" w:after="0" w:afterAutospacing="0"/>
              <w:ind w:firstLine="0"/>
              <w:contextualSpacing/>
              <w:jc w:val="center"/>
              <w:rPr>
                <w:b/>
                <w:lang w:eastAsia="en-US"/>
              </w:rPr>
            </w:pPr>
            <w:r w:rsidRPr="000F3C24">
              <w:rPr>
                <w:b/>
                <w:lang w:eastAsia="en-US"/>
              </w:rPr>
              <w:t>As cinco Leis da Biblioteconomia</w:t>
            </w:r>
          </w:p>
        </w:tc>
        <w:tc>
          <w:tcPr>
            <w:tcW w:w="4606" w:type="dxa"/>
            <w:tcBorders>
              <w:top w:val="single" w:sz="4" w:space="0" w:color="auto"/>
              <w:left w:val="single" w:sz="4" w:space="0" w:color="auto"/>
              <w:bottom w:val="single" w:sz="4" w:space="0" w:color="auto"/>
              <w:right w:val="single" w:sz="4" w:space="0" w:color="auto"/>
            </w:tcBorders>
            <w:hideMark/>
          </w:tcPr>
          <w:p w:rsidR="00C47B5F" w:rsidRPr="000F3C24" w:rsidRDefault="00C47B5F" w:rsidP="00DD70EF">
            <w:pPr>
              <w:pStyle w:val="NormalWeb"/>
              <w:keepNext/>
              <w:widowControl w:val="0"/>
              <w:spacing w:before="0" w:beforeAutospacing="0" w:after="0" w:afterAutospacing="0"/>
              <w:ind w:firstLine="0"/>
              <w:contextualSpacing/>
              <w:jc w:val="center"/>
              <w:rPr>
                <w:b/>
                <w:lang w:eastAsia="en-US"/>
              </w:rPr>
            </w:pPr>
            <w:r w:rsidRPr="000F3C24">
              <w:rPr>
                <w:b/>
                <w:lang w:eastAsia="en-US"/>
              </w:rPr>
              <w:t>Adaptação para o CEDOC</w:t>
            </w:r>
          </w:p>
        </w:tc>
      </w:tr>
      <w:tr w:rsidR="004D10B9" w:rsidRPr="000F3C24" w:rsidTr="00644AF9">
        <w:tc>
          <w:tcPr>
            <w:tcW w:w="4497" w:type="dxa"/>
            <w:tcBorders>
              <w:top w:val="single" w:sz="4" w:space="0" w:color="auto"/>
              <w:left w:val="single" w:sz="4" w:space="0" w:color="auto"/>
              <w:bottom w:val="single" w:sz="4" w:space="0" w:color="auto"/>
              <w:right w:val="single" w:sz="4" w:space="0" w:color="auto"/>
            </w:tcBorders>
            <w:hideMark/>
          </w:tcPr>
          <w:p w:rsidR="00C47B5F" w:rsidRPr="000F3C24" w:rsidRDefault="00C47B5F" w:rsidP="00DD70EF">
            <w:pPr>
              <w:pStyle w:val="NormalWeb"/>
              <w:keepNext/>
              <w:widowControl w:val="0"/>
              <w:spacing w:before="0" w:beforeAutospacing="0" w:after="0" w:afterAutospacing="0"/>
              <w:ind w:firstLine="0"/>
              <w:contextualSpacing/>
              <w:rPr>
                <w:lang w:eastAsia="en-US"/>
              </w:rPr>
            </w:pPr>
            <w:r w:rsidRPr="000F3C24">
              <w:rPr>
                <w:lang w:eastAsia="en-US"/>
              </w:rPr>
              <w:t>I. Os livros são para serem usados;</w:t>
            </w:r>
          </w:p>
        </w:tc>
        <w:tc>
          <w:tcPr>
            <w:tcW w:w="4606" w:type="dxa"/>
            <w:tcBorders>
              <w:top w:val="single" w:sz="4" w:space="0" w:color="auto"/>
              <w:left w:val="single" w:sz="4" w:space="0" w:color="auto"/>
              <w:bottom w:val="single" w:sz="4" w:space="0" w:color="auto"/>
              <w:right w:val="single" w:sz="4" w:space="0" w:color="auto"/>
            </w:tcBorders>
            <w:hideMark/>
          </w:tcPr>
          <w:p w:rsidR="00C47B5F" w:rsidRPr="000F3C24" w:rsidRDefault="00C47B5F" w:rsidP="00DD70EF">
            <w:pPr>
              <w:pStyle w:val="NormalWeb"/>
              <w:keepNext/>
              <w:widowControl w:val="0"/>
              <w:spacing w:before="0" w:beforeAutospacing="0" w:after="0" w:afterAutospacing="0"/>
              <w:ind w:firstLine="0"/>
              <w:contextualSpacing/>
              <w:rPr>
                <w:lang w:eastAsia="en-US"/>
              </w:rPr>
            </w:pPr>
            <w:r w:rsidRPr="000F3C24">
              <w:rPr>
                <w:lang w:eastAsia="en-US"/>
              </w:rPr>
              <w:t>I. As “imagens” são para serem usadas;</w:t>
            </w:r>
          </w:p>
        </w:tc>
      </w:tr>
      <w:tr w:rsidR="004D10B9" w:rsidRPr="000F3C24" w:rsidTr="00644AF9">
        <w:tc>
          <w:tcPr>
            <w:tcW w:w="4497" w:type="dxa"/>
            <w:tcBorders>
              <w:top w:val="single" w:sz="4" w:space="0" w:color="auto"/>
              <w:left w:val="single" w:sz="4" w:space="0" w:color="auto"/>
              <w:bottom w:val="single" w:sz="4" w:space="0" w:color="auto"/>
              <w:right w:val="single" w:sz="4" w:space="0" w:color="auto"/>
            </w:tcBorders>
            <w:hideMark/>
          </w:tcPr>
          <w:p w:rsidR="00C47B5F" w:rsidRPr="000F3C24" w:rsidRDefault="00C47B5F" w:rsidP="00DD70EF">
            <w:pPr>
              <w:pStyle w:val="NormalWeb"/>
              <w:keepNext/>
              <w:widowControl w:val="0"/>
              <w:spacing w:before="0" w:beforeAutospacing="0" w:after="0" w:afterAutospacing="0"/>
              <w:ind w:firstLine="0"/>
              <w:contextualSpacing/>
              <w:rPr>
                <w:lang w:eastAsia="en-US"/>
              </w:rPr>
            </w:pPr>
            <w:r w:rsidRPr="000F3C24">
              <w:rPr>
                <w:lang w:eastAsia="en-US"/>
              </w:rPr>
              <w:t>II. A cada leitor, seu livro;</w:t>
            </w:r>
          </w:p>
        </w:tc>
        <w:tc>
          <w:tcPr>
            <w:tcW w:w="4606" w:type="dxa"/>
            <w:tcBorders>
              <w:top w:val="single" w:sz="4" w:space="0" w:color="auto"/>
              <w:left w:val="single" w:sz="4" w:space="0" w:color="auto"/>
              <w:bottom w:val="single" w:sz="4" w:space="0" w:color="auto"/>
              <w:right w:val="single" w:sz="4" w:space="0" w:color="auto"/>
            </w:tcBorders>
            <w:hideMark/>
          </w:tcPr>
          <w:p w:rsidR="00C47B5F" w:rsidRPr="000F3C24" w:rsidRDefault="00C47B5F" w:rsidP="00DD70EF">
            <w:pPr>
              <w:pStyle w:val="NormalWeb"/>
              <w:keepNext/>
              <w:widowControl w:val="0"/>
              <w:spacing w:before="0" w:beforeAutospacing="0" w:after="0" w:afterAutospacing="0"/>
              <w:ind w:firstLine="0"/>
              <w:contextualSpacing/>
              <w:rPr>
                <w:lang w:eastAsia="en-US"/>
              </w:rPr>
            </w:pPr>
            <w:r w:rsidRPr="000F3C24">
              <w:rPr>
                <w:lang w:eastAsia="en-US"/>
              </w:rPr>
              <w:t>II. A cada “editor”, sua “imagem”;</w:t>
            </w:r>
          </w:p>
        </w:tc>
      </w:tr>
      <w:tr w:rsidR="004D10B9" w:rsidRPr="000F3C24" w:rsidTr="00644AF9">
        <w:tc>
          <w:tcPr>
            <w:tcW w:w="4497" w:type="dxa"/>
            <w:tcBorders>
              <w:top w:val="single" w:sz="4" w:space="0" w:color="auto"/>
              <w:left w:val="single" w:sz="4" w:space="0" w:color="auto"/>
              <w:bottom w:val="single" w:sz="4" w:space="0" w:color="auto"/>
              <w:right w:val="single" w:sz="4" w:space="0" w:color="auto"/>
            </w:tcBorders>
            <w:hideMark/>
          </w:tcPr>
          <w:p w:rsidR="00C47B5F" w:rsidRPr="000F3C24" w:rsidRDefault="00C47B5F" w:rsidP="00DD70EF">
            <w:pPr>
              <w:pStyle w:val="NormalWeb"/>
              <w:keepNext/>
              <w:widowControl w:val="0"/>
              <w:spacing w:before="0" w:beforeAutospacing="0" w:after="0" w:afterAutospacing="0"/>
              <w:ind w:firstLine="0"/>
              <w:contextualSpacing/>
              <w:rPr>
                <w:lang w:eastAsia="en-US"/>
              </w:rPr>
            </w:pPr>
            <w:r w:rsidRPr="000F3C24">
              <w:rPr>
                <w:lang w:eastAsia="en-US"/>
              </w:rPr>
              <w:t>III. Para cada livro, seu leitor;</w:t>
            </w:r>
          </w:p>
        </w:tc>
        <w:tc>
          <w:tcPr>
            <w:tcW w:w="4606" w:type="dxa"/>
            <w:tcBorders>
              <w:top w:val="single" w:sz="4" w:space="0" w:color="auto"/>
              <w:left w:val="single" w:sz="4" w:space="0" w:color="auto"/>
              <w:bottom w:val="single" w:sz="4" w:space="0" w:color="auto"/>
              <w:right w:val="single" w:sz="4" w:space="0" w:color="auto"/>
            </w:tcBorders>
            <w:hideMark/>
          </w:tcPr>
          <w:p w:rsidR="00C47B5F" w:rsidRPr="000F3C24" w:rsidRDefault="00C47B5F" w:rsidP="00DD70EF">
            <w:pPr>
              <w:pStyle w:val="NormalWeb"/>
              <w:keepNext/>
              <w:widowControl w:val="0"/>
              <w:spacing w:before="0" w:beforeAutospacing="0" w:after="0" w:afterAutospacing="0"/>
              <w:ind w:firstLine="0"/>
              <w:contextualSpacing/>
              <w:rPr>
                <w:lang w:eastAsia="en-US"/>
              </w:rPr>
            </w:pPr>
            <w:r w:rsidRPr="000F3C24">
              <w:rPr>
                <w:lang w:eastAsia="en-US"/>
              </w:rPr>
              <w:t>III. Para cada “imagem”, seu “editor”;</w:t>
            </w:r>
          </w:p>
        </w:tc>
      </w:tr>
      <w:tr w:rsidR="004D10B9" w:rsidRPr="000F3C24" w:rsidTr="00644AF9">
        <w:tc>
          <w:tcPr>
            <w:tcW w:w="4497" w:type="dxa"/>
            <w:tcBorders>
              <w:top w:val="single" w:sz="4" w:space="0" w:color="auto"/>
              <w:left w:val="single" w:sz="4" w:space="0" w:color="auto"/>
              <w:bottom w:val="single" w:sz="4" w:space="0" w:color="auto"/>
              <w:right w:val="single" w:sz="4" w:space="0" w:color="auto"/>
            </w:tcBorders>
            <w:hideMark/>
          </w:tcPr>
          <w:p w:rsidR="00C47B5F" w:rsidRPr="000F3C24" w:rsidRDefault="00C47B5F" w:rsidP="00DD70EF">
            <w:pPr>
              <w:pStyle w:val="NormalWeb"/>
              <w:keepNext/>
              <w:widowControl w:val="0"/>
              <w:spacing w:before="0" w:beforeAutospacing="0" w:after="0" w:afterAutospacing="0"/>
              <w:ind w:firstLine="0"/>
              <w:contextualSpacing/>
              <w:rPr>
                <w:lang w:eastAsia="en-US"/>
              </w:rPr>
            </w:pPr>
            <w:r w:rsidRPr="000F3C24">
              <w:rPr>
                <w:lang w:eastAsia="en-US"/>
              </w:rPr>
              <w:t>IV. Poupe o tempo do leitor;</w:t>
            </w:r>
          </w:p>
        </w:tc>
        <w:tc>
          <w:tcPr>
            <w:tcW w:w="4606" w:type="dxa"/>
            <w:tcBorders>
              <w:top w:val="single" w:sz="4" w:space="0" w:color="auto"/>
              <w:left w:val="single" w:sz="4" w:space="0" w:color="auto"/>
              <w:bottom w:val="single" w:sz="4" w:space="0" w:color="auto"/>
              <w:right w:val="single" w:sz="4" w:space="0" w:color="auto"/>
            </w:tcBorders>
            <w:hideMark/>
          </w:tcPr>
          <w:p w:rsidR="00C47B5F" w:rsidRPr="000F3C24" w:rsidRDefault="00C47B5F" w:rsidP="00DD70EF">
            <w:pPr>
              <w:pStyle w:val="NormalWeb"/>
              <w:keepNext/>
              <w:widowControl w:val="0"/>
              <w:spacing w:before="0" w:beforeAutospacing="0" w:after="0" w:afterAutospacing="0"/>
              <w:ind w:firstLine="0"/>
              <w:contextualSpacing/>
              <w:rPr>
                <w:lang w:eastAsia="en-US"/>
              </w:rPr>
            </w:pPr>
            <w:r w:rsidRPr="000F3C24">
              <w:rPr>
                <w:lang w:eastAsia="en-US"/>
              </w:rPr>
              <w:t>IV. Poupe o tempo do “editor”;</w:t>
            </w:r>
          </w:p>
        </w:tc>
      </w:tr>
      <w:tr w:rsidR="004D10B9" w:rsidRPr="000F3C24" w:rsidTr="00644AF9">
        <w:tc>
          <w:tcPr>
            <w:tcW w:w="4497" w:type="dxa"/>
            <w:tcBorders>
              <w:top w:val="single" w:sz="4" w:space="0" w:color="auto"/>
              <w:left w:val="single" w:sz="4" w:space="0" w:color="auto"/>
              <w:bottom w:val="single" w:sz="4" w:space="0" w:color="auto"/>
              <w:right w:val="single" w:sz="4" w:space="0" w:color="auto"/>
            </w:tcBorders>
            <w:hideMark/>
          </w:tcPr>
          <w:p w:rsidR="00C47B5F" w:rsidRPr="000F3C24" w:rsidRDefault="00C47B5F" w:rsidP="00DD70EF">
            <w:pPr>
              <w:pStyle w:val="NormalWeb"/>
              <w:keepNext/>
              <w:widowControl w:val="0"/>
              <w:spacing w:before="0" w:beforeAutospacing="0" w:after="0" w:afterAutospacing="0"/>
              <w:ind w:firstLine="0"/>
              <w:contextualSpacing/>
              <w:rPr>
                <w:lang w:eastAsia="en-US"/>
              </w:rPr>
            </w:pPr>
            <w:r w:rsidRPr="000F3C24">
              <w:rPr>
                <w:lang w:eastAsia="en-US"/>
              </w:rPr>
              <w:t>V. A biblioteca é um organismo em con</w:t>
            </w:r>
            <w:r w:rsidRPr="000F3C24">
              <w:rPr>
                <w:lang w:eastAsia="en-US"/>
              </w:rPr>
              <w:t>s</w:t>
            </w:r>
            <w:r w:rsidRPr="000F3C24">
              <w:rPr>
                <w:lang w:eastAsia="en-US"/>
              </w:rPr>
              <w:t>tante desenvolvimento; deve crescer e atu</w:t>
            </w:r>
            <w:r w:rsidRPr="000F3C24">
              <w:rPr>
                <w:lang w:eastAsia="en-US"/>
              </w:rPr>
              <w:t>a</w:t>
            </w:r>
            <w:r w:rsidRPr="000F3C24">
              <w:rPr>
                <w:lang w:eastAsia="en-US"/>
              </w:rPr>
              <w:t>lizar-se.</w:t>
            </w:r>
          </w:p>
        </w:tc>
        <w:tc>
          <w:tcPr>
            <w:tcW w:w="4606" w:type="dxa"/>
            <w:tcBorders>
              <w:top w:val="single" w:sz="4" w:space="0" w:color="auto"/>
              <w:left w:val="single" w:sz="4" w:space="0" w:color="auto"/>
              <w:bottom w:val="single" w:sz="4" w:space="0" w:color="auto"/>
              <w:right w:val="single" w:sz="4" w:space="0" w:color="auto"/>
            </w:tcBorders>
            <w:hideMark/>
          </w:tcPr>
          <w:p w:rsidR="00C47B5F" w:rsidRPr="000F3C24" w:rsidRDefault="00C47B5F" w:rsidP="00DD70EF">
            <w:pPr>
              <w:pStyle w:val="NormalWeb"/>
              <w:keepNext/>
              <w:widowControl w:val="0"/>
              <w:spacing w:before="0" w:beforeAutospacing="0" w:after="0" w:afterAutospacing="0"/>
              <w:ind w:firstLine="0"/>
              <w:contextualSpacing/>
              <w:rPr>
                <w:lang w:eastAsia="en-US"/>
              </w:rPr>
            </w:pPr>
            <w:r w:rsidRPr="000F3C24">
              <w:rPr>
                <w:lang w:eastAsia="en-US"/>
              </w:rPr>
              <w:t>V. O CEDOC é um organismo em constante desenvolvimento; deve crescer e atualizar-se.</w:t>
            </w:r>
          </w:p>
        </w:tc>
      </w:tr>
      <w:tr w:rsidR="004D10B9" w:rsidRPr="000F3C24" w:rsidTr="00644AF9">
        <w:tc>
          <w:tcPr>
            <w:tcW w:w="9103" w:type="dxa"/>
            <w:gridSpan w:val="2"/>
            <w:tcBorders>
              <w:top w:val="single" w:sz="4" w:space="0" w:color="auto"/>
              <w:left w:val="nil"/>
              <w:bottom w:val="nil"/>
              <w:right w:val="nil"/>
            </w:tcBorders>
            <w:hideMark/>
          </w:tcPr>
          <w:p w:rsidR="00C47B5F" w:rsidRPr="000F3C24" w:rsidRDefault="00C47B5F" w:rsidP="00DD70EF">
            <w:pPr>
              <w:pStyle w:val="NormalWeb"/>
              <w:keepNext/>
              <w:widowControl w:val="0"/>
              <w:spacing w:before="0" w:beforeAutospacing="0" w:after="0" w:afterAutospacing="0"/>
              <w:ind w:firstLine="0"/>
              <w:contextualSpacing/>
              <w:jc w:val="center"/>
              <w:rPr>
                <w:b/>
                <w:lang w:eastAsia="en-US"/>
              </w:rPr>
            </w:pPr>
            <w:r w:rsidRPr="000F3C24">
              <w:rPr>
                <w:lang w:eastAsia="en-US"/>
              </w:rPr>
              <w:t>Fonte: Elaborado pela autora</w:t>
            </w:r>
          </w:p>
        </w:tc>
      </w:tr>
    </w:tbl>
    <w:p w:rsidR="002A36D8" w:rsidRPr="000F3C24" w:rsidRDefault="002A36D8"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Nesse contexto, podemos</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especificar que cada lei no CEDOC tem o seguinte signif</w:t>
      </w:r>
      <w:r w:rsidRPr="000F3C24">
        <w:rPr>
          <w:rFonts w:ascii="Times New Roman" w:hAnsi="Times New Roman" w:cs="Times New Roman"/>
          <w:sz w:val="24"/>
          <w:szCs w:val="24"/>
        </w:rPr>
        <w:t>i</w:t>
      </w:r>
      <w:r w:rsidRPr="000F3C24">
        <w:rPr>
          <w:rFonts w:ascii="Times New Roman" w:hAnsi="Times New Roman" w:cs="Times New Roman"/>
          <w:sz w:val="24"/>
          <w:szCs w:val="24"/>
        </w:rPr>
        <w:t>cado:</w:t>
      </w:r>
    </w:p>
    <w:p w:rsidR="00C47B5F" w:rsidRPr="000F3C24" w:rsidRDefault="00C47B5F"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A primeira lei – </w:t>
      </w:r>
      <w:r w:rsidRPr="000F3C24">
        <w:rPr>
          <w:rFonts w:ascii="Times New Roman" w:hAnsi="Times New Roman" w:cs="Times New Roman"/>
          <w:b/>
          <w:sz w:val="24"/>
          <w:szCs w:val="24"/>
        </w:rPr>
        <w:t>as “imagens” são para serem usadas</w:t>
      </w:r>
      <w:r w:rsidRPr="000F3C24">
        <w:rPr>
          <w:rFonts w:ascii="Times New Roman" w:hAnsi="Times New Roman" w:cs="Times New Roman"/>
          <w:sz w:val="24"/>
          <w:szCs w:val="24"/>
        </w:rPr>
        <w:t xml:space="preserve"> – conduz</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 xml:space="preserve">naturalmente a um Sistema de Informação central, ou seja, um CEDOC com boa localização em pontos centrais, com funcionamento por longos horários, mobiliados de maneira </w:t>
      </w:r>
      <w:r w:rsidR="00184155" w:rsidRPr="000F3C24">
        <w:rPr>
          <w:rFonts w:ascii="Times New Roman" w:hAnsi="Times New Roman" w:cs="Times New Roman"/>
          <w:sz w:val="24"/>
          <w:szCs w:val="24"/>
        </w:rPr>
        <w:t xml:space="preserve">hospitaleira, </w:t>
      </w:r>
      <w:r w:rsidRPr="000F3C24">
        <w:rPr>
          <w:rFonts w:ascii="Times New Roman" w:hAnsi="Times New Roman" w:cs="Times New Roman"/>
          <w:sz w:val="24"/>
          <w:szCs w:val="24"/>
        </w:rPr>
        <w:t>e com corpo de pessoal treinado, orientado à prestação de serviço adequadamente assalariado;</w:t>
      </w:r>
    </w:p>
    <w:p w:rsidR="00C47B5F" w:rsidRPr="000F3C24" w:rsidRDefault="00C47B5F"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A segunda lei</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 xml:space="preserve">– </w:t>
      </w:r>
      <w:r w:rsidRPr="000F3C24">
        <w:rPr>
          <w:rFonts w:ascii="Times New Roman" w:hAnsi="Times New Roman" w:cs="Times New Roman"/>
          <w:b/>
          <w:sz w:val="24"/>
          <w:szCs w:val="24"/>
        </w:rPr>
        <w:t>a cada “editor”, sua “imagem”</w:t>
      </w:r>
      <w:r w:rsidRPr="000F3C24">
        <w:rPr>
          <w:rFonts w:ascii="Times New Roman" w:hAnsi="Times New Roman" w:cs="Times New Roman"/>
          <w:sz w:val="24"/>
          <w:szCs w:val="24"/>
        </w:rPr>
        <w:t xml:space="preserve"> – determina que o CEDOC </w:t>
      </w:r>
      <w:r w:rsidR="00184155" w:rsidRPr="000F3C24">
        <w:rPr>
          <w:rFonts w:ascii="Times New Roman" w:hAnsi="Times New Roman" w:cs="Times New Roman"/>
          <w:sz w:val="24"/>
          <w:szCs w:val="24"/>
        </w:rPr>
        <w:t>deva</w:t>
      </w:r>
      <w:r w:rsidRPr="000F3C24">
        <w:rPr>
          <w:rFonts w:ascii="Times New Roman" w:hAnsi="Times New Roman" w:cs="Times New Roman"/>
          <w:sz w:val="24"/>
          <w:szCs w:val="24"/>
        </w:rPr>
        <w:t xml:space="preserve"> of</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recer sempre </w:t>
      </w:r>
      <w:r w:rsidR="00184155" w:rsidRPr="000F3C24">
        <w:rPr>
          <w:rFonts w:ascii="Times New Roman" w:hAnsi="Times New Roman" w:cs="Times New Roman"/>
          <w:sz w:val="24"/>
          <w:szCs w:val="24"/>
        </w:rPr>
        <w:t>as suas melhores</w:t>
      </w:r>
      <w:r w:rsidRPr="000F3C24">
        <w:rPr>
          <w:rFonts w:ascii="Times New Roman" w:hAnsi="Times New Roman" w:cs="Times New Roman"/>
          <w:sz w:val="24"/>
          <w:szCs w:val="24"/>
        </w:rPr>
        <w:t xml:space="preserve"> imagens aos editores de imagem;</w:t>
      </w:r>
    </w:p>
    <w:p w:rsidR="00C47B5F" w:rsidRPr="000F3C24" w:rsidRDefault="00C47B5F"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A terceira lei – </w:t>
      </w:r>
      <w:r w:rsidRPr="000F3C24">
        <w:rPr>
          <w:rFonts w:ascii="Times New Roman" w:hAnsi="Times New Roman" w:cs="Times New Roman"/>
          <w:b/>
          <w:sz w:val="24"/>
          <w:szCs w:val="24"/>
        </w:rPr>
        <w:t>para cada “imagem”, seu “editor”</w:t>
      </w:r>
      <w:r w:rsidRPr="000F3C24">
        <w:rPr>
          <w:rFonts w:ascii="Times New Roman" w:hAnsi="Times New Roman" w:cs="Times New Roman"/>
          <w:sz w:val="24"/>
          <w:szCs w:val="24"/>
        </w:rPr>
        <w:t xml:space="preserve"> – estipula que para cada imagem existe um editor e que as imagens devem estar descritas em bancos de dados de forma a facil</w:t>
      </w:r>
      <w:r w:rsidRPr="000F3C24">
        <w:rPr>
          <w:rFonts w:ascii="Times New Roman" w:hAnsi="Times New Roman" w:cs="Times New Roman"/>
          <w:sz w:val="24"/>
          <w:szCs w:val="24"/>
        </w:rPr>
        <w:t>i</w:t>
      </w:r>
      <w:r w:rsidRPr="000F3C24">
        <w:rPr>
          <w:rFonts w:ascii="Times New Roman" w:hAnsi="Times New Roman" w:cs="Times New Roman"/>
          <w:sz w:val="24"/>
          <w:szCs w:val="24"/>
        </w:rPr>
        <w:t>tar a sua recuperação;</w:t>
      </w:r>
    </w:p>
    <w:p w:rsidR="00C47B5F" w:rsidRPr="000F3C24" w:rsidRDefault="00C47B5F"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A quarta lei – </w:t>
      </w:r>
      <w:r w:rsidRPr="000F3C24">
        <w:rPr>
          <w:rFonts w:ascii="Times New Roman" w:hAnsi="Times New Roman" w:cs="Times New Roman"/>
          <w:b/>
          <w:sz w:val="24"/>
          <w:szCs w:val="24"/>
        </w:rPr>
        <w:t>Poupe o tempo do “editor”</w:t>
      </w:r>
      <w:r w:rsidRPr="000F3C24">
        <w:rPr>
          <w:rFonts w:ascii="Times New Roman" w:hAnsi="Times New Roman" w:cs="Times New Roman"/>
          <w:sz w:val="24"/>
          <w:szCs w:val="24"/>
        </w:rPr>
        <w:t>–</w:t>
      </w:r>
      <w:r w:rsidR="00184155" w:rsidRPr="000F3C24">
        <w:rPr>
          <w:rFonts w:ascii="Times New Roman" w:hAnsi="Times New Roman" w:cs="Times New Roman"/>
          <w:sz w:val="24"/>
          <w:szCs w:val="24"/>
        </w:rPr>
        <w:t xml:space="preserve"> </w:t>
      </w:r>
      <w:r w:rsidRPr="000F3C24">
        <w:rPr>
          <w:rFonts w:ascii="Times New Roman" w:hAnsi="Times New Roman" w:cs="Times New Roman"/>
          <w:sz w:val="24"/>
          <w:szCs w:val="24"/>
        </w:rPr>
        <w:t>enfatiza serviço eficiente, o que implica um rápido do sistema de empréstimo e guias de fácil entendimento nas estantes;</w:t>
      </w:r>
    </w:p>
    <w:p w:rsidR="00C47B5F" w:rsidRPr="000F3C24" w:rsidRDefault="00C47B5F" w:rsidP="00DD70EF">
      <w:pPr>
        <w:pStyle w:val="TextoXVIIIENANCIB"/>
        <w:keepNext/>
        <w:widowControl w:val="0"/>
        <w:spacing w:line="360" w:lineRule="auto"/>
        <w:rPr>
          <w:rFonts w:ascii="Times New Roman" w:hAnsi="Times New Roman" w:cs="Times New Roman"/>
          <w:szCs w:val="24"/>
        </w:rPr>
      </w:pPr>
      <w:r w:rsidRPr="000F3C24">
        <w:rPr>
          <w:rFonts w:ascii="Times New Roman" w:hAnsi="Times New Roman" w:cs="Times New Roman"/>
          <w:szCs w:val="24"/>
        </w:rPr>
        <w:t xml:space="preserve">A quinta lei – O </w:t>
      </w:r>
      <w:r w:rsidRPr="000F3C24">
        <w:rPr>
          <w:rFonts w:ascii="Times New Roman" w:hAnsi="Times New Roman" w:cs="Times New Roman"/>
          <w:b/>
          <w:szCs w:val="24"/>
        </w:rPr>
        <w:t>CEDOC é um organismo em constante desenvolvimento; deve crescer e atualizar-se</w:t>
      </w:r>
      <w:r w:rsidRPr="000F3C24">
        <w:rPr>
          <w:rFonts w:ascii="Times New Roman" w:hAnsi="Times New Roman" w:cs="Times New Roman"/>
          <w:szCs w:val="24"/>
        </w:rPr>
        <w:t xml:space="preserve"> – reconhece que o crescimento que indubitavelmente ocorrerá deve ser planejado sistematicamente como as acomodações físicas e práticas administrativas.</w:t>
      </w:r>
    </w:p>
    <w:p w:rsidR="005B2A8A" w:rsidRPr="000F3C24" w:rsidRDefault="005B2A8A"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br w:type="page"/>
      </w:r>
    </w:p>
    <w:p w:rsidR="006D6844" w:rsidRPr="000F3C24" w:rsidRDefault="006D6844" w:rsidP="00456C85">
      <w:pPr>
        <w:pStyle w:val="Ttulo1"/>
        <w:widowControl w:val="0"/>
        <w:numPr>
          <w:ilvl w:val="0"/>
          <w:numId w:val="65"/>
        </w:numPr>
        <w:spacing w:before="0" w:after="0" w:line="360" w:lineRule="auto"/>
        <w:ind w:left="0" w:firstLine="0"/>
        <w:contextualSpacing/>
        <w:rPr>
          <w:rFonts w:ascii="Times New Roman" w:hAnsi="Times New Roman"/>
          <w:sz w:val="24"/>
          <w:szCs w:val="24"/>
        </w:rPr>
      </w:pPr>
      <w:bookmarkStart w:id="92" w:name="_Toc17035356"/>
      <w:bookmarkStart w:id="93" w:name="_Toc17209014"/>
      <w:r w:rsidRPr="000F3C24">
        <w:rPr>
          <w:rFonts w:ascii="Times New Roman" w:hAnsi="Times New Roman"/>
          <w:sz w:val="24"/>
          <w:szCs w:val="24"/>
          <w:lang w:val="pt-BR"/>
        </w:rPr>
        <w:lastRenderedPageBreak/>
        <w:t>CONSIDERAÇÕES FINAIS</w:t>
      </w:r>
      <w:bookmarkEnd w:id="92"/>
      <w:bookmarkEnd w:id="93"/>
    </w:p>
    <w:p w:rsidR="00E6421C" w:rsidRPr="000F3C24" w:rsidRDefault="00E6421C" w:rsidP="00DD70EF">
      <w:pPr>
        <w:keepNext/>
        <w:widowControl w:val="0"/>
        <w:rPr>
          <w:rFonts w:ascii="Times New Roman" w:hAnsi="Times New Roman" w:cs="Times New Roman"/>
          <w:sz w:val="24"/>
          <w:szCs w:val="24"/>
        </w:rPr>
      </w:pPr>
    </w:p>
    <w:p w:rsidR="001B0CBE" w:rsidRPr="000F3C24" w:rsidRDefault="005708A7" w:rsidP="001B0CBE">
      <w:pPr>
        <w:pStyle w:val="Pr-formataoHTML"/>
        <w:keepNext/>
        <w:widowControl w:val="0"/>
        <w:shd w:val="clear" w:color="auto" w:fill="FFFFFF"/>
        <w:tabs>
          <w:tab w:val="left" w:pos="9066"/>
        </w:tabs>
        <w:spacing w:line="360" w:lineRule="auto"/>
        <w:contextualSpacing/>
        <w:rPr>
          <w:rFonts w:ascii="Times New Roman" w:hAnsi="Times New Roman" w:cs="Times New Roman"/>
          <w:sz w:val="24"/>
          <w:szCs w:val="24"/>
        </w:rPr>
      </w:pPr>
      <w:r w:rsidRPr="000F3C24">
        <w:rPr>
          <w:rFonts w:ascii="Times New Roman" w:hAnsi="Times New Roman" w:cs="Times New Roman"/>
          <w:sz w:val="24"/>
          <w:szCs w:val="24"/>
        </w:rPr>
        <w:t>Em consequência do</w:t>
      </w:r>
      <w:r w:rsidR="001B0CBE" w:rsidRPr="000F3C24">
        <w:rPr>
          <w:rFonts w:ascii="Times New Roman" w:hAnsi="Times New Roman" w:cs="Times New Roman"/>
          <w:sz w:val="24"/>
          <w:szCs w:val="24"/>
        </w:rPr>
        <w:t xml:space="preserve"> problema presente </w:t>
      </w:r>
      <w:r w:rsidR="00F00E06" w:rsidRPr="000F3C24">
        <w:rPr>
          <w:rFonts w:ascii="Times New Roman" w:hAnsi="Times New Roman" w:cs="Times New Roman"/>
          <w:sz w:val="24"/>
          <w:szCs w:val="24"/>
        </w:rPr>
        <w:t>nesta pesquisa</w:t>
      </w:r>
      <w:r w:rsidRPr="000F3C24">
        <w:rPr>
          <w:rFonts w:ascii="Times New Roman" w:hAnsi="Times New Roman" w:cs="Times New Roman"/>
          <w:sz w:val="24"/>
          <w:szCs w:val="24"/>
        </w:rPr>
        <w:t xml:space="preserve"> nota-se que</w:t>
      </w:r>
      <w:r w:rsidR="001B0CBE" w:rsidRPr="000F3C24">
        <w:rPr>
          <w:rFonts w:ascii="Times New Roman" w:hAnsi="Times New Roman" w:cs="Times New Roman"/>
          <w:sz w:val="24"/>
          <w:szCs w:val="24"/>
        </w:rPr>
        <w:t xml:space="preserve"> na Televisão Ed</w:t>
      </w:r>
      <w:r w:rsidR="001B0CBE" w:rsidRPr="000F3C24">
        <w:rPr>
          <w:rFonts w:ascii="Times New Roman" w:hAnsi="Times New Roman" w:cs="Times New Roman"/>
          <w:sz w:val="24"/>
          <w:szCs w:val="24"/>
        </w:rPr>
        <w:t>u</w:t>
      </w:r>
      <w:r w:rsidR="001B0CBE" w:rsidRPr="000F3C24">
        <w:rPr>
          <w:rFonts w:ascii="Times New Roman" w:hAnsi="Times New Roman" w:cs="Times New Roman"/>
          <w:sz w:val="24"/>
          <w:szCs w:val="24"/>
        </w:rPr>
        <w:t>cativa da Bahia</w:t>
      </w:r>
      <w:r w:rsidR="00F00E06" w:rsidRPr="000F3C24">
        <w:rPr>
          <w:rFonts w:ascii="Times New Roman" w:hAnsi="Times New Roman" w:cs="Times New Roman"/>
          <w:sz w:val="24"/>
          <w:szCs w:val="24"/>
        </w:rPr>
        <w:t xml:space="preserve"> ainda</w:t>
      </w:r>
      <w:r w:rsidRPr="000F3C24">
        <w:rPr>
          <w:rFonts w:ascii="Times New Roman" w:hAnsi="Times New Roman" w:cs="Times New Roman"/>
          <w:sz w:val="24"/>
          <w:szCs w:val="24"/>
        </w:rPr>
        <w:t xml:space="preserve"> não existe </w:t>
      </w:r>
      <w:r w:rsidR="001B0CBE" w:rsidRPr="000F3C24">
        <w:rPr>
          <w:rFonts w:ascii="Times New Roman" w:hAnsi="Times New Roman" w:cs="Times New Roman"/>
          <w:sz w:val="24"/>
          <w:szCs w:val="24"/>
        </w:rPr>
        <w:t>um plano de conservação e/ou de preservação de sua doc</w:t>
      </w:r>
      <w:r w:rsidR="001B0CBE" w:rsidRPr="000F3C24">
        <w:rPr>
          <w:rFonts w:ascii="Times New Roman" w:hAnsi="Times New Roman" w:cs="Times New Roman"/>
          <w:sz w:val="24"/>
          <w:szCs w:val="24"/>
        </w:rPr>
        <w:t>u</w:t>
      </w:r>
      <w:r w:rsidR="001B0CBE" w:rsidRPr="000F3C24">
        <w:rPr>
          <w:rFonts w:ascii="Times New Roman" w:hAnsi="Times New Roman" w:cs="Times New Roman"/>
          <w:sz w:val="24"/>
          <w:szCs w:val="24"/>
        </w:rPr>
        <w:t>mentação audiovisual já consolidado</w:t>
      </w:r>
      <w:r w:rsidR="00F00E06" w:rsidRPr="000F3C24">
        <w:rPr>
          <w:rFonts w:ascii="Times New Roman" w:hAnsi="Times New Roman" w:cs="Times New Roman"/>
          <w:sz w:val="24"/>
          <w:szCs w:val="24"/>
        </w:rPr>
        <w:t>. Deste modo</w:t>
      </w:r>
      <w:r w:rsidRPr="000F3C24">
        <w:rPr>
          <w:rFonts w:ascii="Times New Roman" w:hAnsi="Times New Roman" w:cs="Times New Roman"/>
          <w:sz w:val="24"/>
          <w:szCs w:val="24"/>
        </w:rPr>
        <w:t xml:space="preserve"> no último capitulo apresentou-se algumas</w:t>
      </w:r>
      <w:r w:rsidR="00184155" w:rsidRPr="000F3C24">
        <w:rPr>
          <w:rFonts w:ascii="Times New Roman" w:hAnsi="Times New Roman" w:cs="Times New Roman"/>
          <w:sz w:val="24"/>
          <w:szCs w:val="24"/>
        </w:rPr>
        <w:t xml:space="preserve"> </w:t>
      </w:r>
      <w:r w:rsidR="001B0CBE" w:rsidRPr="000F3C24">
        <w:rPr>
          <w:rFonts w:ascii="Times New Roman" w:hAnsi="Times New Roman" w:cs="Times New Roman"/>
          <w:sz w:val="24"/>
          <w:szCs w:val="24"/>
        </w:rPr>
        <w:t>diretrizes viáveis para conserva-la e preserva-la visando o acesso</w:t>
      </w:r>
      <w:r w:rsidR="00F00E06" w:rsidRPr="000F3C24">
        <w:rPr>
          <w:rFonts w:ascii="Times New Roman" w:hAnsi="Times New Roman" w:cs="Times New Roman"/>
          <w:sz w:val="24"/>
          <w:szCs w:val="24"/>
          <w:lang w:val="pt-PT"/>
        </w:rPr>
        <w:t xml:space="preserve"> aos documentos</w:t>
      </w:r>
      <w:r w:rsidR="007B0FBB" w:rsidRPr="000F3C24">
        <w:rPr>
          <w:rFonts w:ascii="Times New Roman" w:hAnsi="Times New Roman" w:cs="Times New Roman"/>
          <w:sz w:val="24"/>
          <w:szCs w:val="24"/>
          <w:lang w:val="pt-PT"/>
        </w:rPr>
        <w:t xml:space="preserve"> além d</w:t>
      </w:r>
      <w:r w:rsidR="001B0CBE" w:rsidRPr="000F3C24">
        <w:rPr>
          <w:rFonts w:ascii="Times New Roman" w:hAnsi="Times New Roman" w:cs="Times New Roman"/>
          <w:sz w:val="24"/>
          <w:szCs w:val="24"/>
          <w:lang w:val="pt-PT"/>
        </w:rPr>
        <w:t xml:space="preserve">e </w:t>
      </w:r>
      <w:r w:rsidR="001B0CBE" w:rsidRPr="000F3C24">
        <w:rPr>
          <w:rFonts w:ascii="Times New Roman" w:hAnsi="Times New Roman" w:cs="Times New Roman"/>
          <w:sz w:val="24"/>
          <w:szCs w:val="24"/>
        </w:rPr>
        <w:t xml:space="preserve">contribuir com o resgate da memória da emissora no sentido de torná-la disponível para </w:t>
      </w:r>
      <w:r w:rsidR="001B0CBE" w:rsidRPr="000F3C24">
        <w:rPr>
          <w:rFonts w:ascii="Times New Roman" w:hAnsi="Times New Roman" w:cs="Times New Roman"/>
          <w:sz w:val="24"/>
          <w:szCs w:val="24"/>
          <w:lang w:val="pt-PT"/>
        </w:rPr>
        <w:t>dif</w:t>
      </w:r>
      <w:r w:rsidR="001B0CBE" w:rsidRPr="000F3C24">
        <w:rPr>
          <w:rFonts w:ascii="Times New Roman" w:hAnsi="Times New Roman" w:cs="Times New Roman"/>
          <w:sz w:val="24"/>
          <w:szCs w:val="24"/>
          <w:lang w:val="pt-PT"/>
        </w:rPr>
        <w:t>u</w:t>
      </w:r>
      <w:r w:rsidR="001B0CBE" w:rsidRPr="000F3C24">
        <w:rPr>
          <w:rFonts w:ascii="Times New Roman" w:hAnsi="Times New Roman" w:cs="Times New Roman"/>
          <w:sz w:val="24"/>
          <w:szCs w:val="24"/>
          <w:lang w:val="pt-PT"/>
        </w:rPr>
        <w:t>são no futuro</w:t>
      </w:r>
      <w:r w:rsidRPr="000F3C24">
        <w:rPr>
          <w:rFonts w:ascii="Times New Roman" w:hAnsi="Times New Roman" w:cs="Times New Roman"/>
          <w:sz w:val="24"/>
          <w:szCs w:val="24"/>
        </w:rPr>
        <w:t>.</w:t>
      </w:r>
    </w:p>
    <w:p w:rsidR="00E124B9" w:rsidRPr="000F3C24" w:rsidRDefault="005708A7" w:rsidP="00DD70EF">
      <w:pPr>
        <w:pStyle w:val="SeoXVIIIENANCIB"/>
        <w:keepNext/>
        <w:widowControl w:val="0"/>
        <w:spacing w:before="0" w:after="0" w:line="360" w:lineRule="auto"/>
        <w:contextualSpacing/>
        <w:rPr>
          <w:rFonts w:ascii="Times New Roman" w:hAnsi="Times New Roman" w:cs="Times New Roman"/>
          <w:b w:val="0"/>
          <w:szCs w:val="24"/>
          <w:shd w:val="clear" w:color="auto" w:fill="FFFFFF"/>
        </w:rPr>
      </w:pPr>
      <w:r w:rsidRPr="000F3C24">
        <w:rPr>
          <w:rFonts w:ascii="Times New Roman" w:hAnsi="Times New Roman" w:cs="Times New Roman"/>
          <w:b w:val="0"/>
          <w:szCs w:val="24"/>
        </w:rPr>
        <w:t>Considera-se, então, que a</w:t>
      </w:r>
      <w:r w:rsidR="00E124B9" w:rsidRPr="000F3C24">
        <w:rPr>
          <w:rFonts w:ascii="Times New Roman" w:hAnsi="Times New Roman" w:cs="Times New Roman"/>
          <w:b w:val="0"/>
          <w:szCs w:val="24"/>
        </w:rPr>
        <w:t>o r</w:t>
      </w:r>
      <w:r w:rsidR="00F00E06" w:rsidRPr="000F3C24">
        <w:rPr>
          <w:rFonts w:ascii="Times New Roman" w:hAnsi="Times New Roman" w:cs="Times New Roman"/>
          <w:b w:val="0"/>
          <w:szCs w:val="24"/>
        </w:rPr>
        <w:t>esgatar a história da televisão</w:t>
      </w:r>
      <w:r w:rsidR="00E124B9" w:rsidRPr="000F3C24">
        <w:rPr>
          <w:rFonts w:ascii="Times New Roman" w:hAnsi="Times New Roman" w:cs="Times New Roman"/>
          <w:b w:val="0"/>
          <w:szCs w:val="24"/>
        </w:rPr>
        <w:t xml:space="preserve"> Mariuzzo (2003, p.1) afi</w:t>
      </w:r>
      <w:r w:rsidR="00E124B9" w:rsidRPr="000F3C24">
        <w:rPr>
          <w:rFonts w:ascii="Times New Roman" w:hAnsi="Times New Roman" w:cs="Times New Roman"/>
          <w:b w:val="0"/>
          <w:szCs w:val="24"/>
        </w:rPr>
        <w:t>r</w:t>
      </w:r>
      <w:r w:rsidR="00E124B9" w:rsidRPr="000F3C24">
        <w:rPr>
          <w:rFonts w:ascii="Times New Roman" w:hAnsi="Times New Roman" w:cs="Times New Roman"/>
          <w:b w:val="0"/>
          <w:szCs w:val="24"/>
        </w:rPr>
        <w:t>ma que “de alguma forma, a própria memória social está sendo preservada”.</w:t>
      </w:r>
      <w:r w:rsidR="00E124B9" w:rsidRPr="000F3C24">
        <w:rPr>
          <w:rFonts w:ascii="Times New Roman" w:hAnsi="Times New Roman" w:cs="Times New Roman"/>
          <w:szCs w:val="24"/>
        </w:rPr>
        <w:t xml:space="preserve"> </w:t>
      </w:r>
      <w:r w:rsidR="00F00E06" w:rsidRPr="000F3C24">
        <w:rPr>
          <w:rFonts w:ascii="Times New Roman" w:hAnsi="Times New Roman" w:cs="Times New Roman"/>
          <w:b w:val="0"/>
          <w:szCs w:val="24"/>
          <w:shd w:val="clear" w:color="auto" w:fill="FFFFFF"/>
        </w:rPr>
        <w:t>A partir desta ideia</w:t>
      </w:r>
      <w:r w:rsidR="00E124B9" w:rsidRPr="000F3C24">
        <w:rPr>
          <w:rFonts w:ascii="Times New Roman" w:hAnsi="Times New Roman" w:cs="Times New Roman"/>
          <w:b w:val="0"/>
          <w:szCs w:val="24"/>
          <w:shd w:val="clear" w:color="auto" w:fill="FFFFFF"/>
        </w:rPr>
        <w:t xml:space="preserve"> é notável </w:t>
      </w:r>
      <w:r w:rsidR="00E124B9" w:rsidRPr="000F3C24">
        <w:rPr>
          <w:rFonts w:ascii="Times New Roman" w:hAnsi="Times New Roman" w:cs="Times New Roman"/>
          <w:b w:val="0"/>
          <w:szCs w:val="24"/>
        </w:rPr>
        <w:t>a importância da docume</w:t>
      </w:r>
      <w:r w:rsidR="00535D2D" w:rsidRPr="000F3C24">
        <w:rPr>
          <w:rFonts w:ascii="Times New Roman" w:hAnsi="Times New Roman" w:cs="Times New Roman"/>
          <w:b w:val="0"/>
          <w:szCs w:val="24"/>
        </w:rPr>
        <w:t xml:space="preserve">ntação audiovisual da TVE Bahia e também </w:t>
      </w:r>
      <w:r w:rsidR="00E124B9" w:rsidRPr="000F3C24">
        <w:rPr>
          <w:rFonts w:ascii="Times New Roman" w:hAnsi="Times New Roman" w:cs="Times New Roman"/>
          <w:b w:val="0"/>
          <w:szCs w:val="24"/>
          <w:shd w:val="clear" w:color="auto" w:fill="FFFFFF"/>
        </w:rPr>
        <w:t>é ineg</w:t>
      </w:r>
      <w:r w:rsidR="00E124B9" w:rsidRPr="000F3C24">
        <w:rPr>
          <w:rFonts w:ascii="Times New Roman" w:hAnsi="Times New Roman" w:cs="Times New Roman"/>
          <w:b w:val="0"/>
          <w:szCs w:val="24"/>
          <w:shd w:val="clear" w:color="auto" w:fill="FFFFFF"/>
        </w:rPr>
        <w:t>á</w:t>
      </w:r>
      <w:r w:rsidR="00E124B9" w:rsidRPr="000F3C24">
        <w:rPr>
          <w:rFonts w:ascii="Times New Roman" w:hAnsi="Times New Roman" w:cs="Times New Roman"/>
          <w:b w:val="0"/>
          <w:szCs w:val="24"/>
          <w:shd w:val="clear" w:color="auto" w:fill="FFFFFF"/>
        </w:rPr>
        <w:t>vel e incontestável o seu valor histórico</w:t>
      </w:r>
      <w:r w:rsidR="00F00E06" w:rsidRPr="000F3C24">
        <w:rPr>
          <w:rFonts w:ascii="Times New Roman" w:hAnsi="Times New Roman" w:cs="Times New Roman"/>
          <w:b w:val="0"/>
          <w:szCs w:val="24"/>
          <w:shd w:val="clear" w:color="auto" w:fill="FFFFFF"/>
        </w:rPr>
        <w:t xml:space="preserve"> </w:t>
      </w:r>
      <w:r w:rsidR="00E124B9" w:rsidRPr="000F3C24">
        <w:rPr>
          <w:rFonts w:ascii="Times New Roman" w:hAnsi="Times New Roman" w:cs="Times New Roman"/>
          <w:b w:val="0"/>
          <w:szCs w:val="24"/>
          <w:shd w:val="clear" w:color="auto" w:fill="FFFFFF"/>
        </w:rPr>
        <w:t>que não apenas merece ser preservada com o objetivo de uso pela própria instituição</w:t>
      </w:r>
      <w:r w:rsidR="00F00E06" w:rsidRPr="000F3C24">
        <w:rPr>
          <w:rFonts w:ascii="Times New Roman" w:hAnsi="Times New Roman" w:cs="Times New Roman"/>
          <w:b w:val="0"/>
          <w:szCs w:val="24"/>
          <w:shd w:val="clear" w:color="auto" w:fill="FFFFFF"/>
        </w:rPr>
        <w:t xml:space="preserve">, </w:t>
      </w:r>
      <w:r w:rsidR="00E124B9" w:rsidRPr="000F3C24">
        <w:rPr>
          <w:rFonts w:ascii="Times New Roman" w:hAnsi="Times New Roman" w:cs="Times New Roman"/>
          <w:b w:val="0"/>
          <w:szCs w:val="24"/>
          <w:shd w:val="clear" w:color="auto" w:fill="FFFFFF"/>
        </w:rPr>
        <w:t xml:space="preserve">mas, também, contribuir para estimular uma nova concepção de preservação e conservação da informação audiovisual no âmbito de uma </w:t>
      </w:r>
      <w:r w:rsidR="00560F0F">
        <w:rPr>
          <w:rFonts w:ascii="Times New Roman" w:hAnsi="Times New Roman" w:cs="Times New Roman"/>
          <w:b w:val="0"/>
          <w:szCs w:val="24"/>
          <w:shd w:val="clear" w:color="auto" w:fill="FFFFFF"/>
        </w:rPr>
        <w:t xml:space="preserve">emissora </w:t>
      </w:r>
      <w:r w:rsidR="00F00E06" w:rsidRPr="000F3C24">
        <w:rPr>
          <w:rFonts w:ascii="Times New Roman" w:hAnsi="Times New Roman" w:cs="Times New Roman"/>
          <w:b w:val="0"/>
          <w:szCs w:val="24"/>
          <w:shd w:val="clear" w:color="auto" w:fill="FFFFFF"/>
        </w:rPr>
        <w:t xml:space="preserve">de </w:t>
      </w:r>
      <w:r w:rsidR="00560F0F">
        <w:rPr>
          <w:rFonts w:ascii="Times New Roman" w:hAnsi="Times New Roman" w:cs="Times New Roman"/>
          <w:b w:val="0"/>
          <w:szCs w:val="24"/>
          <w:shd w:val="clear" w:color="auto" w:fill="FFFFFF"/>
        </w:rPr>
        <w:t>tel</w:t>
      </w:r>
      <w:r w:rsidR="00560F0F">
        <w:rPr>
          <w:rFonts w:ascii="Times New Roman" w:hAnsi="Times New Roman" w:cs="Times New Roman"/>
          <w:b w:val="0"/>
          <w:szCs w:val="24"/>
          <w:shd w:val="clear" w:color="auto" w:fill="FFFFFF"/>
        </w:rPr>
        <w:t>e</w:t>
      </w:r>
      <w:r w:rsidR="00560F0F">
        <w:rPr>
          <w:rFonts w:ascii="Times New Roman" w:hAnsi="Times New Roman" w:cs="Times New Roman"/>
          <w:b w:val="0"/>
          <w:szCs w:val="24"/>
          <w:shd w:val="clear" w:color="auto" w:fill="FFFFFF"/>
        </w:rPr>
        <w:t>visão</w:t>
      </w:r>
      <w:r w:rsidR="00F00E06" w:rsidRPr="000F3C24">
        <w:rPr>
          <w:rFonts w:ascii="Times New Roman" w:hAnsi="Times New Roman" w:cs="Times New Roman"/>
          <w:b w:val="0"/>
          <w:szCs w:val="24"/>
          <w:shd w:val="clear" w:color="auto" w:fill="FFFFFF"/>
        </w:rPr>
        <w:t xml:space="preserve"> na Bahia</w:t>
      </w:r>
      <w:r w:rsidR="00E124B9" w:rsidRPr="000F3C24">
        <w:rPr>
          <w:rFonts w:ascii="Times New Roman" w:hAnsi="Times New Roman" w:cs="Times New Roman"/>
          <w:b w:val="0"/>
          <w:szCs w:val="24"/>
          <w:shd w:val="clear" w:color="auto" w:fill="FFFFFF"/>
        </w:rPr>
        <w:t xml:space="preserve"> para disseminação às futuras gerações. </w:t>
      </w:r>
    </w:p>
    <w:p w:rsidR="005C7C7D" w:rsidRPr="000F3C24" w:rsidRDefault="005708A7"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É interessante assinalar que n</w:t>
      </w:r>
      <w:r w:rsidR="005C7C7D" w:rsidRPr="000F3C24">
        <w:rPr>
          <w:rFonts w:ascii="Times New Roman" w:hAnsi="Times New Roman" w:cs="Times New Roman"/>
          <w:sz w:val="24"/>
          <w:szCs w:val="24"/>
        </w:rPr>
        <w:t>o cenário da recuperação e acesso a informação</w:t>
      </w:r>
      <w:r w:rsidR="005C7C7D" w:rsidRPr="000F3C24">
        <w:rPr>
          <w:rFonts w:ascii="Times New Roman" w:hAnsi="Times New Roman" w:cs="Times New Roman"/>
          <w:sz w:val="24"/>
          <w:szCs w:val="24"/>
          <w:shd w:val="clear" w:color="auto" w:fill="FFFFFF"/>
        </w:rPr>
        <w:t xml:space="preserve"> </w:t>
      </w:r>
      <w:r w:rsidR="005C7C7D" w:rsidRPr="000F3C24">
        <w:rPr>
          <w:rFonts w:ascii="Times New Roman" w:hAnsi="Times New Roman" w:cs="Times New Roman"/>
          <w:sz w:val="24"/>
          <w:szCs w:val="24"/>
        </w:rPr>
        <w:t>descort</w:t>
      </w:r>
      <w:r w:rsidR="005C7C7D" w:rsidRPr="000F3C24">
        <w:rPr>
          <w:rFonts w:ascii="Times New Roman" w:hAnsi="Times New Roman" w:cs="Times New Roman"/>
          <w:sz w:val="24"/>
          <w:szCs w:val="24"/>
        </w:rPr>
        <w:t>i</w:t>
      </w:r>
      <w:r w:rsidR="005C7C7D" w:rsidRPr="000F3C24">
        <w:rPr>
          <w:rFonts w:ascii="Times New Roman" w:hAnsi="Times New Roman" w:cs="Times New Roman"/>
          <w:sz w:val="24"/>
          <w:szCs w:val="24"/>
        </w:rPr>
        <w:t>na-se que as demandas colocadas frente ao Centro de Documentação da emissora revelam a existência de muitos desafios e perspectivas sobre a preservação e a conservação de seus d</w:t>
      </w:r>
      <w:r w:rsidR="005C7C7D" w:rsidRPr="000F3C24">
        <w:rPr>
          <w:rFonts w:ascii="Times New Roman" w:hAnsi="Times New Roman" w:cs="Times New Roman"/>
          <w:sz w:val="24"/>
          <w:szCs w:val="24"/>
        </w:rPr>
        <w:t>o</w:t>
      </w:r>
      <w:r w:rsidR="005C7C7D" w:rsidRPr="000F3C24">
        <w:rPr>
          <w:rFonts w:ascii="Times New Roman" w:hAnsi="Times New Roman" w:cs="Times New Roman"/>
          <w:sz w:val="24"/>
          <w:szCs w:val="24"/>
        </w:rPr>
        <w:t>cumentos audiovisuais. Entre eles</w:t>
      </w:r>
      <w:r w:rsidR="00F00E06" w:rsidRPr="000F3C24">
        <w:rPr>
          <w:rFonts w:ascii="Times New Roman" w:hAnsi="Times New Roman" w:cs="Times New Roman"/>
          <w:sz w:val="24"/>
          <w:szCs w:val="24"/>
        </w:rPr>
        <w:t xml:space="preserve"> </w:t>
      </w:r>
      <w:r w:rsidR="005C7C7D" w:rsidRPr="000F3C24">
        <w:rPr>
          <w:rFonts w:ascii="Times New Roman" w:hAnsi="Times New Roman" w:cs="Times New Roman"/>
          <w:sz w:val="24"/>
          <w:szCs w:val="24"/>
        </w:rPr>
        <w:t>destacam-se três elementos distintos: a conservação das mídias no formato analógico, a transferência para o formato digital de todos os registros a</w:t>
      </w:r>
      <w:r w:rsidR="005C7C7D" w:rsidRPr="000F3C24">
        <w:rPr>
          <w:rFonts w:ascii="Times New Roman" w:hAnsi="Times New Roman" w:cs="Times New Roman"/>
          <w:sz w:val="24"/>
          <w:szCs w:val="24"/>
        </w:rPr>
        <w:t>r</w:t>
      </w:r>
      <w:r w:rsidR="005C7C7D" w:rsidRPr="000F3C24">
        <w:rPr>
          <w:rFonts w:ascii="Times New Roman" w:hAnsi="Times New Roman" w:cs="Times New Roman"/>
          <w:sz w:val="24"/>
          <w:szCs w:val="24"/>
        </w:rPr>
        <w:t xml:space="preserve">mazenados em mídia analógica (migração) e a gestão da nova produção dos conteúdos em formato digital. </w:t>
      </w:r>
    </w:p>
    <w:p w:rsidR="005C254F" w:rsidRPr="000F3C24" w:rsidRDefault="007F6CC2" w:rsidP="00DD70EF">
      <w:pPr>
        <w:keepNext/>
        <w:widowControl w:val="0"/>
        <w:autoSpaceDE w:val="0"/>
        <w:autoSpaceDN w:val="0"/>
        <w:adjustRightInd w:val="0"/>
        <w:contextualSpacing/>
        <w:rPr>
          <w:rFonts w:ascii="Times New Roman" w:hAnsi="Times New Roman" w:cs="Times New Roman"/>
          <w:sz w:val="24"/>
          <w:szCs w:val="24"/>
        </w:rPr>
      </w:pPr>
      <w:r w:rsidRPr="000F3C24">
        <w:rPr>
          <w:rFonts w:ascii="Times New Roman" w:hAnsi="Times New Roman" w:cs="Times New Roman"/>
          <w:sz w:val="24"/>
          <w:szCs w:val="24"/>
        </w:rPr>
        <w:t>É</w:t>
      </w:r>
      <w:r w:rsidR="005708A7" w:rsidRPr="000F3C24">
        <w:rPr>
          <w:rFonts w:ascii="Times New Roman" w:hAnsi="Times New Roman" w:cs="Times New Roman"/>
          <w:sz w:val="24"/>
          <w:szCs w:val="24"/>
        </w:rPr>
        <w:t xml:space="preserve"> imprescindível dizer</w:t>
      </w:r>
      <w:r w:rsidR="00F00E06" w:rsidRPr="000F3C24">
        <w:rPr>
          <w:rFonts w:ascii="Times New Roman" w:hAnsi="Times New Roman" w:cs="Times New Roman"/>
          <w:sz w:val="24"/>
          <w:szCs w:val="24"/>
        </w:rPr>
        <w:t xml:space="preserve"> que o caso da TVE Bahia</w:t>
      </w:r>
      <w:r w:rsidR="005C254F" w:rsidRPr="000F3C24">
        <w:rPr>
          <w:rFonts w:ascii="Times New Roman" w:hAnsi="Times New Roman" w:cs="Times New Roman"/>
          <w:sz w:val="24"/>
          <w:szCs w:val="24"/>
        </w:rPr>
        <w:t xml:space="preserve"> </w:t>
      </w:r>
      <w:r w:rsidR="005C254F" w:rsidRPr="000F3C24">
        <w:rPr>
          <w:rFonts w:ascii="Times New Roman" w:hAnsi="Times New Roman" w:cs="Times New Roman"/>
          <w:sz w:val="24"/>
          <w:szCs w:val="24"/>
          <w:shd w:val="clear" w:color="auto" w:fill="FFFFFF"/>
        </w:rPr>
        <w:t xml:space="preserve">constitui um processo </w:t>
      </w:r>
      <w:r w:rsidR="00F00E06" w:rsidRPr="000F3C24">
        <w:rPr>
          <w:rFonts w:ascii="Times New Roman" w:hAnsi="Times New Roman" w:cs="Times New Roman"/>
          <w:sz w:val="24"/>
          <w:szCs w:val="24"/>
          <w:shd w:val="clear" w:color="auto" w:fill="FFFFFF"/>
        </w:rPr>
        <w:t>complexo,</w:t>
      </w:r>
      <w:r w:rsidR="005C254F" w:rsidRPr="000F3C24">
        <w:rPr>
          <w:rFonts w:ascii="Times New Roman" w:hAnsi="Times New Roman" w:cs="Times New Roman"/>
          <w:sz w:val="24"/>
          <w:szCs w:val="24"/>
          <w:shd w:val="clear" w:color="auto" w:fill="FFFFFF"/>
        </w:rPr>
        <w:t xml:space="preserve"> po</w:t>
      </w:r>
      <w:r w:rsidR="005C254F" w:rsidRPr="000F3C24">
        <w:rPr>
          <w:rFonts w:ascii="Times New Roman" w:hAnsi="Times New Roman" w:cs="Times New Roman"/>
          <w:sz w:val="24"/>
          <w:szCs w:val="24"/>
          <w:shd w:val="clear" w:color="auto" w:fill="FFFFFF"/>
        </w:rPr>
        <w:t>r</w:t>
      </w:r>
      <w:r w:rsidR="005C254F" w:rsidRPr="000F3C24">
        <w:rPr>
          <w:rFonts w:ascii="Times New Roman" w:hAnsi="Times New Roman" w:cs="Times New Roman"/>
          <w:sz w:val="24"/>
          <w:szCs w:val="24"/>
          <w:shd w:val="clear" w:color="auto" w:fill="FFFFFF"/>
        </w:rPr>
        <w:t xml:space="preserve">tanto, </w:t>
      </w:r>
      <w:r w:rsidR="005C254F" w:rsidRPr="000F3C24">
        <w:rPr>
          <w:rFonts w:ascii="Times New Roman" w:hAnsi="Times New Roman" w:cs="Times New Roman"/>
          <w:sz w:val="24"/>
          <w:szCs w:val="24"/>
        </w:rPr>
        <w:t xml:space="preserve">a criação de uma política para </w:t>
      </w:r>
      <w:r w:rsidR="00F00E06" w:rsidRPr="000F3C24">
        <w:rPr>
          <w:rFonts w:ascii="Times New Roman" w:hAnsi="Times New Roman" w:cs="Times New Roman"/>
          <w:sz w:val="24"/>
          <w:szCs w:val="24"/>
        </w:rPr>
        <w:t xml:space="preserve">o </w:t>
      </w:r>
      <w:r w:rsidR="005C254F" w:rsidRPr="000F3C24">
        <w:rPr>
          <w:rFonts w:ascii="Times New Roman" w:hAnsi="Times New Roman" w:cs="Times New Roman"/>
          <w:sz w:val="24"/>
          <w:szCs w:val="24"/>
        </w:rPr>
        <w:t xml:space="preserve">Acervo Audiovisual da TVE Bahia é essencial para a </w:t>
      </w:r>
      <w:r w:rsidR="00012325" w:rsidRPr="000F3C24">
        <w:rPr>
          <w:rFonts w:ascii="Times New Roman" w:hAnsi="Times New Roman" w:cs="Times New Roman"/>
          <w:sz w:val="24"/>
          <w:szCs w:val="24"/>
        </w:rPr>
        <w:t xml:space="preserve">preservação </w:t>
      </w:r>
      <w:r w:rsidR="00BB0688" w:rsidRPr="000F3C24">
        <w:rPr>
          <w:rFonts w:ascii="Times New Roman" w:hAnsi="Times New Roman" w:cs="Times New Roman"/>
          <w:sz w:val="24"/>
          <w:szCs w:val="24"/>
        </w:rPr>
        <w:t xml:space="preserve">e a </w:t>
      </w:r>
      <w:r w:rsidR="00012325" w:rsidRPr="000F3C24">
        <w:rPr>
          <w:rFonts w:ascii="Times New Roman" w:hAnsi="Times New Roman" w:cs="Times New Roman"/>
          <w:sz w:val="24"/>
          <w:szCs w:val="24"/>
        </w:rPr>
        <w:t xml:space="preserve">conservação </w:t>
      </w:r>
      <w:r w:rsidR="00BB0688" w:rsidRPr="000F3C24">
        <w:rPr>
          <w:rFonts w:ascii="Times New Roman" w:hAnsi="Times New Roman" w:cs="Times New Roman"/>
          <w:sz w:val="24"/>
          <w:szCs w:val="24"/>
        </w:rPr>
        <w:t>de toda a sua documentação</w:t>
      </w:r>
      <w:r w:rsidR="005C254F" w:rsidRPr="000F3C24">
        <w:rPr>
          <w:rFonts w:ascii="Times New Roman" w:hAnsi="Times New Roman" w:cs="Times New Roman"/>
          <w:sz w:val="24"/>
          <w:szCs w:val="24"/>
        </w:rPr>
        <w:t xml:space="preserve"> audiovisual. No </w:t>
      </w:r>
      <w:r w:rsidRPr="000F3C24">
        <w:rPr>
          <w:rFonts w:ascii="Times New Roman" w:hAnsi="Times New Roman" w:cs="Times New Roman"/>
          <w:sz w:val="24"/>
          <w:szCs w:val="24"/>
        </w:rPr>
        <w:t>ambiente da</w:t>
      </w:r>
      <w:r w:rsidR="005C254F" w:rsidRPr="000F3C24">
        <w:rPr>
          <w:rFonts w:ascii="Times New Roman" w:hAnsi="Times New Roman" w:cs="Times New Roman"/>
          <w:sz w:val="24"/>
          <w:szCs w:val="24"/>
        </w:rPr>
        <w:t xml:space="preserve"> prese</w:t>
      </w:r>
      <w:r w:rsidR="005C254F" w:rsidRPr="000F3C24">
        <w:rPr>
          <w:rFonts w:ascii="Times New Roman" w:hAnsi="Times New Roman" w:cs="Times New Roman"/>
          <w:sz w:val="24"/>
          <w:szCs w:val="24"/>
        </w:rPr>
        <w:t>r</w:t>
      </w:r>
      <w:r w:rsidR="005C254F" w:rsidRPr="000F3C24">
        <w:rPr>
          <w:rFonts w:ascii="Times New Roman" w:hAnsi="Times New Roman" w:cs="Times New Roman"/>
          <w:sz w:val="24"/>
          <w:szCs w:val="24"/>
        </w:rPr>
        <w:t>vação</w:t>
      </w:r>
      <w:r w:rsidRPr="000F3C24">
        <w:rPr>
          <w:rFonts w:ascii="Times New Roman" w:hAnsi="Times New Roman" w:cs="Times New Roman"/>
          <w:sz w:val="24"/>
          <w:szCs w:val="24"/>
        </w:rPr>
        <w:t xml:space="preserve"> </w:t>
      </w:r>
      <w:r w:rsidR="005C254F" w:rsidRPr="000F3C24">
        <w:rPr>
          <w:rFonts w:ascii="Times New Roman" w:hAnsi="Times New Roman" w:cs="Times New Roman"/>
          <w:sz w:val="24"/>
          <w:szCs w:val="24"/>
        </w:rPr>
        <w:t>“qualquer que seja o nível de especialização da equipe envolvida e do compromisso, algum esforço sempre poderá ser feito para a melhoria das áreas de armazenamento, dos m</w:t>
      </w:r>
      <w:r w:rsidR="005C254F" w:rsidRPr="000F3C24">
        <w:rPr>
          <w:rFonts w:ascii="Times New Roman" w:hAnsi="Times New Roman" w:cs="Times New Roman"/>
          <w:sz w:val="24"/>
          <w:szCs w:val="24"/>
        </w:rPr>
        <w:t>a</w:t>
      </w:r>
      <w:r w:rsidR="005C254F" w:rsidRPr="000F3C24">
        <w:rPr>
          <w:rFonts w:ascii="Times New Roman" w:hAnsi="Times New Roman" w:cs="Times New Roman"/>
          <w:sz w:val="24"/>
          <w:szCs w:val="24"/>
        </w:rPr>
        <w:t>teriais de acondicionamento ou das práticas de manuseio dentro de qualquer instituição.” (MUSTARDO, 2001, p.8).</w:t>
      </w:r>
    </w:p>
    <w:p w:rsidR="00922F2F" w:rsidRPr="000F3C24" w:rsidRDefault="00922F2F"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Concordamos com Felippi (2013, p. 102) que atualizar o campo da pre</w:t>
      </w:r>
      <w:r w:rsidR="007F6CC2" w:rsidRPr="000F3C24">
        <w:rPr>
          <w:rFonts w:ascii="Times New Roman" w:hAnsi="Times New Roman" w:cs="Times New Roman"/>
          <w:sz w:val="24"/>
          <w:szCs w:val="24"/>
        </w:rPr>
        <w:t xml:space="preserve">servação não é uma tarefa fácil </w:t>
      </w:r>
      <w:r w:rsidRPr="000F3C24">
        <w:rPr>
          <w:rFonts w:ascii="Times New Roman" w:hAnsi="Times New Roman" w:cs="Times New Roman"/>
          <w:sz w:val="24"/>
          <w:szCs w:val="24"/>
        </w:rPr>
        <w:t>nem tão pouco colocar em dia um acervo marcado por décadas de desamparo. Contudo, devemos reconhecer e acreditar que embora sejam muitos os desafios para a prot</w:t>
      </w:r>
      <w:r w:rsidRPr="000F3C24">
        <w:rPr>
          <w:rFonts w:ascii="Times New Roman" w:hAnsi="Times New Roman" w:cs="Times New Roman"/>
          <w:sz w:val="24"/>
          <w:szCs w:val="24"/>
        </w:rPr>
        <w:t>e</w:t>
      </w:r>
      <w:r w:rsidRPr="000F3C24">
        <w:rPr>
          <w:rFonts w:ascii="Times New Roman" w:hAnsi="Times New Roman" w:cs="Times New Roman"/>
          <w:sz w:val="24"/>
          <w:szCs w:val="24"/>
        </w:rPr>
        <w:t>ção e salvaguarda dos documentos audiovisuais na TVE Bahia, os profissionais da informação dedicados à sua custódia e manutenção</w:t>
      </w:r>
      <w:r w:rsidR="007F6CC2" w:rsidRPr="000F3C24">
        <w:rPr>
          <w:rFonts w:ascii="Times New Roman" w:hAnsi="Times New Roman" w:cs="Times New Roman"/>
          <w:sz w:val="24"/>
          <w:szCs w:val="24"/>
        </w:rPr>
        <w:t xml:space="preserve"> </w:t>
      </w:r>
      <w:r w:rsidRPr="000F3C24">
        <w:rPr>
          <w:rFonts w:ascii="Times New Roman" w:hAnsi="Times New Roman" w:cs="Times New Roman"/>
          <w:sz w:val="24"/>
          <w:szCs w:val="24"/>
        </w:rPr>
        <w:t xml:space="preserve">são conscientes que há muito mais a ser feito para </w:t>
      </w:r>
      <w:r w:rsidR="00CC704B" w:rsidRPr="000F3C24">
        <w:rPr>
          <w:rFonts w:ascii="Times New Roman" w:hAnsi="Times New Roman" w:cs="Times New Roman"/>
          <w:sz w:val="24"/>
          <w:szCs w:val="24"/>
        </w:rPr>
        <w:lastRenderedPageBreak/>
        <w:t>assegurar a sua preservação</w:t>
      </w:r>
      <w:r w:rsidRPr="000F3C24">
        <w:rPr>
          <w:rFonts w:ascii="Times New Roman" w:hAnsi="Times New Roman" w:cs="Times New Roman"/>
          <w:sz w:val="24"/>
          <w:szCs w:val="24"/>
        </w:rPr>
        <w:t xml:space="preserve"> em longo prazo. </w:t>
      </w:r>
    </w:p>
    <w:p w:rsidR="000E68DE" w:rsidRPr="000F3C24" w:rsidRDefault="000E68DE"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Neste cenário, ressaltamos que também na área audiovisu</w:t>
      </w:r>
      <w:r w:rsidR="00CC704B" w:rsidRPr="000F3C24">
        <w:rPr>
          <w:rFonts w:ascii="Times New Roman" w:hAnsi="Times New Roman" w:cs="Times New Roman"/>
          <w:sz w:val="24"/>
          <w:szCs w:val="24"/>
        </w:rPr>
        <w:t>al</w:t>
      </w:r>
      <w:r w:rsidRPr="000F3C24">
        <w:rPr>
          <w:rFonts w:ascii="Times New Roman" w:hAnsi="Times New Roman" w:cs="Times New Roman"/>
          <w:sz w:val="24"/>
          <w:szCs w:val="24"/>
        </w:rPr>
        <w:t xml:space="preserve"> a preservação constitui um p</w:t>
      </w:r>
      <w:r w:rsidR="000A4B49" w:rsidRPr="000F3C24">
        <w:rPr>
          <w:rFonts w:ascii="Times New Roman" w:hAnsi="Times New Roman" w:cs="Times New Roman"/>
          <w:sz w:val="24"/>
          <w:szCs w:val="24"/>
        </w:rPr>
        <w:t>rocesso de trabalho intenso que</w:t>
      </w:r>
      <w:r w:rsidRPr="000F3C24">
        <w:rPr>
          <w:rFonts w:ascii="Times New Roman" w:hAnsi="Times New Roman" w:cs="Times New Roman"/>
          <w:sz w:val="24"/>
          <w:szCs w:val="24"/>
        </w:rPr>
        <w:t xml:space="preserve"> frequentemente exige a atuação de profissionais altamente qualificados para rea</w:t>
      </w:r>
      <w:r w:rsidR="000A4B49" w:rsidRPr="000F3C24">
        <w:rPr>
          <w:rFonts w:ascii="Times New Roman" w:hAnsi="Times New Roman" w:cs="Times New Roman"/>
          <w:sz w:val="24"/>
          <w:szCs w:val="24"/>
        </w:rPr>
        <w:t>liza-la o que consequentemente</w:t>
      </w:r>
      <w:r w:rsidRPr="000F3C24">
        <w:rPr>
          <w:rFonts w:ascii="Times New Roman" w:hAnsi="Times New Roman" w:cs="Times New Roman"/>
          <w:sz w:val="24"/>
          <w:szCs w:val="24"/>
        </w:rPr>
        <w:t xml:space="preserve"> significa um custo altís</w:t>
      </w:r>
      <w:r w:rsidR="000A4B49" w:rsidRPr="000F3C24">
        <w:rPr>
          <w:rFonts w:ascii="Times New Roman" w:hAnsi="Times New Roman" w:cs="Times New Roman"/>
          <w:sz w:val="24"/>
          <w:szCs w:val="24"/>
        </w:rPr>
        <w:t>simo</w:t>
      </w:r>
      <w:r w:rsidRPr="000F3C24">
        <w:rPr>
          <w:rFonts w:ascii="Times New Roman" w:hAnsi="Times New Roman" w:cs="Times New Roman"/>
          <w:sz w:val="24"/>
          <w:szCs w:val="24"/>
        </w:rPr>
        <w:t xml:space="preserve"> e a sua apl</w:t>
      </w:r>
      <w:r w:rsidRPr="000F3C24">
        <w:rPr>
          <w:rFonts w:ascii="Times New Roman" w:hAnsi="Times New Roman" w:cs="Times New Roman"/>
          <w:sz w:val="24"/>
          <w:szCs w:val="24"/>
        </w:rPr>
        <w:t>i</w:t>
      </w:r>
      <w:r w:rsidRPr="000F3C24">
        <w:rPr>
          <w:rFonts w:ascii="Times New Roman" w:hAnsi="Times New Roman" w:cs="Times New Roman"/>
          <w:sz w:val="24"/>
          <w:szCs w:val="24"/>
        </w:rPr>
        <w:t>cação, muitas vezes, limita-se apenas as partes selecionadas do acervo total. (</w:t>
      </w:r>
      <w:r w:rsidR="00184155" w:rsidRPr="000F3C24">
        <w:rPr>
          <w:rFonts w:ascii="Times New Roman" w:hAnsi="Times New Roman" w:cs="Times New Roman"/>
          <w:sz w:val="24"/>
          <w:szCs w:val="24"/>
        </w:rPr>
        <w:t xml:space="preserve">OGDEN; </w:t>
      </w:r>
      <w:r w:rsidRPr="000F3C24">
        <w:rPr>
          <w:rFonts w:ascii="Times New Roman" w:hAnsi="Times New Roman" w:cs="Times New Roman"/>
          <w:sz w:val="24"/>
          <w:szCs w:val="24"/>
        </w:rPr>
        <w:t>GA</w:t>
      </w:r>
      <w:r w:rsidRPr="000F3C24">
        <w:rPr>
          <w:rFonts w:ascii="Times New Roman" w:hAnsi="Times New Roman" w:cs="Times New Roman"/>
          <w:sz w:val="24"/>
          <w:szCs w:val="24"/>
        </w:rPr>
        <w:t>R</w:t>
      </w:r>
      <w:r w:rsidRPr="000F3C24">
        <w:rPr>
          <w:rFonts w:ascii="Times New Roman" w:hAnsi="Times New Roman" w:cs="Times New Roman"/>
          <w:sz w:val="24"/>
          <w:szCs w:val="24"/>
        </w:rPr>
        <w:t xml:space="preserve">LICK 2001, p.7). </w:t>
      </w:r>
    </w:p>
    <w:p w:rsidR="00922F2F" w:rsidRPr="000F3C24" w:rsidRDefault="00467135"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Hoje</w:t>
      </w:r>
      <w:r w:rsidR="00922F2F" w:rsidRPr="000F3C24">
        <w:rPr>
          <w:rFonts w:ascii="Times New Roman" w:hAnsi="Times New Roman" w:cs="Times New Roman"/>
          <w:sz w:val="24"/>
          <w:szCs w:val="24"/>
        </w:rPr>
        <w:t xml:space="preserve"> de acordo com Spinelli Júnior (1997, p. 17) é preciso que direcionemos todas as nossas atenções para a melhor forma de se conservar todo o saber que foi produzido e regi</w:t>
      </w:r>
      <w:r w:rsidR="00922F2F" w:rsidRPr="000F3C24">
        <w:rPr>
          <w:rFonts w:ascii="Times New Roman" w:hAnsi="Times New Roman" w:cs="Times New Roman"/>
          <w:sz w:val="24"/>
          <w:szCs w:val="24"/>
        </w:rPr>
        <w:t>s</w:t>
      </w:r>
      <w:r w:rsidR="00922F2F" w:rsidRPr="000F3C24">
        <w:rPr>
          <w:rFonts w:ascii="Times New Roman" w:hAnsi="Times New Roman" w:cs="Times New Roman"/>
          <w:sz w:val="24"/>
          <w:szCs w:val="24"/>
        </w:rPr>
        <w:t>trado pelo homem. Portanto, concorda-se com Pollak (1992, p. 207) que na hora da muda</w:t>
      </w:r>
      <w:r w:rsidRPr="000F3C24">
        <w:rPr>
          <w:rFonts w:ascii="Times New Roman" w:hAnsi="Times New Roman" w:cs="Times New Roman"/>
          <w:sz w:val="24"/>
          <w:szCs w:val="24"/>
        </w:rPr>
        <w:t>nça e da rearrumação da memória</w:t>
      </w:r>
      <w:r w:rsidR="00922F2F" w:rsidRPr="000F3C24">
        <w:rPr>
          <w:rFonts w:ascii="Times New Roman" w:hAnsi="Times New Roman" w:cs="Times New Roman"/>
          <w:sz w:val="24"/>
          <w:szCs w:val="24"/>
        </w:rPr>
        <w:t xml:space="preserve"> há um preço a ser pago em termos de investimento e d</w:t>
      </w:r>
      <w:r w:rsidRPr="000F3C24">
        <w:rPr>
          <w:rFonts w:ascii="Times New Roman" w:hAnsi="Times New Roman" w:cs="Times New Roman"/>
          <w:sz w:val="24"/>
          <w:szCs w:val="24"/>
        </w:rPr>
        <w:t>e risco. Assim, a preservação da</w:t>
      </w:r>
      <w:r w:rsidR="00922F2F" w:rsidRPr="000F3C24">
        <w:rPr>
          <w:rFonts w:ascii="Times New Roman" w:hAnsi="Times New Roman" w:cs="Times New Roman"/>
          <w:sz w:val="24"/>
          <w:szCs w:val="24"/>
        </w:rPr>
        <w:t xml:space="preserve"> </w:t>
      </w:r>
      <w:r w:rsidRPr="000F3C24">
        <w:rPr>
          <w:rFonts w:ascii="Times New Roman" w:hAnsi="Times New Roman" w:cs="Times New Roman"/>
          <w:sz w:val="24"/>
          <w:szCs w:val="24"/>
        </w:rPr>
        <w:t xml:space="preserve">documentação </w:t>
      </w:r>
      <w:r w:rsidR="00922F2F" w:rsidRPr="000F3C24">
        <w:rPr>
          <w:rFonts w:ascii="Times New Roman" w:hAnsi="Times New Roman" w:cs="Times New Roman"/>
          <w:sz w:val="24"/>
          <w:szCs w:val="24"/>
        </w:rPr>
        <w:t xml:space="preserve">audiovisual da </w:t>
      </w:r>
      <w:r w:rsidR="001A6449" w:rsidRPr="000F3C24">
        <w:rPr>
          <w:rFonts w:ascii="Times New Roman" w:hAnsi="Times New Roman" w:cs="Times New Roman"/>
          <w:sz w:val="24"/>
          <w:szCs w:val="24"/>
        </w:rPr>
        <w:t xml:space="preserve">TV </w:t>
      </w:r>
      <w:r w:rsidR="00922F2F" w:rsidRPr="000F3C24">
        <w:rPr>
          <w:rFonts w:ascii="Times New Roman" w:hAnsi="Times New Roman" w:cs="Times New Roman"/>
          <w:sz w:val="24"/>
          <w:szCs w:val="24"/>
        </w:rPr>
        <w:t>E</w:t>
      </w:r>
      <w:r w:rsidR="001A6449" w:rsidRPr="000F3C24">
        <w:rPr>
          <w:rFonts w:ascii="Times New Roman" w:hAnsi="Times New Roman" w:cs="Times New Roman"/>
          <w:sz w:val="24"/>
          <w:szCs w:val="24"/>
        </w:rPr>
        <w:t>ducativa da</w:t>
      </w:r>
      <w:r w:rsidRPr="000F3C24">
        <w:rPr>
          <w:rFonts w:ascii="Times New Roman" w:hAnsi="Times New Roman" w:cs="Times New Roman"/>
          <w:sz w:val="24"/>
          <w:szCs w:val="24"/>
        </w:rPr>
        <w:t xml:space="preserve"> Bahia</w:t>
      </w:r>
      <w:r w:rsidR="00922F2F" w:rsidRPr="000F3C24">
        <w:rPr>
          <w:rFonts w:ascii="Times New Roman" w:hAnsi="Times New Roman" w:cs="Times New Roman"/>
          <w:sz w:val="24"/>
          <w:szCs w:val="24"/>
        </w:rPr>
        <w:t xml:space="preserve"> de acordo com Día...(2012, p.1) “é uma tarefa complexa, que requer meios onerosos”.</w:t>
      </w:r>
    </w:p>
    <w:p w:rsidR="00922F2F" w:rsidRPr="000F3C24" w:rsidRDefault="00922F2F"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Franco (2005, p. 1) </w:t>
      </w:r>
      <w:r w:rsidR="001A6449" w:rsidRPr="000F3C24">
        <w:rPr>
          <w:rFonts w:ascii="Times New Roman" w:hAnsi="Times New Roman" w:cs="Times New Roman"/>
          <w:sz w:val="24"/>
          <w:szCs w:val="24"/>
        </w:rPr>
        <w:t xml:space="preserve">afirma que </w:t>
      </w:r>
      <w:r w:rsidRPr="000F3C24">
        <w:rPr>
          <w:rFonts w:ascii="Times New Roman" w:hAnsi="Times New Roman" w:cs="Times New Roman"/>
          <w:sz w:val="24"/>
          <w:szCs w:val="24"/>
        </w:rPr>
        <w:t xml:space="preserve">a guarda e </w:t>
      </w:r>
      <w:r w:rsidR="00467135" w:rsidRPr="000F3C24">
        <w:rPr>
          <w:rFonts w:ascii="Times New Roman" w:hAnsi="Times New Roman" w:cs="Times New Roman"/>
          <w:sz w:val="24"/>
          <w:szCs w:val="24"/>
        </w:rPr>
        <w:t xml:space="preserve">a </w:t>
      </w:r>
      <w:r w:rsidRPr="000F3C24">
        <w:rPr>
          <w:rFonts w:ascii="Times New Roman" w:hAnsi="Times New Roman" w:cs="Times New Roman"/>
          <w:sz w:val="24"/>
          <w:szCs w:val="24"/>
        </w:rPr>
        <w:t>conservação dos bens culturais como os filmes, fitas e discos, são mais dispendiosas e em toda parte, falta apoio material e financeiro para assegurar a sua permanência. Além disso, o autor aponta que os custos são enormes para se reformatar um patrimônio sonoro e de imagens em movimento.  Pode-se dizer que para organizar, manter e disponibilizar um patrimônio inestimável, de acordo com a experiência de Carvalho e Vasconcelos (2006, p.3) é um “desafio que se traduz em conciliar ações que pr</w:t>
      </w:r>
      <w:r w:rsidRPr="000F3C24">
        <w:rPr>
          <w:rFonts w:ascii="Times New Roman" w:hAnsi="Times New Roman" w:cs="Times New Roman"/>
          <w:sz w:val="24"/>
          <w:szCs w:val="24"/>
        </w:rPr>
        <w:t>e</w:t>
      </w:r>
      <w:r w:rsidRPr="000F3C24">
        <w:rPr>
          <w:rFonts w:ascii="Times New Roman" w:hAnsi="Times New Roman" w:cs="Times New Roman"/>
          <w:sz w:val="24"/>
          <w:szCs w:val="24"/>
        </w:rPr>
        <w:t>servam a história com a tecnologia que antecipa o futuro.</w:t>
      </w:r>
      <w:r w:rsidR="00184155" w:rsidRPr="000F3C24">
        <w:rPr>
          <w:rFonts w:ascii="Times New Roman" w:hAnsi="Times New Roman" w:cs="Times New Roman"/>
          <w:sz w:val="24"/>
          <w:szCs w:val="24"/>
        </w:rPr>
        <w:t>”.</w:t>
      </w:r>
    </w:p>
    <w:p w:rsidR="00ED6E21" w:rsidRPr="000F3C24" w:rsidRDefault="00ED6E21"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É por esta razão que Fiuza (2004, p. 3) aponta três ações fundamentais para que uma empresa possa cumprir a sua missão: </w:t>
      </w:r>
      <w:r w:rsidR="00950705" w:rsidRPr="000F3C24">
        <w:rPr>
          <w:rFonts w:ascii="Times New Roman" w:hAnsi="Times New Roman" w:cs="Times New Roman"/>
          <w:sz w:val="24"/>
          <w:szCs w:val="24"/>
        </w:rPr>
        <w:t xml:space="preserve">a. </w:t>
      </w:r>
      <w:r w:rsidRPr="000F3C24">
        <w:rPr>
          <w:rFonts w:ascii="Times New Roman" w:hAnsi="Times New Roman" w:cs="Times New Roman"/>
          <w:sz w:val="24"/>
          <w:szCs w:val="24"/>
        </w:rPr>
        <w:t>a importância que é dada a sua história</w:t>
      </w:r>
      <w:r w:rsidR="00950705" w:rsidRPr="000F3C24">
        <w:rPr>
          <w:rFonts w:ascii="Times New Roman" w:hAnsi="Times New Roman" w:cs="Times New Roman"/>
          <w:sz w:val="24"/>
          <w:szCs w:val="24"/>
        </w:rPr>
        <w:t xml:space="preserve">, b. </w:t>
      </w:r>
      <w:r w:rsidRPr="000F3C24">
        <w:rPr>
          <w:rFonts w:ascii="Times New Roman" w:hAnsi="Times New Roman" w:cs="Times New Roman"/>
          <w:sz w:val="24"/>
          <w:szCs w:val="24"/>
        </w:rPr>
        <w:t>a preserv</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ção dos seus </w:t>
      </w:r>
      <w:r w:rsidR="00950705" w:rsidRPr="000F3C24">
        <w:rPr>
          <w:rFonts w:ascii="Times New Roman" w:hAnsi="Times New Roman" w:cs="Times New Roman"/>
          <w:sz w:val="24"/>
          <w:szCs w:val="24"/>
        </w:rPr>
        <w:t>fundos audiovisuais históricos, c.</w:t>
      </w:r>
      <w:r w:rsidRPr="000F3C24">
        <w:rPr>
          <w:rFonts w:ascii="Times New Roman" w:hAnsi="Times New Roman" w:cs="Times New Roman"/>
          <w:sz w:val="24"/>
          <w:szCs w:val="24"/>
        </w:rPr>
        <w:t xml:space="preserve"> o investimento na sua memória. Portanto, a preservação e a recuperação dos conteúdos audiovisu</w:t>
      </w:r>
      <w:r w:rsidR="00D718BE" w:rsidRPr="000F3C24">
        <w:rPr>
          <w:rFonts w:ascii="Times New Roman" w:hAnsi="Times New Roman" w:cs="Times New Roman"/>
          <w:sz w:val="24"/>
          <w:szCs w:val="24"/>
        </w:rPr>
        <w:t>al da TVE Bahia não tem preço e</w:t>
      </w:r>
      <w:r w:rsidRPr="000F3C24">
        <w:rPr>
          <w:rFonts w:ascii="Times New Roman" w:hAnsi="Times New Roman" w:cs="Times New Roman"/>
          <w:sz w:val="24"/>
          <w:szCs w:val="24"/>
        </w:rPr>
        <w:t xml:space="preserve"> justif</w:t>
      </w:r>
      <w:r w:rsidRPr="000F3C24">
        <w:rPr>
          <w:rFonts w:ascii="Times New Roman" w:hAnsi="Times New Roman" w:cs="Times New Roman"/>
          <w:sz w:val="24"/>
          <w:szCs w:val="24"/>
        </w:rPr>
        <w:t>i</w:t>
      </w:r>
      <w:r w:rsidRPr="000F3C24">
        <w:rPr>
          <w:rFonts w:ascii="Times New Roman" w:hAnsi="Times New Roman" w:cs="Times New Roman"/>
          <w:sz w:val="24"/>
          <w:szCs w:val="24"/>
        </w:rPr>
        <w:t>ca-se com o reconhecimento da grande valorização e uso dessas imagens em relação ao cu</w:t>
      </w:r>
      <w:r w:rsidRPr="000F3C24">
        <w:rPr>
          <w:rFonts w:ascii="Times New Roman" w:hAnsi="Times New Roman" w:cs="Times New Roman"/>
          <w:sz w:val="24"/>
          <w:szCs w:val="24"/>
        </w:rPr>
        <w:t>s</w:t>
      </w:r>
      <w:r w:rsidRPr="000F3C24">
        <w:rPr>
          <w:rFonts w:ascii="Times New Roman" w:hAnsi="Times New Roman" w:cs="Times New Roman"/>
          <w:sz w:val="24"/>
          <w:szCs w:val="24"/>
        </w:rPr>
        <w:t xml:space="preserve">to/benefício dos ganhos obtidos pela própria emissora após restauração destes documentos. </w:t>
      </w:r>
    </w:p>
    <w:p w:rsidR="00922F2F" w:rsidRPr="000F3C24" w:rsidRDefault="00922F2F"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É essencial que a</w:t>
      </w:r>
      <w:r w:rsidR="00913141" w:rsidRPr="000F3C24">
        <w:rPr>
          <w:rFonts w:ascii="Times New Roman" w:hAnsi="Times New Roman" w:cs="Times New Roman"/>
          <w:sz w:val="24"/>
          <w:szCs w:val="24"/>
        </w:rPr>
        <w:t xml:space="preserve"> direção da</w:t>
      </w:r>
      <w:r w:rsidRPr="000F3C24">
        <w:rPr>
          <w:rFonts w:ascii="Times New Roman" w:hAnsi="Times New Roman" w:cs="Times New Roman"/>
          <w:sz w:val="24"/>
          <w:szCs w:val="24"/>
        </w:rPr>
        <w:t xml:space="preserve"> </w:t>
      </w:r>
      <w:r w:rsidR="005B4E5B" w:rsidRPr="000F3C24">
        <w:rPr>
          <w:rFonts w:ascii="Times New Roman" w:hAnsi="Times New Roman" w:cs="Times New Roman"/>
          <w:sz w:val="24"/>
          <w:szCs w:val="24"/>
        </w:rPr>
        <w:t>IRDEB</w:t>
      </w:r>
      <w:r w:rsidRPr="000F3C24">
        <w:rPr>
          <w:rFonts w:ascii="Times New Roman" w:hAnsi="Times New Roman" w:cs="Times New Roman"/>
          <w:sz w:val="24"/>
          <w:szCs w:val="24"/>
        </w:rPr>
        <w:t xml:space="preserve"> tenha consciência</w:t>
      </w:r>
      <w:r w:rsidR="00AD3A73" w:rsidRPr="000F3C24">
        <w:rPr>
          <w:rFonts w:ascii="Times New Roman" w:hAnsi="Times New Roman" w:cs="Times New Roman"/>
          <w:sz w:val="24"/>
          <w:szCs w:val="24"/>
        </w:rPr>
        <w:t xml:space="preserve"> de</w:t>
      </w:r>
      <w:r w:rsidRPr="000F3C24">
        <w:rPr>
          <w:rFonts w:ascii="Times New Roman" w:hAnsi="Times New Roman" w:cs="Times New Roman"/>
          <w:sz w:val="24"/>
          <w:szCs w:val="24"/>
        </w:rPr>
        <w:t xml:space="preserve"> que a preservação d</w:t>
      </w:r>
      <w:r w:rsidR="00D718BE" w:rsidRPr="000F3C24">
        <w:rPr>
          <w:rFonts w:ascii="Times New Roman" w:hAnsi="Times New Roman" w:cs="Times New Roman"/>
          <w:sz w:val="24"/>
          <w:szCs w:val="24"/>
        </w:rPr>
        <w:t>os</w:t>
      </w:r>
      <w:r w:rsidRPr="000F3C24">
        <w:rPr>
          <w:rFonts w:ascii="Times New Roman" w:hAnsi="Times New Roman" w:cs="Times New Roman"/>
          <w:sz w:val="24"/>
          <w:szCs w:val="24"/>
        </w:rPr>
        <w:t xml:space="preserve"> </w:t>
      </w:r>
      <w:r w:rsidR="00D718BE" w:rsidRPr="000F3C24">
        <w:rPr>
          <w:rFonts w:ascii="Times New Roman" w:hAnsi="Times New Roman" w:cs="Times New Roman"/>
          <w:sz w:val="24"/>
          <w:szCs w:val="24"/>
        </w:rPr>
        <w:t>d</w:t>
      </w:r>
      <w:r w:rsidR="00D718BE" w:rsidRPr="000F3C24">
        <w:rPr>
          <w:rFonts w:ascii="Times New Roman" w:hAnsi="Times New Roman" w:cs="Times New Roman"/>
          <w:sz w:val="24"/>
          <w:szCs w:val="24"/>
        </w:rPr>
        <w:t>o</w:t>
      </w:r>
      <w:r w:rsidR="00D718BE" w:rsidRPr="000F3C24">
        <w:rPr>
          <w:rFonts w:ascii="Times New Roman" w:hAnsi="Times New Roman" w:cs="Times New Roman"/>
          <w:sz w:val="24"/>
          <w:szCs w:val="24"/>
        </w:rPr>
        <w:t>cumentos</w:t>
      </w:r>
      <w:r w:rsidRPr="000F3C24">
        <w:rPr>
          <w:rFonts w:ascii="Times New Roman" w:hAnsi="Times New Roman" w:cs="Times New Roman"/>
          <w:sz w:val="24"/>
          <w:szCs w:val="24"/>
        </w:rPr>
        <w:t xml:space="preserve"> audiovisua</w:t>
      </w:r>
      <w:r w:rsidR="00D718BE" w:rsidRPr="000F3C24">
        <w:rPr>
          <w:rFonts w:ascii="Times New Roman" w:hAnsi="Times New Roman" w:cs="Times New Roman"/>
          <w:sz w:val="24"/>
          <w:szCs w:val="24"/>
        </w:rPr>
        <w:t>is</w:t>
      </w:r>
      <w:r w:rsidRPr="000F3C24">
        <w:rPr>
          <w:rFonts w:ascii="Times New Roman" w:hAnsi="Times New Roman" w:cs="Times New Roman"/>
          <w:sz w:val="24"/>
          <w:szCs w:val="24"/>
        </w:rPr>
        <w:t xml:space="preserve"> </w:t>
      </w:r>
      <w:r w:rsidR="005B4E5B" w:rsidRPr="000F3C24">
        <w:rPr>
          <w:rFonts w:ascii="Times New Roman" w:hAnsi="Times New Roman" w:cs="Times New Roman"/>
          <w:sz w:val="24"/>
          <w:szCs w:val="24"/>
        </w:rPr>
        <w:t xml:space="preserve">da TVE Bahia </w:t>
      </w:r>
      <w:r w:rsidRPr="000F3C24">
        <w:rPr>
          <w:rFonts w:ascii="Times New Roman" w:hAnsi="Times New Roman" w:cs="Times New Roman"/>
          <w:sz w:val="24"/>
          <w:szCs w:val="24"/>
        </w:rPr>
        <w:t>é uma atividade d</w:t>
      </w:r>
      <w:r w:rsidR="005B4E5B" w:rsidRPr="000F3C24">
        <w:rPr>
          <w:rFonts w:ascii="Times New Roman" w:hAnsi="Times New Roman" w:cs="Times New Roman"/>
          <w:sz w:val="24"/>
          <w:szCs w:val="24"/>
        </w:rPr>
        <w:t xml:space="preserve">e interesse institucional. É de suma </w:t>
      </w:r>
      <w:r w:rsidRPr="000F3C24">
        <w:rPr>
          <w:rFonts w:ascii="Times New Roman" w:hAnsi="Times New Roman" w:cs="Times New Roman"/>
          <w:sz w:val="24"/>
          <w:szCs w:val="24"/>
        </w:rPr>
        <w:t xml:space="preserve">importância </w:t>
      </w:r>
      <w:r w:rsidR="005B4E5B" w:rsidRPr="000F3C24">
        <w:rPr>
          <w:rFonts w:ascii="Times New Roman" w:hAnsi="Times New Roman" w:cs="Times New Roman"/>
          <w:sz w:val="24"/>
          <w:szCs w:val="24"/>
        </w:rPr>
        <w:t>a</w:t>
      </w:r>
      <w:r w:rsidRPr="000F3C24">
        <w:rPr>
          <w:rFonts w:ascii="Times New Roman" w:hAnsi="Times New Roman" w:cs="Times New Roman"/>
          <w:sz w:val="24"/>
          <w:szCs w:val="24"/>
        </w:rPr>
        <w:t xml:space="preserve"> realização de investimentos nesta área porque muito há para se fazer em termos de melhoria e planejamento, principalmente, em projetos para a migração de conteúdo anal</w:t>
      </w:r>
      <w:r w:rsidRPr="000F3C24">
        <w:rPr>
          <w:rFonts w:ascii="Times New Roman" w:hAnsi="Times New Roman" w:cs="Times New Roman"/>
          <w:sz w:val="24"/>
          <w:szCs w:val="24"/>
        </w:rPr>
        <w:t>ó</w:t>
      </w:r>
      <w:r w:rsidRPr="000F3C24">
        <w:rPr>
          <w:rFonts w:ascii="Times New Roman" w:hAnsi="Times New Roman" w:cs="Times New Roman"/>
          <w:sz w:val="24"/>
          <w:szCs w:val="24"/>
        </w:rPr>
        <w:t>gico para novos suportes e formatos, assim, é fundamental a participação da direção na</w:t>
      </w:r>
      <w:r w:rsidR="00AD3A73" w:rsidRPr="000F3C24">
        <w:rPr>
          <w:rFonts w:ascii="Times New Roman" w:hAnsi="Times New Roman" w:cs="Times New Roman"/>
          <w:sz w:val="24"/>
          <w:szCs w:val="24"/>
        </w:rPr>
        <w:t xml:space="preserve"> tom</w:t>
      </w:r>
      <w:r w:rsidR="00AD3A73" w:rsidRPr="000F3C24">
        <w:rPr>
          <w:rFonts w:ascii="Times New Roman" w:hAnsi="Times New Roman" w:cs="Times New Roman"/>
          <w:sz w:val="24"/>
          <w:szCs w:val="24"/>
        </w:rPr>
        <w:t>a</w:t>
      </w:r>
      <w:r w:rsidR="00AD3A73" w:rsidRPr="000F3C24">
        <w:rPr>
          <w:rFonts w:ascii="Times New Roman" w:hAnsi="Times New Roman" w:cs="Times New Roman"/>
          <w:sz w:val="24"/>
          <w:szCs w:val="24"/>
        </w:rPr>
        <w:t>da de decisões específicas</w:t>
      </w:r>
      <w:r w:rsidRPr="000F3C24">
        <w:rPr>
          <w:rFonts w:ascii="Times New Roman" w:hAnsi="Times New Roman" w:cs="Times New Roman"/>
          <w:sz w:val="24"/>
          <w:szCs w:val="24"/>
        </w:rPr>
        <w:t xml:space="preserve"> além da disponibilidade de sua red</w:t>
      </w:r>
      <w:r w:rsidR="00AD3A73" w:rsidRPr="000F3C24">
        <w:rPr>
          <w:rFonts w:ascii="Times New Roman" w:hAnsi="Times New Roman" w:cs="Times New Roman"/>
          <w:sz w:val="24"/>
          <w:szCs w:val="24"/>
        </w:rPr>
        <w:t>e de colaboradores</w:t>
      </w:r>
      <w:r w:rsidR="002A56E2" w:rsidRPr="000F3C24">
        <w:rPr>
          <w:rFonts w:ascii="Times New Roman" w:hAnsi="Times New Roman" w:cs="Times New Roman"/>
          <w:sz w:val="24"/>
          <w:szCs w:val="24"/>
        </w:rPr>
        <w:t xml:space="preserve"> e a </w:t>
      </w:r>
      <w:r w:rsidRPr="000F3C24">
        <w:rPr>
          <w:rFonts w:ascii="Times New Roman" w:hAnsi="Times New Roman" w:cs="Times New Roman"/>
          <w:sz w:val="24"/>
          <w:szCs w:val="24"/>
        </w:rPr>
        <w:t>sua cap</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cidade técnica. </w:t>
      </w:r>
    </w:p>
    <w:p w:rsidR="00922F2F" w:rsidRPr="000F3C24" w:rsidRDefault="00922F2F"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Entretanto, este objetivo só será alcançado ao se iniciar um processo de conscientiz</w:t>
      </w:r>
      <w:r w:rsidRPr="000F3C24">
        <w:rPr>
          <w:rFonts w:ascii="Times New Roman" w:hAnsi="Times New Roman" w:cs="Times New Roman"/>
          <w:sz w:val="24"/>
          <w:szCs w:val="24"/>
        </w:rPr>
        <w:t>a</w:t>
      </w:r>
      <w:r w:rsidRPr="000F3C24">
        <w:rPr>
          <w:rFonts w:ascii="Times New Roman" w:hAnsi="Times New Roman" w:cs="Times New Roman"/>
          <w:sz w:val="24"/>
          <w:szCs w:val="24"/>
        </w:rPr>
        <w:t>ção sobre a</w:t>
      </w:r>
      <w:r w:rsidR="007D3480" w:rsidRPr="000F3C24">
        <w:rPr>
          <w:rFonts w:ascii="Times New Roman" w:hAnsi="Times New Roman" w:cs="Times New Roman"/>
          <w:sz w:val="24"/>
          <w:szCs w:val="24"/>
        </w:rPr>
        <w:t>s</w:t>
      </w:r>
      <w:r w:rsidRPr="000F3C24">
        <w:rPr>
          <w:rFonts w:ascii="Times New Roman" w:hAnsi="Times New Roman" w:cs="Times New Roman"/>
          <w:sz w:val="24"/>
          <w:szCs w:val="24"/>
        </w:rPr>
        <w:t xml:space="preserve"> necessidade</w:t>
      </w:r>
      <w:r w:rsidR="007D3480" w:rsidRPr="000F3C24">
        <w:rPr>
          <w:rFonts w:ascii="Times New Roman" w:hAnsi="Times New Roman" w:cs="Times New Roman"/>
          <w:sz w:val="24"/>
          <w:szCs w:val="24"/>
        </w:rPr>
        <w:t>s</w:t>
      </w:r>
      <w:r w:rsidRPr="000F3C24">
        <w:rPr>
          <w:rFonts w:ascii="Times New Roman" w:hAnsi="Times New Roman" w:cs="Times New Roman"/>
          <w:sz w:val="24"/>
          <w:szCs w:val="24"/>
        </w:rPr>
        <w:t xml:space="preserve"> de preservação</w:t>
      </w:r>
      <w:r w:rsidR="007D3480" w:rsidRPr="000F3C24">
        <w:rPr>
          <w:rFonts w:ascii="Times New Roman" w:hAnsi="Times New Roman" w:cs="Times New Roman"/>
          <w:sz w:val="24"/>
          <w:szCs w:val="24"/>
        </w:rPr>
        <w:t xml:space="preserve"> e conservação</w:t>
      </w:r>
      <w:r w:rsidRPr="000F3C24">
        <w:rPr>
          <w:rFonts w:ascii="Times New Roman" w:hAnsi="Times New Roman" w:cs="Times New Roman"/>
          <w:sz w:val="24"/>
          <w:szCs w:val="24"/>
        </w:rPr>
        <w:t xml:space="preserve"> dos documentos audiovisuais da </w:t>
      </w:r>
      <w:r w:rsidRPr="000F3C24">
        <w:rPr>
          <w:rFonts w:ascii="Times New Roman" w:hAnsi="Times New Roman" w:cs="Times New Roman"/>
          <w:sz w:val="24"/>
          <w:szCs w:val="24"/>
        </w:rPr>
        <w:lastRenderedPageBreak/>
        <w:t>emissora</w:t>
      </w:r>
      <w:r w:rsidR="007D3480" w:rsidRPr="000F3C24">
        <w:rPr>
          <w:rFonts w:ascii="Times New Roman" w:hAnsi="Times New Roman" w:cs="Times New Roman"/>
          <w:sz w:val="24"/>
          <w:szCs w:val="24"/>
        </w:rPr>
        <w:t xml:space="preserve"> </w:t>
      </w:r>
      <w:r w:rsidRPr="000F3C24">
        <w:rPr>
          <w:rFonts w:ascii="Times New Roman" w:hAnsi="Times New Roman" w:cs="Times New Roman"/>
          <w:sz w:val="24"/>
          <w:szCs w:val="24"/>
        </w:rPr>
        <w:t>bem como a recuperação dos registros gravados em formatos analógicos através da digita</w:t>
      </w:r>
      <w:r w:rsidR="007D3480" w:rsidRPr="000F3C24">
        <w:rPr>
          <w:rFonts w:ascii="Times New Roman" w:hAnsi="Times New Roman" w:cs="Times New Roman"/>
          <w:sz w:val="24"/>
          <w:szCs w:val="24"/>
        </w:rPr>
        <w:t>lização,</w:t>
      </w:r>
      <w:r w:rsidRPr="000F3C24">
        <w:rPr>
          <w:rFonts w:ascii="Times New Roman" w:hAnsi="Times New Roman" w:cs="Times New Roman"/>
          <w:sz w:val="24"/>
          <w:szCs w:val="24"/>
        </w:rPr>
        <w:t xml:space="preserve"> pois</w:t>
      </w:r>
      <w:r w:rsidR="007D3480" w:rsidRPr="000F3C24">
        <w:rPr>
          <w:rFonts w:ascii="Times New Roman" w:hAnsi="Times New Roman" w:cs="Times New Roman"/>
          <w:sz w:val="24"/>
          <w:szCs w:val="24"/>
        </w:rPr>
        <w:t>,</w:t>
      </w:r>
      <w:r w:rsidRPr="000F3C24">
        <w:rPr>
          <w:rFonts w:ascii="Times New Roman" w:hAnsi="Times New Roman" w:cs="Times New Roman"/>
          <w:sz w:val="24"/>
          <w:szCs w:val="24"/>
        </w:rPr>
        <w:t xml:space="preserve"> este acervo público audiovisual além de atender as demandas da própria emissora servirá no futuro como uma importante fonte de pesquisa ao possibilitar o uso e a difusão de parte da história televisiva baiana em um meio digital e ao se manter na íntegra as imagens e os áudi</w:t>
      </w:r>
      <w:r w:rsidR="007D3480" w:rsidRPr="000F3C24">
        <w:rPr>
          <w:rFonts w:ascii="Times New Roman" w:hAnsi="Times New Roman" w:cs="Times New Roman"/>
          <w:sz w:val="24"/>
          <w:szCs w:val="24"/>
        </w:rPr>
        <w:t xml:space="preserve">os sobre a cultura, a história </w:t>
      </w:r>
      <w:r w:rsidRPr="000F3C24">
        <w:rPr>
          <w:rFonts w:ascii="Times New Roman" w:hAnsi="Times New Roman" w:cs="Times New Roman"/>
          <w:sz w:val="24"/>
          <w:szCs w:val="24"/>
        </w:rPr>
        <w:t>e as informações do povo baiano.</w:t>
      </w:r>
    </w:p>
    <w:p w:rsidR="00DA6990" w:rsidRPr="000F3C24" w:rsidRDefault="00DA6990"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 xml:space="preserve">Nesse sentido, espera-se </w:t>
      </w:r>
      <w:r w:rsidR="00CE7406" w:rsidRPr="000F3C24">
        <w:rPr>
          <w:rFonts w:ascii="Times New Roman" w:hAnsi="Times New Roman" w:cs="Times New Roman"/>
          <w:sz w:val="24"/>
          <w:szCs w:val="24"/>
        </w:rPr>
        <w:t xml:space="preserve">que o que apresentamos na </w:t>
      </w:r>
      <w:r w:rsidRPr="000F3C24">
        <w:rPr>
          <w:rFonts w:ascii="Times New Roman" w:hAnsi="Times New Roman" w:cs="Times New Roman"/>
          <w:sz w:val="24"/>
          <w:szCs w:val="24"/>
        </w:rPr>
        <w:t>presente pesquisa tenha efeito e</w:t>
      </w:r>
      <w:r w:rsidRPr="000F3C24">
        <w:rPr>
          <w:rFonts w:ascii="Times New Roman" w:hAnsi="Times New Roman" w:cs="Times New Roman"/>
          <w:sz w:val="24"/>
          <w:szCs w:val="24"/>
        </w:rPr>
        <w:t>s</w:t>
      </w:r>
      <w:r w:rsidRPr="000F3C24">
        <w:rPr>
          <w:rFonts w:ascii="Times New Roman" w:hAnsi="Times New Roman" w:cs="Times New Roman"/>
          <w:sz w:val="24"/>
          <w:szCs w:val="24"/>
        </w:rPr>
        <w:t xml:space="preserve">timulante </w:t>
      </w:r>
      <w:r w:rsidR="008B5DAD" w:rsidRPr="000F3C24">
        <w:rPr>
          <w:rFonts w:ascii="Times New Roman" w:hAnsi="Times New Roman" w:cs="Times New Roman"/>
          <w:sz w:val="24"/>
          <w:szCs w:val="24"/>
        </w:rPr>
        <w:t xml:space="preserve">para os </w:t>
      </w:r>
      <w:r w:rsidRPr="000F3C24">
        <w:rPr>
          <w:rFonts w:ascii="Times New Roman" w:hAnsi="Times New Roman" w:cs="Times New Roman"/>
          <w:sz w:val="24"/>
          <w:szCs w:val="24"/>
        </w:rPr>
        <w:t>responsáveis pel</w:t>
      </w:r>
      <w:r w:rsidR="0092242C" w:rsidRPr="000F3C24">
        <w:rPr>
          <w:rFonts w:ascii="Times New Roman" w:hAnsi="Times New Roman" w:cs="Times New Roman"/>
          <w:sz w:val="24"/>
          <w:szCs w:val="24"/>
        </w:rPr>
        <w:t xml:space="preserve">a documentação </w:t>
      </w:r>
      <w:r w:rsidRPr="000F3C24">
        <w:rPr>
          <w:rFonts w:ascii="Times New Roman" w:hAnsi="Times New Roman" w:cs="Times New Roman"/>
          <w:sz w:val="24"/>
          <w:szCs w:val="24"/>
        </w:rPr>
        <w:t xml:space="preserve">da TVE Bahia, </w:t>
      </w:r>
      <w:r w:rsidR="0092242C" w:rsidRPr="000F3C24">
        <w:rPr>
          <w:rFonts w:ascii="Times New Roman" w:hAnsi="Times New Roman" w:cs="Times New Roman"/>
          <w:sz w:val="24"/>
          <w:szCs w:val="24"/>
        </w:rPr>
        <w:t xml:space="preserve">pois, </w:t>
      </w:r>
      <w:r w:rsidR="00253A22" w:rsidRPr="000F3C24">
        <w:rPr>
          <w:rFonts w:ascii="Times New Roman" w:hAnsi="Times New Roman" w:cs="Times New Roman"/>
          <w:sz w:val="24"/>
          <w:szCs w:val="24"/>
        </w:rPr>
        <w:t>ela</w:t>
      </w:r>
      <w:r w:rsidRPr="000F3C24">
        <w:rPr>
          <w:rFonts w:ascii="Times New Roman" w:hAnsi="Times New Roman" w:cs="Times New Roman"/>
          <w:sz w:val="24"/>
          <w:szCs w:val="24"/>
        </w:rPr>
        <w:t xml:space="preserve"> traz contribuições diretas para o estudo </w:t>
      </w:r>
      <w:r w:rsidR="0092242C" w:rsidRPr="000F3C24">
        <w:rPr>
          <w:rFonts w:ascii="Times New Roman" w:hAnsi="Times New Roman" w:cs="Times New Roman"/>
          <w:sz w:val="24"/>
          <w:szCs w:val="24"/>
        </w:rPr>
        <w:t>da</w:t>
      </w:r>
      <w:r w:rsidRPr="000F3C24">
        <w:rPr>
          <w:rFonts w:ascii="Times New Roman" w:hAnsi="Times New Roman" w:cs="Times New Roman"/>
          <w:sz w:val="24"/>
          <w:szCs w:val="24"/>
        </w:rPr>
        <w:t xml:space="preserve"> causa da preservação audiovisual </w:t>
      </w:r>
      <w:r w:rsidR="0092242C" w:rsidRPr="000F3C24">
        <w:rPr>
          <w:rFonts w:ascii="Times New Roman" w:hAnsi="Times New Roman" w:cs="Times New Roman"/>
          <w:sz w:val="24"/>
          <w:szCs w:val="24"/>
        </w:rPr>
        <w:t>na Televisão Educativa da Bahia</w:t>
      </w:r>
      <w:r w:rsidRPr="000F3C24">
        <w:rPr>
          <w:rFonts w:ascii="Times New Roman" w:hAnsi="Times New Roman" w:cs="Times New Roman"/>
          <w:sz w:val="24"/>
          <w:szCs w:val="24"/>
        </w:rPr>
        <w:t xml:space="preserve"> </w:t>
      </w:r>
      <w:r w:rsidR="0092242C" w:rsidRPr="000F3C24">
        <w:rPr>
          <w:rFonts w:ascii="Times New Roman" w:hAnsi="Times New Roman" w:cs="Times New Roman"/>
          <w:sz w:val="24"/>
          <w:szCs w:val="24"/>
        </w:rPr>
        <w:t>e</w:t>
      </w:r>
      <w:r w:rsidRPr="000F3C24">
        <w:rPr>
          <w:rFonts w:ascii="Times New Roman" w:hAnsi="Times New Roman" w:cs="Times New Roman"/>
          <w:sz w:val="24"/>
          <w:szCs w:val="24"/>
        </w:rPr>
        <w:t xml:space="preserve"> reúne diretrizes norteadoras para </w:t>
      </w:r>
      <w:r w:rsidR="00666374" w:rsidRPr="000F3C24">
        <w:rPr>
          <w:rFonts w:ascii="Times New Roman" w:hAnsi="Times New Roman" w:cs="Times New Roman"/>
          <w:sz w:val="24"/>
          <w:szCs w:val="24"/>
        </w:rPr>
        <w:t>a preservação e a conservação</w:t>
      </w:r>
      <w:r w:rsidRPr="000F3C24">
        <w:rPr>
          <w:rFonts w:ascii="Times New Roman" w:hAnsi="Times New Roman" w:cs="Times New Roman"/>
          <w:sz w:val="24"/>
          <w:szCs w:val="24"/>
        </w:rPr>
        <w:t xml:space="preserve"> da documentação audiovi</w:t>
      </w:r>
      <w:r w:rsidR="0092242C" w:rsidRPr="000F3C24">
        <w:rPr>
          <w:rFonts w:ascii="Times New Roman" w:hAnsi="Times New Roman" w:cs="Times New Roman"/>
          <w:sz w:val="24"/>
          <w:szCs w:val="24"/>
        </w:rPr>
        <w:t>sual da emissora</w:t>
      </w:r>
      <w:r w:rsidRPr="000F3C24">
        <w:rPr>
          <w:rFonts w:ascii="Times New Roman" w:hAnsi="Times New Roman" w:cs="Times New Roman"/>
          <w:sz w:val="24"/>
          <w:szCs w:val="24"/>
        </w:rPr>
        <w:t xml:space="preserve"> </w:t>
      </w:r>
      <w:r w:rsidR="00CE7406" w:rsidRPr="000F3C24">
        <w:rPr>
          <w:rFonts w:ascii="Times New Roman" w:hAnsi="Times New Roman" w:cs="Times New Roman"/>
          <w:sz w:val="24"/>
          <w:szCs w:val="24"/>
        </w:rPr>
        <w:t xml:space="preserve">por meio </w:t>
      </w:r>
      <w:r w:rsidRPr="000F3C24">
        <w:rPr>
          <w:rFonts w:ascii="Times New Roman" w:hAnsi="Times New Roman" w:cs="Times New Roman"/>
          <w:sz w:val="24"/>
          <w:szCs w:val="24"/>
        </w:rPr>
        <w:t>de normas e modelos existentes bem como pelo pró</w:t>
      </w:r>
      <w:r w:rsidR="00CE7406" w:rsidRPr="000F3C24">
        <w:rPr>
          <w:rFonts w:ascii="Times New Roman" w:hAnsi="Times New Roman" w:cs="Times New Roman"/>
          <w:sz w:val="24"/>
          <w:szCs w:val="24"/>
        </w:rPr>
        <w:t xml:space="preserve">prio modelo que este estudo de </w:t>
      </w:r>
      <w:r w:rsidRPr="000F3C24">
        <w:rPr>
          <w:rFonts w:ascii="Times New Roman" w:hAnsi="Times New Roman" w:cs="Times New Roman"/>
          <w:sz w:val="24"/>
          <w:szCs w:val="24"/>
        </w:rPr>
        <w:t xml:space="preserve">caso se configura. </w:t>
      </w:r>
    </w:p>
    <w:p w:rsidR="005B2A8A" w:rsidRPr="000F3C24" w:rsidRDefault="005B2A8A"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É de importância primordial, para que o consequente volume de documentos audiov</w:t>
      </w:r>
      <w:r w:rsidRPr="000F3C24">
        <w:rPr>
          <w:rFonts w:ascii="Times New Roman" w:hAnsi="Times New Roman" w:cs="Times New Roman"/>
          <w:sz w:val="24"/>
          <w:szCs w:val="24"/>
        </w:rPr>
        <w:t>i</w:t>
      </w:r>
      <w:r w:rsidRPr="000F3C24">
        <w:rPr>
          <w:rFonts w:ascii="Times New Roman" w:hAnsi="Times New Roman" w:cs="Times New Roman"/>
          <w:sz w:val="24"/>
          <w:szCs w:val="24"/>
        </w:rPr>
        <w:t>suais gerados com valor histórico e institucional da TVE Bahia seja preser</w:t>
      </w:r>
      <w:r w:rsidR="007772E9" w:rsidRPr="000F3C24">
        <w:rPr>
          <w:rFonts w:ascii="Times New Roman" w:hAnsi="Times New Roman" w:cs="Times New Roman"/>
          <w:sz w:val="24"/>
          <w:szCs w:val="24"/>
        </w:rPr>
        <w:t>vado e possa ser reutilizado</w:t>
      </w:r>
      <w:r w:rsidRPr="000F3C24">
        <w:rPr>
          <w:rFonts w:ascii="Times New Roman" w:hAnsi="Times New Roman" w:cs="Times New Roman"/>
          <w:sz w:val="24"/>
          <w:szCs w:val="24"/>
        </w:rPr>
        <w:t xml:space="preserve"> que as diretrizes aqui registradas de como mantê-lo preservado</w:t>
      </w:r>
      <w:r w:rsidR="007772E9" w:rsidRPr="000F3C24">
        <w:rPr>
          <w:rFonts w:ascii="Times New Roman" w:hAnsi="Times New Roman" w:cs="Times New Roman"/>
          <w:sz w:val="24"/>
          <w:szCs w:val="24"/>
        </w:rPr>
        <w:t xml:space="preserve"> e conservado</w:t>
      </w:r>
      <w:r w:rsidRPr="000F3C24">
        <w:rPr>
          <w:rFonts w:ascii="Times New Roman" w:hAnsi="Times New Roman" w:cs="Times New Roman"/>
          <w:sz w:val="24"/>
          <w:szCs w:val="24"/>
        </w:rPr>
        <w:t xml:space="preserve"> de forma mais adequada e funcional</w:t>
      </w:r>
      <w:r w:rsidR="007772E9" w:rsidRPr="000F3C24">
        <w:rPr>
          <w:rFonts w:ascii="Times New Roman" w:hAnsi="Times New Roman" w:cs="Times New Roman"/>
          <w:sz w:val="24"/>
          <w:szCs w:val="24"/>
        </w:rPr>
        <w:t xml:space="preserve"> </w:t>
      </w:r>
      <w:r w:rsidRPr="000F3C24">
        <w:rPr>
          <w:rFonts w:ascii="Times New Roman" w:hAnsi="Times New Roman" w:cs="Times New Roman"/>
          <w:sz w:val="24"/>
          <w:szCs w:val="24"/>
        </w:rPr>
        <w:t>sejam colocadas em prática, principalmente, é preciso que a emissora supere suas dificuldades com a escolha de um substrato que permita a sua durabil</w:t>
      </w:r>
      <w:r w:rsidRPr="000F3C24">
        <w:rPr>
          <w:rFonts w:ascii="Times New Roman" w:hAnsi="Times New Roman" w:cs="Times New Roman"/>
          <w:sz w:val="24"/>
          <w:szCs w:val="24"/>
        </w:rPr>
        <w:t>i</w:t>
      </w:r>
      <w:r w:rsidRPr="000F3C24">
        <w:rPr>
          <w:rFonts w:ascii="Times New Roman" w:hAnsi="Times New Roman" w:cs="Times New Roman"/>
          <w:sz w:val="24"/>
          <w:szCs w:val="24"/>
        </w:rPr>
        <w:t>dade atra</w:t>
      </w:r>
      <w:r w:rsidR="007772E9" w:rsidRPr="000F3C24">
        <w:rPr>
          <w:rFonts w:ascii="Times New Roman" w:hAnsi="Times New Roman" w:cs="Times New Roman"/>
          <w:sz w:val="24"/>
          <w:szCs w:val="24"/>
        </w:rPr>
        <w:t>vés do tempo</w:t>
      </w:r>
      <w:r w:rsidRPr="000F3C24">
        <w:rPr>
          <w:rFonts w:ascii="Times New Roman" w:hAnsi="Times New Roman" w:cs="Times New Roman"/>
          <w:sz w:val="24"/>
          <w:szCs w:val="24"/>
        </w:rPr>
        <w:t xml:space="preserve"> e enfrente decididamente o que fará para proteger os seus registros de imagens e sons tanto os do passado quanto as do presente mais recente. </w:t>
      </w:r>
    </w:p>
    <w:p w:rsidR="001E59E2" w:rsidRPr="000F3C24" w:rsidRDefault="001E59E2"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Finalmente, espera-se que o presente estudo possa contribuir para futuras pesquisas, e que esta obra possa ser útil aos que se interessam pela informação audiovisual e acredita-se, que este “poderá despertar o interesse de estudantes de graduação, ou mesmo de pós-graduação, em ingressar na área de arquivos em veículos de comunicação, como, por exe</w:t>
      </w:r>
      <w:r w:rsidRPr="000F3C24">
        <w:rPr>
          <w:rFonts w:ascii="Times New Roman" w:hAnsi="Times New Roman" w:cs="Times New Roman"/>
          <w:sz w:val="24"/>
          <w:szCs w:val="24"/>
        </w:rPr>
        <w:t>m</w:t>
      </w:r>
      <w:r w:rsidRPr="000F3C24">
        <w:rPr>
          <w:rFonts w:ascii="Times New Roman" w:hAnsi="Times New Roman" w:cs="Times New Roman"/>
          <w:sz w:val="24"/>
          <w:szCs w:val="24"/>
        </w:rPr>
        <w:t xml:space="preserve">plo, TV, rádio, jornais, agências de publicidade, portais de notícias, dentre outros do gênero”. (PIRES SANTOS, 2013, p.8) </w:t>
      </w:r>
    </w:p>
    <w:p w:rsidR="005B2A8A" w:rsidRPr="000F3C24" w:rsidRDefault="005B2A8A"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Recomenda-se que outras pesquisas sejam elaboradas a partir desta, seja na questão de métodos e técnicas empregados, ou em novos enfoques teóricos, de modo a acrescentar novas reflexões, experimentações e discussões que contribuirão para outras pesquisas sobre o tema da preservação e conservação da documentação audiovisual em emissoras de televisão, fort</w:t>
      </w:r>
      <w:r w:rsidRPr="000F3C24">
        <w:rPr>
          <w:rFonts w:ascii="Times New Roman" w:hAnsi="Times New Roman" w:cs="Times New Roman"/>
          <w:sz w:val="24"/>
          <w:szCs w:val="24"/>
        </w:rPr>
        <w:t>a</w:t>
      </w:r>
      <w:r w:rsidRPr="000F3C24">
        <w:rPr>
          <w:rFonts w:ascii="Times New Roman" w:hAnsi="Times New Roman" w:cs="Times New Roman"/>
          <w:sz w:val="24"/>
          <w:szCs w:val="24"/>
        </w:rPr>
        <w:t>lecendo os âmbitos da Arquivologia, Biblioteconomia, Ciência da Informação e da Comun</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cação. </w:t>
      </w:r>
    </w:p>
    <w:p w:rsidR="00922F2F" w:rsidRPr="000F3C24" w:rsidRDefault="00922F2F" w:rsidP="00DD70EF">
      <w:pPr>
        <w:keepNext/>
        <w:widowControl w:val="0"/>
        <w:rPr>
          <w:rFonts w:ascii="Times New Roman" w:hAnsi="Times New Roman" w:cs="Times New Roman"/>
          <w:sz w:val="24"/>
          <w:szCs w:val="24"/>
        </w:rPr>
      </w:pPr>
      <w:r w:rsidRPr="000F3C24">
        <w:rPr>
          <w:rFonts w:ascii="Times New Roman" w:hAnsi="Times New Roman" w:cs="Times New Roman"/>
          <w:sz w:val="24"/>
          <w:szCs w:val="24"/>
        </w:rPr>
        <w:t>Sugestões de novos temas como: arquivamento digital de longo prazo para docume</w:t>
      </w:r>
      <w:r w:rsidRPr="000F3C24">
        <w:rPr>
          <w:rFonts w:ascii="Times New Roman" w:hAnsi="Times New Roman" w:cs="Times New Roman"/>
          <w:sz w:val="24"/>
          <w:szCs w:val="24"/>
        </w:rPr>
        <w:t>n</w:t>
      </w:r>
      <w:r w:rsidRPr="000F3C24">
        <w:rPr>
          <w:rFonts w:ascii="Times New Roman" w:hAnsi="Times New Roman" w:cs="Times New Roman"/>
          <w:sz w:val="24"/>
          <w:szCs w:val="24"/>
        </w:rPr>
        <w:t>tos audiovisuais, a preservação digital de docu</w:t>
      </w:r>
      <w:r w:rsidR="00DA6990" w:rsidRPr="000F3C24">
        <w:rPr>
          <w:rFonts w:ascii="Times New Roman" w:hAnsi="Times New Roman" w:cs="Times New Roman"/>
          <w:sz w:val="24"/>
          <w:szCs w:val="24"/>
        </w:rPr>
        <w:t>mentos audiovisuais televisivos</w:t>
      </w:r>
      <w:r w:rsidR="00161A83" w:rsidRPr="000F3C24">
        <w:rPr>
          <w:rFonts w:ascii="Times New Roman" w:hAnsi="Times New Roman" w:cs="Times New Roman"/>
          <w:sz w:val="24"/>
          <w:szCs w:val="24"/>
        </w:rPr>
        <w:t>, organização e tratamento de docu</w:t>
      </w:r>
      <w:r w:rsidR="007772E9" w:rsidRPr="000F3C24">
        <w:rPr>
          <w:rFonts w:ascii="Times New Roman" w:hAnsi="Times New Roman" w:cs="Times New Roman"/>
          <w:sz w:val="24"/>
          <w:szCs w:val="24"/>
        </w:rPr>
        <w:t>mentos audiovisuais televisivos e a</w:t>
      </w:r>
      <w:r w:rsidR="00161A83" w:rsidRPr="000F3C24">
        <w:rPr>
          <w:rFonts w:ascii="Times New Roman" w:hAnsi="Times New Roman" w:cs="Times New Roman"/>
          <w:sz w:val="24"/>
          <w:szCs w:val="24"/>
        </w:rPr>
        <w:t xml:space="preserve"> indexação das imagens em movimento.</w:t>
      </w:r>
    </w:p>
    <w:p w:rsidR="009D6326" w:rsidRPr="000F3C24" w:rsidRDefault="009D6326">
      <w:pPr>
        <w:rPr>
          <w:rFonts w:ascii="Times New Roman" w:eastAsia="Calibri" w:hAnsi="Times New Roman" w:cs="Times New Roman"/>
          <w:b/>
          <w:bCs/>
          <w:kern w:val="32"/>
          <w:sz w:val="24"/>
          <w:szCs w:val="24"/>
          <w:lang w:eastAsia="x-none"/>
        </w:rPr>
      </w:pPr>
      <w:bookmarkStart w:id="94" w:name="_Toc17035357"/>
      <w:r w:rsidRPr="000F3C24">
        <w:rPr>
          <w:rFonts w:ascii="Times New Roman" w:hAnsi="Times New Roman" w:cs="Times New Roman"/>
          <w:sz w:val="24"/>
          <w:szCs w:val="24"/>
        </w:rPr>
        <w:br w:type="page"/>
      </w:r>
    </w:p>
    <w:p w:rsidR="006E4C32" w:rsidRPr="000F3C24" w:rsidRDefault="006E4C32" w:rsidP="00DD70EF">
      <w:pPr>
        <w:pStyle w:val="Ttulo1"/>
        <w:widowControl w:val="0"/>
        <w:numPr>
          <w:ilvl w:val="0"/>
          <w:numId w:val="0"/>
        </w:numPr>
        <w:spacing w:before="0" w:after="0"/>
        <w:contextualSpacing/>
        <w:jc w:val="left"/>
        <w:rPr>
          <w:rFonts w:ascii="Times New Roman" w:hAnsi="Times New Roman"/>
          <w:sz w:val="24"/>
          <w:szCs w:val="24"/>
          <w:lang w:val="pt-BR"/>
        </w:rPr>
      </w:pPr>
      <w:bookmarkStart w:id="95" w:name="_Toc17209015"/>
      <w:r w:rsidRPr="000F3C24">
        <w:rPr>
          <w:rFonts w:ascii="Times New Roman" w:hAnsi="Times New Roman"/>
          <w:sz w:val="24"/>
          <w:szCs w:val="24"/>
          <w:lang w:val="pt-BR"/>
        </w:rPr>
        <w:lastRenderedPageBreak/>
        <w:t>REFERENCIAS</w:t>
      </w:r>
      <w:bookmarkEnd w:id="94"/>
      <w:bookmarkEnd w:id="95"/>
    </w:p>
    <w:p w:rsidR="00732E67" w:rsidRPr="000F3C24" w:rsidRDefault="00732E67" w:rsidP="00DD70EF">
      <w:pPr>
        <w:keepNext/>
        <w:widowControl w:val="0"/>
        <w:spacing w:line="240" w:lineRule="auto"/>
        <w:ind w:firstLine="0"/>
        <w:contextualSpacing/>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AFONSO JÚNIOR, Delfim. Imagens de arquivo, cenas desconhecidas: um estudo sobre b</w:t>
      </w:r>
      <w:r w:rsidRPr="000F3C24">
        <w:rPr>
          <w:rFonts w:ascii="Times New Roman" w:hAnsi="Times New Roman" w:cs="Times New Roman"/>
          <w:sz w:val="24"/>
          <w:szCs w:val="24"/>
        </w:rPr>
        <w:t>i</w:t>
      </w:r>
      <w:r w:rsidRPr="000F3C24">
        <w:rPr>
          <w:rFonts w:ascii="Times New Roman" w:hAnsi="Times New Roman" w:cs="Times New Roman"/>
          <w:sz w:val="24"/>
          <w:szCs w:val="24"/>
        </w:rPr>
        <w:t>bliotecários, jornalistas, rede de relações e praticas informacionais em arquivos de telejorn</w:t>
      </w:r>
      <w:r w:rsidRPr="000F3C24">
        <w:rPr>
          <w:rFonts w:ascii="Times New Roman" w:hAnsi="Times New Roman" w:cs="Times New Roman"/>
          <w:sz w:val="24"/>
          <w:szCs w:val="24"/>
        </w:rPr>
        <w:t>a</w:t>
      </w:r>
      <w:r w:rsidRPr="000F3C24">
        <w:rPr>
          <w:rFonts w:ascii="Times New Roman" w:hAnsi="Times New Roman" w:cs="Times New Roman"/>
          <w:sz w:val="24"/>
          <w:szCs w:val="24"/>
        </w:rPr>
        <w:t>lismo. 2008. 308f. Tese (Doutorado em Ciência da Informação), Escola de Ciência da Info</w:t>
      </w:r>
      <w:r w:rsidRPr="000F3C24">
        <w:rPr>
          <w:rFonts w:ascii="Times New Roman" w:hAnsi="Times New Roman" w:cs="Times New Roman"/>
          <w:sz w:val="24"/>
          <w:szCs w:val="24"/>
        </w:rPr>
        <w:t>r</w:t>
      </w:r>
      <w:r w:rsidRPr="000F3C24">
        <w:rPr>
          <w:rFonts w:ascii="Times New Roman" w:hAnsi="Times New Roman" w:cs="Times New Roman"/>
          <w:sz w:val="24"/>
          <w:szCs w:val="24"/>
        </w:rPr>
        <w:t xml:space="preserve">mação, Universidade Federal de Minas Gerais, Belo Horizonte, 2008. Orientadora: Profª. Drª Ana Maria Rezende Cabral. Disponível em:  </w:t>
      </w:r>
      <w:hyperlink r:id="rId59" w:history="1">
        <w:r w:rsidRPr="000F3C24">
          <w:rPr>
            <w:rStyle w:val="Hyperlink"/>
            <w:rFonts w:ascii="Times New Roman" w:hAnsi="Times New Roman" w:cs="Times New Roman"/>
            <w:color w:val="auto"/>
            <w:sz w:val="24"/>
            <w:szCs w:val="24"/>
          </w:rPr>
          <w:t>http://www.bibliotecadigital.ufmg.br/dspace/handle/1843/ECID-7NRQ8X</w:t>
        </w:r>
      </w:hyperlink>
      <w:r w:rsidRPr="000F3C24">
        <w:rPr>
          <w:rFonts w:ascii="Times New Roman" w:hAnsi="Times New Roman" w:cs="Times New Roman"/>
          <w:sz w:val="24"/>
          <w:szCs w:val="24"/>
        </w:rPr>
        <w:t xml:space="preserve">  Acesso em: 14 jan. 2019.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ÁLVAREZ CAVIEDES, Deivi Dorena. Estrategias de preservación digital de archivos son</w:t>
      </w:r>
      <w:r w:rsidRPr="000F3C24">
        <w:rPr>
          <w:rFonts w:ascii="Times New Roman" w:hAnsi="Times New Roman" w:cs="Times New Roman"/>
          <w:sz w:val="24"/>
          <w:szCs w:val="24"/>
        </w:rPr>
        <w:t>o</w:t>
      </w:r>
      <w:r w:rsidRPr="000F3C24">
        <w:rPr>
          <w:rFonts w:ascii="Times New Roman" w:hAnsi="Times New Roman" w:cs="Times New Roman"/>
          <w:sz w:val="24"/>
          <w:szCs w:val="24"/>
        </w:rPr>
        <w:t xml:space="preserve">ros en entidades públicas y/o privadas: </w:t>
      </w:r>
      <w:proofErr w:type="spellStart"/>
      <w:r w:rsidRPr="000F3C24">
        <w:rPr>
          <w:rFonts w:ascii="Times New Roman" w:hAnsi="Times New Roman" w:cs="Times New Roman"/>
          <w:sz w:val="24"/>
          <w:szCs w:val="24"/>
        </w:rPr>
        <w:t>estudio</w:t>
      </w:r>
      <w:proofErr w:type="spellEnd"/>
      <w:r w:rsidRPr="000F3C24">
        <w:rPr>
          <w:rFonts w:ascii="Times New Roman" w:hAnsi="Times New Roman" w:cs="Times New Roman"/>
          <w:sz w:val="24"/>
          <w:szCs w:val="24"/>
        </w:rPr>
        <w:t xml:space="preserve"> teórico de 2000 a 2016. 2016. 74f. Bogotá, CO. 2016.  </w:t>
      </w:r>
      <w:proofErr w:type="spellStart"/>
      <w:r w:rsidRPr="000F3C24">
        <w:rPr>
          <w:rFonts w:ascii="Times New Roman" w:hAnsi="Times New Roman" w:cs="Times New Roman"/>
          <w:sz w:val="24"/>
          <w:szCs w:val="24"/>
        </w:rPr>
        <w:t>Investigación</w:t>
      </w:r>
      <w:proofErr w:type="spellEnd"/>
      <w:r w:rsidRPr="000F3C24">
        <w:rPr>
          <w:rFonts w:ascii="Times New Roman" w:hAnsi="Times New Roman" w:cs="Times New Roman"/>
          <w:sz w:val="24"/>
          <w:szCs w:val="24"/>
        </w:rPr>
        <w:t xml:space="preserve"> (Magister em </w:t>
      </w:r>
      <w:proofErr w:type="spellStart"/>
      <w:r w:rsidRPr="000F3C24">
        <w:rPr>
          <w:rFonts w:ascii="Times New Roman" w:hAnsi="Times New Roman" w:cs="Times New Roman"/>
          <w:sz w:val="24"/>
          <w:szCs w:val="24"/>
        </w:rPr>
        <w:t>Gestión</w:t>
      </w:r>
      <w:proofErr w:type="spellEnd"/>
      <w:r w:rsidRPr="000F3C24">
        <w:rPr>
          <w:rFonts w:ascii="Times New Roman" w:hAnsi="Times New Roman" w:cs="Times New Roman"/>
          <w:sz w:val="24"/>
          <w:szCs w:val="24"/>
        </w:rPr>
        <w:t xml:space="preserve"> Documental y </w:t>
      </w:r>
      <w:proofErr w:type="spellStart"/>
      <w:r w:rsidRPr="000F3C24">
        <w:rPr>
          <w:rFonts w:ascii="Times New Roman" w:hAnsi="Times New Roman" w:cs="Times New Roman"/>
          <w:sz w:val="24"/>
          <w:szCs w:val="24"/>
        </w:rPr>
        <w:t>Administración</w:t>
      </w:r>
      <w:proofErr w:type="spellEnd"/>
      <w:r w:rsidRPr="000F3C24">
        <w:rPr>
          <w:rFonts w:ascii="Times New Roman" w:hAnsi="Times New Roman" w:cs="Times New Roman"/>
          <w:sz w:val="24"/>
          <w:szCs w:val="24"/>
        </w:rPr>
        <w:t xml:space="preserve"> de </w:t>
      </w:r>
      <w:proofErr w:type="spellStart"/>
      <w:r w:rsidRPr="000F3C24">
        <w:rPr>
          <w:rFonts w:ascii="Times New Roman" w:hAnsi="Times New Roman" w:cs="Times New Roman"/>
          <w:sz w:val="24"/>
          <w:szCs w:val="24"/>
        </w:rPr>
        <w:t>Archivos</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Facultad</w:t>
      </w:r>
      <w:proofErr w:type="spellEnd"/>
      <w:r w:rsidRPr="000F3C24">
        <w:rPr>
          <w:rFonts w:ascii="Times New Roman" w:hAnsi="Times New Roman" w:cs="Times New Roman"/>
          <w:sz w:val="24"/>
          <w:szCs w:val="24"/>
        </w:rPr>
        <w:t xml:space="preserve"> de Sistemas de </w:t>
      </w:r>
      <w:proofErr w:type="spellStart"/>
      <w:r w:rsidRPr="000F3C24">
        <w:rPr>
          <w:rFonts w:ascii="Times New Roman" w:hAnsi="Times New Roman" w:cs="Times New Roman"/>
          <w:sz w:val="24"/>
          <w:szCs w:val="24"/>
        </w:rPr>
        <w:t>Informacion</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Universidad</w:t>
      </w:r>
      <w:proofErr w:type="spellEnd"/>
      <w:r w:rsidRPr="000F3C24">
        <w:rPr>
          <w:rFonts w:ascii="Times New Roman" w:hAnsi="Times New Roman" w:cs="Times New Roman"/>
          <w:sz w:val="24"/>
          <w:szCs w:val="24"/>
        </w:rPr>
        <w:t xml:space="preserve"> de La Salle, Bogotá D.C., 2016. Tutor: Vicente Gonzalez Garcia. Disponível em: </w:t>
      </w:r>
      <w:hyperlink r:id="rId60" w:history="1">
        <w:r w:rsidRPr="000F3C24">
          <w:rPr>
            <w:rStyle w:val="Hyperlink"/>
            <w:rFonts w:ascii="Times New Roman" w:hAnsi="Times New Roman" w:cs="Times New Roman"/>
            <w:color w:val="auto"/>
            <w:sz w:val="24"/>
            <w:szCs w:val="24"/>
          </w:rPr>
          <w:t>http://repository.lasalle.edu.co/handle/10185/18552</w:t>
        </w:r>
      </w:hyperlink>
      <w:r w:rsidRPr="000F3C24">
        <w:rPr>
          <w:rFonts w:ascii="Times New Roman" w:hAnsi="Times New Roman" w:cs="Times New Roman"/>
          <w:sz w:val="24"/>
          <w:szCs w:val="24"/>
        </w:rPr>
        <w:t xml:space="preserve"> URL: </w:t>
      </w:r>
      <w:hyperlink r:id="rId61" w:history="1">
        <w:r w:rsidRPr="000F3C24">
          <w:rPr>
            <w:rStyle w:val="Hyperlink"/>
            <w:rFonts w:ascii="Times New Roman" w:hAnsi="Times New Roman" w:cs="Times New Roman"/>
            <w:color w:val="auto"/>
            <w:sz w:val="24"/>
            <w:szCs w:val="24"/>
          </w:rPr>
          <w:t>http://hdl.handle.net/10185/18552</w:t>
        </w:r>
      </w:hyperlink>
      <w:r w:rsidRPr="000F3C24">
        <w:rPr>
          <w:rFonts w:ascii="Times New Roman" w:hAnsi="Times New Roman" w:cs="Times New Roman"/>
          <w:sz w:val="24"/>
          <w:szCs w:val="24"/>
        </w:rPr>
        <w:t xml:space="preserve"> Acesso em: 09 mar.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lang w:val="en-US"/>
        </w:rPr>
      </w:pPr>
      <w:r w:rsidRPr="000F3C24">
        <w:rPr>
          <w:rFonts w:ascii="Times New Roman" w:hAnsi="Times New Roman" w:cs="Times New Roman"/>
          <w:sz w:val="24"/>
          <w:szCs w:val="24"/>
          <w:lang w:val="en-US"/>
        </w:rPr>
        <w:t xml:space="preserve">AMERICAN INSTITUTE FOR CONSERVATION OF HISTORIC AND ARTISTIC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roofErr w:type="gramStart"/>
      <w:r w:rsidRPr="000F3C24">
        <w:rPr>
          <w:rFonts w:ascii="Times New Roman" w:hAnsi="Times New Roman" w:cs="Times New Roman"/>
          <w:sz w:val="24"/>
          <w:szCs w:val="24"/>
          <w:lang w:val="en-US"/>
        </w:rPr>
        <w:t>WORKS.</w:t>
      </w:r>
      <w:proofErr w:type="gramEnd"/>
      <w:r w:rsidRPr="000F3C24">
        <w:rPr>
          <w:rFonts w:ascii="Times New Roman" w:hAnsi="Times New Roman" w:cs="Times New Roman"/>
          <w:sz w:val="24"/>
          <w:szCs w:val="24"/>
          <w:lang w:val="en-US"/>
        </w:rPr>
        <w:t xml:space="preserve"> </w:t>
      </w:r>
      <w:proofErr w:type="gramStart"/>
      <w:r w:rsidRPr="000F3C24">
        <w:rPr>
          <w:rFonts w:ascii="Times New Roman" w:hAnsi="Times New Roman" w:cs="Times New Roman"/>
          <w:sz w:val="24"/>
          <w:szCs w:val="24"/>
          <w:lang w:val="en-US"/>
        </w:rPr>
        <w:t>Definitions of conservation terminology.</w:t>
      </w:r>
      <w:proofErr w:type="gramEnd"/>
      <w:r w:rsidRPr="000F3C24">
        <w:rPr>
          <w:rFonts w:ascii="Times New Roman" w:hAnsi="Times New Roman" w:cs="Times New Roman"/>
          <w:sz w:val="24"/>
          <w:szCs w:val="24"/>
          <w:lang w:val="en-US"/>
        </w:rPr>
        <w:t xml:space="preserve"> c2019. </w:t>
      </w:r>
      <w:r w:rsidRPr="000F3C24">
        <w:rPr>
          <w:rFonts w:ascii="Times New Roman" w:hAnsi="Times New Roman" w:cs="Times New Roman"/>
          <w:sz w:val="24"/>
          <w:szCs w:val="24"/>
        </w:rPr>
        <w:t xml:space="preserve">Disponível em:                                           </w:t>
      </w:r>
      <w:hyperlink r:id="rId62" w:history="1">
        <w:r w:rsidRPr="000F3C24">
          <w:rPr>
            <w:rStyle w:val="Hyperlink"/>
            <w:rFonts w:ascii="Times New Roman" w:hAnsi="Times New Roman" w:cs="Times New Roman"/>
            <w:color w:val="auto"/>
            <w:sz w:val="24"/>
            <w:szCs w:val="24"/>
          </w:rPr>
          <w:t>https://www.culturalheritage.org/about-conservation/what-is-conservation/definitions</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 xml:space="preserve">Acesso em: 18 jan. 2019.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AQUINO, Miriam de </w:t>
      </w:r>
      <w:proofErr w:type="spellStart"/>
      <w:r w:rsidRPr="000F3C24">
        <w:rPr>
          <w:rFonts w:ascii="Times New Roman" w:hAnsi="Times New Roman" w:cs="Times New Roman"/>
          <w:sz w:val="24"/>
          <w:szCs w:val="24"/>
        </w:rPr>
        <w:t>Alburquerque</w:t>
      </w:r>
      <w:proofErr w:type="spellEnd"/>
      <w:r w:rsidRPr="000F3C24">
        <w:rPr>
          <w:rFonts w:ascii="Times New Roman" w:hAnsi="Times New Roman" w:cs="Times New Roman"/>
          <w:sz w:val="24"/>
          <w:szCs w:val="24"/>
        </w:rPr>
        <w:t xml:space="preserve">. Ciência e método: elementos para reflexão nas pesquisas em Ciência da Informação. </w:t>
      </w:r>
      <w:r w:rsidRPr="000F3C24">
        <w:rPr>
          <w:rFonts w:ascii="Times New Roman" w:hAnsi="Times New Roman" w:cs="Times New Roman"/>
          <w:i/>
          <w:sz w:val="24"/>
          <w:szCs w:val="24"/>
        </w:rPr>
        <w:t>In</w:t>
      </w:r>
      <w:r w:rsidRPr="000F3C24">
        <w:rPr>
          <w:rFonts w:ascii="Times New Roman" w:hAnsi="Times New Roman" w:cs="Times New Roman"/>
          <w:sz w:val="24"/>
          <w:szCs w:val="24"/>
        </w:rPr>
        <w:t>: ______</w:t>
      </w:r>
      <w:proofErr w:type="gramStart"/>
      <w:r w:rsidRPr="000F3C24">
        <w:rPr>
          <w:rFonts w:ascii="Times New Roman" w:hAnsi="Times New Roman" w:cs="Times New Roman"/>
          <w:sz w:val="24"/>
          <w:szCs w:val="24"/>
        </w:rPr>
        <w:t>.;</w:t>
      </w:r>
      <w:proofErr w:type="gramEnd"/>
      <w:r w:rsidRPr="000F3C24">
        <w:rPr>
          <w:rFonts w:ascii="Times New Roman" w:hAnsi="Times New Roman" w:cs="Times New Roman"/>
          <w:sz w:val="24"/>
          <w:szCs w:val="24"/>
        </w:rPr>
        <w:t xml:space="preserve"> </w:t>
      </w:r>
      <w:r w:rsidRPr="000F3C24">
        <w:rPr>
          <w:rFonts w:ascii="Times New Roman" w:hAnsi="Times New Roman" w:cs="Times New Roman"/>
          <w:i/>
          <w:sz w:val="24"/>
          <w:szCs w:val="24"/>
        </w:rPr>
        <w:t>et al</w:t>
      </w:r>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Orgs</w:t>
      </w:r>
      <w:proofErr w:type="spellEnd"/>
      <w:r w:rsidRPr="000F3C24">
        <w:rPr>
          <w:rFonts w:ascii="Times New Roman" w:hAnsi="Times New Roman" w:cs="Times New Roman"/>
          <w:sz w:val="24"/>
          <w:szCs w:val="24"/>
        </w:rPr>
        <w:t xml:space="preserve">.). </w:t>
      </w:r>
      <w:r w:rsidRPr="000F3C24">
        <w:rPr>
          <w:rFonts w:ascii="Times New Roman" w:hAnsi="Times New Roman" w:cs="Times New Roman"/>
          <w:i/>
          <w:sz w:val="24"/>
          <w:szCs w:val="24"/>
        </w:rPr>
        <w:t>Experiências metodológicas em Ciência da Informação</w:t>
      </w:r>
      <w:r w:rsidRPr="000F3C24">
        <w:rPr>
          <w:rFonts w:ascii="Times New Roman" w:hAnsi="Times New Roman" w:cs="Times New Roman"/>
          <w:sz w:val="24"/>
          <w:szCs w:val="24"/>
        </w:rPr>
        <w:t>. João Pessoa: Ed. UFPB, 2013, 330p.</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ARABIDIAN, Lizandra Veleda; SAAD, Denise de Souza. Avaliação da </w:t>
      </w:r>
      <w:proofErr w:type="spellStart"/>
      <w:r w:rsidRPr="000F3C24">
        <w:rPr>
          <w:rFonts w:ascii="Times New Roman" w:hAnsi="Times New Roman" w:cs="Times New Roman"/>
          <w:sz w:val="24"/>
          <w:szCs w:val="24"/>
        </w:rPr>
        <w:t>biodeterioração</w:t>
      </w:r>
      <w:proofErr w:type="spellEnd"/>
      <w:r w:rsidRPr="000F3C24">
        <w:rPr>
          <w:rFonts w:ascii="Times New Roman" w:hAnsi="Times New Roman" w:cs="Times New Roman"/>
          <w:sz w:val="24"/>
          <w:szCs w:val="24"/>
        </w:rPr>
        <w:br/>
        <w:t>e das condições ambientais no acervo da coleção teses e coletânea da biblioteca central</w:t>
      </w:r>
      <w:r w:rsidRPr="000F3C24">
        <w:rPr>
          <w:rFonts w:ascii="Times New Roman" w:hAnsi="Times New Roman" w:cs="Times New Roman"/>
          <w:sz w:val="24"/>
          <w:szCs w:val="24"/>
        </w:rPr>
        <w:br/>
        <w:t xml:space="preserve">da Universidade Federal De Santa Maria/RS. </w:t>
      </w:r>
      <w:r w:rsidRPr="000F3C24">
        <w:rPr>
          <w:rFonts w:ascii="Times New Roman" w:hAnsi="Times New Roman" w:cs="Times New Roman"/>
          <w:i/>
          <w:sz w:val="24"/>
          <w:szCs w:val="24"/>
        </w:rPr>
        <w:t>Informação &amp; Sociedade</w:t>
      </w:r>
      <w:r w:rsidRPr="000F3C24">
        <w:rPr>
          <w:rFonts w:ascii="Times New Roman" w:hAnsi="Times New Roman" w:cs="Times New Roman"/>
          <w:sz w:val="24"/>
          <w:szCs w:val="24"/>
        </w:rPr>
        <w:t xml:space="preserve">, João Pessoa, v.24, n.1, p. 95-102, jan./abr. 2014.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ARAÚJO, Arnaldo; VALLE, Eduardo. Digitalização de acervos, desafio para o futuro.  RAPM - Revista do Arquivo Público Mineiro. Belo Horizonte: Secretaria de Estado de Cult</w:t>
      </w:r>
      <w:r w:rsidRPr="000F3C24">
        <w:rPr>
          <w:rFonts w:ascii="Times New Roman" w:hAnsi="Times New Roman" w:cs="Times New Roman"/>
          <w:sz w:val="24"/>
          <w:szCs w:val="24"/>
        </w:rPr>
        <w:t>u</w:t>
      </w:r>
      <w:r w:rsidRPr="000F3C24">
        <w:rPr>
          <w:rFonts w:ascii="Times New Roman" w:hAnsi="Times New Roman" w:cs="Times New Roman"/>
          <w:sz w:val="24"/>
          <w:szCs w:val="24"/>
        </w:rPr>
        <w:t xml:space="preserve">ra de Minas Gerais, n. 61, p. 54-76, jul./dez. 2005. Disponível em: </w:t>
      </w:r>
      <w:hyperlink r:id="rId63" w:history="1">
        <w:r w:rsidRPr="000F3C24">
          <w:rPr>
            <w:rStyle w:val="Hyperlink"/>
            <w:rFonts w:ascii="Times New Roman" w:hAnsi="Times New Roman" w:cs="Times New Roman"/>
            <w:color w:val="auto"/>
            <w:sz w:val="24"/>
            <w:szCs w:val="24"/>
          </w:rPr>
          <w:t>http://www.siaapm.cultura.mg.gov.br/modules/rapm/brtacervo.php?cid=977</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06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ARELLANO, Miguel Angel. Preservação de documentos digitais. Ciência da Informação, Brasília, v.33, n.2, p. 15-27, maio/ago. 2004. Disponível em:</w:t>
      </w:r>
    </w:p>
    <w:p w:rsidR="007B2520" w:rsidRPr="000F3C24" w:rsidRDefault="00212F1F" w:rsidP="00DD70EF">
      <w:pPr>
        <w:keepNext/>
        <w:widowControl w:val="0"/>
        <w:spacing w:line="240" w:lineRule="auto"/>
        <w:ind w:firstLine="0"/>
        <w:jc w:val="left"/>
        <w:rPr>
          <w:rFonts w:ascii="Times New Roman" w:hAnsi="Times New Roman" w:cs="Times New Roman"/>
          <w:sz w:val="24"/>
          <w:szCs w:val="24"/>
        </w:rPr>
      </w:pPr>
      <w:hyperlink r:id="rId64" w:history="1">
        <w:r w:rsidR="007B2520" w:rsidRPr="000F3C24">
          <w:rPr>
            <w:rStyle w:val="Hyperlink"/>
            <w:rFonts w:ascii="Times New Roman" w:hAnsi="Times New Roman" w:cs="Times New Roman"/>
            <w:color w:val="auto"/>
            <w:sz w:val="24"/>
            <w:szCs w:val="24"/>
          </w:rPr>
          <w:t>http://www.scielo.br/scielo.php?script=sci_arttext&amp;pid=S0100-19652004000200002</w:t>
        </w:r>
      </w:hyperlink>
      <w:r w:rsidR="007B2520" w:rsidRPr="000F3C24">
        <w:rPr>
          <w:rFonts w:ascii="Times New Roman" w:hAnsi="Times New Roman" w:cs="Times New Roman"/>
          <w:sz w:val="24"/>
          <w:szCs w:val="24"/>
        </w:rPr>
        <w:t xml:space="preserve"> Acesso em: 09 fev.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roofErr w:type="gramStart"/>
      <w:r w:rsidRPr="000F3C24">
        <w:rPr>
          <w:rFonts w:ascii="Times New Roman" w:hAnsi="Times New Roman" w:cs="Times New Roman"/>
          <w:sz w:val="24"/>
          <w:szCs w:val="24"/>
        </w:rPr>
        <w:t>ARMES,</w:t>
      </w:r>
      <w:proofErr w:type="gramEnd"/>
      <w:r w:rsidRPr="000F3C24">
        <w:rPr>
          <w:rFonts w:ascii="Times New Roman" w:hAnsi="Times New Roman" w:cs="Times New Roman"/>
          <w:sz w:val="24"/>
          <w:szCs w:val="24"/>
        </w:rPr>
        <w:t xml:space="preserve"> Roy. </w:t>
      </w:r>
      <w:proofErr w:type="spellStart"/>
      <w:r w:rsidRPr="000F3C24">
        <w:rPr>
          <w:rFonts w:ascii="Times New Roman" w:hAnsi="Times New Roman" w:cs="Times New Roman"/>
          <w:sz w:val="24"/>
          <w:szCs w:val="24"/>
        </w:rPr>
        <w:t>On</w:t>
      </w:r>
      <w:proofErr w:type="spellEnd"/>
      <w:r w:rsidRPr="000F3C24">
        <w:rPr>
          <w:rFonts w:ascii="Times New Roman" w:hAnsi="Times New Roman" w:cs="Times New Roman"/>
          <w:sz w:val="24"/>
          <w:szCs w:val="24"/>
        </w:rPr>
        <w:t xml:space="preserve"> vídeo: o significado do vídeo nos meios de comunicação. São Paulo: </w:t>
      </w:r>
      <w:proofErr w:type="spellStart"/>
      <w:r w:rsidRPr="000F3C24">
        <w:rPr>
          <w:rFonts w:ascii="Times New Roman" w:hAnsi="Times New Roman" w:cs="Times New Roman"/>
          <w:sz w:val="24"/>
          <w:szCs w:val="24"/>
        </w:rPr>
        <w:t>Summus</w:t>
      </w:r>
      <w:proofErr w:type="spellEnd"/>
      <w:r w:rsidRPr="000F3C24">
        <w:rPr>
          <w:rFonts w:ascii="Times New Roman" w:hAnsi="Times New Roman" w:cs="Times New Roman"/>
          <w:sz w:val="24"/>
          <w:szCs w:val="24"/>
        </w:rPr>
        <w:t xml:space="preserve">, 1999. [Tradução de George </w:t>
      </w:r>
      <w:proofErr w:type="spellStart"/>
      <w:r w:rsidRPr="000F3C24">
        <w:rPr>
          <w:rFonts w:ascii="Times New Roman" w:hAnsi="Times New Roman" w:cs="Times New Roman"/>
          <w:sz w:val="24"/>
          <w:szCs w:val="24"/>
        </w:rPr>
        <w:t>Schlesinger</w:t>
      </w:r>
      <w:proofErr w:type="spellEnd"/>
      <w:r w:rsidRPr="000F3C24">
        <w:rPr>
          <w:rFonts w:ascii="Times New Roman" w:hAnsi="Times New Roman" w:cs="Times New Roman"/>
          <w:sz w:val="24"/>
          <w:szCs w:val="24"/>
        </w:rPr>
        <w:t xml:space="preserve">].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ARQUIVO NACIONAL (Brasil). Conselho Nacional de Arquivos.  Dicionário Brasileiro de Terminologia </w:t>
      </w:r>
      <w:proofErr w:type="spellStart"/>
      <w:r w:rsidRPr="000F3C24">
        <w:rPr>
          <w:rFonts w:ascii="Times New Roman" w:hAnsi="Times New Roman" w:cs="Times New Roman"/>
          <w:sz w:val="24"/>
          <w:szCs w:val="24"/>
        </w:rPr>
        <w:t>Arquivística</w:t>
      </w:r>
      <w:proofErr w:type="spellEnd"/>
      <w:r w:rsidRPr="000F3C24">
        <w:rPr>
          <w:rFonts w:ascii="Times New Roman" w:hAnsi="Times New Roman" w:cs="Times New Roman"/>
          <w:sz w:val="24"/>
          <w:szCs w:val="24"/>
        </w:rPr>
        <w:t xml:space="preserve"> (DBTA). Rio de Janeiro: Arquivo Nacional, 2005a, 232p. (Publ</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cações Técnicas; nº 51).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______. Recomendações para a produção e o armazenamento de arquivo. Rio de Janeiro: O </w:t>
      </w:r>
      <w:r w:rsidRPr="000F3C24">
        <w:rPr>
          <w:rFonts w:ascii="Times New Roman" w:hAnsi="Times New Roman" w:cs="Times New Roman"/>
          <w:sz w:val="24"/>
          <w:szCs w:val="24"/>
        </w:rPr>
        <w:lastRenderedPageBreak/>
        <w:t>Conselho, 2005b, 20p.</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ARRUDA, Susana Margaret de; CHAGAS, Joseane. Glossário de biblioteconomia e ciências afins: português - </w:t>
      </w:r>
      <w:proofErr w:type="spellStart"/>
      <w:proofErr w:type="gramStart"/>
      <w:r w:rsidRPr="000F3C24">
        <w:rPr>
          <w:rFonts w:ascii="Times New Roman" w:hAnsi="Times New Roman" w:cs="Times New Roman"/>
          <w:sz w:val="24"/>
          <w:szCs w:val="24"/>
        </w:rPr>
        <w:t>inglês.</w:t>
      </w:r>
      <w:proofErr w:type="gramEnd"/>
      <w:r w:rsidRPr="000F3C24">
        <w:rPr>
          <w:rFonts w:ascii="Times New Roman" w:hAnsi="Times New Roman" w:cs="Times New Roman"/>
          <w:sz w:val="24"/>
          <w:szCs w:val="24"/>
        </w:rPr>
        <w:t>Florianópolis</w:t>
      </w:r>
      <w:proofErr w:type="spellEnd"/>
      <w:r w:rsidRPr="000F3C24">
        <w:rPr>
          <w:rFonts w:ascii="Times New Roman" w:hAnsi="Times New Roman" w:cs="Times New Roman"/>
          <w:sz w:val="24"/>
          <w:szCs w:val="24"/>
        </w:rPr>
        <w:t>, SC: Cidade Futura, 2002. 229 p.</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ASSOCIAÇÃO BRASILEIRA DE NORMAS TÉCNICAS. ABNT NBR 6023: informação e documentação: referencias: elaboração. Rio de Janeiro: ABNT, 2018.</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ASSOCIAÇÃO BRASILEIRA DE PRESERVAÇÃO AUDIOVISUAL. Estatuto da Associ</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ção Brasileira de Preservação Audiovisual. ABPA: 2013. Disponível em: </w:t>
      </w:r>
      <w:hyperlink r:id="rId65" w:history="1">
        <w:r w:rsidRPr="000F3C24">
          <w:rPr>
            <w:rStyle w:val="Hyperlink"/>
            <w:rFonts w:ascii="Times New Roman" w:hAnsi="Times New Roman" w:cs="Times New Roman"/>
            <w:color w:val="auto"/>
            <w:sz w:val="24"/>
            <w:szCs w:val="24"/>
          </w:rPr>
          <w:t>http://www.abpreservacaoaudiovisual.org/site/images/ABPA_ESTATUTO.pdf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18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lang w:val="en-US"/>
        </w:rPr>
        <w:t xml:space="preserve">AUSTRALIA. </w:t>
      </w:r>
      <w:proofErr w:type="gramStart"/>
      <w:r w:rsidRPr="000F3C24">
        <w:rPr>
          <w:rFonts w:ascii="Times New Roman" w:hAnsi="Times New Roman" w:cs="Times New Roman"/>
          <w:sz w:val="24"/>
          <w:szCs w:val="24"/>
          <w:lang w:val="en-US"/>
        </w:rPr>
        <w:t>National Archives of Australia.</w:t>
      </w:r>
      <w:proofErr w:type="gramEnd"/>
      <w:r w:rsidRPr="000F3C24">
        <w:rPr>
          <w:rFonts w:ascii="Times New Roman" w:hAnsi="Times New Roman" w:cs="Times New Roman"/>
          <w:sz w:val="24"/>
          <w:szCs w:val="24"/>
          <w:lang w:val="en-US"/>
        </w:rPr>
        <w:t xml:space="preserve"> </w:t>
      </w:r>
      <w:proofErr w:type="gramStart"/>
      <w:r w:rsidRPr="000F3C24">
        <w:rPr>
          <w:rFonts w:ascii="Times New Roman" w:hAnsi="Times New Roman" w:cs="Times New Roman"/>
          <w:sz w:val="24"/>
          <w:szCs w:val="24"/>
          <w:lang w:val="en-US"/>
        </w:rPr>
        <w:t>Standard for the physical storage of Co</w:t>
      </w:r>
      <w:r w:rsidRPr="000F3C24">
        <w:rPr>
          <w:rFonts w:ascii="Times New Roman" w:hAnsi="Times New Roman" w:cs="Times New Roman"/>
          <w:sz w:val="24"/>
          <w:szCs w:val="24"/>
          <w:lang w:val="en-US"/>
        </w:rPr>
        <w:t>m</w:t>
      </w:r>
      <w:r w:rsidRPr="000F3C24">
        <w:rPr>
          <w:rFonts w:ascii="Times New Roman" w:hAnsi="Times New Roman" w:cs="Times New Roman"/>
          <w:sz w:val="24"/>
          <w:szCs w:val="24"/>
          <w:lang w:val="en-US"/>
        </w:rPr>
        <w:t>monwealth records.</w:t>
      </w:r>
      <w:proofErr w:type="gramEnd"/>
      <w:r w:rsidRPr="000F3C24">
        <w:rPr>
          <w:rFonts w:ascii="Times New Roman" w:hAnsi="Times New Roman" w:cs="Times New Roman"/>
          <w:sz w:val="24"/>
          <w:szCs w:val="24"/>
          <w:lang w:val="en-US"/>
        </w:rPr>
        <w:t xml:space="preserve"> </w:t>
      </w:r>
      <w:r w:rsidRPr="000F3C24">
        <w:rPr>
          <w:rFonts w:ascii="Times New Roman" w:hAnsi="Times New Roman" w:cs="Times New Roman"/>
          <w:sz w:val="24"/>
          <w:szCs w:val="24"/>
        </w:rPr>
        <w:t xml:space="preserve">Camberra, 2002.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BARCA, Lacy. Bastidores do Acervo da TV Brasil. O Público na TV, Brasília, Empresa Br</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sil de Comunicação (EBC), 06 fev. 2014. Entrevista concedida a Regina Lima. Disponível em: </w:t>
      </w:r>
      <w:hyperlink r:id="rId66" w:history="1">
        <w:r w:rsidRPr="000F3C24">
          <w:rPr>
            <w:rStyle w:val="Hyperlink"/>
            <w:rFonts w:ascii="Times New Roman" w:hAnsi="Times New Roman" w:cs="Times New Roman"/>
            <w:color w:val="auto"/>
            <w:sz w:val="24"/>
            <w:szCs w:val="24"/>
          </w:rPr>
          <w:t>http://tvbrasil.ebc.com.br/opubliconatv/episodio/bastidores-do-acervo-da-tv-brasil</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w:t>
      </w:r>
      <w:r w:rsidRPr="000F3C24">
        <w:rPr>
          <w:rFonts w:ascii="Times New Roman" w:hAnsi="Times New Roman" w:cs="Times New Roman"/>
          <w:sz w:val="24"/>
          <w:szCs w:val="24"/>
        </w:rPr>
        <w:t>s</w:t>
      </w:r>
      <w:r w:rsidRPr="000F3C24">
        <w:rPr>
          <w:rFonts w:ascii="Times New Roman" w:hAnsi="Times New Roman" w:cs="Times New Roman"/>
          <w:sz w:val="24"/>
          <w:szCs w:val="24"/>
        </w:rPr>
        <w:t>so em: 02 fev.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___. Organização, Inventário e Catalogação do Acervo Audiovisual da TV Brasil. Brasília: Empresa Brasil de Comunicação (EBC); Rio de Janeiro, ACERP, 2015. Disponível em: </w:t>
      </w:r>
      <w:hyperlink r:id="rId67" w:history="1">
        <w:r w:rsidRPr="000F3C24">
          <w:rPr>
            <w:rStyle w:val="Hyperlink"/>
            <w:rFonts w:ascii="Times New Roman" w:hAnsi="Times New Roman" w:cs="Times New Roman"/>
            <w:color w:val="auto"/>
            <w:sz w:val="24"/>
            <w:szCs w:val="24"/>
          </w:rPr>
          <w:t>https://www.academia.edu/7087701/Organiza%C3%A7%C3%A3o_Invent%C3%A1rio_e_Cataloga%C3%A7%C3%A3o_do_Acervo_Audiovisual_da_TV_Brasil</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07 fev.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BARRETO, Juliano Serra. Desafios e avanços na recuperação automática da informação a</w:t>
      </w:r>
      <w:r w:rsidRPr="000F3C24">
        <w:rPr>
          <w:rFonts w:ascii="Times New Roman" w:hAnsi="Times New Roman" w:cs="Times New Roman"/>
          <w:sz w:val="24"/>
          <w:szCs w:val="24"/>
        </w:rPr>
        <w:t>u</w:t>
      </w:r>
      <w:r w:rsidRPr="000F3C24">
        <w:rPr>
          <w:rFonts w:ascii="Times New Roman" w:hAnsi="Times New Roman" w:cs="Times New Roman"/>
          <w:sz w:val="24"/>
          <w:szCs w:val="24"/>
        </w:rPr>
        <w:t xml:space="preserve">diovisual. Ciência da Informação,  Brasília,  v. 36, n. 3, p. 17-28,  set./dez.  2007.   Disponível em: </w:t>
      </w:r>
      <w:hyperlink r:id="rId68" w:history="1">
        <w:r w:rsidRPr="000F3C24">
          <w:rPr>
            <w:rStyle w:val="Hyperlink"/>
            <w:rFonts w:ascii="Times New Roman" w:hAnsi="Times New Roman" w:cs="Times New Roman"/>
            <w:color w:val="auto"/>
            <w:sz w:val="24"/>
            <w:szCs w:val="24"/>
          </w:rPr>
          <w:t>http://www.scielo.br/scielo.php?script=sci_arttext&amp;pid=S0100-19652007000300003&amp;lng=en&amp;nrm=iso</w:t>
        </w:r>
      </w:hyperlink>
      <w:r w:rsidRPr="000F3C24">
        <w:rPr>
          <w:rFonts w:ascii="Times New Roman" w:hAnsi="Times New Roman" w:cs="Times New Roman"/>
          <w:sz w:val="24"/>
          <w:szCs w:val="24"/>
        </w:rPr>
        <w:t>. Acesso em:  10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BECK, Ingrid. O projeto conservação preventiva em bibliotecas e arquivos e a formação de</w:t>
      </w:r>
      <w:r w:rsidRPr="000F3C24">
        <w:rPr>
          <w:rFonts w:ascii="Times New Roman" w:hAnsi="Times New Roman" w:cs="Times New Roman"/>
          <w:sz w:val="24"/>
          <w:szCs w:val="24"/>
        </w:rPr>
        <w:br/>
        <w:t xml:space="preserve">profissionais em conservação no Brasil: necessidades e perspectivas. Cadernos do CEON, Santa Catariana, v. 18, n. 22, p. 257-648, dez. 2005. Disponível em: </w:t>
      </w:r>
      <w:hyperlink r:id="rId69" w:history="1">
        <w:r w:rsidRPr="000F3C24">
          <w:rPr>
            <w:rStyle w:val="Hyperlink"/>
            <w:rFonts w:ascii="Times New Roman" w:hAnsi="Times New Roman" w:cs="Times New Roman"/>
            <w:color w:val="auto"/>
            <w:sz w:val="24"/>
            <w:szCs w:val="24"/>
          </w:rPr>
          <w:t>https://bell.unochapeco.edu.br/revistas/index.php/rcc/issue/view/152</w:t>
        </w:r>
      </w:hyperlink>
      <w:r w:rsidRPr="000F3C24">
        <w:rPr>
          <w:rFonts w:ascii="Times New Roman" w:hAnsi="Times New Roman" w:cs="Times New Roman"/>
          <w:sz w:val="24"/>
          <w:szCs w:val="24"/>
        </w:rPr>
        <w:t xml:space="preserve"> Acesso em:  18 fev.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BELLOTTO, Heloísa </w:t>
      </w:r>
      <w:proofErr w:type="spellStart"/>
      <w:r w:rsidRPr="000F3C24">
        <w:rPr>
          <w:rFonts w:ascii="Times New Roman" w:hAnsi="Times New Roman" w:cs="Times New Roman"/>
          <w:sz w:val="24"/>
          <w:szCs w:val="24"/>
        </w:rPr>
        <w:t>Liberalli</w:t>
      </w:r>
      <w:proofErr w:type="spellEnd"/>
      <w:r w:rsidRPr="000F3C24">
        <w:rPr>
          <w:rFonts w:ascii="Times New Roman" w:hAnsi="Times New Roman" w:cs="Times New Roman"/>
          <w:sz w:val="24"/>
          <w:szCs w:val="24"/>
        </w:rPr>
        <w:t>; CAMARGO, Ana Maria de Almeida. Dicionário de Termin</w:t>
      </w:r>
      <w:r w:rsidRPr="000F3C24">
        <w:rPr>
          <w:rFonts w:ascii="Times New Roman" w:hAnsi="Times New Roman" w:cs="Times New Roman"/>
          <w:sz w:val="24"/>
          <w:szCs w:val="24"/>
        </w:rPr>
        <w:t>o</w:t>
      </w:r>
      <w:r w:rsidRPr="000F3C24">
        <w:rPr>
          <w:rFonts w:ascii="Times New Roman" w:hAnsi="Times New Roman" w:cs="Times New Roman"/>
          <w:sz w:val="24"/>
          <w:szCs w:val="24"/>
        </w:rPr>
        <w:t xml:space="preserve">logia </w:t>
      </w:r>
      <w:proofErr w:type="spellStart"/>
      <w:r w:rsidRPr="000F3C24">
        <w:rPr>
          <w:rFonts w:ascii="Times New Roman" w:hAnsi="Times New Roman" w:cs="Times New Roman"/>
          <w:sz w:val="24"/>
          <w:szCs w:val="24"/>
        </w:rPr>
        <w:t>Arquivística</w:t>
      </w:r>
      <w:proofErr w:type="spellEnd"/>
      <w:r w:rsidRPr="000F3C24">
        <w:rPr>
          <w:rFonts w:ascii="Times New Roman" w:hAnsi="Times New Roman" w:cs="Times New Roman"/>
          <w:sz w:val="24"/>
          <w:szCs w:val="24"/>
        </w:rPr>
        <w:t xml:space="preserve">. São Paulo, SP: Associação dos Arquivistas Brasileiros, Núcleo Regional de São Paulo, 1996. </w:t>
      </w:r>
      <w:proofErr w:type="spellStart"/>
      <w:r w:rsidRPr="000F3C24">
        <w:rPr>
          <w:rFonts w:ascii="Times New Roman" w:hAnsi="Times New Roman" w:cs="Times New Roman"/>
          <w:sz w:val="24"/>
          <w:szCs w:val="24"/>
        </w:rPr>
        <w:t>xiii</w:t>
      </w:r>
      <w:proofErr w:type="spellEnd"/>
      <w:r w:rsidRPr="000F3C24">
        <w:rPr>
          <w:rFonts w:ascii="Times New Roman" w:hAnsi="Times New Roman" w:cs="Times New Roman"/>
          <w:sz w:val="24"/>
          <w:szCs w:val="24"/>
        </w:rPr>
        <w:t>, 142 p.</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___. A diplomática como chave da Teoria </w:t>
      </w:r>
      <w:proofErr w:type="spellStart"/>
      <w:r w:rsidRPr="000F3C24">
        <w:rPr>
          <w:rFonts w:ascii="Times New Roman" w:hAnsi="Times New Roman" w:cs="Times New Roman"/>
          <w:sz w:val="24"/>
          <w:szCs w:val="24"/>
        </w:rPr>
        <w:t>Arquivística</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Archeion</w:t>
      </w:r>
      <w:proofErr w:type="spellEnd"/>
      <w:r w:rsidRPr="000F3C24">
        <w:rPr>
          <w:rFonts w:ascii="Times New Roman" w:hAnsi="Times New Roman" w:cs="Times New Roman"/>
          <w:sz w:val="24"/>
          <w:szCs w:val="24"/>
        </w:rPr>
        <w:t xml:space="preserve"> Online, João Pessoa, v.3, n.2, p.04-13, jul./dez. 2015. Disponível em:  </w:t>
      </w:r>
      <w:hyperlink r:id="rId70" w:history="1">
        <w:r w:rsidRPr="000F3C24">
          <w:rPr>
            <w:rStyle w:val="Hyperlink"/>
            <w:rFonts w:ascii="Times New Roman" w:hAnsi="Times New Roman" w:cs="Times New Roman"/>
            <w:color w:val="auto"/>
            <w:sz w:val="24"/>
            <w:szCs w:val="24"/>
          </w:rPr>
          <w:t>www.periodicos.ufpb.br/ojs/index.php/archeion/article/download/27544/14808</w:t>
        </w:r>
      </w:hyperlink>
      <w:proofErr w:type="gramStart"/>
      <w:r w:rsidRPr="000F3C24">
        <w:rPr>
          <w:rFonts w:ascii="Times New Roman" w:hAnsi="Times New Roman" w:cs="Times New Roman"/>
          <w:sz w:val="24"/>
          <w:szCs w:val="24"/>
        </w:rPr>
        <w:t>.</w:t>
      </w:r>
      <w:proofErr w:type="gramEnd"/>
      <w:r w:rsidRPr="000F3C24">
        <w:rPr>
          <w:rFonts w:ascii="Times New Roman" w:hAnsi="Times New Roman" w:cs="Times New Roman"/>
          <w:sz w:val="24"/>
          <w:szCs w:val="24"/>
        </w:rPr>
        <w:t>Acesso em: 18 fev.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BERTOLETTI, Esther</w:t>
      </w:r>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Caldas.  Como fazer programas de reprodução</w:t>
      </w:r>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de documentos  de  arquivo.  São Paulo: Arquivo</w:t>
      </w:r>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 xml:space="preserve">do  Estado;  Imprensa  Oficial,  2002. (Projeto Como Fazer, </w:t>
      </w:r>
      <w:proofErr w:type="gramStart"/>
      <w:r w:rsidRPr="000F3C24">
        <w:rPr>
          <w:rFonts w:ascii="Times New Roman" w:hAnsi="Times New Roman" w:cs="Times New Roman"/>
          <w:sz w:val="24"/>
          <w:szCs w:val="24"/>
        </w:rPr>
        <w:t>7</w:t>
      </w:r>
      <w:proofErr w:type="gramEnd"/>
      <w:r w:rsidRPr="000F3C24">
        <w:rPr>
          <w:rFonts w:ascii="Times New Roman" w:hAnsi="Times New Roman" w:cs="Times New Roman"/>
          <w:sz w:val="24"/>
          <w:szCs w:val="24"/>
        </w:rPr>
        <w:t>). 23 p.</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BIAVASCHI, Magda Barros; LÜBBE, Anita; MIRANDA, Maria Guilhermina. (</w:t>
      </w:r>
      <w:proofErr w:type="spellStart"/>
      <w:r w:rsidRPr="000F3C24">
        <w:rPr>
          <w:rFonts w:ascii="Times New Roman" w:hAnsi="Times New Roman" w:cs="Times New Roman"/>
          <w:sz w:val="24"/>
          <w:szCs w:val="24"/>
        </w:rPr>
        <w:t>Coords</w:t>
      </w:r>
      <w:proofErr w:type="spellEnd"/>
      <w:r w:rsidRPr="000F3C24">
        <w:rPr>
          <w:rFonts w:ascii="Times New Roman" w:hAnsi="Times New Roman" w:cs="Times New Roman"/>
          <w:sz w:val="24"/>
          <w:szCs w:val="24"/>
        </w:rPr>
        <w:t xml:space="preserve">.) Memória e preservação de documentos: direito do cidadão.  São Paulo: </w:t>
      </w:r>
      <w:proofErr w:type="spellStart"/>
      <w:proofErr w:type="gramStart"/>
      <w:r w:rsidRPr="000F3C24">
        <w:rPr>
          <w:rFonts w:ascii="Times New Roman" w:hAnsi="Times New Roman" w:cs="Times New Roman"/>
          <w:sz w:val="24"/>
          <w:szCs w:val="24"/>
        </w:rPr>
        <w:t>LTr</w:t>
      </w:r>
      <w:proofErr w:type="spellEnd"/>
      <w:proofErr w:type="gramEnd"/>
      <w:r w:rsidRPr="000F3C24">
        <w:rPr>
          <w:rFonts w:ascii="Times New Roman" w:hAnsi="Times New Roman" w:cs="Times New Roman"/>
          <w:sz w:val="24"/>
          <w:szCs w:val="24"/>
        </w:rPr>
        <w:t>, 2007. 162 p.</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BODE, Ernesto Carlos. Preservação de acervos documentais eletrônicos:</w:t>
      </w:r>
      <w:r w:rsidRPr="000F3C24">
        <w:rPr>
          <w:rFonts w:ascii="Times New Roman" w:hAnsi="Times New Roman" w:cs="Times New Roman"/>
          <w:sz w:val="24"/>
          <w:szCs w:val="24"/>
        </w:rPr>
        <w:br/>
        <w:t xml:space="preserve">desafios além da climatologia e do acondicionamento. ARC - Revista Brasileira de </w:t>
      </w:r>
      <w:proofErr w:type="spellStart"/>
      <w:r w:rsidRPr="000F3C24">
        <w:rPr>
          <w:rFonts w:ascii="Times New Roman" w:hAnsi="Times New Roman" w:cs="Times New Roman"/>
          <w:sz w:val="24"/>
          <w:szCs w:val="24"/>
        </w:rPr>
        <w:t>Arque</w:t>
      </w:r>
      <w:r w:rsidRPr="000F3C24">
        <w:rPr>
          <w:rFonts w:ascii="Times New Roman" w:hAnsi="Times New Roman" w:cs="Times New Roman"/>
          <w:sz w:val="24"/>
          <w:szCs w:val="24"/>
        </w:rPr>
        <w:t>o</w:t>
      </w:r>
      <w:r w:rsidRPr="000F3C24">
        <w:rPr>
          <w:rFonts w:ascii="Times New Roman" w:hAnsi="Times New Roman" w:cs="Times New Roman"/>
          <w:sz w:val="24"/>
          <w:szCs w:val="24"/>
        </w:rPr>
        <w:t>metria</w:t>
      </w:r>
      <w:proofErr w:type="spellEnd"/>
      <w:r w:rsidRPr="000F3C24">
        <w:rPr>
          <w:rFonts w:ascii="Times New Roman" w:hAnsi="Times New Roman" w:cs="Times New Roman"/>
          <w:sz w:val="24"/>
          <w:szCs w:val="24"/>
        </w:rPr>
        <w:t xml:space="preserve"> Restauração Conservação. Ed. AERPA, ed. Especial, n.1, mar. 2006. </w:t>
      </w:r>
      <w:r w:rsidRPr="000F3C24">
        <w:rPr>
          <w:rFonts w:ascii="Times New Roman" w:hAnsi="Times New Roman" w:cs="Times New Roman"/>
          <w:sz w:val="24"/>
          <w:szCs w:val="24"/>
        </w:rPr>
        <w:br/>
        <w:t>(Resumos do III Simpósio de Técnicas Avançadas em Conservação de Bens Culturais - Oli</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da 2006). Disponível em: </w:t>
      </w:r>
      <w:hyperlink r:id="rId71" w:history="1">
        <w:r w:rsidRPr="000F3C24">
          <w:rPr>
            <w:rStyle w:val="Hyperlink"/>
            <w:rFonts w:ascii="Times New Roman" w:hAnsi="Times New Roman" w:cs="Times New Roman"/>
            <w:color w:val="auto"/>
            <w:sz w:val="24"/>
            <w:szCs w:val="24"/>
          </w:rPr>
          <w:t>https://www.researchgate.net/publication/262262314_Preservacao_de_Acervos_Documentais_Eletronicos_desafios_alem_da_climatologia_e_do_acondicionamento</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25 jan. 2019.</w:t>
      </w:r>
      <w:r w:rsidRPr="000F3C24">
        <w:rPr>
          <w:rFonts w:ascii="Times New Roman" w:hAnsi="Times New Roman" w:cs="Times New Roman"/>
          <w:sz w:val="24"/>
          <w:szCs w:val="24"/>
        </w:rPr>
        <w:br/>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BOKOVA, Irina.  Mensagem da UNESCO para o Dia Mundial do Patrimônio Audiovisual. Brasília: </w:t>
      </w:r>
      <w:proofErr w:type="gramStart"/>
      <w:r w:rsidRPr="000F3C24">
        <w:rPr>
          <w:rFonts w:ascii="Times New Roman" w:hAnsi="Times New Roman" w:cs="Times New Roman"/>
          <w:sz w:val="24"/>
          <w:szCs w:val="24"/>
        </w:rPr>
        <w:t>Unesco</w:t>
      </w:r>
      <w:proofErr w:type="gramEnd"/>
      <w:r w:rsidRPr="000F3C24">
        <w:rPr>
          <w:rFonts w:ascii="Times New Roman" w:hAnsi="Times New Roman" w:cs="Times New Roman"/>
          <w:sz w:val="24"/>
          <w:szCs w:val="24"/>
        </w:rPr>
        <w:t xml:space="preserve">, 27 out. 2014. Disponível em: </w:t>
      </w:r>
      <w:hyperlink r:id="rId72" w:history="1">
        <w:r w:rsidRPr="000F3C24">
          <w:rPr>
            <w:rStyle w:val="Hyperlink"/>
            <w:rFonts w:ascii="Times New Roman" w:hAnsi="Times New Roman" w:cs="Times New Roman"/>
            <w:color w:val="auto"/>
            <w:sz w:val="24"/>
            <w:szCs w:val="24"/>
          </w:rPr>
          <w:t>http://www.unesco.org/new/pt/brasilia/about-this-office/single-view/news/unescos_message_for_world_day_for_audiovisual_heritage/</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01mar.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___. Dia Mundial do patrimônio Audiovisual. Portugal: Comissão Nacional da UNESCO - Ministério dos Negócios Estrangeiros, 26 out. 2017. Disponível em: </w:t>
      </w:r>
      <w:hyperlink r:id="rId73" w:history="1">
        <w:r w:rsidRPr="000F3C24">
          <w:rPr>
            <w:rStyle w:val="Hyperlink"/>
            <w:rFonts w:ascii="Times New Roman" w:hAnsi="Times New Roman" w:cs="Times New Roman"/>
            <w:color w:val="auto"/>
            <w:sz w:val="24"/>
            <w:szCs w:val="24"/>
          </w:rPr>
          <w:t>https://www.unescoportugal.mne.pt/pt/noticias/dia-mundial-do-patrimonio-audiovisual-2</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02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BRETAS, Maria Beatriz Almeida. Televisão: conceitos e funções. In: CAMPELLO, Bernad</w:t>
      </w:r>
      <w:r w:rsidRPr="000F3C24">
        <w:rPr>
          <w:rFonts w:ascii="Times New Roman" w:hAnsi="Times New Roman" w:cs="Times New Roman"/>
          <w:sz w:val="24"/>
          <w:szCs w:val="24"/>
        </w:rPr>
        <w:t>e</w:t>
      </w:r>
      <w:r w:rsidRPr="000F3C24">
        <w:rPr>
          <w:rFonts w:ascii="Times New Roman" w:hAnsi="Times New Roman" w:cs="Times New Roman"/>
          <w:sz w:val="24"/>
          <w:szCs w:val="24"/>
        </w:rPr>
        <w:t>te Santos; CALDEIRA, Paulo da Terra. Introdução às fontes de informação. </w:t>
      </w:r>
      <w:proofErr w:type="gramStart"/>
      <w:r w:rsidRPr="000F3C24">
        <w:rPr>
          <w:rFonts w:ascii="Times New Roman" w:hAnsi="Times New Roman" w:cs="Times New Roman"/>
          <w:sz w:val="24"/>
          <w:szCs w:val="24"/>
        </w:rPr>
        <w:t>2</w:t>
      </w:r>
      <w:proofErr w:type="gramEnd"/>
      <w:r w:rsidRPr="000F3C24">
        <w:rPr>
          <w:rFonts w:ascii="Times New Roman" w:hAnsi="Times New Roman" w:cs="Times New Roman"/>
          <w:sz w:val="24"/>
          <w:szCs w:val="24"/>
        </w:rPr>
        <w:t xml:space="preserve">. </w:t>
      </w:r>
      <w:proofErr w:type="gramStart"/>
      <w:r w:rsidRPr="000F3C24">
        <w:rPr>
          <w:rFonts w:ascii="Times New Roman" w:hAnsi="Times New Roman" w:cs="Times New Roman"/>
          <w:sz w:val="24"/>
          <w:szCs w:val="24"/>
        </w:rPr>
        <w:t>ed.</w:t>
      </w:r>
      <w:proofErr w:type="gramEnd"/>
      <w:r w:rsidRPr="000F3C24">
        <w:rPr>
          <w:rFonts w:ascii="Times New Roman" w:hAnsi="Times New Roman" w:cs="Times New Roman"/>
          <w:sz w:val="24"/>
          <w:szCs w:val="24"/>
        </w:rPr>
        <w:t xml:space="preserve"> Belo Hor</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zonte, MG: Autêntica, 2008. 184 p. (Ciência da </w:t>
      </w:r>
      <w:proofErr w:type="gramStart"/>
      <w:r w:rsidRPr="000F3C24">
        <w:rPr>
          <w:rFonts w:ascii="Times New Roman" w:hAnsi="Times New Roman" w:cs="Times New Roman"/>
          <w:sz w:val="24"/>
          <w:szCs w:val="24"/>
        </w:rPr>
        <w:t>informação ;</w:t>
      </w:r>
      <w:proofErr w:type="gramEnd"/>
      <w:r w:rsidRPr="000F3C24">
        <w:rPr>
          <w:rFonts w:ascii="Times New Roman" w:hAnsi="Times New Roman" w:cs="Times New Roman"/>
          <w:sz w:val="24"/>
          <w:szCs w:val="24"/>
        </w:rPr>
        <w:t xml:space="preserve"> v.1)</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BUARQUE, Marco </w:t>
      </w:r>
      <w:proofErr w:type="spellStart"/>
      <w:r w:rsidRPr="000F3C24">
        <w:rPr>
          <w:rFonts w:ascii="Times New Roman" w:hAnsi="Times New Roman" w:cs="Times New Roman"/>
          <w:sz w:val="24"/>
          <w:szCs w:val="24"/>
        </w:rPr>
        <w:t>Dreer</w:t>
      </w:r>
      <w:proofErr w:type="spellEnd"/>
      <w:r w:rsidRPr="000F3C24">
        <w:rPr>
          <w:rFonts w:ascii="Times New Roman" w:hAnsi="Times New Roman" w:cs="Times New Roman"/>
          <w:sz w:val="24"/>
          <w:szCs w:val="24"/>
        </w:rPr>
        <w:t>. Documentos sonoros: características e estratégias de preserv</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ção. Ponto de Acesso, v. 2, n. 2, p. 37-50, </w:t>
      </w:r>
      <w:proofErr w:type="gramStart"/>
      <w:r w:rsidRPr="000F3C24">
        <w:rPr>
          <w:rFonts w:ascii="Times New Roman" w:hAnsi="Times New Roman" w:cs="Times New Roman"/>
          <w:sz w:val="24"/>
          <w:szCs w:val="24"/>
        </w:rPr>
        <w:t>2008a.</w:t>
      </w:r>
      <w:proofErr w:type="gramEnd"/>
      <w:r w:rsidRPr="000F3C24">
        <w:rPr>
          <w:rFonts w:ascii="Times New Roman" w:hAnsi="Times New Roman" w:cs="Times New Roman"/>
          <w:sz w:val="24"/>
          <w:szCs w:val="24"/>
        </w:rPr>
        <w:t xml:space="preserve"> DOI: </w:t>
      </w:r>
      <w:hyperlink r:id="rId74" w:tgtFrame="_new" w:history="1">
        <w:r w:rsidRPr="000F3C24">
          <w:rPr>
            <w:rStyle w:val="Hyperlink"/>
            <w:rFonts w:ascii="Times New Roman" w:hAnsi="Times New Roman" w:cs="Times New Roman"/>
            <w:color w:val="auto"/>
            <w:sz w:val="24"/>
            <w:szCs w:val="24"/>
          </w:rPr>
          <w:t>10.9771/1981-6766rpa.v2i2.3021</w:t>
        </w:r>
      </w:hyperlink>
      <w:r w:rsidRPr="000F3C24">
        <w:rPr>
          <w:rFonts w:ascii="Times New Roman" w:hAnsi="Times New Roman" w:cs="Times New Roman"/>
          <w:sz w:val="24"/>
          <w:szCs w:val="24"/>
        </w:rPr>
        <w:t xml:space="preserve">. Disponível em: </w:t>
      </w:r>
      <w:hyperlink r:id="rId75" w:history="1">
        <w:r w:rsidRPr="000F3C24">
          <w:rPr>
            <w:rStyle w:val="Hyperlink"/>
            <w:rFonts w:ascii="Times New Roman" w:hAnsi="Times New Roman" w:cs="Times New Roman"/>
            <w:color w:val="auto"/>
            <w:sz w:val="24"/>
            <w:szCs w:val="24"/>
          </w:rPr>
          <w:t>http://www.brapci.inf.br/index.php/res/v/81805</w:t>
        </w:r>
      </w:hyperlink>
      <w:r w:rsidRPr="000F3C24">
        <w:rPr>
          <w:rFonts w:ascii="Times New Roman" w:hAnsi="Times New Roman" w:cs="Times New Roman"/>
          <w:sz w:val="24"/>
          <w:szCs w:val="24"/>
        </w:rPr>
        <w:t xml:space="preserve"> Acesso em: 19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______. Estratégias de preservação de longo prazo em acervos sonoros e audiovisuais. </w:t>
      </w:r>
      <w:proofErr w:type="gramStart"/>
      <w:r w:rsidRPr="000F3C24">
        <w:rPr>
          <w:rFonts w:ascii="Times New Roman" w:hAnsi="Times New Roman" w:cs="Times New Roman"/>
          <w:sz w:val="24"/>
          <w:szCs w:val="24"/>
        </w:rPr>
        <w:t>In :</w:t>
      </w:r>
      <w:proofErr w:type="gramEnd"/>
      <w:r w:rsidRPr="000F3C24">
        <w:rPr>
          <w:rFonts w:ascii="Times New Roman" w:hAnsi="Times New Roman" w:cs="Times New Roman"/>
          <w:sz w:val="24"/>
          <w:szCs w:val="24"/>
        </w:rPr>
        <w:t xml:space="preserve"> ENCONTRO NACIONAL DE HISTÓRIA ORAL (9:2008; São Leopoldo, RS). Anais</w:t>
      </w:r>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 xml:space="preserve">[...] Rio de Janeiro: Associação Brasileira de História Oral ; São Leopoldo, RS : UNISINOS, 2008b. 9f. Disponível em: </w:t>
      </w:r>
      <w:hyperlink r:id="rId76" w:history="1">
        <w:r w:rsidRPr="000F3C24">
          <w:rPr>
            <w:rStyle w:val="Hyperlink"/>
            <w:rFonts w:ascii="Times New Roman" w:hAnsi="Times New Roman" w:cs="Times New Roman"/>
            <w:color w:val="auto"/>
            <w:sz w:val="24"/>
            <w:szCs w:val="24"/>
          </w:rPr>
          <w:t>https://cpdoc.fgv.br/producao_intelectual/arq/1718.pdf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25mar.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BUENO, </w:t>
      </w:r>
      <w:proofErr w:type="spellStart"/>
      <w:r w:rsidRPr="000F3C24">
        <w:rPr>
          <w:rFonts w:ascii="Times New Roman" w:hAnsi="Times New Roman" w:cs="Times New Roman"/>
          <w:sz w:val="24"/>
          <w:szCs w:val="24"/>
        </w:rPr>
        <w:t>Uziel</w:t>
      </w:r>
      <w:proofErr w:type="spellEnd"/>
      <w:r w:rsidRPr="000F3C24">
        <w:rPr>
          <w:rFonts w:ascii="Times New Roman" w:hAnsi="Times New Roman" w:cs="Times New Roman"/>
          <w:sz w:val="24"/>
          <w:szCs w:val="24"/>
        </w:rPr>
        <w:t>. TV Aratu 35 Anos: a imagem da Televisão Baiana. Salvador, 2004. [Mem</w:t>
      </w:r>
      <w:r w:rsidRPr="000F3C24">
        <w:rPr>
          <w:rFonts w:ascii="Times New Roman" w:hAnsi="Times New Roman" w:cs="Times New Roman"/>
          <w:sz w:val="24"/>
          <w:szCs w:val="24"/>
        </w:rPr>
        <w:t>o</w:t>
      </w:r>
      <w:r w:rsidRPr="000F3C24">
        <w:rPr>
          <w:rFonts w:ascii="Times New Roman" w:hAnsi="Times New Roman" w:cs="Times New Roman"/>
          <w:sz w:val="24"/>
          <w:szCs w:val="24"/>
        </w:rPr>
        <w:t xml:space="preserve">rial]. Disponível em: </w:t>
      </w:r>
      <w:hyperlink r:id="rId77" w:history="1">
        <w:r w:rsidRPr="000F3C24">
          <w:rPr>
            <w:rStyle w:val="Hyperlink"/>
            <w:rFonts w:ascii="Times New Roman" w:hAnsi="Times New Roman" w:cs="Times New Roman"/>
            <w:color w:val="auto"/>
            <w:sz w:val="24"/>
            <w:szCs w:val="24"/>
          </w:rPr>
          <w:t>http://www.facom.ufba.br/portal/wp-content/uploads/2012/10/memorial_uziel_bueno_final.pdf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06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lang w:val="en-US"/>
        </w:rPr>
        <w:t xml:space="preserve">BUSH, V. </w:t>
      </w:r>
      <w:proofErr w:type="gramStart"/>
      <w:r w:rsidRPr="000F3C24">
        <w:rPr>
          <w:rFonts w:ascii="Times New Roman" w:hAnsi="Times New Roman" w:cs="Times New Roman"/>
          <w:sz w:val="24"/>
          <w:szCs w:val="24"/>
          <w:lang w:val="en-US"/>
        </w:rPr>
        <w:t>As we may think.</w:t>
      </w:r>
      <w:proofErr w:type="gramEnd"/>
      <w:r w:rsidRPr="000F3C24">
        <w:rPr>
          <w:rFonts w:ascii="Times New Roman" w:hAnsi="Times New Roman" w:cs="Times New Roman"/>
          <w:sz w:val="24"/>
          <w:szCs w:val="24"/>
          <w:lang w:val="en-US"/>
        </w:rPr>
        <w:t xml:space="preserve"> </w:t>
      </w:r>
      <w:proofErr w:type="spellStart"/>
      <w:r w:rsidRPr="000F3C24">
        <w:rPr>
          <w:rFonts w:ascii="Times New Roman" w:hAnsi="Times New Roman" w:cs="Times New Roman"/>
          <w:sz w:val="24"/>
          <w:szCs w:val="24"/>
        </w:rPr>
        <w:t>Atlantic</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Monthly</w:t>
      </w:r>
      <w:proofErr w:type="spellEnd"/>
      <w:r w:rsidRPr="000F3C24">
        <w:rPr>
          <w:rFonts w:ascii="Times New Roman" w:hAnsi="Times New Roman" w:cs="Times New Roman"/>
          <w:sz w:val="24"/>
          <w:szCs w:val="24"/>
        </w:rPr>
        <w:t xml:space="preserve">, v.176, 1, p.101-108, 1945. Disponível em: </w:t>
      </w:r>
      <w:hyperlink r:id="rId78" w:history="1">
        <w:r w:rsidRPr="000F3C24">
          <w:rPr>
            <w:rStyle w:val="Hyperlink"/>
            <w:rFonts w:ascii="Times New Roman" w:hAnsi="Times New Roman" w:cs="Times New Roman"/>
            <w:color w:val="auto"/>
            <w:sz w:val="24"/>
            <w:szCs w:val="24"/>
          </w:rPr>
          <w:t>http://www.theatlantic.com/unbound/flashbks/computer/bushf.htm</w:t>
        </w:r>
      </w:hyperlink>
      <w:r w:rsidRPr="000F3C24">
        <w:rPr>
          <w:rFonts w:ascii="Times New Roman" w:hAnsi="Times New Roman" w:cs="Times New Roman"/>
          <w:sz w:val="24"/>
          <w:szCs w:val="24"/>
        </w:rPr>
        <w:t xml:space="preserve"> Acesso em: 25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CALAZANS, Angélica </w:t>
      </w:r>
      <w:proofErr w:type="spellStart"/>
      <w:r w:rsidRPr="000F3C24">
        <w:rPr>
          <w:rFonts w:ascii="Times New Roman" w:hAnsi="Times New Roman" w:cs="Times New Roman"/>
          <w:sz w:val="24"/>
          <w:szCs w:val="24"/>
        </w:rPr>
        <w:t>Toffano</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Seidel</w:t>
      </w:r>
      <w:proofErr w:type="spellEnd"/>
      <w:r w:rsidRPr="000F3C24">
        <w:rPr>
          <w:rFonts w:ascii="Times New Roman" w:hAnsi="Times New Roman" w:cs="Times New Roman"/>
          <w:sz w:val="24"/>
          <w:szCs w:val="24"/>
        </w:rPr>
        <w:t xml:space="preserve">. Estudo de caso: uma estratégia de pesquisa. </w:t>
      </w:r>
      <w:proofErr w:type="gramStart"/>
      <w:r w:rsidRPr="000F3C24">
        <w:rPr>
          <w:rFonts w:ascii="Times New Roman" w:hAnsi="Times New Roman" w:cs="Times New Roman"/>
          <w:sz w:val="24"/>
          <w:szCs w:val="24"/>
        </w:rPr>
        <w:t>p.</w:t>
      </w:r>
      <w:proofErr w:type="gramEnd"/>
      <w:r w:rsidRPr="000F3C24">
        <w:rPr>
          <w:rFonts w:ascii="Times New Roman" w:hAnsi="Times New Roman" w:cs="Times New Roman"/>
          <w:sz w:val="24"/>
          <w:szCs w:val="24"/>
        </w:rPr>
        <w:t xml:space="preserve"> 39-62.  In: MUELLER, Suzana Pinheiro Machado. Métodos para a pesquisa em ciência da inform</w:t>
      </w:r>
      <w:r w:rsidRPr="000F3C24">
        <w:rPr>
          <w:rFonts w:ascii="Times New Roman" w:hAnsi="Times New Roman" w:cs="Times New Roman"/>
          <w:sz w:val="24"/>
          <w:szCs w:val="24"/>
        </w:rPr>
        <w:t>a</w:t>
      </w:r>
      <w:r w:rsidRPr="000F3C24">
        <w:rPr>
          <w:rFonts w:ascii="Times New Roman" w:hAnsi="Times New Roman" w:cs="Times New Roman"/>
          <w:sz w:val="24"/>
          <w:szCs w:val="24"/>
        </w:rPr>
        <w:t>ção. Brasília, DF: Thesaurus, 2007. 190 p.</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CALDEIRA, Carlos Reinas. Formatos e suportes de vídeo. Revista Educação e Tecnologia, Salvador, n. 17, p. 125-143, fev. 1996. Disponível em: </w:t>
      </w:r>
      <w:hyperlink r:id="rId79" w:history="1">
        <w:r w:rsidRPr="000F3C24">
          <w:rPr>
            <w:rStyle w:val="Hyperlink"/>
            <w:rFonts w:ascii="Times New Roman" w:hAnsi="Times New Roman" w:cs="Times New Roman"/>
            <w:color w:val="auto"/>
            <w:sz w:val="24"/>
            <w:szCs w:val="24"/>
          </w:rPr>
          <w:t>http://bdigital.ipg.pt/dspace/bitstream/10314/864/1/revista%20N%c2%ba17%20-%20Caldeira%20%281996%29.pdf</w:t>
        </w:r>
      </w:hyperlink>
      <w:r w:rsidRPr="000F3C24">
        <w:rPr>
          <w:rFonts w:ascii="Times New Roman" w:hAnsi="Times New Roman" w:cs="Times New Roman"/>
          <w:sz w:val="24"/>
          <w:szCs w:val="24"/>
        </w:rPr>
        <w:t>. Acesso em: 14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CAMARGO, Célia. Informação e Memória: A cinemateca brasileira e o patrimônio histórico audiovisual.  Acervo, Rio de Janeiro, v. 16, n. 1, p. 143-154, </w:t>
      </w:r>
      <w:proofErr w:type="spellStart"/>
      <w:r w:rsidRPr="000F3C24">
        <w:rPr>
          <w:rFonts w:ascii="Times New Roman" w:hAnsi="Times New Roman" w:cs="Times New Roman"/>
          <w:sz w:val="24"/>
          <w:szCs w:val="24"/>
        </w:rPr>
        <w:t>jan</w:t>
      </w:r>
      <w:proofErr w:type="spellEnd"/>
      <w:r w:rsidRPr="000F3C24">
        <w:rPr>
          <w:rFonts w:ascii="Times New Roman" w:hAnsi="Times New Roman" w:cs="Times New Roman"/>
          <w:sz w:val="24"/>
          <w:szCs w:val="24"/>
        </w:rPr>
        <w:t>/</w:t>
      </w:r>
      <w:proofErr w:type="spellStart"/>
      <w:r w:rsidRPr="000F3C24">
        <w:rPr>
          <w:rFonts w:ascii="Times New Roman" w:hAnsi="Times New Roman" w:cs="Times New Roman"/>
          <w:sz w:val="24"/>
          <w:szCs w:val="24"/>
        </w:rPr>
        <w:t>jun</w:t>
      </w:r>
      <w:proofErr w:type="spellEnd"/>
      <w:r w:rsidRPr="000F3C24">
        <w:rPr>
          <w:rFonts w:ascii="Times New Roman" w:hAnsi="Times New Roman" w:cs="Times New Roman"/>
          <w:sz w:val="24"/>
          <w:szCs w:val="24"/>
        </w:rPr>
        <w:t xml:space="preserve"> 2003. Disponível em:  </w:t>
      </w:r>
      <w:hyperlink r:id="rId80" w:history="1">
        <w:r w:rsidRPr="000F3C24">
          <w:rPr>
            <w:rStyle w:val="Hyperlink"/>
            <w:rFonts w:ascii="Times New Roman" w:hAnsi="Times New Roman" w:cs="Times New Roman"/>
            <w:color w:val="auto"/>
            <w:sz w:val="24"/>
            <w:szCs w:val="24"/>
          </w:rPr>
          <w:t>http://www.brapci.inf.br/index.php/res/download/53465</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15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180019" w:rsidRPr="000F3C24" w:rsidRDefault="00180019"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lang w:val="en-US"/>
        </w:rPr>
        <w:t xml:space="preserve">CANADIAN CONSERVATION INSTITUTE. </w:t>
      </w:r>
      <w:proofErr w:type="gramStart"/>
      <w:r w:rsidRPr="000F3C24">
        <w:rPr>
          <w:rFonts w:ascii="Times New Roman" w:hAnsi="Times New Roman" w:cs="Times New Roman"/>
          <w:i/>
          <w:sz w:val="24"/>
          <w:szCs w:val="24"/>
          <w:lang w:val="en-US"/>
        </w:rPr>
        <w:t>Ten agents of deterioration</w:t>
      </w:r>
      <w:r w:rsidRPr="000F3C24">
        <w:rPr>
          <w:rFonts w:ascii="Times New Roman" w:hAnsi="Times New Roman" w:cs="Times New Roman"/>
          <w:sz w:val="24"/>
          <w:szCs w:val="24"/>
          <w:lang w:val="en-US"/>
        </w:rPr>
        <w:t>.</w:t>
      </w:r>
      <w:proofErr w:type="gramEnd"/>
      <w:r w:rsidRPr="000F3C24">
        <w:rPr>
          <w:rFonts w:ascii="Times New Roman" w:hAnsi="Times New Roman" w:cs="Times New Roman"/>
          <w:sz w:val="24"/>
          <w:szCs w:val="24"/>
          <w:lang w:val="en-US"/>
        </w:rPr>
        <w:t xml:space="preserve"> </w:t>
      </w:r>
      <w:r w:rsidRPr="000F3C24">
        <w:rPr>
          <w:rFonts w:ascii="Times New Roman" w:hAnsi="Times New Roman" w:cs="Times New Roman"/>
          <w:sz w:val="24"/>
          <w:szCs w:val="24"/>
        </w:rPr>
        <w:t>Disponível em:</w:t>
      </w:r>
    </w:p>
    <w:p w:rsidR="00180019" w:rsidRPr="000F3C24" w:rsidRDefault="00212F1F" w:rsidP="00DD70EF">
      <w:pPr>
        <w:keepNext/>
        <w:widowControl w:val="0"/>
        <w:spacing w:line="240" w:lineRule="auto"/>
        <w:ind w:firstLine="0"/>
        <w:jc w:val="left"/>
        <w:rPr>
          <w:rFonts w:ascii="Times New Roman" w:hAnsi="Times New Roman" w:cs="Times New Roman"/>
          <w:sz w:val="24"/>
          <w:szCs w:val="24"/>
        </w:rPr>
      </w:pPr>
      <w:hyperlink r:id="rId81" w:history="1">
        <w:r w:rsidR="00180019" w:rsidRPr="000F3C24">
          <w:rPr>
            <w:rStyle w:val="Hyperlink"/>
            <w:rFonts w:ascii="Times New Roman" w:hAnsi="Times New Roman" w:cs="Times New Roman"/>
            <w:color w:val="auto"/>
            <w:sz w:val="24"/>
            <w:szCs w:val="24"/>
          </w:rPr>
          <w:t>http://www.cci-icc.gc.ca/crc/articles/mcpm/index-eng.aspx</w:t>
        </w:r>
      </w:hyperlink>
      <w:proofErr w:type="gramStart"/>
      <w:r w:rsidR="00180019" w:rsidRPr="000F3C24">
        <w:rPr>
          <w:rFonts w:ascii="Times New Roman" w:hAnsi="Times New Roman" w:cs="Times New Roman"/>
          <w:sz w:val="24"/>
          <w:szCs w:val="24"/>
        </w:rPr>
        <w:t xml:space="preserve">  </w:t>
      </w:r>
      <w:proofErr w:type="gramEnd"/>
      <w:r w:rsidR="00180019" w:rsidRPr="000F3C24">
        <w:rPr>
          <w:rFonts w:ascii="Times New Roman" w:hAnsi="Times New Roman" w:cs="Times New Roman"/>
          <w:sz w:val="24"/>
          <w:szCs w:val="24"/>
        </w:rPr>
        <w:t>Acesso em: 30 jan. 2019.</w:t>
      </w:r>
    </w:p>
    <w:p w:rsidR="00180019" w:rsidRPr="000F3C24" w:rsidRDefault="00180019" w:rsidP="00DD70EF">
      <w:pPr>
        <w:keepNext/>
        <w:widowControl w:val="0"/>
        <w:spacing w:line="240" w:lineRule="auto"/>
        <w:ind w:firstLine="0"/>
        <w:jc w:val="left"/>
        <w:rPr>
          <w:rFonts w:ascii="Times New Roman" w:hAnsi="Times New Roman" w:cs="Times New Roman"/>
          <w:sz w:val="24"/>
          <w:szCs w:val="24"/>
        </w:rPr>
      </w:pPr>
    </w:p>
    <w:p w:rsidR="007B2520" w:rsidRPr="000F3C24" w:rsidRDefault="00A90CCE"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CARRARE, Ana Paula</w:t>
      </w:r>
      <w:r w:rsidR="007B2520" w:rsidRPr="000F3C24">
        <w:rPr>
          <w:rFonts w:ascii="Times New Roman" w:hAnsi="Times New Roman" w:cs="Times New Roman"/>
          <w:sz w:val="24"/>
          <w:szCs w:val="24"/>
        </w:rPr>
        <w:t xml:space="preserve"> </w:t>
      </w:r>
      <w:proofErr w:type="gramStart"/>
      <w:r w:rsidR="007B2520" w:rsidRPr="000F3C24">
        <w:rPr>
          <w:rFonts w:ascii="Times New Roman" w:hAnsi="Times New Roman" w:cs="Times New Roman"/>
          <w:i/>
          <w:sz w:val="24"/>
          <w:szCs w:val="24"/>
        </w:rPr>
        <w:t>et</w:t>
      </w:r>
      <w:proofErr w:type="gramEnd"/>
      <w:r w:rsidR="007B2520" w:rsidRPr="000F3C24">
        <w:rPr>
          <w:rFonts w:ascii="Times New Roman" w:hAnsi="Times New Roman" w:cs="Times New Roman"/>
          <w:i/>
          <w:sz w:val="24"/>
          <w:szCs w:val="24"/>
        </w:rPr>
        <w:t xml:space="preserve"> al</w:t>
      </w:r>
      <w:r w:rsidR="007B2520" w:rsidRPr="000F3C24">
        <w:rPr>
          <w:rFonts w:ascii="Times New Roman" w:hAnsi="Times New Roman" w:cs="Times New Roman"/>
          <w:sz w:val="24"/>
          <w:szCs w:val="24"/>
        </w:rPr>
        <w:t>. Uma proposta para gerenciamento e preservação</w:t>
      </w:r>
      <w:r w:rsidR="007B2520" w:rsidRPr="000F3C24">
        <w:rPr>
          <w:rFonts w:ascii="Times New Roman" w:hAnsi="Times New Roman" w:cs="Times New Roman"/>
          <w:sz w:val="24"/>
          <w:szCs w:val="24"/>
        </w:rPr>
        <w:br/>
        <w:t xml:space="preserve">de imagens em medicina na EPM/Unifesp. </w:t>
      </w:r>
      <w:r w:rsidR="007B2520" w:rsidRPr="000F3C24">
        <w:rPr>
          <w:rFonts w:ascii="Times New Roman" w:hAnsi="Times New Roman" w:cs="Times New Roman"/>
          <w:i/>
          <w:sz w:val="24"/>
          <w:szCs w:val="24"/>
        </w:rPr>
        <w:t>Ciência da Informação</w:t>
      </w:r>
      <w:r w:rsidR="007B2520" w:rsidRPr="000F3C24">
        <w:rPr>
          <w:rFonts w:ascii="Times New Roman" w:hAnsi="Times New Roman" w:cs="Times New Roman"/>
          <w:sz w:val="24"/>
          <w:szCs w:val="24"/>
        </w:rPr>
        <w:t xml:space="preserve">, Brasília, v. 35, n. 3, p. 201-208, set./dez. 2006. Disponível em: </w:t>
      </w:r>
      <w:hyperlink r:id="rId82" w:history="1">
        <w:r w:rsidR="007B2520" w:rsidRPr="000F3C24">
          <w:rPr>
            <w:rStyle w:val="Hyperlink"/>
            <w:rFonts w:ascii="Times New Roman" w:hAnsi="Times New Roman" w:cs="Times New Roman"/>
            <w:color w:val="auto"/>
            <w:sz w:val="24"/>
            <w:szCs w:val="24"/>
          </w:rPr>
          <w:t>http://revista.ibict.br/ciinf/article/view/1126</w:t>
        </w:r>
      </w:hyperlink>
      <w:proofErr w:type="gramStart"/>
      <w:r w:rsidR="007B2520" w:rsidRPr="000F3C24">
        <w:rPr>
          <w:rFonts w:ascii="Times New Roman" w:hAnsi="Times New Roman" w:cs="Times New Roman"/>
          <w:sz w:val="24"/>
          <w:szCs w:val="24"/>
        </w:rPr>
        <w:t xml:space="preserve">  </w:t>
      </w:r>
      <w:proofErr w:type="gramEnd"/>
      <w:r w:rsidR="007B2520" w:rsidRPr="000F3C24">
        <w:rPr>
          <w:rFonts w:ascii="Times New Roman" w:hAnsi="Times New Roman" w:cs="Times New Roman"/>
          <w:sz w:val="24"/>
          <w:szCs w:val="24"/>
        </w:rPr>
        <w:t>Acesso: em 08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CARVALHO, Edna de Souza; VASCONCELOS, Rosa Maria Gonçalves. Tratamento e Co</w:t>
      </w:r>
      <w:r w:rsidRPr="000F3C24">
        <w:rPr>
          <w:rFonts w:ascii="Times New Roman" w:hAnsi="Times New Roman" w:cs="Times New Roman"/>
          <w:sz w:val="24"/>
          <w:szCs w:val="24"/>
        </w:rPr>
        <w:t>n</w:t>
      </w:r>
      <w:r w:rsidRPr="000F3C24">
        <w:rPr>
          <w:rFonts w:ascii="Times New Roman" w:hAnsi="Times New Roman" w:cs="Times New Roman"/>
          <w:sz w:val="24"/>
          <w:szCs w:val="24"/>
        </w:rPr>
        <w:t>versão dos Documentos Digitais: a experiência do Senado Federal. In: Congresso Nacional de Bibliotecários, Arquivistas e Documentalistas (</w:t>
      </w:r>
      <w:proofErr w:type="gramStart"/>
      <w:r w:rsidRPr="000F3C24">
        <w:rPr>
          <w:rFonts w:ascii="Times New Roman" w:hAnsi="Times New Roman" w:cs="Times New Roman"/>
          <w:sz w:val="24"/>
          <w:szCs w:val="24"/>
        </w:rPr>
        <w:t>9:2006</w:t>
      </w:r>
      <w:proofErr w:type="gramEnd"/>
      <w:r w:rsidRPr="000F3C24">
        <w:rPr>
          <w:rFonts w:ascii="Times New Roman" w:hAnsi="Times New Roman" w:cs="Times New Roman"/>
          <w:sz w:val="24"/>
          <w:szCs w:val="24"/>
        </w:rPr>
        <w:t>; Ponta Delgada)  Anais... Ponta Delg</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da: Universidade dos Açores, 2006. </w:t>
      </w:r>
      <w:proofErr w:type="gramStart"/>
      <w:r w:rsidRPr="000F3C24">
        <w:rPr>
          <w:rFonts w:ascii="Times New Roman" w:hAnsi="Times New Roman" w:cs="Times New Roman"/>
          <w:sz w:val="24"/>
          <w:szCs w:val="24"/>
        </w:rPr>
        <w:t>4</w:t>
      </w:r>
      <w:proofErr w:type="gramEnd"/>
      <w:r w:rsidRPr="000F3C24">
        <w:rPr>
          <w:rFonts w:ascii="Times New Roman" w:hAnsi="Times New Roman" w:cs="Times New Roman"/>
          <w:sz w:val="24"/>
          <w:szCs w:val="24"/>
        </w:rPr>
        <w:t xml:space="preserve"> f. Disponível em:  </w:t>
      </w:r>
      <w:hyperlink r:id="rId83" w:history="1">
        <w:r w:rsidRPr="000F3C24">
          <w:rPr>
            <w:rStyle w:val="Hyperlink"/>
            <w:rFonts w:ascii="Times New Roman" w:hAnsi="Times New Roman" w:cs="Times New Roman"/>
            <w:color w:val="auto"/>
            <w:sz w:val="24"/>
            <w:szCs w:val="24"/>
          </w:rPr>
          <w:t>http://www2.senado.leg.br/bdsf/item/id/175205</w:t>
        </w:r>
      </w:hyperlink>
      <w:r w:rsidRPr="000F3C24">
        <w:rPr>
          <w:rFonts w:ascii="Times New Roman" w:hAnsi="Times New Roman" w:cs="Times New Roman"/>
          <w:sz w:val="24"/>
          <w:szCs w:val="24"/>
        </w:rPr>
        <w:t xml:space="preserve">  Acesso em: 28 jan. 2019.</w:t>
      </w:r>
      <w:r w:rsidRPr="000F3C24">
        <w:rPr>
          <w:rFonts w:ascii="Times New Roman" w:hAnsi="Times New Roman" w:cs="Times New Roman"/>
          <w:sz w:val="24"/>
          <w:szCs w:val="24"/>
        </w:rPr>
        <w:br/>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___. </w:t>
      </w:r>
      <w:r w:rsidRPr="000F3C24">
        <w:rPr>
          <w:rFonts w:ascii="Times New Roman" w:hAnsi="Times New Roman" w:cs="Times New Roman"/>
          <w:i/>
          <w:sz w:val="24"/>
          <w:szCs w:val="24"/>
        </w:rPr>
        <w:t>O Impacto da gestão de documentos no processo da produção digital da TV Senado</w:t>
      </w:r>
      <w:r w:rsidRPr="000F3C24">
        <w:rPr>
          <w:rFonts w:ascii="Times New Roman" w:hAnsi="Times New Roman" w:cs="Times New Roman"/>
          <w:sz w:val="24"/>
          <w:szCs w:val="24"/>
        </w:rPr>
        <w:t xml:space="preserve">. 2010. 249f. Dissertação (Mestrado em Ciência da Informação), Universidade de Brasília (UnB), Brasília, 2010. Orientador: </w:t>
      </w:r>
      <w:proofErr w:type="gramStart"/>
      <w:r w:rsidRPr="000F3C24">
        <w:rPr>
          <w:rFonts w:ascii="Times New Roman" w:hAnsi="Times New Roman" w:cs="Times New Roman"/>
          <w:sz w:val="24"/>
          <w:szCs w:val="24"/>
        </w:rPr>
        <w:t>Prof.</w:t>
      </w:r>
      <w:proofErr w:type="gramEnd"/>
      <w:r w:rsidRPr="000F3C24">
        <w:rPr>
          <w:rFonts w:ascii="Times New Roman" w:hAnsi="Times New Roman" w:cs="Times New Roman"/>
          <w:sz w:val="24"/>
          <w:szCs w:val="24"/>
        </w:rPr>
        <w:t xml:space="preserve">º Dr. André porto Ancona Lopez. Disponível em:  </w:t>
      </w:r>
      <w:hyperlink r:id="rId84" w:history="1">
        <w:r w:rsidRPr="000F3C24">
          <w:rPr>
            <w:rStyle w:val="Hyperlink"/>
            <w:rFonts w:ascii="Times New Roman" w:hAnsi="Times New Roman" w:cs="Times New Roman"/>
            <w:color w:val="auto"/>
            <w:sz w:val="24"/>
            <w:szCs w:val="24"/>
          </w:rPr>
          <w:t>http://www2.senado.leg.br/bdsf/item/id/242658</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 xml:space="preserve"> Acesso em: 15 abr.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CARVALHO, Maria da Conceição; MOTTA, Rosemary </w:t>
      </w:r>
      <w:proofErr w:type="spellStart"/>
      <w:r w:rsidRPr="000F3C24">
        <w:rPr>
          <w:rFonts w:ascii="Times New Roman" w:hAnsi="Times New Roman" w:cs="Times New Roman"/>
          <w:sz w:val="24"/>
          <w:szCs w:val="24"/>
        </w:rPr>
        <w:t>Tofany</w:t>
      </w:r>
      <w:proofErr w:type="spellEnd"/>
      <w:r w:rsidRPr="000F3C24">
        <w:rPr>
          <w:rFonts w:ascii="Times New Roman" w:hAnsi="Times New Roman" w:cs="Times New Roman"/>
          <w:sz w:val="24"/>
          <w:szCs w:val="24"/>
        </w:rPr>
        <w:t>; FERNANDES, Cleide Ap</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recida.  A preservação de acervos de bibliotecas e sua importância na atualidade: a ótica dos bibliotecários da UFMG. </w:t>
      </w:r>
      <w:r w:rsidRPr="000F3C24">
        <w:rPr>
          <w:rFonts w:ascii="Times New Roman" w:hAnsi="Times New Roman" w:cs="Times New Roman"/>
          <w:i/>
          <w:sz w:val="24"/>
          <w:szCs w:val="24"/>
        </w:rPr>
        <w:t>Informação &amp; Sociedade</w:t>
      </w:r>
      <w:r w:rsidRPr="000F3C24">
        <w:rPr>
          <w:rFonts w:ascii="Times New Roman" w:hAnsi="Times New Roman" w:cs="Times New Roman"/>
          <w:sz w:val="24"/>
          <w:szCs w:val="24"/>
        </w:rPr>
        <w:t xml:space="preserve">: Estudos, v. 15, n. 1, p. 171-193, 2005.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CARVALHO, Maria da Conceição. Preservação de acervos documentais: conceitos, </w:t>
      </w:r>
      <w:proofErr w:type="gramStart"/>
      <w:r w:rsidRPr="000F3C24">
        <w:rPr>
          <w:rFonts w:ascii="Times New Roman" w:hAnsi="Times New Roman" w:cs="Times New Roman"/>
          <w:sz w:val="24"/>
          <w:szCs w:val="24"/>
        </w:rPr>
        <w:t>agentes</w:t>
      </w:r>
      <w:proofErr w:type="gramEnd"/>
      <w:r w:rsidRPr="000F3C24">
        <w:rPr>
          <w:rFonts w:ascii="Times New Roman" w:hAnsi="Times New Roman" w:cs="Times New Roman"/>
          <w:sz w:val="24"/>
          <w:szCs w:val="24"/>
        </w:rPr>
        <w:br/>
        <w:t xml:space="preserve">deteriorantes e controle. Belo Horizonte. Escola de Biblioteconomia. UFMG. </w:t>
      </w:r>
      <w:proofErr w:type="gramStart"/>
      <w:r w:rsidRPr="000F3C24">
        <w:rPr>
          <w:rFonts w:ascii="Times New Roman" w:hAnsi="Times New Roman" w:cs="Times New Roman"/>
          <w:sz w:val="24"/>
          <w:szCs w:val="24"/>
        </w:rPr>
        <w:t>dez.</w:t>
      </w:r>
      <w:proofErr w:type="gramEnd"/>
      <w:r w:rsidRPr="000F3C24">
        <w:rPr>
          <w:rFonts w:ascii="Times New Roman" w:hAnsi="Times New Roman" w:cs="Times New Roman"/>
          <w:sz w:val="24"/>
          <w:szCs w:val="24"/>
        </w:rPr>
        <w:t>1997.</w:t>
      </w:r>
      <w:r w:rsidRPr="000F3C24">
        <w:rPr>
          <w:rFonts w:ascii="Times New Roman" w:hAnsi="Times New Roman" w:cs="Times New Roman"/>
          <w:sz w:val="24"/>
          <w:szCs w:val="24"/>
        </w:rPr>
        <w:br/>
        <w:t>(texto mimeografado). In: ARAÚJO, Diná Marques Pereira. Introdução às técnicas de acond</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cionamento e higienização de livros raros e especiais: atividades da Oficina de Conservação da Divisão de Coleções Especiais. Belo </w:t>
      </w:r>
      <w:proofErr w:type="gramStart"/>
      <w:r w:rsidRPr="000F3C24">
        <w:rPr>
          <w:rFonts w:ascii="Times New Roman" w:hAnsi="Times New Roman" w:cs="Times New Roman"/>
          <w:sz w:val="24"/>
          <w:szCs w:val="24"/>
        </w:rPr>
        <w:t>Horizonte :</w:t>
      </w:r>
      <w:proofErr w:type="gramEnd"/>
      <w:r w:rsidRPr="000F3C24">
        <w:rPr>
          <w:rFonts w:ascii="Times New Roman" w:hAnsi="Times New Roman" w:cs="Times New Roman"/>
          <w:sz w:val="24"/>
          <w:szCs w:val="24"/>
        </w:rPr>
        <w:t xml:space="preserve"> Biblioteca Universitária, Sistema de B</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bliotecas, UFMG, Divisão de Coleções Especiais, 2010. 33f.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CASSARES, Norma </w:t>
      </w:r>
      <w:proofErr w:type="spellStart"/>
      <w:r w:rsidRPr="000F3C24">
        <w:rPr>
          <w:rFonts w:ascii="Times New Roman" w:hAnsi="Times New Roman" w:cs="Times New Roman"/>
          <w:sz w:val="24"/>
          <w:szCs w:val="24"/>
        </w:rPr>
        <w:t>Cianflone</w:t>
      </w:r>
      <w:proofErr w:type="spellEnd"/>
      <w:r w:rsidRPr="000F3C24">
        <w:rPr>
          <w:rFonts w:ascii="Times New Roman" w:hAnsi="Times New Roman" w:cs="Times New Roman"/>
          <w:sz w:val="24"/>
          <w:szCs w:val="24"/>
        </w:rPr>
        <w:t>. Como fazer conservação preventiva em arquivos e bibliot</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cas. São Paulo, SP: Arquivo do Estado e Imprensa Oficial, 2000. 80p. (Projeto Como Fazer, v. 5).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______. A Ciência na conservação. In: GIORDANO, Patrícia de Almeida, CASSARES, Norma </w:t>
      </w:r>
      <w:proofErr w:type="spellStart"/>
      <w:r w:rsidRPr="000F3C24">
        <w:rPr>
          <w:rFonts w:ascii="Times New Roman" w:hAnsi="Times New Roman" w:cs="Times New Roman"/>
          <w:sz w:val="24"/>
          <w:szCs w:val="24"/>
        </w:rPr>
        <w:t>Cianflone</w:t>
      </w:r>
      <w:proofErr w:type="spellEnd"/>
      <w:r w:rsidRPr="000F3C24">
        <w:rPr>
          <w:rFonts w:ascii="Times New Roman" w:hAnsi="Times New Roman" w:cs="Times New Roman"/>
          <w:sz w:val="24"/>
          <w:szCs w:val="24"/>
        </w:rPr>
        <w:t>, MOTTA, Gloria Cristina. Diálogos: conservação de acervos de bibliotecas. São Paulo: Sistema Integrado de Bibliotecas da USP, 2008. 68 p. (Cadernos de Estudos; 11</w:t>
      </w:r>
      <w:proofErr w:type="gramStart"/>
      <w:r w:rsidRPr="000F3C24">
        <w:rPr>
          <w:rFonts w:ascii="Times New Roman" w:hAnsi="Times New Roman" w:cs="Times New Roman"/>
          <w:sz w:val="24"/>
          <w:szCs w:val="24"/>
        </w:rPr>
        <w:t>)</w:t>
      </w:r>
      <w:proofErr w:type="gramEnd"/>
      <w:r w:rsidRPr="000F3C24">
        <w:rPr>
          <w:rFonts w:ascii="Times New Roman" w:hAnsi="Times New Roman" w:cs="Times New Roman"/>
          <w:sz w:val="24"/>
          <w:szCs w:val="24"/>
        </w:rPr>
        <w:t xml:space="preserve">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180019" w:rsidRPr="000F3C24" w:rsidRDefault="00180019"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CENTRO DE PESQUISA E DOCUMENTAÇÃO DE HISTÓRIA CONTEMPORANEA DO BRASIL (CPDOC). Metodologia de organização de arquivos pessoais: a experiência do CPDOC. </w:t>
      </w:r>
      <w:proofErr w:type="gramStart"/>
      <w:r w:rsidRPr="000F3C24">
        <w:rPr>
          <w:rFonts w:ascii="Times New Roman" w:hAnsi="Times New Roman" w:cs="Times New Roman"/>
          <w:sz w:val="24"/>
          <w:szCs w:val="24"/>
        </w:rPr>
        <w:t>4</w:t>
      </w:r>
      <w:proofErr w:type="gramEnd"/>
      <w:r w:rsidRPr="000F3C24">
        <w:rPr>
          <w:rFonts w:ascii="Times New Roman" w:hAnsi="Times New Roman" w:cs="Times New Roman"/>
          <w:sz w:val="24"/>
          <w:szCs w:val="24"/>
        </w:rPr>
        <w:t xml:space="preserve"> ed. Ver. E atual. Rio de Janeiro: Ed. Fundação Getúlio Vargas, 1998.</w:t>
      </w:r>
    </w:p>
    <w:p w:rsidR="00180019" w:rsidRPr="000F3C24" w:rsidRDefault="00180019"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CIRNE, Maria Teresa; FERREIRA, Sônia Maria. A ética para os profissionais da informação </w:t>
      </w:r>
      <w:r w:rsidRPr="000F3C24">
        <w:rPr>
          <w:rFonts w:ascii="Times New Roman" w:hAnsi="Times New Roman" w:cs="Times New Roman"/>
          <w:sz w:val="24"/>
          <w:szCs w:val="24"/>
        </w:rPr>
        <w:lastRenderedPageBreak/>
        <w:t xml:space="preserve">audiovisual: o devir tecnológico a moldar uma atitude. Cadernos de Biblioteconomia </w:t>
      </w:r>
      <w:proofErr w:type="spellStart"/>
      <w:r w:rsidRPr="000F3C24">
        <w:rPr>
          <w:rFonts w:ascii="Times New Roman" w:hAnsi="Times New Roman" w:cs="Times New Roman"/>
          <w:sz w:val="24"/>
          <w:szCs w:val="24"/>
        </w:rPr>
        <w:t>Arqu</w:t>
      </w:r>
      <w:r w:rsidRPr="000F3C24">
        <w:rPr>
          <w:rFonts w:ascii="Times New Roman" w:hAnsi="Times New Roman" w:cs="Times New Roman"/>
          <w:sz w:val="24"/>
          <w:szCs w:val="24"/>
        </w:rPr>
        <w:t>i</w:t>
      </w:r>
      <w:r w:rsidRPr="000F3C24">
        <w:rPr>
          <w:rFonts w:ascii="Times New Roman" w:hAnsi="Times New Roman" w:cs="Times New Roman"/>
          <w:sz w:val="24"/>
          <w:szCs w:val="24"/>
        </w:rPr>
        <w:t>vística</w:t>
      </w:r>
      <w:proofErr w:type="spellEnd"/>
      <w:r w:rsidRPr="000F3C24">
        <w:rPr>
          <w:rFonts w:ascii="Times New Roman" w:hAnsi="Times New Roman" w:cs="Times New Roman"/>
          <w:sz w:val="24"/>
          <w:szCs w:val="24"/>
        </w:rPr>
        <w:t xml:space="preserve"> e Documentação – BAD, Lisboa, Portugal, n.1, p.115-129, 2002. Disponível em:  </w:t>
      </w:r>
      <w:hyperlink r:id="rId85" w:history="1">
        <w:r w:rsidRPr="000F3C24">
          <w:rPr>
            <w:rStyle w:val="Hyperlink"/>
            <w:rFonts w:ascii="Times New Roman" w:hAnsi="Times New Roman" w:cs="Times New Roman"/>
            <w:color w:val="auto"/>
            <w:sz w:val="24"/>
            <w:szCs w:val="24"/>
          </w:rPr>
          <w:t>https://www.bad.pt/publicacoes/index.php/cadernos/article/view/881/880</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02 fev.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roofErr w:type="gramStart"/>
      <w:r w:rsidRPr="000F3C24">
        <w:rPr>
          <w:rFonts w:ascii="Times New Roman" w:hAnsi="Times New Roman" w:cs="Times New Roman"/>
          <w:sz w:val="24"/>
          <w:szCs w:val="24"/>
          <w:lang w:val="en-US"/>
        </w:rPr>
        <w:t>CLARK, Susie; WINSOR, Peter; BALL, Stephen.</w:t>
      </w:r>
      <w:proofErr w:type="gramEnd"/>
      <w:r w:rsidRPr="000F3C24">
        <w:rPr>
          <w:rFonts w:ascii="Times New Roman" w:hAnsi="Times New Roman" w:cs="Times New Roman"/>
          <w:sz w:val="24"/>
          <w:szCs w:val="24"/>
          <w:lang w:val="en-US"/>
        </w:rPr>
        <w:t xml:space="preserve">  </w:t>
      </w:r>
      <w:r w:rsidRPr="000F3C24">
        <w:rPr>
          <w:rFonts w:ascii="Times New Roman" w:hAnsi="Times New Roman" w:cs="Times New Roman"/>
          <w:sz w:val="24"/>
          <w:szCs w:val="24"/>
        </w:rPr>
        <w:t>Conservação de material fotográfico. In: MUSEUMS, LIBRARIES AND ARCHIVES COUNCIL. Conservação de Coleções. Trad</w:t>
      </w:r>
      <w:r w:rsidRPr="000F3C24">
        <w:rPr>
          <w:rFonts w:ascii="Times New Roman" w:hAnsi="Times New Roman" w:cs="Times New Roman"/>
          <w:sz w:val="24"/>
          <w:szCs w:val="24"/>
        </w:rPr>
        <w:t>u</w:t>
      </w:r>
      <w:r w:rsidRPr="000F3C24">
        <w:rPr>
          <w:rFonts w:ascii="Times New Roman" w:hAnsi="Times New Roman" w:cs="Times New Roman"/>
          <w:sz w:val="24"/>
          <w:szCs w:val="24"/>
        </w:rPr>
        <w:t xml:space="preserve">ção de Maurício O. Santos e Patrícia Souza. São </w:t>
      </w:r>
      <w:proofErr w:type="gramStart"/>
      <w:r w:rsidRPr="000F3C24">
        <w:rPr>
          <w:rFonts w:ascii="Times New Roman" w:hAnsi="Times New Roman" w:cs="Times New Roman"/>
          <w:sz w:val="24"/>
          <w:szCs w:val="24"/>
        </w:rPr>
        <w:t>Paulo :</w:t>
      </w:r>
      <w:proofErr w:type="gramEnd"/>
      <w:r w:rsidRPr="000F3C24">
        <w:rPr>
          <w:rFonts w:ascii="Times New Roman" w:hAnsi="Times New Roman" w:cs="Times New Roman"/>
          <w:sz w:val="24"/>
          <w:szCs w:val="24"/>
        </w:rPr>
        <w:t xml:space="preserve"> Editora da Universidade de São Pa</w:t>
      </w:r>
      <w:r w:rsidRPr="000F3C24">
        <w:rPr>
          <w:rFonts w:ascii="Times New Roman" w:hAnsi="Times New Roman" w:cs="Times New Roman"/>
          <w:sz w:val="24"/>
          <w:szCs w:val="24"/>
        </w:rPr>
        <w:t>u</w:t>
      </w:r>
      <w:r w:rsidRPr="000F3C24">
        <w:rPr>
          <w:rFonts w:ascii="Times New Roman" w:hAnsi="Times New Roman" w:cs="Times New Roman"/>
          <w:sz w:val="24"/>
          <w:szCs w:val="24"/>
        </w:rPr>
        <w:t xml:space="preserve">lo: [Fundação] Vitae, 2005. 224 p. (Museologia. Roteiros práticos; </w:t>
      </w:r>
      <w:proofErr w:type="gramStart"/>
      <w:r w:rsidRPr="000F3C24">
        <w:rPr>
          <w:rFonts w:ascii="Times New Roman" w:hAnsi="Times New Roman" w:cs="Times New Roman"/>
          <w:sz w:val="24"/>
          <w:szCs w:val="24"/>
        </w:rPr>
        <w:t>9</w:t>
      </w:r>
      <w:proofErr w:type="gramEnd"/>
      <w:r w:rsidRPr="000F3C24">
        <w:rPr>
          <w:rFonts w:ascii="Times New Roman" w:hAnsi="Times New Roman" w:cs="Times New Roman"/>
          <w:sz w:val="24"/>
          <w:szCs w:val="24"/>
        </w:rPr>
        <w:t xml:space="preserve">). Disponível em: </w:t>
      </w:r>
      <w:hyperlink r:id="rId86" w:history="1">
        <w:r w:rsidRPr="000F3C24">
          <w:rPr>
            <w:rStyle w:val="Hyperlink"/>
            <w:rFonts w:ascii="Times New Roman" w:hAnsi="Times New Roman" w:cs="Times New Roman"/>
            <w:color w:val="auto"/>
            <w:sz w:val="24"/>
            <w:szCs w:val="24"/>
          </w:rPr>
          <w:t>http://www.usp.br/cpc/v1/imagem/download_arquivo/roteiro9.pdf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06 abr.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COLÔMBIA. Ministério da Cultura. </w:t>
      </w:r>
      <w:proofErr w:type="spellStart"/>
      <w:r w:rsidRPr="000F3C24">
        <w:rPr>
          <w:rFonts w:ascii="Times New Roman" w:hAnsi="Times New Roman" w:cs="Times New Roman"/>
          <w:i/>
          <w:sz w:val="24"/>
          <w:szCs w:val="24"/>
        </w:rPr>
        <w:t>Lineamientos</w:t>
      </w:r>
      <w:proofErr w:type="spellEnd"/>
      <w:r w:rsidRPr="000F3C24">
        <w:rPr>
          <w:rFonts w:ascii="Times New Roman" w:hAnsi="Times New Roman" w:cs="Times New Roman"/>
          <w:i/>
          <w:sz w:val="24"/>
          <w:szCs w:val="24"/>
        </w:rPr>
        <w:t xml:space="preserve"> para </w:t>
      </w:r>
      <w:proofErr w:type="spellStart"/>
      <w:proofErr w:type="gramStart"/>
      <w:r w:rsidRPr="000F3C24">
        <w:rPr>
          <w:rFonts w:ascii="Times New Roman" w:hAnsi="Times New Roman" w:cs="Times New Roman"/>
          <w:i/>
          <w:sz w:val="24"/>
          <w:szCs w:val="24"/>
        </w:rPr>
        <w:t>la</w:t>
      </w:r>
      <w:proofErr w:type="spellEnd"/>
      <w:proofErr w:type="gramEnd"/>
      <w:r w:rsidRPr="000F3C24">
        <w:rPr>
          <w:rFonts w:ascii="Times New Roman" w:hAnsi="Times New Roman" w:cs="Times New Roman"/>
          <w:i/>
          <w:sz w:val="24"/>
          <w:szCs w:val="24"/>
        </w:rPr>
        <w:t xml:space="preserve"> </w:t>
      </w:r>
      <w:proofErr w:type="spellStart"/>
      <w:r w:rsidRPr="000F3C24">
        <w:rPr>
          <w:rFonts w:ascii="Times New Roman" w:hAnsi="Times New Roman" w:cs="Times New Roman"/>
          <w:i/>
          <w:sz w:val="24"/>
          <w:szCs w:val="24"/>
        </w:rPr>
        <w:t>conservación</w:t>
      </w:r>
      <w:proofErr w:type="spellEnd"/>
      <w:r w:rsidRPr="000F3C24">
        <w:rPr>
          <w:rFonts w:ascii="Times New Roman" w:hAnsi="Times New Roman" w:cs="Times New Roman"/>
          <w:i/>
          <w:sz w:val="24"/>
          <w:szCs w:val="24"/>
        </w:rPr>
        <w:t xml:space="preserve"> y </w:t>
      </w:r>
      <w:proofErr w:type="spellStart"/>
      <w:r w:rsidRPr="000F3C24">
        <w:rPr>
          <w:rFonts w:ascii="Times New Roman" w:hAnsi="Times New Roman" w:cs="Times New Roman"/>
          <w:i/>
          <w:sz w:val="24"/>
          <w:szCs w:val="24"/>
        </w:rPr>
        <w:t>preservación</w:t>
      </w:r>
      <w:proofErr w:type="spellEnd"/>
      <w:r w:rsidRPr="000F3C24">
        <w:rPr>
          <w:rFonts w:ascii="Times New Roman" w:hAnsi="Times New Roman" w:cs="Times New Roman"/>
          <w:i/>
          <w:sz w:val="24"/>
          <w:szCs w:val="24"/>
        </w:rPr>
        <w:t xml:space="preserve"> de </w:t>
      </w:r>
      <w:proofErr w:type="spellStart"/>
      <w:r w:rsidRPr="000F3C24">
        <w:rPr>
          <w:rFonts w:ascii="Times New Roman" w:hAnsi="Times New Roman" w:cs="Times New Roman"/>
          <w:i/>
          <w:sz w:val="24"/>
          <w:szCs w:val="24"/>
        </w:rPr>
        <w:t>archivos</w:t>
      </w:r>
      <w:proofErr w:type="spellEnd"/>
      <w:r w:rsidRPr="000F3C24">
        <w:rPr>
          <w:rFonts w:ascii="Times New Roman" w:hAnsi="Times New Roman" w:cs="Times New Roman"/>
          <w:i/>
          <w:sz w:val="24"/>
          <w:szCs w:val="24"/>
        </w:rPr>
        <w:t xml:space="preserve"> </w:t>
      </w:r>
      <w:proofErr w:type="spellStart"/>
      <w:r w:rsidRPr="000F3C24">
        <w:rPr>
          <w:rFonts w:ascii="Times New Roman" w:hAnsi="Times New Roman" w:cs="Times New Roman"/>
          <w:i/>
          <w:sz w:val="24"/>
          <w:szCs w:val="24"/>
        </w:rPr>
        <w:t>audiovisuales</w:t>
      </w:r>
      <w:proofErr w:type="spellEnd"/>
      <w:r w:rsidRPr="000F3C24">
        <w:rPr>
          <w:rFonts w:ascii="Times New Roman" w:hAnsi="Times New Roman" w:cs="Times New Roman"/>
          <w:i/>
          <w:sz w:val="24"/>
          <w:szCs w:val="24"/>
        </w:rPr>
        <w:t xml:space="preserve"> y sonoros</w:t>
      </w:r>
      <w:r w:rsidRPr="000F3C24">
        <w:rPr>
          <w:rFonts w:ascii="Times New Roman" w:hAnsi="Times New Roman" w:cs="Times New Roman"/>
          <w:sz w:val="24"/>
          <w:szCs w:val="24"/>
        </w:rPr>
        <w:t xml:space="preserve">. Colômbia: </w:t>
      </w:r>
      <w:proofErr w:type="spellStart"/>
      <w:r w:rsidRPr="000F3C24">
        <w:rPr>
          <w:rFonts w:ascii="Times New Roman" w:hAnsi="Times New Roman" w:cs="Times New Roman"/>
          <w:sz w:val="24"/>
          <w:szCs w:val="24"/>
        </w:rPr>
        <w:t>Mincultura</w:t>
      </w:r>
      <w:proofErr w:type="spellEnd"/>
      <w:r w:rsidRPr="000F3C24">
        <w:rPr>
          <w:rFonts w:ascii="Times New Roman" w:hAnsi="Times New Roman" w:cs="Times New Roman"/>
          <w:sz w:val="24"/>
          <w:szCs w:val="24"/>
        </w:rPr>
        <w:t xml:space="preserve">, 2014.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COLOMBO, Fausto. Os arquivos imperfeitos: memoria social e cultura eletrônica. São Paulo, SP: Perspectivas, 1991. 134 p. (Debates; 243).</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COLORIZEMEDIA. VSN: a nova representada da Pantalha. Colorize Media: Portugal, c2018. Disponível em: </w:t>
      </w:r>
      <w:hyperlink r:id="rId87" w:history="1">
        <w:r w:rsidRPr="000F3C24">
          <w:rPr>
            <w:rStyle w:val="Hyperlink"/>
            <w:rFonts w:ascii="Times New Roman" w:hAnsi="Times New Roman" w:cs="Times New Roman"/>
            <w:color w:val="auto"/>
            <w:sz w:val="24"/>
            <w:szCs w:val="24"/>
          </w:rPr>
          <w:t>http://www.colorizemedia.com/detalhe_noticia.php?pag=355</w:t>
        </w:r>
      </w:hyperlink>
      <w:r w:rsidRPr="000F3C24">
        <w:rPr>
          <w:rFonts w:ascii="Times New Roman" w:hAnsi="Times New Roman" w:cs="Times New Roman"/>
          <w:sz w:val="24"/>
          <w:szCs w:val="24"/>
        </w:rPr>
        <w:t xml:space="preserve"> Acesso em: 15 fev.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CONARQ (BRASIL). Carta para preservação do patrimônio </w:t>
      </w:r>
      <w:proofErr w:type="spellStart"/>
      <w:r w:rsidRPr="000F3C24">
        <w:rPr>
          <w:rFonts w:ascii="Times New Roman" w:hAnsi="Times New Roman" w:cs="Times New Roman"/>
          <w:sz w:val="24"/>
          <w:szCs w:val="24"/>
        </w:rPr>
        <w:t>arquivistico</w:t>
      </w:r>
      <w:proofErr w:type="spellEnd"/>
      <w:r w:rsidRPr="000F3C24">
        <w:rPr>
          <w:rFonts w:ascii="Times New Roman" w:hAnsi="Times New Roman" w:cs="Times New Roman"/>
          <w:sz w:val="24"/>
          <w:szCs w:val="24"/>
        </w:rPr>
        <w:t xml:space="preserve"> digital: preservar para garantir o acesso. Rio de Janeiro: Arquivo Nacional, Conselho Nacional de Arquivos 2004. Disponível em: </w:t>
      </w:r>
      <w:hyperlink r:id="rId88" w:history="1">
        <w:r w:rsidRPr="000F3C24">
          <w:rPr>
            <w:rStyle w:val="Hyperlink"/>
            <w:rFonts w:ascii="Times New Roman" w:hAnsi="Times New Roman" w:cs="Times New Roman"/>
            <w:color w:val="auto"/>
            <w:sz w:val="24"/>
            <w:szCs w:val="24"/>
          </w:rPr>
          <w:t>http://www.conarq.gov.br/images/publicacoes_textos/Carta_preservacao.pdf</w:t>
        </w:r>
      </w:hyperlink>
      <w:r w:rsidRPr="000F3C24">
        <w:rPr>
          <w:rFonts w:ascii="Times New Roman" w:hAnsi="Times New Roman" w:cs="Times New Roman"/>
          <w:sz w:val="24"/>
          <w:szCs w:val="24"/>
        </w:rPr>
        <w:t xml:space="preserve"> Acesso em: 16 mar.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______. Glossário. Câmara Técnica de Documentos Audiovisuais, Iconográficos e Sonoros (CTDAIS), 2014.  Disponível em: </w:t>
      </w:r>
      <w:hyperlink r:id="rId89" w:history="1">
        <w:r w:rsidRPr="000F3C24">
          <w:rPr>
            <w:rStyle w:val="Hyperlink"/>
            <w:rFonts w:ascii="Times New Roman" w:hAnsi="Times New Roman" w:cs="Times New Roman"/>
            <w:color w:val="auto"/>
            <w:sz w:val="24"/>
            <w:szCs w:val="24"/>
          </w:rPr>
          <w:t>http://www.conarq.arquivonacional.gov.br/images/ctdais/glossario_ctdais.pdf</w:t>
        </w:r>
      </w:hyperlink>
      <w:r w:rsidRPr="000F3C24">
        <w:rPr>
          <w:rFonts w:ascii="Times New Roman" w:hAnsi="Times New Roman" w:cs="Times New Roman"/>
          <w:sz w:val="24"/>
          <w:szCs w:val="24"/>
        </w:rPr>
        <w:t xml:space="preserve">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Acesso em: 02 fev.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CORRÊA, </w:t>
      </w:r>
      <w:proofErr w:type="spellStart"/>
      <w:r w:rsidRPr="000F3C24">
        <w:rPr>
          <w:rFonts w:ascii="Times New Roman" w:hAnsi="Times New Roman" w:cs="Times New Roman"/>
          <w:sz w:val="24"/>
          <w:szCs w:val="24"/>
        </w:rPr>
        <w:t>Amaríles</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Montagnolli</w:t>
      </w:r>
      <w:proofErr w:type="spellEnd"/>
      <w:r w:rsidRPr="000F3C24">
        <w:rPr>
          <w:rFonts w:ascii="Times New Roman" w:hAnsi="Times New Roman" w:cs="Times New Roman"/>
          <w:sz w:val="24"/>
          <w:szCs w:val="24"/>
        </w:rPr>
        <w:t xml:space="preserve"> Gomes. Preservação digital: autenticidade e integridade de documentos em bibliotecas digitais de teses e dissertações. 2010. 96 f. Dissertação (Mestrado em Ciência da Informação) – Escola de Comunicações e Artes, Universidade de São Paulo, São Paulo, 2010. Disponível em: </w:t>
      </w:r>
      <w:hyperlink r:id="rId90" w:history="1">
        <w:r w:rsidRPr="000F3C24">
          <w:rPr>
            <w:rStyle w:val="Hyperlink"/>
            <w:rFonts w:ascii="Times New Roman" w:hAnsi="Times New Roman" w:cs="Times New Roman"/>
            <w:color w:val="auto"/>
            <w:sz w:val="24"/>
            <w:szCs w:val="24"/>
          </w:rPr>
          <w:t>http://www.teses.usp.br/teses/disponiveis/27/27151/tde-05112010-105831/publico/2916162.pdf</w:t>
        </w:r>
      </w:hyperlink>
      <w:r w:rsidRPr="000F3C24">
        <w:rPr>
          <w:rFonts w:ascii="Times New Roman" w:hAnsi="Times New Roman" w:cs="Times New Roman"/>
          <w:sz w:val="24"/>
          <w:szCs w:val="24"/>
        </w:rPr>
        <w:t>. Acesso em: 12 abr.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COSTA, Alessandro Ferreira. Gestão </w:t>
      </w:r>
      <w:proofErr w:type="spellStart"/>
      <w:r w:rsidRPr="000F3C24">
        <w:rPr>
          <w:rFonts w:ascii="Times New Roman" w:hAnsi="Times New Roman" w:cs="Times New Roman"/>
          <w:sz w:val="24"/>
          <w:szCs w:val="24"/>
        </w:rPr>
        <w:t>arquivistica</w:t>
      </w:r>
      <w:proofErr w:type="spellEnd"/>
      <w:r w:rsidRPr="000F3C24">
        <w:rPr>
          <w:rFonts w:ascii="Times New Roman" w:hAnsi="Times New Roman" w:cs="Times New Roman"/>
          <w:sz w:val="24"/>
          <w:szCs w:val="24"/>
        </w:rPr>
        <w:t xml:space="preserve"> na era do cinema digital: formação de ace</w:t>
      </w:r>
      <w:r w:rsidRPr="000F3C24">
        <w:rPr>
          <w:rFonts w:ascii="Times New Roman" w:hAnsi="Times New Roman" w:cs="Times New Roman"/>
          <w:sz w:val="24"/>
          <w:szCs w:val="24"/>
        </w:rPr>
        <w:t>r</w:t>
      </w:r>
      <w:r w:rsidRPr="000F3C24">
        <w:rPr>
          <w:rFonts w:ascii="Times New Roman" w:hAnsi="Times New Roman" w:cs="Times New Roman"/>
          <w:sz w:val="24"/>
          <w:szCs w:val="24"/>
        </w:rPr>
        <w:t>vos de documentos digitais provindos da prática cinematográfica. 2007. 237f. Tese (Doutor</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do em Ciência da Informação), Escola de Ciência da Informação, Universidade Federal de Minas Gerais, Belo Horizonte, 2007. Orientador: </w:t>
      </w:r>
      <w:proofErr w:type="spellStart"/>
      <w:r w:rsidRPr="000F3C24">
        <w:rPr>
          <w:rFonts w:ascii="Times New Roman" w:hAnsi="Times New Roman" w:cs="Times New Roman"/>
          <w:sz w:val="24"/>
          <w:szCs w:val="24"/>
        </w:rPr>
        <w:t>Profº</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Drº</w:t>
      </w:r>
      <w:proofErr w:type="spellEnd"/>
      <w:r w:rsidRPr="000F3C24">
        <w:rPr>
          <w:rFonts w:ascii="Times New Roman" w:hAnsi="Times New Roman" w:cs="Times New Roman"/>
          <w:sz w:val="24"/>
          <w:szCs w:val="24"/>
        </w:rPr>
        <w:t xml:space="preserve"> Eduardo </w:t>
      </w:r>
      <w:proofErr w:type="spellStart"/>
      <w:r w:rsidRPr="000F3C24">
        <w:rPr>
          <w:rFonts w:ascii="Times New Roman" w:hAnsi="Times New Roman" w:cs="Times New Roman"/>
          <w:sz w:val="24"/>
          <w:szCs w:val="24"/>
        </w:rPr>
        <w:t>Wense</w:t>
      </w:r>
      <w:proofErr w:type="spellEnd"/>
      <w:r w:rsidRPr="000F3C24">
        <w:rPr>
          <w:rFonts w:ascii="Times New Roman" w:hAnsi="Times New Roman" w:cs="Times New Roman"/>
          <w:sz w:val="24"/>
          <w:szCs w:val="24"/>
        </w:rPr>
        <w:t xml:space="preserve"> Dias. Disponível em: </w:t>
      </w:r>
      <w:hyperlink r:id="rId91" w:history="1">
        <w:r w:rsidRPr="000F3C24">
          <w:rPr>
            <w:rStyle w:val="Hyperlink"/>
            <w:rFonts w:ascii="Times New Roman" w:hAnsi="Times New Roman" w:cs="Times New Roman"/>
            <w:color w:val="auto"/>
            <w:sz w:val="24"/>
            <w:szCs w:val="24"/>
          </w:rPr>
          <w:t>http://www.bibliotecadigital.ufmg.br/dspace/handle/1843/VALA-74QHGG</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 xml:space="preserve">Acesso em: 16 abr. 2019.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COSTA, Mariana Bueno; CALDAS, Rosangela </w:t>
      </w:r>
      <w:proofErr w:type="spellStart"/>
      <w:r w:rsidRPr="000F3C24">
        <w:rPr>
          <w:rFonts w:ascii="Times New Roman" w:hAnsi="Times New Roman" w:cs="Times New Roman"/>
          <w:sz w:val="24"/>
          <w:szCs w:val="24"/>
        </w:rPr>
        <w:t>Formentini</w:t>
      </w:r>
      <w:proofErr w:type="spellEnd"/>
      <w:r w:rsidRPr="000F3C24">
        <w:rPr>
          <w:rFonts w:ascii="Times New Roman" w:hAnsi="Times New Roman" w:cs="Times New Roman"/>
          <w:sz w:val="24"/>
          <w:szCs w:val="24"/>
        </w:rPr>
        <w:t>. Gestão de arquivos audiovisuais no enfoque do Patrimônio Cultural: o caso da TV Manchete. In: ENCONTRO NACIONAL DE HISTÓRIA DA MÍDIA. (</w:t>
      </w:r>
      <w:proofErr w:type="gramStart"/>
      <w:r w:rsidRPr="000F3C24">
        <w:rPr>
          <w:rFonts w:ascii="Times New Roman" w:hAnsi="Times New Roman" w:cs="Times New Roman"/>
          <w:sz w:val="24"/>
          <w:szCs w:val="24"/>
        </w:rPr>
        <w:t>10:2015</w:t>
      </w:r>
      <w:proofErr w:type="gramEnd"/>
      <w:r w:rsidRPr="000F3C24">
        <w:rPr>
          <w:rFonts w:ascii="Times New Roman" w:hAnsi="Times New Roman" w:cs="Times New Roman"/>
          <w:sz w:val="24"/>
          <w:szCs w:val="24"/>
        </w:rPr>
        <w:t xml:space="preserve">; Porto Alegre –RS) Anais... Porto </w:t>
      </w:r>
      <w:proofErr w:type="gramStart"/>
      <w:r w:rsidRPr="000F3C24">
        <w:rPr>
          <w:rFonts w:ascii="Times New Roman" w:hAnsi="Times New Roman" w:cs="Times New Roman"/>
          <w:sz w:val="24"/>
          <w:szCs w:val="24"/>
        </w:rPr>
        <w:t>Alegre –RS</w:t>
      </w:r>
      <w:proofErr w:type="gramEnd"/>
      <w:r w:rsidRPr="000F3C24">
        <w:rPr>
          <w:rFonts w:ascii="Times New Roman" w:hAnsi="Times New Roman" w:cs="Times New Roman"/>
          <w:sz w:val="24"/>
          <w:szCs w:val="24"/>
        </w:rPr>
        <w:t>:UFRGS, 2015. 13 f.</w:t>
      </w:r>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 xml:space="preserve">Disponível em: </w:t>
      </w:r>
      <w:hyperlink r:id="rId92" w:history="1">
        <w:r w:rsidRPr="000F3C24">
          <w:rPr>
            <w:rStyle w:val="Hyperlink"/>
            <w:rFonts w:ascii="Times New Roman" w:hAnsi="Times New Roman" w:cs="Times New Roman"/>
            <w:color w:val="auto"/>
            <w:sz w:val="24"/>
            <w:szCs w:val="24"/>
          </w:rPr>
          <w:t>www.ufrgs.br/.../gestao-de-arquivos-audiovisuais-no-enfoque-do-patrimonio-cultural</w:t>
        </w:r>
      </w:hyperlink>
      <w:r w:rsidRPr="000F3C24">
        <w:rPr>
          <w:rFonts w:ascii="Times New Roman" w:hAnsi="Times New Roman" w:cs="Times New Roman"/>
          <w:sz w:val="24"/>
          <w:szCs w:val="24"/>
        </w:rPr>
        <w:t>... Acesso em:  19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B1764C" w:rsidRPr="000F3C24" w:rsidRDefault="00B1764C"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CRESWELL, John W. </w:t>
      </w:r>
      <w:r w:rsidRPr="000F3C24">
        <w:rPr>
          <w:rFonts w:ascii="Times New Roman" w:hAnsi="Times New Roman" w:cs="Times New Roman"/>
          <w:i/>
          <w:sz w:val="24"/>
          <w:szCs w:val="24"/>
        </w:rPr>
        <w:t>Projeto de Pesquisa</w:t>
      </w:r>
      <w:r w:rsidRPr="000F3C24">
        <w:rPr>
          <w:rFonts w:ascii="Times New Roman" w:hAnsi="Times New Roman" w:cs="Times New Roman"/>
          <w:sz w:val="24"/>
          <w:szCs w:val="24"/>
        </w:rPr>
        <w:t xml:space="preserve">: métodos qualitativos, </w:t>
      </w:r>
      <w:proofErr w:type="gramStart"/>
      <w:r w:rsidRPr="000F3C24">
        <w:rPr>
          <w:rFonts w:ascii="Times New Roman" w:hAnsi="Times New Roman" w:cs="Times New Roman"/>
          <w:sz w:val="24"/>
          <w:szCs w:val="24"/>
        </w:rPr>
        <w:t>quantitativos e misto</w:t>
      </w:r>
      <w:proofErr w:type="gramEnd"/>
      <w:r w:rsidRPr="000F3C24">
        <w:rPr>
          <w:rFonts w:ascii="Times New Roman" w:hAnsi="Times New Roman" w:cs="Times New Roman"/>
          <w:sz w:val="24"/>
          <w:szCs w:val="24"/>
        </w:rPr>
        <w:t xml:space="preserve">. </w:t>
      </w:r>
      <w:proofErr w:type="gramStart"/>
      <w:r w:rsidRPr="000F3C24">
        <w:rPr>
          <w:rFonts w:ascii="Times New Roman" w:hAnsi="Times New Roman" w:cs="Times New Roman"/>
          <w:sz w:val="24"/>
          <w:szCs w:val="24"/>
        </w:rPr>
        <w:t>3</w:t>
      </w:r>
      <w:proofErr w:type="gramEnd"/>
      <w:r w:rsidRPr="000F3C24">
        <w:rPr>
          <w:rFonts w:ascii="Times New Roman" w:hAnsi="Times New Roman" w:cs="Times New Roman"/>
          <w:sz w:val="24"/>
          <w:szCs w:val="24"/>
        </w:rPr>
        <w:t xml:space="preserve"> ed. Porto Alegre: Artmed, 2010. 296 p. </w:t>
      </w:r>
    </w:p>
    <w:p w:rsidR="00B1764C" w:rsidRPr="000F3C24" w:rsidRDefault="00B1764C"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CRUZ, Emília Barroso. Manual de gestão de documentos. Ed. rev. e atual. Belo Horizonte: Secretaria de Estado de Cultura de Minas Gerais, Arquivo Público Mineiro, 2013. 146 p.; 30 cm. (Cadernos Técnicos do Arquivo Público Mineiro; n.3).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CUNHA, Murilo Bastos da; CAVALCANTI, </w:t>
      </w:r>
      <w:proofErr w:type="spellStart"/>
      <w:r w:rsidRPr="000F3C24">
        <w:rPr>
          <w:rFonts w:ascii="Times New Roman" w:hAnsi="Times New Roman" w:cs="Times New Roman"/>
          <w:sz w:val="24"/>
          <w:szCs w:val="24"/>
        </w:rPr>
        <w:t>Cordélia</w:t>
      </w:r>
      <w:proofErr w:type="spellEnd"/>
      <w:r w:rsidRPr="000F3C24">
        <w:rPr>
          <w:rFonts w:ascii="Times New Roman" w:hAnsi="Times New Roman" w:cs="Times New Roman"/>
          <w:sz w:val="24"/>
          <w:szCs w:val="24"/>
        </w:rPr>
        <w:t xml:space="preserve"> Robalinho. Dicionário de Bibliotec</w:t>
      </w:r>
      <w:r w:rsidRPr="000F3C24">
        <w:rPr>
          <w:rFonts w:ascii="Times New Roman" w:hAnsi="Times New Roman" w:cs="Times New Roman"/>
          <w:sz w:val="24"/>
          <w:szCs w:val="24"/>
        </w:rPr>
        <w:t>o</w:t>
      </w:r>
      <w:r w:rsidRPr="000F3C24">
        <w:rPr>
          <w:rFonts w:ascii="Times New Roman" w:hAnsi="Times New Roman" w:cs="Times New Roman"/>
          <w:sz w:val="24"/>
          <w:szCs w:val="24"/>
        </w:rPr>
        <w:t xml:space="preserve">nomia e Arquivologia. Brasília, DF: </w:t>
      </w:r>
      <w:proofErr w:type="spellStart"/>
      <w:r w:rsidRPr="000F3C24">
        <w:rPr>
          <w:rFonts w:ascii="Times New Roman" w:hAnsi="Times New Roman" w:cs="Times New Roman"/>
          <w:sz w:val="24"/>
          <w:szCs w:val="24"/>
        </w:rPr>
        <w:t>Briquet</w:t>
      </w:r>
      <w:proofErr w:type="spellEnd"/>
      <w:r w:rsidRPr="000F3C24">
        <w:rPr>
          <w:rFonts w:ascii="Times New Roman" w:hAnsi="Times New Roman" w:cs="Times New Roman"/>
          <w:sz w:val="24"/>
          <w:szCs w:val="24"/>
        </w:rPr>
        <w:t xml:space="preserve"> de Lemos/Livros, 2008. 451 p.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DÍA MUNDIAL DEL PATRIMONIO AUDIOVISUAL: </w:t>
      </w:r>
      <w:proofErr w:type="spellStart"/>
      <w:proofErr w:type="gramStart"/>
      <w:r w:rsidRPr="000F3C24">
        <w:rPr>
          <w:rFonts w:ascii="Times New Roman" w:hAnsi="Times New Roman" w:cs="Times New Roman"/>
          <w:sz w:val="24"/>
          <w:szCs w:val="24"/>
        </w:rPr>
        <w:t>el</w:t>
      </w:r>
      <w:proofErr w:type="spellEnd"/>
      <w:proofErr w:type="gram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tiempo</w:t>
      </w:r>
      <w:proofErr w:type="spellEnd"/>
      <w:r w:rsidRPr="000F3C24">
        <w:rPr>
          <w:rFonts w:ascii="Times New Roman" w:hAnsi="Times New Roman" w:cs="Times New Roman"/>
          <w:sz w:val="24"/>
          <w:szCs w:val="24"/>
        </w:rPr>
        <w:t xml:space="preserve"> se acaba. </w:t>
      </w:r>
      <w:proofErr w:type="spellStart"/>
      <w:r w:rsidRPr="000F3C24">
        <w:rPr>
          <w:rFonts w:ascii="Times New Roman" w:hAnsi="Times New Roman" w:cs="Times New Roman"/>
          <w:sz w:val="24"/>
          <w:szCs w:val="24"/>
        </w:rPr>
        <w:t>Swisslatin</w:t>
      </w:r>
      <w:proofErr w:type="spellEnd"/>
      <w:r w:rsidRPr="000F3C24">
        <w:rPr>
          <w:rFonts w:ascii="Times New Roman" w:hAnsi="Times New Roman" w:cs="Times New Roman"/>
          <w:sz w:val="24"/>
          <w:szCs w:val="24"/>
        </w:rPr>
        <w:t>, N</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ções Unidas, 27 out. 2012. Disponível em: </w:t>
      </w:r>
      <w:hyperlink r:id="rId93" w:history="1">
        <w:r w:rsidRPr="000F3C24">
          <w:rPr>
            <w:rStyle w:val="Hyperlink"/>
            <w:rFonts w:ascii="Times New Roman" w:hAnsi="Times New Roman" w:cs="Times New Roman"/>
            <w:color w:val="auto"/>
            <w:sz w:val="24"/>
            <w:szCs w:val="24"/>
          </w:rPr>
          <w:t>https://www.swisslatin.ch/d%C3%ADa-mundial-del-patrimonio-audiovisual-el-tiempo-se-acaba/</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17 fev.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DICIONÁRIO AMERICAN HERITAGE DA LÍNGUA INGLESA. </w:t>
      </w:r>
      <w:r w:rsidRPr="000F3C24">
        <w:rPr>
          <w:rFonts w:ascii="Times New Roman" w:hAnsi="Times New Roman" w:cs="Times New Roman"/>
          <w:sz w:val="24"/>
          <w:szCs w:val="24"/>
          <w:lang w:val="en-US"/>
        </w:rPr>
        <w:t xml:space="preserve">5 </w:t>
      </w:r>
      <w:proofErr w:type="spellStart"/>
      <w:r w:rsidRPr="000F3C24">
        <w:rPr>
          <w:rFonts w:ascii="Times New Roman" w:hAnsi="Times New Roman" w:cs="Times New Roman"/>
          <w:sz w:val="24"/>
          <w:szCs w:val="24"/>
          <w:lang w:val="en-US"/>
        </w:rPr>
        <w:t>ed</w:t>
      </w:r>
      <w:proofErr w:type="spellEnd"/>
      <w:r w:rsidRPr="000F3C24">
        <w:rPr>
          <w:rFonts w:ascii="Times New Roman" w:hAnsi="Times New Roman" w:cs="Times New Roman"/>
          <w:sz w:val="24"/>
          <w:szCs w:val="24"/>
          <w:lang w:val="en-US"/>
        </w:rPr>
        <w:t xml:space="preserve">, © </w:t>
      </w:r>
      <w:proofErr w:type="gramStart"/>
      <w:r w:rsidRPr="000F3C24">
        <w:rPr>
          <w:rFonts w:ascii="Times New Roman" w:hAnsi="Times New Roman" w:cs="Times New Roman"/>
          <w:sz w:val="24"/>
          <w:szCs w:val="24"/>
          <w:lang w:val="en-US"/>
        </w:rPr>
        <w:t>2016 :</w:t>
      </w:r>
      <w:proofErr w:type="gramEnd"/>
      <w:r w:rsidRPr="000F3C24">
        <w:rPr>
          <w:rFonts w:ascii="Times New Roman" w:hAnsi="Times New Roman" w:cs="Times New Roman"/>
          <w:sz w:val="24"/>
          <w:szCs w:val="24"/>
          <w:lang w:val="en-US"/>
        </w:rPr>
        <w:t xml:space="preserve"> Houghton Mifflin Harcourt Publishing Company. </w:t>
      </w:r>
      <w:r w:rsidRPr="000F3C24">
        <w:rPr>
          <w:rFonts w:ascii="Times New Roman" w:hAnsi="Times New Roman" w:cs="Times New Roman"/>
          <w:sz w:val="24"/>
          <w:szCs w:val="24"/>
        </w:rPr>
        <w:t xml:space="preserve">Disponível em: </w:t>
      </w:r>
      <w:hyperlink r:id="rId94" w:history="1">
        <w:r w:rsidRPr="000F3C24">
          <w:rPr>
            <w:rStyle w:val="Hyperlink"/>
            <w:rFonts w:ascii="Times New Roman" w:hAnsi="Times New Roman" w:cs="Times New Roman"/>
            <w:color w:val="auto"/>
            <w:sz w:val="24"/>
            <w:szCs w:val="24"/>
          </w:rPr>
          <w:t>https://www.yourdictionary.com/</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29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DOSSIÊ: a Revista da Cinemateca Brasileira, n. 1, jul. 2013 p. 89-105. Disponível em: </w:t>
      </w:r>
      <w:hyperlink r:id="rId95" w:history="1">
        <w:r w:rsidRPr="000F3C24">
          <w:rPr>
            <w:rStyle w:val="Hyperlink"/>
            <w:rFonts w:ascii="Times New Roman" w:hAnsi="Times New Roman" w:cs="Times New Roman"/>
            <w:color w:val="auto"/>
            <w:sz w:val="24"/>
            <w:szCs w:val="24"/>
          </w:rPr>
          <w:t>http://cinemateca.gov.br/sites/default/files/Revista_Cinemateca_Brasileira_2.pdf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21 abr.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roofErr w:type="gramStart"/>
      <w:r w:rsidRPr="000F3C24">
        <w:rPr>
          <w:rFonts w:ascii="Times New Roman" w:hAnsi="Times New Roman" w:cs="Times New Roman"/>
          <w:sz w:val="24"/>
          <w:szCs w:val="24"/>
          <w:lang w:val="en-US"/>
        </w:rPr>
        <w:t xml:space="preserve">DUARTE, </w:t>
      </w:r>
      <w:proofErr w:type="spellStart"/>
      <w:r w:rsidRPr="000F3C24">
        <w:rPr>
          <w:rFonts w:ascii="Times New Roman" w:hAnsi="Times New Roman" w:cs="Times New Roman"/>
          <w:sz w:val="24"/>
          <w:szCs w:val="24"/>
          <w:lang w:val="en-US"/>
        </w:rPr>
        <w:t>Zeny</w:t>
      </w:r>
      <w:proofErr w:type="spellEnd"/>
      <w:r w:rsidRPr="000F3C24">
        <w:rPr>
          <w:rFonts w:ascii="Times New Roman" w:hAnsi="Times New Roman" w:cs="Times New Roman"/>
          <w:sz w:val="24"/>
          <w:szCs w:val="24"/>
          <w:lang w:val="en-US"/>
        </w:rPr>
        <w:t>.</w:t>
      </w:r>
      <w:proofErr w:type="gramEnd"/>
      <w:r w:rsidRPr="000F3C24">
        <w:rPr>
          <w:rFonts w:ascii="Times New Roman" w:hAnsi="Times New Roman" w:cs="Times New Roman"/>
          <w:sz w:val="24"/>
          <w:szCs w:val="24"/>
          <w:lang w:val="en-US"/>
        </w:rPr>
        <w:t xml:space="preserve"> </w:t>
      </w:r>
      <w:proofErr w:type="gramStart"/>
      <w:r w:rsidRPr="000F3C24">
        <w:rPr>
          <w:rFonts w:ascii="Times New Roman" w:hAnsi="Times New Roman" w:cs="Times New Roman"/>
          <w:sz w:val="24"/>
          <w:szCs w:val="24"/>
          <w:lang w:val="en-US"/>
        </w:rPr>
        <w:t>BRITISH LIBRARY.</w:t>
      </w:r>
      <w:proofErr w:type="gramEnd"/>
      <w:r w:rsidRPr="000F3C24">
        <w:rPr>
          <w:rFonts w:ascii="Times New Roman" w:hAnsi="Times New Roman" w:cs="Times New Roman"/>
          <w:sz w:val="24"/>
          <w:szCs w:val="24"/>
          <w:lang w:val="en-US"/>
        </w:rPr>
        <w:t xml:space="preserve"> </w:t>
      </w:r>
      <w:proofErr w:type="gramStart"/>
      <w:r w:rsidRPr="000F3C24">
        <w:rPr>
          <w:rFonts w:ascii="Times New Roman" w:hAnsi="Times New Roman" w:cs="Times New Roman"/>
          <w:sz w:val="24"/>
          <w:szCs w:val="24"/>
          <w:lang w:val="en-US"/>
        </w:rPr>
        <w:t>National Preservation Office.</w:t>
      </w:r>
      <w:proofErr w:type="gramEnd"/>
      <w:r w:rsidRPr="000F3C24">
        <w:rPr>
          <w:rFonts w:ascii="Times New Roman" w:hAnsi="Times New Roman" w:cs="Times New Roman"/>
          <w:sz w:val="24"/>
          <w:szCs w:val="24"/>
          <w:lang w:val="en-US"/>
        </w:rPr>
        <w:t> </w:t>
      </w:r>
      <w:r w:rsidRPr="000F3C24">
        <w:rPr>
          <w:rFonts w:ascii="Times New Roman" w:hAnsi="Times New Roman" w:cs="Times New Roman"/>
          <w:sz w:val="24"/>
          <w:szCs w:val="24"/>
        </w:rPr>
        <w:t>Preservação de doc</w:t>
      </w:r>
      <w:r w:rsidRPr="000F3C24">
        <w:rPr>
          <w:rFonts w:ascii="Times New Roman" w:hAnsi="Times New Roman" w:cs="Times New Roman"/>
          <w:sz w:val="24"/>
          <w:szCs w:val="24"/>
        </w:rPr>
        <w:t>u</w:t>
      </w:r>
      <w:r w:rsidRPr="000F3C24">
        <w:rPr>
          <w:rFonts w:ascii="Times New Roman" w:hAnsi="Times New Roman" w:cs="Times New Roman"/>
          <w:sz w:val="24"/>
          <w:szCs w:val="24"/>
        </w:rPr>
        <w:t>mentos: métodos e práticas de salvaguarda. Salvador. BA</w:t>
      </w:r>
      <w:proofErr w:type="gramStart"/>
      <w:r w:rsidRPr="000F3C24">
        <w:rPr>
          <w:rFonts w:ascii="Times New Roman" w:hAnsi="Times New Roman" w:cs="Times New Roman"/>
          <w:sz w:val="24"/>
          <w:szCs w:val="24"/>
        </w:rPr>
        <w:t>.:</w:t>
      </w:r>
      <w:proofErr w:type="gramEnd"/>
      <w:r w:rsidRPr="000F3C24">
        <w:rPr>
          <w:rFonts w:ascii="Times New Roman" w:hAnsi="Times New Roman" w:cs="Times New Roman"/>
          <w:sz w:val="24"/>
          <w:szCs w:val="24"/>
        </w:rPr>
        <w:t xml:space="preserve"> EDUFBA, 2000. 105 p.</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lang w:val="en-US"/>
        </w:rPr>
      </w:pPr>
      <w:r w:rsidRPr="000F3C24">
        <w:rPr>
          <w:rFonts w:ascii="Times New Roman" w:hAnsi="Times New Roman" w:cs="Times New Roman"/>
          <w:sz w:val="24"/>
          <w:szCs w:val="24"/>
        </w:rPr>
        <w:t>______. (Org.). A conservação e a restauração de documentos na era pós-</w:t>
      </w:r>
      <w:proofErr w:type="spellStart"/>
      <w:r w:rsidRPr="000F3C24">
        <w:rPr>
          <w:rFonts w:ascii="Times New Roman" w:hAnsi="Times New Roman" w:cs="Times New Roman"/>
          <w:sz w:val="24"/>
          <w:szCs w:val="24"/>
        </w:rPr>
        <w:t>custodial</w:t>
      </w:r>
      <w:proofErr w:type="spellEnd"/>
      <w:r w:rsidRPr="000F3C24">
        <w:rPr>
          <w:rFonts w:ascii="Times New Roman" w:hAnsi="Times New Roman" w:cs="Times New Roman"/>
          <w:sz w:val="24"/>
          <w:szCs w:val="24"/>
        </w:rPr>
        <w:t>. </w:t>
      </w:r>
      <w:r w:rsidRPr="000F3C24">
        <w:rPr>
          <w:rFonts w:ascii="Times New Roman" w:hAnsi="Times New Roman" w:cs="Times New Roman"/>
          <w:sz w:val="24"/>
          <w:szCs w:val="24"/>
          <w:lang w:val="en-US"/>
        </w:rPr>
        <w:t xml:space="preserve">Salvador, BA: EDUFBA, 2014. </w:t>
      </w:r>
      <w:proofErr w:type="gramStart"/>
      <w:r w:rsidRPr="000F3C24">
        <w:rPr>
          <w:rFonts w:ascii="Times New Roman" w:hAnsi="Times New Roman" w:cs="Times New Roman"/>
          <w:sz w:val="24"/>
          <w:szCs w:val="24"/>
          <w:lang w:val="en-US"/>
        </w:rPr>
        <w:t>283 p.</w:t>
      </w:r>
      <w:proofErr w:type="gramEnd"/>
    </w:p>
    <w:p w:rsidR="007B2520" w:rsidRPr="000F3C24" w:rsidRDefault="007B2520" w:rsidP="00DD70EF">
      <w:pPr>
        <w:keepNext/>
        <w:widowControl w:val="0"/>
        <w:spacing w:line="240" w:lineRule="auto"/>
        <w:ind w:firstLine="0"/>
        <w:jc w:val="left"/>
        <w:rPr>
          <w:rFonts w:ascii="Times New Roman" w:hAnsi="Times New Roman" w:cs="Times New Roman"/>
          <w:sz w:val="24"/>
          <w:szCs w:val="24"/>
          <w:lang w:val="en-US"/>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lang w:val="en-US"/>
        </w:rPr>
        <w:t xml:space="preserve">ECCO Professional Guidelines I, 2002; </w:t>
      </w:r>
      <w:proofErr w:type="gramStart"/>
      <w:r w:rsidRPr="000F3C24">
        <w:rPr>
          <w:rFonts w:ascii="Times New Roman" w:hAnsi="Times New Roman" w:cs="Times New Roman"/>
          <w:sz w:val="24"/>
          <w:szCs w:val="24"/>
          <w:lang w:val="en-US"/>
        </w:rPr>
        <w:t>The</w:t>
      </w:r>
      <w:proofErr w:type="gramEnd"/>
      <w:r w:rsidRPr="000F3C24">
        <w:rPr>
          <w:rFonts w:ascii="Times New Roman" w:hAnsi="Times New Roman" w:cs="Times New Roman"/>
          <w:sz w:val="24"/>
          <w:szCs w:val="24"/>
          <w:lang w:val="en-US"/>
        </w:rPr>
        <w:t xml:space="preserve"> Definition of the Profession. </w:t>
      </w:r>
      <w:r w:rsidRPr="000F3C24">
        <w:rPr>
          <w:rFonts w:ascii="Times New Roman" w:hAnsi="Times New Roman" w:cs="Times New Roman"/>
          <w:sz w:val="24"/>
          <w:szCs w:val="24"/>
        </w:rPr>
        <w:t xml:space="preserve">Disponível em:  </w:t>
      </w:r>
      <w:hyperlink r:id="rId96" w:history="1">
        <w:r w:rsidRPr="000F3C24">
          <w:rPr>
            <w:rStyle w:val="Hyperlink"/>
            <w:rFonts w:ascii="Times New Roman" w:hAnsi="Times New Roman" w:cs="Times New Roman"/>
            <w:color w:val="auto"/>
            <w:sz w:val="24"/>
            <w:szCs w:val="24"/>
          </w:rPr>
          <w:t>http://www.ecco-eu.org/fileadmin/user_upload/ECCO_professional_guidelines_I.pdf</w:t>
        </w:r>
      </w:hyperlink>
      <w:r w:rsidRPr="000F3C24">
        <w:rPr>
          <w:rFonts w:ascii="Times New Roman" w:hAnsi="Times New Roman" w:cs="Times New Roman"/>
          <w:sz w:val="24"/>
          <w:szCs w:val="24"/>
        </w:rPr>
        <w:t xml:space="preserve"> Acesso em: 16 mar.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ECHENAGUSÍA, Javier;</w:t>
      </w:r>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 xml:space="preserve">VALENZUELA GROSSO, </w:t>
      </w:r>
      <w:proofErr w:type="spellStart"/>
      <w:r w:rsidRPr="000F3C24">
        <w:rPr>
          <w:rFonts w:ascii="Times New Roman" w:hAnsi="Times New Roman" w:cs="Times New Roman"/>
          <w:sz w:val="24"/>
          <w:szCs w:val="24"/>
        </w:rPr>
        <w:t>María</w:t>
      </w:r>
      <w:proofErr w:type="spellEnd"/>
      <w:r w:rsidRPr="000F3C24">
        <w:rPr>
          <w:rFonts w:ascii="Times New Roman" w:hAnsi="Times New Roman" w:cs="Times New Roman"/>
          <w:sz w:val="24"/>
          <w:szCs w:val="24"/>
        </w:rPr>
        <w:t xml:space="preserve"> Cecilia. La </w:t>
      </w:r>
      <w:proofErr w:type="spellStart"/>
      <w:r w:rsidRPr="000F3C24">
        <w:rPr>
          <w:rFonts w:ascii="Times New Roman" w:hAnsi="Times New Roman" w:cs="Times New Roman"/>
          <w:sz w:val="24"/>
          <w:szCs w:val="24"/>
        </w:rPr>
        <w:t>gestión</w:t>
      </w:r>
      <w:proofErr w:type="spellEnd"/>
      <w:r w:rsidRPr="000F3C24">
        <w:rPr>
          <w:rFonts w:ascii="Times New Roman" w:hAnsi="Times New Roman" w:cs="Times New Roman"/>
          <w:sz w:val="24"/>
          <w:szCs w:val="24"/>
        </w:rPr>
        <w:t xml:space="preserve"> documental audiovisual de </w:t>
      </w:r>
      <w:proofErr w:type="spellStart"/>
      <w:r w:rsidRPr="000F3C24">
        <w:rPr>
          <w:rFonts w:ascii="Times New Roman" w:hAnsi="Times New Roman" w:cs="Times New Roman"/>
          <w:sz w:val="24"/>
          <w:szCs w:val="24"/>
        </w:rPr>
        <w:t>los</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archivos</w:t>
      </w:r>
      <w:proofErr w:type="spellEnd"/>
      <w:r w:rsidRPr="000F3C24">
        <w:rPr>
          <w:rFonts w:ascii="Times New Roman" w:hAnsi="Times New Roman" w:cs="Times New Roman"/>
          <w:sz w:val="24"/>
          <w:szCs w:val="24"/>
        </w:rPr>
        <w:t xml:space="preserve"> de </w:t>
      </w:r>
      <w:proofErr w:type="spellStart"/>
      <w:r w:rsidRPr="000F3C24">
        <w:rPr>
          <w:rFonts w:ascii="Times New Roman" w:hAnsi="Times New Roman" w:cs="Times New Roman"/>
          <w:sz w:val="24"/>
          <w:szCs w:val="24"/>
        </w:rPr>
        <w:t>televisión</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estudio</w:t>
      </w:r>
      <w:proofErr w:type="spellEnd"/>
      <w:r w:rsidRPr="000F3C24">
        <w:rPr>
          <w:rFonts w:ascii="Times New Roman" w:hAnsi="Times New Roman" w:cs="Times New Roman"/>
          <w:sz w:val="24"/>
          <w:szCs w:val="24"/>
        </w:rPr>
        <w:t xml:space="preserve"> de caso </w:t>
      </w:r>
      <w:proofErr w:type="spellStart"/>
      <w:r w:rsidRPr="000F3C24">
        <w:rPr>
          <w:rFonts w:ascii="Times New Roman" w:hAnsi="Times New Roman" w:cs="Times New Roman"/>
          <w:sz w:val="24"/>
          <w:szCs w:val="24"/>
        </w:rPr>
        <w:t>en</w:t>
      </w:r>
      <w:proofErr w:type="spellEnd"/>
      <w:r w:rsidRPr="000F3C24">
        <w:rPr>
          <w:rFonts w:ascii="Times New Roman" w:hAnsi="Times New Roman" w:cs="Times New Roman"/>
          <w:sz w:val="24"/>
          <w:szCs w:val="24"/>
        </w:rPr>
        <w:t xml:space="preserve"> América Latina: Canal 12 de </w:t>
      </w:r>
      <w:proofErr w:type="spellStart"/>
      <w:r w:rsidRPr="000F3C24">
        <w:rPr>
          <w:rFonts w:ascii="Times New Roman" w:hAnsi="Times New Roman" w:cs="Times New Roman"/>
          <w:sz w:val="24"/>
          <w:szCs w:val="24"/>
        </w:rPr>
        <w:t>Urugua</w:t>
      </w:r>
      <w:proofErr w:type="spellEnd"/>
      <w:r w:rsidRPr="000F3C24">
        <w:rPr>
          <w:rFonts w:ascii="Times New Roman" w:hAnsi="Times New Roman" w:cs="Times New Roman"/>
          <w:sz w:val="24"/>
          <w:szCs w:val="24"/>
        </w:rPr>
        <w:t xml:space="preserve">.  In: </w:t>
      </w:r>
      <w:proofErr w:type="spellStart"/>
      <w:r w:rsidRPr="000F3C24">
        <w:rPr>
          <w:rFonts w:ascii="Times New Roman" w:hAnsi="Times New Roman" w:cs="Times New Roman"/>
          <w:sz w:val="24"/>
          <w:szCs w:val="24"/>
        </w:rPr>
        <w:t>Biblios</w:t>
      </w:r>
      <w:proofErr w:type="spellEnd"/>
      <w:r w:rsidRPr="000F3C24">
        <w:rPr>
          <w:rFonts w:ascii="Times New Roman" w:hAnsi="Times New Roman" w:cs="Times New Roman"/>
          <w:sz w:val="24"/>
          <w:szCs w:val="24"/>
        </w:rPr>
        <w:t xml:space="preserve">, n.32, jul./set. 2008.  Disponível em:  </w:t>
      </w:r>
      <w:hyperlink r:id="rId97" w:history="1">
        <w:r w:rsidRPr="000F3C24">
          <w:rPr>
            <w:rStyle w:val="Hyperlink"/>
            <w:rFonts w:ascii="Times New Roman" w:hAnsi="Times New Roman" w:cs="Times New Roman"/>
            <w:color w:val="auto"/>
            <w:sz w:val="24"/>
            <w:szCs w:val="24"/>
          </w:rPr>
          <w:t>http://sisbib.unmsm.edu.pe/bibvirtualdata/publicaciones/biblios/n32/a04n32.pdf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16 mar.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EDMONDSON, Ray. Uma filosofia de arquivos audiovisuais.  Paris: UNESCO, 1998. 60 p.</w:t>
      </w:r>
      <w:r w:rsidR="005A0426" w:rsidRPr="000F3C24">
        <w:rPr>
          <w:rFonts w:ascii="Times New Roman" w:hAnsi="Times New Roman" w:cs="Times New Roman"/>
          <w:sz w:val="24"/>
          <w:szCs w:val="24"/>
        </w:rPr>
        <w:t xml:space="preserve">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______. </w:t>
      </w:r>
      <w:proofErr w:type="spellStart"/>
      <w:r w:rsidRPr="000F3C24">
        <w:rPr>
          <w:rFonts w:ascii="Times New Roman" w:hAnsi="Times New Roman" w:cs="Times New Roman"/>
          <w:sz w:val="24"/>
          <w:szCs w:val="24"/>
        </w:rPr>
        <w:t>Arquivística</w:t>
      </w:r>
      <w:proofErr w:type="spellEnd"/>
      <w:r w:rsidRPr="000F3C24">
        <w:rPr>
          <w:rFonts w:ascii="Times New Roman" w:hAnsi="Times New Roman" w:cs="Times New Roman"/>
          <w:sz w:val="24"/>
          <w:szCs w:val="24"/>
        </w:rPr>
        <w:t xml:space="preserve"> audiovisual: filosofia e princípios. Tradução de Carlos Roberto Rodr</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gues de Souza. Brasília: UNESCO, 2017. 100p.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FELIPPI, Patrícia de. Preservação cinematográfica. Dossiê: A Revista da Cinemateca Bras</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leira, n. 1, jul. 2013, p. 89-105. Entrevista concedida a redação. Disponível em: </w:t>
      </w:r>
      <w:hyperlink r:id="rId98" w:history="1">
        <w:r w:rsidRPr="000F3C24">
          <w:rPr>
            <w:rStyle w:val="Hyperlink"/>
            <w:rFonts w:ascii="Times New Roman" w:hAnsi="Times New Roman" w:cs="Times New Roman"/>
            <w:color w:val="auto"/>
            <w:sz w:val="24"/>
            <w:szCs w:val="24"/>
          </w:rPr>
          <w:t>http://cinemateca.gov.br/sites/default/files/Revista_Cinemateca_Brasileira_2.pdf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21 abr.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FERNANDES, </w:t>
      </w:r>
      <w:proofErr w:type="spellStart"/>
      <w:r w:rsidRPr="000F3C24">
        <w:rPr>
          <w:rFonts w:ascii="Times New Roman" w:hAnsi="Times New Roman" w:cs="Times New Roman"/>
          <w:sz w:val="24"/>
          <w:szCs w:val="24"/>
        </w:rPr>
        <w:t>Isac</w:t>
      </w:r>
      <w:proofErr w:type="spellEnd"/>
      <w:r w:rsidRPr="000F3C24">
        <w:rPr>
          <w:rFonts w:ascii="Times New Roman" w:hAnsi="Times New Roman" w:cs="Times New Roman"/>
          <w:sz w:val="24"/>
          <w:szCs w:val="24"/>
        </w:rPr>
        <w:t xml:space="preserve"> Araújo. Avaliação, armazenamento e preservação da informação audiov</w:t>
      </w:r>
      <w:r w:rsidRPr="000F3C24">
        <w:rPr>
          <w:rFonts w:ascii="Times New Roman" w:hAnsi="Times New Roman" w:cs="Times New Roman"/>
          <w:sz w:val="24"/>
          <w:szCs w:val="24"/>
        </w:rPr>
        <w:t>i</w:t>
      </w:r>
      <w:r w:rsidRPr="000F3C24">
        <w:rPr>
          <w:rFonts w:ascii="Times New Roman" w:hAnsi="Times New Roman" w:cs="Times New Roman"/>
          <w:sz w:val="24"/>
          <w:szCs w:val="24"/>
        </w:rPr>
        <w:lastRenderedPageBreak/>
        <w:t>sual: o caso dos “brutos” de reportagem da SIC – Porto. 2014. 163f. Dissertação (Mestrado em Ciência da Informação), Faculdade de Engenharia da Universidade do Porto, 2014. Orie</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tadora: Professora Doutora Fernanda Martins e </w:t>
      </w:r>
      <w:proofErr w:type="spellStart"/>
      <w:r w:rsidRPr="000F3C24">
        <w:rPr>
          <w:rFonts w:ascii="Times New Roman" w:hAnsi="Times New Roman" w:cs="Times New Roman"/>
          <w:sz w:val="24"/>
          <w:szCs w:val="24"/>
        </w:rPr>
        <w:t>co-oriendora</w:t>
      </w:r>
      <w:proofErr w:type="spellEnd"/>
      <w:r w:rsidRPr="000F3C24">
        <w:rPr>
          <w:rFonts w:ascii="Times New Roman" w:hAnsi="Times New Roman" w:cs="Times New Roman"/>
          <w:sz w:val="24"/>
          <w:szCs w:val="24"/>
        </w:rPr>
        <w:t>: Dr.ª Maria Manuela Pinto. Di</w:t>
      </w:r>
      <w:r w:rsidRPr="000F3C24">
        <w:rPr>
          <w:rFonts w:ascii="Times New Roman" w:hAnsi="Times New Roman" w:cs="Times New Roman"/>
          <w:sz w:val="24"/>
          <w:szCs w:val="24"/>
        </w:rPr>
        <w:t>s</w:t>
      </w:r>
      <w:r w:rsidRPr="000F3C24">
        <w:rPr>
          <w:rFonts w:ascii="Times New Roman" w:hAnsi="Times New Roman" w:cs="Times New Roman"/>
          <w:sz w:val="24"/>
          <w:szCs w:val="24"/>
        </w:rPr>
        <w:t xml:space="preserve">ponível em: </w:t>
      </w:r>
      <w:hyperlink r:id="rId99" w:history="1">
        <w:r w:rsidRPr="000F3C24">
          <w:rPr>
            <w:rStyle w:val="Hyperlink"/>
            <w:rFonts w:ascii="Times New Roman" w:hAnsi="Times New Roman" w:cs="Times New Roman"/>
            <w:color w:val="auto"/>
            <w:sz w:val="24"/>
            <w:szCs w:val="24"/>
          </w:rPr>
          <w:t>https://repositorio-aberto.up.pt/handle/10216/89259</w:t>
        </w:r>
      </w:hyperlink>
      <w:r w:rsidRPr="000F3C24">
        <w:rPr>
          <w:rFonts w:ascii="Times New Roman" w:hAnsi="Times New Roman" w:cs="Times New Roman"/>
          <w:sz w:val="24"/>
          <w:szCs w:val="24"/>
        </w:rPr>
        <w:t xml:space="preserve">Acesso em: 30 out. 2018.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FIALHO, Bruno Rodrigues. Sistemas de edição para TV II: estudo de caso de sistemas int</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grados de edição </w:t>
      </w:r>
      <w:proofErr w:type="gramStart"/>
      <w:r w:rsidRPr="000F3C24">
        <w:rPr>
          <w:rFonts w:ascii="Times New Roman" w:hAnsi="Times New Roman" w:cs="Times New Roman"/>
          <w:sz w:val="24"/>
          <w:szCs w:val="24"/>
        </w:rPr>
        <w:t>não-linear</w:t>
      </w:r>
      <w:proofErr w:type="gram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Teleco</w:t>
      </w:r>
      <w:proofErr w:type="spellEnd"/>
      <w:r w:rsidRPr="000F3C24">
        <w:rPr>
          <w:rFonts w:ascii="Times New Roman" w:hAnsi="Times New Roman" w:cs="Times New Roman"/>
          <w:sz w:val="24"/>
          <w:szCs w:val="24"/>
        </w:rPr>
        <w:t xml:space="preserve">: Inteligência em Telecomunicações. Disponível em: </w:t>
      </w:r>
      <w:hyperlink r:id="rId100" w:history="1">
        <w:r w:rsidRPr="000F3C24">
          <w:rPr>
            <w:rStyle w:val="Hyperlink"/>
            <w:rFonts w:ascii="Times New Roman" w:hAnsi="Times New Roman" w:cs="Times New Roman"/>
            <w:color w:val="auto"/>
            <w:sz w:val="24"/>
            <w:szCs w:val="24"/>
          </w:rPr>
          <w:t>http://www.teleco.com.br/pdfs/tutorialsisedtv2.pdf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01 mar.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FINEP. Debate </w:t>
      </w:r>
      <w:proofErr w:type="gramStart"/>
      <w:r w:rsidRPr="000F3C24">
        <w:rPr>
          <w:rFonts w:ascii="Times New Roman" w:hAnsi="Times New Roman" w:cs="Times New Roman"/>
          <w:sz w:val="24"/>
          <w:szCs w:val="24"/>
        </w:rPr>
        <w:t>Finep</w:t>
      </w:r>
      <w:proofErr w:type="gramEnd"/>
      <w:r w:rsidRPr="000F3C24">
        <w:rPr>
          <w:rFonts w:ascii="Times New Roman" w:hAnsi="Times New Roman" w:cs="Times New Roman"/>
          <w:sz w:val="24"/>
          <w:szCs w:val="24"/>
        </w:rPr>
        <w:t xml:space="preserve"> discute a preservação de acervos televisivos. In: </w:t>
      </w:r>
      <w:proofErr w:type="gramStart"/>
      <w:r w:rsidRPr="000F3C24">
        <w:rPr>
          <w:rFonts w:ascii="Times New Roman" w:hAnsi="Times New Roman" w:cs="Times New Roman"/>
          <w:sz w:val="24"/>
          <w:szCs w:val="24"/>
        </w:rPr>
        <w:t>Finep</w:t>
      </w:r>
      <w:proofErr w:type="gramEnd"/>
      <w:r w:rsidRPr="000F3C24">
        <w:rPr>
          <w:rFonts w:ascii="Times New Roman" w:hAnsi="Times New Roman" w:cs="Times New Roman"/>
          <w:sz w:val="24"/>
          <w:szCs w:val="24"/>
        </w:rPr>
        <w:t xml:space="preserve"> 50 anos, 15 maio 2013a. Disponível em: </w:t>
      </w:r>
      <w:hyperlink r:id="rId101" w:history="1">
        <w:r w:rsidRPr="000F3C24">
          <w:rPr>
            <w:rStyle w:val="Hyperlink"/>
            <w:rFonts w:ascii="Times New Roman" w:hAnsi="Times New Roman" w:cs="Times New Roman"/>
            <w:color w:val="auto"/>
            <w:sz w:val="24"/>
            <w:szCs w:val="24"/>
          </w:rPr>
          <w:t>http://www.finep.gov.br/noticias/todas-noticias/4449-debate-finep-discute-a-preservacao-de-acervos-televisivos</w:t>
        </w:r>
      </w:hyperlink>
      <w:r w:rsidRPr="000F3C24">
        <w:rPr>
          <w:rFonts w:ascii="Times New Roman" w:hAnsi="Times New Roman" w:cs="Times New Roman"/>
          <w:sz w:val="24"/>
          <w:szCs w:val="24"/>
        </w:rPr>
        <w:t xml:space="preserve"> Acesso em: 18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______. Preservação de acervos televisivos é tema do Debate </w:t>
      </w:r>
      <w:proofErr w:type="gramStart"/>
      <w:r w:rsidRPr="000F3C24">
        <w:rPr>
          <w:rFonts w:ascii="Times New Roman" w:hAnsi="Times New Roman" w:cs="Times New Roman"/>
          <w:sz w:val="24"/>
          <w:szCs w:val="24"/>
        </w:rPr>
        <w:t>Finep</w:t>
      </w:r>
      <w:proofErr w:type="gramEnd"/>
      <w:r w:rsidRPr="000F3C24">
        <w:rPr>
          <w:rFonts w:ascii="Times New Roman" w:hAnsi="Times New Roman" w:cs="Times New Roman"/>
          <w:sz w:val="24"/>
          <w:szCs w:val="24"/>
        </w:rPr>
        <w:t xml:space="preserve">. In: </w:t>
      </w:r>
      <w:proofErr w:type="gramStart"/>
      <w:r w:rsidRPr="000F3C24">
        <w:rPr>
          <w:rFonts w:ascii="Times New Roman" w:hAnsi="Times New Roman" w:cs="Times New Roman"/>
          <w:sz w:val="24"/>
          <w:szCs w:val="24"/>
        </w:rPr>
        <w:t>Finep</w:t>
      </w:r>
      <w:proofErr w:type="gramEnd"/>
      <w:r w:rsidRPr="000F3C24">
        <w:rPr>
          <w:rFonts w:ascii="Times New Roman" w:hAnsi="Times New Roman" w:cs="Times New Roman"/>
          <w:sz w:val="24"/>
          <w:szCs w:val="24"/>
        </w:rPr>
        <w:t xml:space="preserve"> 50 anos, 23 maio 2013b. Disponível em: </w:t>
      </w:r>
      <w:hyperlink r:id="rId102" w:history="1">
        <w:r w:rsidRPr="000F3C24">
          <w:rPr>
            <w:rStyle w:val="Hyperlink"/>
            <w:rFonts w:ascii="Times New Roman" w:hAnsi="Times New Roman" w:cs="Times New Roman"/>
            <w:color w:val="auto"/>
            <w:sz w:val="24"/>
            <w:szCs w:val="24"/>
          </w:rPr>
          <w:t>http://finep.gov.br/noticias/todas-noticias/3821-preservacao-de-acervos-televisivos-e-tema-do-debate-finep</w:t>
        </w:r>
      </w:hyperlink>
      <w:r w:rsidRPr="000F3C24">
        <w:rPr>
          <w:rFonts w:ascii="Times New Roman" w:hAnsi="Times New Roman" w:cs="Times New Roman"/>
          <w:sz w:val="24"/>
          <w:szCs w:val="24"/>
        </w:rPr>
        <w:t xml:space="preserve"> Acesso em: 18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FIUZA, Silvia Regina de Almeida. </w:t>
      </w:r>
      <w:proofErr w:type="spellStart"/>
      <w:r w:rsidRPr="000F3C24">
        <w:rPr>
          <w:rFonts w:ascii="Times New Roman" w:hAnsi="Times New Roman" w:cs="Times New Roman"/>
          <w:sz w:val="24"/>
          <w:szCs w:val="24"/>
        </w:rPr>
        <w:t>Conservación</w:t>
      </w:r>
      <w:proofErr w:type="spellEnd"/>
      <w:r w:rsidRPr="000F3C24">
        <w:rPr>
          <w:rFonts w:ascii="Times New Roman" w:hAnsi="Times New Roman" w:cs="Times New Roman"/>
          <w:sz w:val="24"/>
          <w:szCs w:val="24"/>
        </w:rPr>
        <w:t xml:space="preserve"> y Memoria de </w:t>
      </w:r>
      <w:proofErr w:type="spellStart"/>
      <w:r w:rsidRPr="000F3C24">
        <w:rPr>
          <w:rFonts w:ascii="Times New Roman" w:hAnsi="Times New Roman" w:cs="Times New Roman"/>
          <w:sz w:val="24"/>
          <w:szCs w:val="24"/>
        </w:rPr>
        <w:t>los</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Medios</w:t>
      </w:r>
      <w:proofErr w:type="spellEnd"/>
      <w:r w:rsidRPr="000F3C24">
        <w:rPr>
          <w:rFonts w:ascii="Times New Roman" w:hAnsi="Times New Roman" w:cs="Times New Roman"/>
          <w:sz w:val="24"/>
          <w:szCs w:val="24"/>
        </w:rPr>
        <w:t xml:space="preserve"> de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roofErr w:type="spellStart"/>
      <w:r w:rsidRPr="000F3C24">
        <w:rPr>
          <w:rFonts w:ascii="Times New Roman" w:hAnsi="Times New Roman" w:cs="Times New Roman"/>
          <w:sz w:val="24"/>
          <w:szCs w:val="24"/>
        </w:rPr>
        <w:t>Comunicación</w:t>
      </w:r>
      <w:proofErr w:type="spellEnd"/>
      <w:r w:rsidRPr="000F3C24">
        <w:rPr>
          <w:rFonts w:ascii="Times New Roman" w:hAnsi="Times New Roman" w:cs="Times New Roman"/>
          <w:sz w:val="24"/>
          <w:szCs w:val="24"/>
        </w:rPr>
        <w:t xml:space="preserve">: </w:t>
      </w:r>
      <w:proofErr w:type="spellStart"/>
      <w:proofErr w:type="gramStart"/>
      <w:r w:rsidRPr="000F3C24">
        <w:rPr>
          <w:rFonts w:ascii="Times New Roman" w:hAnsi="Times New Roman" w:cs="Times New Roman"/>
          <w:sz w:val="24"/>
          <w:szCs w:val="24"/>
        </w:rPr>
        <w:t>la</w:t>
      </w:r>
      <w:proofErr w:type="spellEnd"/>
      <w:proofErr w:type="gram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experiencia</w:t>
      </w:r>
      <w:proofErr w:type="spellEnd"/>
      <w:r w:rsidRPr="000F3C24">
        <w:rPr>
          <w:rFonts w:ascii="Times New Roman" w:hAnsi="Times New Roman" w:cs="Times New Roman"/>
          <w:sz w:val="24"/>
          <w:szCs w:val="24"/>
        </w:rPr>
        <w:t xml:space="preserve"> de </w:t>
      </w:r>
      <w:proofErr w:type="spellStart"/>
      <w:r w:rsidRPr="000F3C24">
        <w:rPr>
          <w:rFonts w:ascii="Times New Roman" w:hAnsi="Times New Roman" w:cs="Times New Roman"/>
          <w:sz w:val="24"/>
          <w:szCs w:val="24"/>
        </w:rPr>
        <w:t>la</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Red</w:t>
      </w:r>
      <w:proofErr w:type="spellEnd"/>
      <w:r w:rsidRPr="000F3C24">
        <w:rPr>
          <w:rFonts w:ascii="Times New Roman" w:hAnsi="Times New Roman" w:cs="Times New Roman"/>
          <w:sz w:val="24"/>
          <w:szCs w:val="24"/>
        </w:rPr>
        <w:t xml:space="preserve"> Globo de </w:t>
      </w:r>
      <w:proofErr w:type="spellStart"/>
      <w:r w:rsidRPr="000F3C24">
        <w:rPr>
          <w:rFonts w:ascii="Times New Roman" w:hAnsi="Times New Roman" w:cs="Times New Roman"/>
          <w:sz w:val="24"/>
          <w:szCs w:val="24"/>
        </w:rPr>
        <w:t>Televisión</w:t>
      </w:r>
      <w:proofErr w:type="spellEnd"/>
      <w:r w:rsidRPr="000F3C24">
        <w:rPr>
          <w:rFonts w:ascii="Times New Roman" w:hAnsi="Times New Roman" w:cs="Times New Roman"/>
          <w:sz w:val="24"/>
          <w:szCs w:val="24"/>
        </w:rPr>
        <w:t xml:space="preserve">. In: CONGRESSO MUNDIAL DE BIBLIOTECA E INFORMAÇÃO: Conferência Geral e Conselho da IFLA, 70, 2004, Buenos Aires, Argentina. </w:t>
      </w:r>
      <w:proofErr w:type="gramStart"/>
      <w:r w:rsidRPr="000F3C24">
        <w:rPr>
          <w:rFonts w:ascii="Times New Roman" w:hAnsi="Times New Roman" w:cs="Times New Roman"/>
          <w:sz w:val="24"/>
          <w:szCs w:val="24"/>
        </w:rPr>
        <w:t>Anais eletrônico</w:t>
      </w:r>
      <w:proofErr w:type="gramEnd"/>
      <w:r w:rsidRPr="000F3C24">
        <w:rPr>
          <w:rFonts w:ascii="Times New Roman" w:hAnsi="Times New Roman" w:cs="Times New Roman"/>
          <w:sz w:val="24"/>
          <w:szCs w:val="24"/>
        </w:rPr>
        <w:t>... Buenos Aires, Argentina, [s.n.], 2004.  Dispon</w:t>
      </w:r>
      <w:r w:rsidRPr="000F3C24">
        <w:rPr>
          <w:rFonts w:ascii="Times New Roman" w:hAnsi="Times New Roman" w:cs="Times New Roman"/>
          <w:sz w:val="24"/>
          <w:szCs w:val="24"/>
        </w:rPr>
        <w:t>í</w:t>
      </w:r>
      <w:r w:rsidRPr="000F3C24">
        <w:rPr>
          <w:rFonts w:ascii="Times New Roman" w:hAnsi="Times New Roman" w:cs="Times New Roman"/>
          <w:sz w:val="24"/>
          <w:szCs w:val="24"/>
        </w:rPr>
        <w:t xml:space="preserve">vel em: </w:t>
      </w:r>
      <w:hyperlink r:id="rId103" w:history="1">
        <w:r w:rsidRPr="000F3C24">
          <w:rPr>
            <w:rStyle w:val="Hyperlink"/>
            <w:rFonts w:ascii="Times New Roman" w:hAnsi="Times New Roman" w:cs="Times New Roman"/>
            <w:color w:val="auto"/>
            <w:sz w:val="24"/>
            <w:szCs w:val="24"/>
          </w:rPr>
          <w:t>https://archive.ifla.org/IV/ifla70/papers/137s-Fiuza.pdf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19 mar.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FLORES, Daniel; BAGGIO, Claudia Carmem. Documentos digitais: preservação e estrat</w:t>
      </w:r>
      <w:r w:rsidRPr="000F3C24">
        <w:rPr>
          <w:rFonts w:ascii="Times New Roman" w:hAnsi="Times New Roman" w:cs="Times New Roman"/>
          <w:sz w:val="24"/>
          <w:szCs w:val="24"/>
        </w:rPr>
        <w:t>é</w:t>
      </w:r>
      <w:r w:rsidRPr="000F3C24">
        <w:rPr>
          <w:rFonts w:ascii="Times New Roman" w:hAnsi="Times New Roman" w:cs="Times New Roman"/>
          <w:sz w:val="24"/>
          <w:szCs w:val="24"/>
        </w:rPr>
        <w:t xml:space="preserve">gias. </w:t>
      </w:r>
      <w:proofErr w:type="spellStart"/>
      <w:r w:rsidRPr="000F3C24">
        <w:rPr>
          <w:rFonts w:ascii="Times New Roman" w:hAnsi="Times New Roman" w:cs="Times New Roman"/>
          <w:sz w:val="24"/>
          <w:szCs w:val="24"/>
        </w:rPr>
        <w:t>Biblos</w:t>
      </w:r>
      <w:proofErr w:type="spellEnd"/>
      <w:r w:rsidRPr="000F3C24">
        <w:rPr>
          <w:rFonts w:ascii="Times New Roman" w:hAnsi="Times New Roman" w:cs="Times New Roman"/>
          <w:sz w:val="24"/>
          <w:szCs w:val="24"/>
        </w:rPr>
        <w:t xml:space="preserve">: Revista do Instituto de Ciências Humanas e da Informação, v. 27, n. 1, p. 11-24, jan./jun. 2013. Disponível em: </w:t>
      </w:r>
      <w:hyperlink r:id="rId104" w:history="1">
        <w:r w:rsidRPr="000F3C24">
          <w:rPr>
            <w:rStyle w:val="Hyperlink"/>
            <w:rFonts w:ascii="Times New Roman" w:hAnsi="Times New Roman" w:cs="Times New Roman"/>
            <w:color w:val="auto"/>
            <w:sz w:val="24"/>
            <w:szCs w:val="24"/>
          </w:rPr>
          <w:t>https://periodicos.furg.br/biblos/article/view/2654/2395</w:t>
        </w:r>
      </w:hyperlink>
      <w:r w:rsidRPr="000F3C24">
        <w:rPr>
          <w:rFonts w:ascii="Times New Roman" w:hAnsi="Times New Roman" w:cs="Times New Roman"/>
          <w:sz w:val="24"/>
          <w:szCs w:val="24"/>
        </w:rPr>
        <w:t xml:space="preserve"> Acesso em: 18 jan. </w:t>
      </w:r>
      <w:proofErr w:type="gramStart"/>
      <w:r w:rsidRPr="000F3C24">
        <w:rPr>
          <w:rFonts w:ascii="Times New Roman" w:hAnsi="Times New Roman" w:cs="Times New Roman"/>
          <w:sz w:val="24"/>
          <w:szCs w:val="24"/>
        </w:rPr>
        <w:t>2019</w:t>
      </w:r>
      <w:proofErr w:type="gramEnd"/>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FRANCO, Otto. Conservação de fitas e filmes: qual a solução? </w:t>
      </w:r>
      <w:r w:rsidRPr="000F3C24">
        <w:rPr>
          <w:rFonts w:ascii="Times New Roman" w:hAnsi="Times New Roman" w:cs="Times New Roman"/>
          <w:i/>
          <w:sz w:val="24"/>
          <w:szCs w:val="24"/>
        </w:rPr>
        <w:t>SDO Informação</w:t>
      </w:r>
      <w:r w:rsidRPr="000F3C24">
        <w:rPr>
          <w:rFonts w:ascii="Times New Roman" w:hAnsi="Times New Roman" w:cs="Times New Roman"/>
          <w:sz w:val="24"/>
          <w:szCs w:val="24"/>
        </w:rPr>
        <w:t xml:space="preserve">, v. 6, n. 1, abr. 2005.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FUNDAÇÃO CEARENCE DE METEREOLOGIA E RECURSOS HIDRICOS. Glossário técnico. </w:t>
      </w:r>
      <w:proofErr w:type="gramStart"/>
      <w:r w:rsidRPr="000F3C24">
        <w:rPr>
          <w:rFonts w:ascii="Times New Roman" w:hAnsi="Times New Roman" w:cs="Times New Roman"/>
          <w:sz w:val="24"/>
          <w:szCs w:val="24"/>
        </w:rPr>
        <w:t>Fortaleza –CE</w:t>
      </w:r>
      <w:proofErr w:type="gram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Funceme</w:t>
      </w:r>
      <w:proofErr w:type="spellEnd"/>
      <w:r w:rsidRPr="000F3C24">
        <w:rPr>
          <w:rFonts w:ascii="Times New Roman" w:hAnsi="Times New Roman" w:cs="Times New Roman"/>
          <w:sz w:val="24"/>
          <w:szCs w:val="24"/>
        </w:rPr>
        <w:t xml:space="preserve">, 2014. </w:t>
      </w:r>
      <w:proofErr w:type="spellStart"/>
      <w:r w:rsidRPr="000F3C24">
        <w:rPr>
          <w:rFonts w:ascii="Times New Roman" w:hAnsi="Times New Roman" w:cs="Times New Roman"/>
          <w:sz w:val="24"/>
          <w:szCs w:val="24"/>
        </w:rPr>
        <w:t>Disponivel</w:t>
      </w:r>
      <w:proofErr w:type="spellEnd"/>
      <w:r w:rsidRPr="000F3C24">
        <w:rPr>
          <w:rFonts w:ascii="Times New Roman" w:hAnsi="Times New Roman" w:cs="Times New Roman"/>
          <w:sz w:val="24"/>
          <w:szCs w:val="24"/>
        </w:rPr>
        <w:t xml:space="preserve"> em:  </w:t>
      </w:r>
      <w:hyperlink r:id="rId105" w:anchor="site" w:history="1">
        <w:r w:rsidRPr="000F3C24">
          <w:rPr>
            <w:rStyle w:val="Hyperlink"/>
            <w:rFonts w:ascii="Times New Roman" w:hAnsi="Times New Roman" w:cs="Times New Roman"/>
            <w:color w:val="auto"/>
            <w:sz w:val="24"/>
            <w:szCs w:val="24"/>
          </w:rPr>
          <w:t>http://www.funceme.br/index.php/glossario-tecnico/Gloss%C3%A1rio-3/U/Umidade-Relativa-207/#site</w:t>
        </w:r>
      </w:hyperlink>
      <w:r w:rsidRPr="000F3C24">
        <w:rPr>
          <w:rFonts w:ascii="Times New Roman" w:hAnsi="Times New Roman" w:cs="Times New Roman"/>
          <w:sz w:val="24"/>
          <w:szCs w:val="24"/>
        </w:rPr>
        <w:t xml:space="preserve"> Acesso em: 17 fev. </w:t>
      </w:r>
      <w:proofErr w:type="gramStart"/>
      <w:r w:rsidRPr="000F3C24">
        <w:rPr>
          <w:rFonts w:ascii="Times New Roman" w:hAnsi="Times New Roman" w:cs="Times New Roman"/>
          <w:sz w:val="24"/>
          <w:szCs w:val="24"/>
        </w:rPr>
        <w:t>2018</w:t>
      </w:r>
      <w:proofErr w:type="gramEnd"/>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GARBELINI, Maria Fátima; </w:t>
      </w:r>
      <w:proofErr w:type="gramStart"/>
      <w:r w:rsidRPr="000F3C24">
        <w:rPr>
          <w:rFonts w:ascii="Times New Roman" w:hAnsi="Times New Roman" w:cs="Times New Roman"/>
          <w:sz w:val="24"/>
          <w:szCs w:val="24"/>
        </w:rPr>
        <w:t>et</w:t>
      </w:r>
      <w:proofErr w:type="gramEnd"/>
      <w:r w:rsidRPr="000F3C24">
        <w:rPr>
          <w:rFonts w:ascii="Times New Roman" w:hAnsi="Times New Roman" w:cs="Times New Roman"/>
          <w:sz w:val="24"/>
          <w:szCs w:val="24"/>
        </w:rPr>
        <w:t xml:space="preserve"> al. Tratamento técnico do acervo de fitas do estúdio comunica da Faculdade de informação e comunicação da Universidade Federal de Goiás. In: CO</w:t>
      </w:r>
      <w:r w:rsidRPr="000F3C24">
        <w:rPr>
          <w:rFonts w:ascii="Times New Roman" w:hAnsi="Times New Roman" w:cs="Times New Roman"/>
          <w:sz w:val="24"/>
          <w:szCs w:val="24"/>
        </w:rPr>
        <w:t>N</w:t>
      </w:r>
      <w:r w:rsidRPr="000F3C24">
        <w:rPr>
          <w:rFonts w:ascii="Times New Roman" w:hAnsi="Times New Roman" w:cs="Times New Roman"/>
          <w:sz w:val="24"/>
          <w:szCs w:val="24"/>
        </w:rPr>
        <w:t>GRESSO BRASILEIRO DE BIBLIOTECONOMIA E DOCUMENTAÇÃO, 27, 2017, Fort</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leza, Ceará, 2017. </w:t>
      </w:r>
      <w:proofErr w:type="gramStart"/>
      <w:r w:rsidRPr="000F3C24">
        <w:rPr>
          <w:rFonts w:ascii="Times New Roman" w:hAnsi="Times New Roman" w:cs="Times New Roman"/>
          <w:sz w:val="24"/>
          <w:szCs w:val="24"/>
        </w:rPr>
        <w:t>Anais eletrônico</w:t>
      </w:r>
      <w:proofErr w:type="gramEnd"/>
      <w:r w:rsidRPr="000F3C24">
        <w:rPr>
          <w:rFonts w:ascii="Times New Roman" w:hAnsi="Times New Roman" w:cs="Times New Roman"/>
          <w:sz w:val="24"/>
          <w:szCs w:val="24"/>
        </w:rPr>
        <w:t xml:space="preserve">... Fortaleza, Ceará, [s.n.], 2017.  Disponível em: </w:t>
      </w:r>
    </w:p>
    <w:p w:rsidR="007B2520" w:rsidRPr="000F3C24" w:rsidRDefault="00212F1F" w:rsidP="00DD70EF">
      <w:pPr>
        <w:keepNext/>
        <w:widowControl w:val="0"/>
        <w:spacing w:line="240" w:lineRule="auto"/>
        <w:ind w:firstLine="0"/>
        <w:jc w:val="left"/>
        <w:rPr>
          <w:rFonts w:ascii="Times New Roman" w:hAnsi="Times New Roman" w:cs="Times New Roman"/>
          <w:sz w:val="24"/>
          <w:szCs w:val="24"/>
        </w:rPr>
      </w:pPr>
      <w:hyperlink r:id="rId106" w:history="1">
        <w:r w:rsidR="007B2520" w:rsidRPr="000F3C24">
          <w:rPr>
            <w:rStyle w:val="Hyperlink"/>
            <w:rFonts w:ascii="Times New Roman" w:hAnsi="Times New Roman" w:cs="Times New Roman"/>
            <w:color w:val="auto"/>
            <w:sz w:val="24"/>
            <w:szCs w:val="24"/>
          </w:rPr>
          <w:t>https://portal.febab.org.br/anais/article/download/2004/2005</w:t>
        </w:r>
      </w:hyperlink>
      <w:r w:rsidR="007B2520" w:rsidRPr="000F3C24">
        <w:rPr>
          <w:rFonts w:ascii="Times New Roman" w:hAnsi="Times New Roman" w:cs="Times New Roman"/>
          <w:sz w:val="24"/>
          <w:szCs w:val="24"/>
        </w:rPr>
        <w:t xml:space="preserve"> Acesso em: 12 mar.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GERHARDT, Tatiana </w:t>
      </w:r>
      <w:proofErr w:type="spellStart"/>
      <w:r w:rsidRPr="000F3C24">
        <w:rPr>
          <w:rFonts w:ascii="Times New Roman" w:hAnsi="Times New Roman" w:cs="Times New Roman"/>
          <w:sz w:val="24"/>
          <w:szCs w:val="24"/>
        </w:rPr>
        <w:t>Engel</w:t>
      </w:r>
      <w:proofErr w:type="spellEnd"/>
      <w:r w:rsidRPr="000F3C24">
        <w:rPr>
          <w:rFonts w:ascii="Times New Roman" w:hAnsi="Times New Roman" w:cs="Times New Roman"/>
          <w:sz w:val="24"/>
          <w:szCs w:val="24"/>
        </w:rPr>
        <w:t xml:space="preserve">; SILVEIRA, Denise </w:t>
      </w:r>
      <w:proofErr w:type="spellStart"/>
      <w:r w:rsidRPr="000F3C24">
        <w:rPr>
          <w:rFonts w:ascii="Times New Roman" w:hAnsi="Times New Roman" w:cs="Times New Roman"/>
          <w:sz w:val="24"/>
          <w:szCs w:val="24"/>
        </w:rPr>
        <w:t>Tolfo</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Orgs</w:t>
      </w:r>
      <w:proofErr w:type="spellEnd"/>
      <w:r w:rsidRPr="000F3C24">
        <w:rPr>
          <w:rFonts w:ascii="Times New Roman" w:hAnsi="Times New Roman" w:cs="Times New Roman"/>
          <w:sz w:val="24"/>
          <w:szCs w:val="24"/>
        </w:rPr>
        <w:t>.). Métodos de pesquisa. Porto Alegre: Editora da UFRGS, 2009. 120p. (Série Educação a Distância). ISBN 978-85-386-0071-8</w:t>
      </w:r>
      <w:proofErr w:type="gramStart"/>
      <w:r w:rsidRPr="000F3C24">
        <w:rPr>
          <w:rFonts w:ascii="Times New Roman" w:hAnsi="Times New Roman" w:cs="Times New Roman"/>
          <w:sz w:val="24"/>
          <w:szCs w:val="24"/>
        </w:rPr>
        <w:t xml:space="preserve">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roofErr w:type="gramEnd"/>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GHIRARDELLO, Nilson; SPISSO, Beatriz (</w:t>
      </w:r>
      <w:proofErr w:type="spellStart"/>
      <w:r w:rsidRPr="000F3C24">
        <w:rPr>
          <w:rFonts w:ascii="Times New Roman" w:hAnsi="Times New Roman" w:cs="Times New Roman"/>
          <w:sz w:val="24"/>
          <w:szCs w:val="24"/>
        </w:rPr>
        <w:t>Coords</w:t>
      </w:r>
      <w:proofErr w:type="spellEnd"/>
      <w:r w:rsidRPr="000F3C24">
        <w:rPr>
          <w:rFonts w:ascii="Times New Roman" w:hAnsi="Times New Roman" w:cs="Times New Roman"/>
          <w:sz w:val="24"/>
          <w:szCs w:val="24"/>
        </w:rPr>
        <w:t xml:space="preserve">.). Patrimônio histórico: como e por que preservar. Bauru, SP: Canal 6, 2008. Disponível em: </w:t>
      </w:r>
      <w:hyperlink r:id="rId107" w:history="1">
        <w:r w:rsidRPr="000F3C24">
          <w:rPr>
            <w:rStyle w:val="Hyperlink"/>
            <w:rFonts w:ascii="Times New Roman" w:hAnsi="Times New Roman" w:cs="Times New Roman"/>
            <w:color w:val="auto"/>
            <w:sz w:val="24"/>
            <w:szCs w:val="24"/>
          </w:rPr>
          <w:t>http://www.creasp.org.br/arquivos/publicacoes/patrimonio_historico.pdf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 xml:space="preserve">Acesso em: 15 jan. 2019.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GIDDENS, Anthony. Sociologia. Tradução de Ronaldo </w:t>
      </w:r>
      <w:proofErr w:type="spellStart"/>
      <w:r w:rsidRPr="000F3C24">
        <w:rPr>
          <w:rFonts w:ascii="Times New Roman" w:hAnsi="Times New Roman" w:cs="Times New Roman"/>
          <w:sz w:val="24"/>
          <w:szCs w:val="24"/>
        </w:rPr>
        <w:t>Cataldo</w:t>
      </w:r>
      <w:proofErr w:type="spellEnd"/>
      <w:r w:rsidRPr="000F3C24">
        <w:rPr>
          <w:rFonts w:ascii="Times New Roman" w:hAnsi="Times New Roman" w:cs="Times New Roman"/>
          <w:sz w:val="24"/>
          <w:szCs w:val="24"/>
        </w:rPr>
        <w:t xml:space="preserve"> Costa. </w:t>
      </w:r>
      <w:proofErr w:type="gramStart"/>
      <w:r w:rsidRPr="000F3C24">
        <w:rPr>
          <w:rFonts w:ascii="Times New Roman" w:hAnsi="Times New Roman" w:cs="Times New Roman"/>
          <w:sz w:val="24"/>
          <w:szCs w:val="24"/>
        </w:rPr>
        <w:t>6</w:t>
      </w:r>
      <w:proofErr w:type="gramEnd"/>
      <w:r w:rsidRPr="000F3C24">
        <w:rPr>
          <w:rFonts w:ascii="Times New Roman" w:hAnsi="Times New Roman" w:cs="Times New Roman"/>
          <w:sz w:val="24"/>
          <w:szCs w:val="24"/>
        </w:rPr>
        <w:t xml:space="preserve"> ed. Porto Alegre: Penso, 2012.</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E019D2" w:rsidRPr="000F3C24" w:rsidRDefault="00E019D2" w:rsidP="00DD70EF">
      <w:pPr>
        <w:keepNext/>
        <w:widowControl w:val="0"/>
        <w:autoSpaceDE w:val="0"/>
        <w:autoSpaceDN w:val="0"/>
        <w:adjustRightInd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GIL, Antônio Carlos. </w:t>
      </w:r>
      <w:r w:rsidRPr="000F3C24">
        <w:rPr>
          <w:rFonts w:ascii="Times New Roman" w:hAnsi="Times New Roman" w:cs="Times New Roman"/>
          <w:i/>
          <w:sz w:val="24"/>
          <w:szCs w:val="24"/>
        </w:rPr>
        <w:t>Como elaborar projetos de pesquisa</w:t>
      </w:r>
      <w:r w:rsidRPr="000F3C24">
        <w:rPr>
          <w:rFonts w:ascii="Times New Roman" w:hAnsi="Times New Roman" w:cs="Times New Roman"/>
          <w:sz w:val="24"/>
          <w:szCs w:val="24"/>
        </w:rPr>
        <w:t xml:space="preserve">. </w:t>
      </w:r>
      <w:proofErr w:type="gramStart"/>
      <w:r w:rsidRPr="000F3C24">
        <w:rPr>
          <w:rFonts w:ascii="Times New Roman" w:hAnsi="Times New Roman" w:cs="Times New Roman"/>
          <w:sz w:val="24"/>
          <w:szCs w:val="24"/>
        </w:rPr>
        <w:t>4</w:t>
      </w:r>
      <w:proofErr w:type="gramEnd"/>
      <w:r w:rsidRPr="000F3C24">
        <w:rPr>
          <w:rFonts w:ascii="Times New Roman" w:hAnsi="Times New Roman" w:cs="Times New Roman"/>
          <w:sz w:val="24"/>
          <w:szCs w:val="24"/>
        </w:rPr>
        <w:t xml:space="preserve"> ed. - São Paulo: Atlas, 2002. 184 p.</w:t>
      </w:r>
    </w:p>
    <w:p w:rsidR="007B2520" w:rsidRPr="000F3C24" w:rsidRDefault="007B2520" w:rsidP="00DD70EF">
      <w:pPr>
        <w:keepNext/>
        <w:widowControl w:val="0"/>
        <w:autoSpaceDE w:val="0"/>
        <w:autoSpaceDN w:val="0"/>
        <w:adjustRightInd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______. Métodos e técnicas de pesquisa social. </w:t>
      </w:r>
      <w:proofErr w:type="gramStart"/>
      <w:r w:rsidRPr="000F3C24">
        <w:rPr>
          <w:rFonts w:ascii="Times New Roman" w:hAnsi="Times New Roman" w:cs="Times New Roman"/>
          <w:sz w:val="24"/>
          <w:szCs w:val="24"/>
        </w:rPr>
        <w:t>6</w:t>
      </w:r>
      <w:proofErr w:type="gramEnd"/>
      <w:r w:rsidRPr="000F3C24">
        <w:rPr>
          <w:rFonts w:ascii="Times New Roman" w:hAnsi="Times New Roman" w:cs="Times New Roman"/>
          <w:sz w:val="24"/>
          <w:szCs w:val="24"/>
        </w:rPr>
        <w:t xml:space="preserve"> ed. São Paulo, SP: Atlas, 2016. 199 p.</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GIORDANO, Patrícia de Almeida, CASSARES, Norma </w:t>
      </w:r>
      <w:proofErr w:type="spellStart"/>
      <w:r w:rsidRPr="000F3C24">
        <w:rPr>
          <w:rFonts w:ascii="Times New Roman" w:hAnsi="Times New Roman" w:cs="Times New Roman"/>
          <w:sz w:val="24"/>
          <w:szCs w:val="24"/>
        </w:rPr>
        <w:t>Cianflone</w:t>
      </w:r>
      <w:proofErr w:type="spellEnd"/>
      <w:r w:rsidRPr="000F3C24">
        <w:rPr>
          <w:rFonts w:ascii="Times New Roman" w:hAnsi="Times New Roman" w:cs="Times New Roman"/>
          <w:sz w:val="24"/>
          <w:szCs w:val="24"/>
        </w:rPr>
        <w:t>, MOTTA, Gloria Cristina. Diálogos: conservação de acervos de bibliotecas. São Paulo: Sistema Integrado de Bibliotecas da USP, 2008. 68 p. (Cadernos de Estudos; 11</w:t>
      </w:r>
      <w:proofErr w:type="gramStart"/>
      <w:r w:rsidRPr="000F3C24">
        <w:rPr>
          <w:rFonts w:ascii="Times New Roman" w:hAnsi="Times New Roman" w:cs="Times New Roman"/>
          <w:sz w:val="24"/>
          <w:szCs w:val="24"/>
        </w:rPr>
        <w:t>)</w:t>
      </w:r>
      <w:proofErr w:type="gramEnd"/>
      <w:r w:rsidRPr="000F3C24">
        <w:rPr>
          <w:rFonts w:ascii="Times New Roman" w:hAnsi="Times New Roman" w:cs="Times New Roman"/>
          <w:sz w:val="24"/>
          <w:szCs w:val="24"/>
        </w:rPr>
        <w:t xml:space="preserve">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______. A restauração de livros raros: procedimentos e critérios a serem seguidos. In: GIO</w:t>
      </w:r>
      <w:r w:rsidRPr="000F3C24">
        <w:rPr>
          <w:rFonts w:ascii="Times New Roman" w:hAnsi="Times New Roman" w:cs="Times New Roman"/>
          <w:sz w:val="24"/>
          <w:szCs w:val="24"/>
        </w:rPr>
        <w:t>R</w:t>
      </w:r>
      <w:r w:rsidRPr="000F3C24">
        <w:rPr>
          <w:rFonts w:ascii="Times New Roman" w:hAnsi="Times New Roman" w:cs="Times New Roman"/>
          <w:sz w:val="24"/>
          <w:szCs w:val="24"/>
        </w:rPr>
        <w:t xml:space="preserve">DANO, Patrícia de Almeida, CASSARES, Norma </w:t>
      </w:r>
      <w:proofErr w:type="spellStart"/>
      <w:r w:rsidRPr="000F3C24">
        <w:rPr>
          <w:rFonts w:ascii="Times New Roman" w:hAnsi="Times New Roman" w:cs="Times New Roman"/>
          <w:sz w:val="24"/>
          <w:szCs w:val="24"/>
        </w:rPr>
        <w:t>Cianflone</w:t>
      </w:r>
      <w:proofErr w:type="spellEnd"/>
      <w:r w:rsidRPr="000F3C24">
        <w:rPr>
          <w:rFonts w:ascii="Times New Roman" w:hAnsi="Times New Roman" w:cs="Times New Roman"/>
          <w:sz w:val="24"/>
          <w:szCs w:val="24"/>
        </w:rPr>
        <w:t>, MOTTA, Gloria Cristina. Di</w:t>
      </w:r>
      <w:r w:rsidRPr="000F3C24">
        <w:rPr>
          <w:rFonts w:ascii="Times New Roman" w:hAnsi="Times New Roman" w:cs="Times New Roman"/>
          <w:sz w:val="24"/>
          <w:szCs w:val="24"/>
        </w:rPr>
        <w:t>á</w:t>
      </w:r>
      <w:r w:rsidRPr="000F3C24">
        <w:rPr>
          <w:rFonts w:ascii="Times New Roman" w:hAnsi="Times New Roman" w:cs="Times New Roman"/>
          <w:sz w:val="24"/>
          <w:szCs w:val="24"/>
        </w:rPr>
        <w:t>logos: conservação de acervos de bibliotecas. São Paulo: Sistema Integrado de Bibliotecas da USP, 2008. 68 p. (Cadernos de Estudos; 11</w:t>
      </w:r>
      <w:proofErr w:type="gramStart"/>
      <w:r w:rsidRPr="000F3C24">
        <w:rPr>
          <w:rFonts w:ascii="Times New Roman" w:hAnsi="Times New Roman" w:cs="Times New Roman"/>
          <w:sz w:val="24"/>
          <w:szCs w:val="24"/>
        </w:rPr>
        <w:t>)</w:t>
      </w:r>
      <w:proofErr w:type="gramEnd"/>
      <w:r w:rsidRPr="000F3C24">
        <w:rPr>
          <w:rFonts w:ascii="Times New Roman" w:hAnsi="Times New Roman" w:cs="Times New Roman"/>
          <w:sz w:val="24"/>
          <w:szCs w:val="24"/>
        </w:rPr>
        <w:t xml:space="preserve">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GOMES, </w:t>
      </w:r>
      <w:proofErr w:type="spellStart"/>
      <w:r w:rsidRPr="000F3C24">
        <w:rPr>
          <w:rFonts w:ascii="Times New Roman" w:hAnsi="Times New Roman" w:cs="Times New Roman"/>
          <w:sz w:val="24"/>
          <w:szCs w:val="24"/>
        </w:rPr>
        <w:t>Itânia</w:t>
      </w:r>
      <w:proofErr w:type="spellEnd"/>
      <w:r w:rsidRPr="000F3C24">
        <w:rPr>
          <w:rFonts w:ascii="Times New Roman" w:hAnsi="Times New Roman" w:cs="Times New Roman"/>
          <w:sz w:val="24"/>
          <w:szCs w:val="24"/>
        </w:rPr>
        <w:t xml:space="preserve"> Maria Mota. Constrangimentos históricos para constituição de uma politica pública de conservação e acesso ao acervo televisivo no Brasil. Revista </w:t>
      </w:r>
      <w:proofErr w:type="spellStart"/>
      <w:r w:rsidRPr="000F3C24">
        <w:rPr>
          <w:rFonts w:ascii="Times New Roman" w:hAnsi="Times New Roman" w:cs="Times New Roman"/>
          <w:sz w:val="24"/>
          <w:szCs w:val="24"/>
        </w:rPr>
        <w:t>Ecopos</w:t>
      </w:r>
      <w:proofErr w:type="spellEnd"/>
      <w:r w:rsidRPr="000F3C24">
        <w:rPr>
          <w:rFonts w:ascii="Times New Roman" w:hAnsi="Times New Roman" w:cs="Times New Roman"/>
          <w:sz w:val="24"/>
          <w:szCs w:val="24"/>
        </w:rPr>
        <w:t xml:space="preserve">, v. </w:t>
      </w:r>
      <w:proofErr w:type="gramStart"/>
      <w:r w:rsidRPr="000F3C24">
        <w:rPr>
          <w:rFonts w:ascii="Times New Roman" w:hAnsi="Times New Roman" w:cs="Times New Roman"/>
          <w:sz w:val="24"/>
          <w:szCs w:val="24"/>
        </w:rPr>
        <w:t>17 ,</w:t>
      </w:r>
      <w:proofErr w:type="gramEnd"/>
      <w:r w:rsidRPr="000F3C24">
        <w:rPr>
          <w:rFonts w:ascii="Times New Roman" w:hAnsi="Times New Roman" w:cs="Times New Roman"/>
          <w:sz w:val="24"/>
          <w:szCs w:val="24"/>
        </w:rPr>
        <w:t xml:space="preserve"> n.1, 2014. </w:t>
      </w:r>
      <w:proofErr w:type="gramStart"/>
      <w:r w:rsidRPr="000F3C24">
        <w:rPr>
          <w:rFonts w:ascii="Times New Roman" w:hAnsi="Times New Roman" w:cs="Times New Roman"/>
          <w:sz w:val="24"/>
          <w:szCs w:val="24"/>
        </w:rPr>
        <w:t>p.</w:t>
      </w:r>
      <w:proofErr w:type="gramEnd"/>
      <w:r w:rsidRPr="000F3C24">
        <w:rPr>
          <w:rFonts w:ascii="Times New Roman" w:hAnsi="Times New Roman" w:cs="Times New Roman"/>
          <w:sz w:val="24"/>
          <w:szCs w:val="24"/>
        </w:rPr>
        <w:t xml:space="preserve"> 1-13. Disponível em: </w:t>
      </w:r>
      <w:hyperlink r:id="rId108" w:history="1">
        <w:r w:rsidRPr="000F3C24">
          <w:rPr>
            <w:rStyle w:val="Hyperlink"/>
            <w:rFonts w:ascii="Times New Roman" w:hAnsi="Times New Roman" w:cs="Times New Roman"/>
            <w:color w:val="auto"/>
            <w:sz w:val="24"/>
            <w:szCs w:val="24"/>
          </w:rPr>
          <w:t>https://revistas.ufrj.br/index.php/eco_pos/article/view/1292</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13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GONZÁLEZ-RUIZ, David; </w:t>
      </w:r>
      <w:proofErr w:type="gramStart"/>
      <w:r w:rsidRPr="000F3C24">
        <w:rPr>
          <w:rFonts w:ascii="Times New Roman" w:hAnsi="Times New Roman" w:cs="Times New Roman"/>
          <w:sz w:val="24"/>
          <w:szCs w:val="24"/>
        </w:rPr>
        <w:t>et</w:t>
      </w:r>
      <w:proofErr w:type="gramEnd"/>
      <w:r w:rsidRPr="000F3C24">
        <w:rPr>
          <w:rFonts w:ascii="Times New Roman" w:hAnsi="Times New Roman" w:cs="Times New Roman"/>
          <w:sz w:val="24"/>
          <w:szCs w:val="24"/>
        </w:rPr>
        <w:t xml:space="preserve"> al. Aspectos técnicos de </w:t>
      </w:r>
      <w:proofErr w:type="spellStart"/>
      <w:r w:rsidRPr="000F3C24">
        <w:rPr>
          <w:rFonts w:ascii="Times New Roman" w:hAnsi="Times New Roman" w:cs="Times New Roman"/>
          <w:sz w:val="24"/>
          <w:szCs w:val="24"/>
        </w:rPr>
        <w:t>la</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digitalización</w:t>
      </w:r>
      <w:proofErr w:type="spellEnd"/>
      <w:r w:rsidRPr="000F3C24">
        <w:rPr>
          <w:rFonts w:ascii="Times New Roman" w:hAnsi="Times New Roman" w:cs="Times New Roman"/>
          <w:sz w:val="24"/>
          <w:szCs w:val="24"/>
        </w:rPr>
        <w:t xml:space="preserve"> de </w:t>
      </w:r>
      <w:proofErr w:type="spellStart"/>
      <w:r w:rsidRPr="000F3C24">
        <w:rPr>
          <w:rFonts w:ascii="Times New Roman" w:hAnsi="Times New Roman" w:cs="Times New Roman"/>
          <w:sz w:val="24"/>
          <w:szCs w:val="24"/>
        </w:rPr>
        <w:t>fondos</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audiovis</w:t>
      </w:r>
      <w:r w:rsidRPr="000F3C24">
        <w:rPr>
          <w:rFonts w:ascii="Times New Roman" w:hAnsi="Times New Roman" w:cs="Times New Roman"/>
          <w:sz w:val="24"/>
          <w:szCs w:val="24"/>
        </w:rPr>
        <w:t>u</w:t>
      </w:r>
      <w:r w:rsidRPr="000F3C24">
        <w:rPr>
          <w:rFonts w:ascii="Times New Roman" w:hAnsi="Times New Roman" w:cs="Times New Roman"/>
          <w:sz w:val="24"/>
          <w:szCs w:val="24"/>
        </w:rPr>
        <w:t>les</w:t>
      </w:r>
      <w:proofErr w:type="spellEnd"/>
      <w:r w:rsidRPr="000F3C24">
        <w:rPr>
          <w:rFonts w:ascii="Times New Roman" w:hAnsi="Times New Roman" w:cs="Times New Roman"/>
          <w:sz w:val="24"/>
          <w:szCs w:val="24"/>
        </w:rPr>
        <w:t xml:space="preserve">.  El </w:t>
      </w:r>
      <w:proofErr w:type="spellStart"/>
      <w:r w:rsidRPr="000F3C24">
        <w:rPr>
          <w:rFonts w:ascii="Times New Roman" w:hAnsi="Times New Roman" w:cs="Times New Roman"/>
          <w:sz w:val="24"/>
          <w:szCs w:val="24"/>
        </w:rPr>
        <w:t>profesional</w:t>
      </w:r>
      <w:proofErr w:type="spellEnd"/>
      <w:r w:rsidRPr="000F3C24">
        <w:rPr>
          <w:rFonts w:ascii="Times New Roman" w:hAnsi="Times New Roman" w:cs="Times New Roman"/>
          <w:sz w:val="24"/>
          <w:szCs w:val="24"/>
        </w:rPr>
        <w:t xml:space="preserve"> de </w:t>
      </w:r>
      <w:proofErr w:type="spellStart"/>
      <w:proofErr w:type="gramStart"/>
      <w:r w:rsidRPr="000F3C24">
        <w:rPr>
          <w:rFonts w:ascii="Times New Roman" w:hAnsi="Times New Roman" w:cs="Times New Roman"/>
          <w:sz w:val="24"/>
          <w:szCs w:val="24"/>
        </w:rPr>
        <w:t>la</w:t>
      </w:r>
      <w:proofErr w:type="spellEnd"/>
      <w:proofErr w:type="gram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información</w:t>
      </w:r>
      <w:proofErr w:type="spellEnd"/>
      <w:r w:rsidRPr="000F3C24">
        <w:rPr>
          <w:rFonts w:ascii="Times New Roman" w:hAnsi="Times New Roman" w:cs="Times New Roman"/>
          <w:sz w:val="24"/>
          <w:szCs w:val="24"/>
        </w:rPr>
        <w:t xml:space="preserve">, 2012, </w:t>
      </w:r>
      <w:proofErr w:type="spellStart"/>
      <w:r w:rsidRPr="000F3C24">
        <w:rPr>
          <w:rFonts w:ascii="Times New Roman" w:hAnsi="Times New Roman" w:cs="Times New Roman"/>
          <w:sz w:val="24"/>
          <w:szCs w:val="24"/>
        </w:rPr>
        <w:t>septiembre-octubre</w:t>
      </w:r>
      <w:proofErr w:type="spellEnd"/>
      <w:r w:rsidRPr="000F3C24">
        <w:rPr>
          <w:rFonts w:ascii="Times New Roman" w:hAnsi="Times New Roman" w:cs="Times New Roman"/>
          <w:sz w:val="24"/>
          <w:szCs w:val="24"/>
        </w:rPr>
        <w:t xml:space="preserve">, v. 21, n. 5. ISSN: 1386-6710.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GUIMARÃES, Lygia; BECK, Ingrid. Conservação e restauração de documentos em suporte de papel. In: GRANATO, Marcus; SANTOS, Claudia Penha dos; ROCHA, Cláudia Regina Alves </w:t>
      </w:r>
      <w:proofErr w:type="gramStart"/>
      <w:r w:rsidRPr="000F3C24">
        <w:rPr>
          <w:rFonts w:ascii="Times New Roman" w:hAnsi="Times New Roman" w:cs="Times New Roman"/>
          <w:sz w:val="24"/>
          <w:szCs w:val="24"/>
        </w:rPr>
        <w:t>da.</w:t>
      </w:r>
      <w:proofErr w:type="gramEnd"/>
      <w:r w:rsidRPr="000F3C24">
        <w:rPr>
          <w:rFonts w:ascii="Times New Roman" w:hAnsi="Times New Roman" w:cs="Times New Roman"/>
          <w:sz w:val="24"/>
          <w:szCs w:val="24"/>
        </w:rPr>
        <w:t xml:space="preserve"> (Org.). Conservação de Acervos: Museu de Astronomia e Ciências Afins.  Rio de Janeiro: MAST, 2007. 205p. (MAST </w:t>
      </w:r>
      <w:proofErr w:type="spellStart"/>
      <w:r w:rsidRPr="000F3C24">
        <w:rPr>
          <w:rFonts w:ascii="Times New Roman" w:hAnsi="Times New Roman" w:cs="Times New Roman"/>
          <w:sz w:val="24"/>
          <w:szCs w:val="24"/>
        </w:rPr>
        <w:t>Colloquia</w:t>
      </w:r>
      <w:proofErr w:type="spellEnd"/>
      <w:r w:rsidRPr="000F3C24">
        <w:rPr>
          <w:rFonts w:ascii="Times New Roman" w:hAnsi="Times New Roman" w:cs="Times New Roman"/>
          <w:sz w:val="24"/>
          <w:szCs w:val="24"/>
        </w:rPr>
        <w:t xml:space="preserve">; </w:t>
      </w:r>
      <w:proofErr w:type="gramStart"/>
      <w:r w:rsidRPr="000F3C24">
        <w:rPr>
          <w:rFonts w:ascii="Times New Roman" w:hAnsi="Times New Roman" w:cs="Times New Roman"/>
          <w:sz w:val="24"/>
          <w:szCs w:val="24"/>
        </w:rPr>
        <w:t>9</w:t>
      </w:r>
      <w:proofErr w:type="gramEnd"/>
      <w:r w:rsidRPr="000F3C24">
        <w:rPr>
          <w:rFonts w:ascii="Times New Roman" w:hAnsi="Times New Roman" w:cs="Times New Roman"/>
          <w:sz w:val="24"/>
          <w:szCs w:val="24"/>
        </w:rPr>
        <w:t xml:space="preserve">).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GUINCHAT, Claire; MENOU, Michel. Introdução geral as ciências e técnicas da informação e documentação. Brasília: IBICT, 1994, 540 p.</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GUTIERREZ, Francisco. Linguagem total: uma pedagogia dos meios de comunicação. 4. </w:t>
      </w:r>
      <w:proofErr w:type="gramStart"/>
      <w:r w:rsidRPr="000F3C24">
        <w:rPr>
          <w:rFonts w:ascii="Times New Roman" w:hAnsi="Times New Roman" w:cs="Times New Roman"/>
          <w:sz w:val="24"/>
          <w:szCs w:val="24"/>
        </w:rPr>
        <w:t>ed.</w:t>
      </w:r>
      <w:proofErr w:type="gramEnd"/>
      <w:r w:rsidRPr="000F3C24">
        <w:rPr>
          <w:rFonts w:ascii="Times New Roman" w:hAnsi="Times New Roman" w:cs="Times New Roman"/>
          <w:sz w:val="24"/>
          <w:szCs w:val="24"/>
        </w:rPr>
        <w:t xml:space="preserve"> São Paulo: Ed. </w:t>
      </w:r>
      <w:proofErr w:type="spellStart"/>
      <w:r w:rsidRPr="000F3C24">
        <w:rPr>
          <w:rFonts w:ascii="Times New Roman" w:hAnsi="Times New Roman" w:cs="Times New Roman"/>
          <w:sz w:val="24"/>
          <w:szCs w:val="24"/>
        </w:rPr>
        <w:t>Summus</w:t>
      </w:r>
      <w:proofErr w:type="spellEnd"/>
      <w:r w:rsidRPr="000F3C24">
        <w:rPr>
          <w:rFonts w:ascii="Times New Roman" w:hAnsi="Times New Roman" w:cs="Times New Roman"/>
          <w:sz w:val="24"/>
          <w:szCs w:val="24"/>
        </w:rPr>
        <w:t>, 1978.</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GRÁCIO, José Carlos Abbud. Preservação digital na gestão da informação: um modelo</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roofErr w:type="gramStart"/>
      <w:r w:rsidRPr="000F3C24">
        <w:rPr>
          <w:rFonts w:ascii="Times New Roman" w:hAnsi="Times New Roman" w:cs="Times New Roman"/>
          <w:sz w:val="24"/>
          <w:szCs w:val="24"/>
        </w:rPr>
        <w:t>processual</w:t>
      </w:r>
      <w:proofErr w:type="gramEnd"/>
      <w:r w:rsidRPr="000F3C24">
        <w:rPr>
          <w:rFonts w:ascii="Times New Roman" w:hAnsi="Times New Roman" w:cs="Times New Roman"/>
          <w:sz w:val="24"/>
          <w:szCs w:val="24"/>
        </w:rPr>
        <w:t xml:space="preserve"> para as instituições de ensino superior. São Paulo: Cultura Acadêmica, 2012.</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E-book (214 p.). Disponível em: http://hdl.handle.net/11449/113727. Acesso em: 20</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roofErr w:type="gramStart"/>
      <w:r w:rsidRPr="000F3C24">
        <w:rPr>
          <w:rFonts w:ascii="Times New Roman" w:hAnsi="Times New Roman" w:cs="Times New Roman"/>
          <w:sz w:val="24"/>
          <w:szCs w:val="24"/>
        </w:rPr>
        <w:t>mar.</w:t>
      </w:r>
      <w:proofErr w:type="gramEnd"/>
      <w:r w:rsidRPr="000F3C24">
        <w:rPr>
          <w:rFonts w:ascii="Times New Roman" w:hAnsi="Times New Roman" w:cs="Times New Roman"/>
          <w:sz w:val="24"/>
          <w:szCs w:val="24"/>
        </w:rPr>
        <w:t xml:space="preserve">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GÜTHS, Saulo; CARVALHO, Cláudia S. Rodrigues. Conservação preventiva: ambientes próprios para coleções. </w:t>
      </w:r>
      <w:r w:rsidRPr="000F3C24">
        <w:rPr>
          <w:rFonts w:ascii="Times New Roman" w:hAnsi="Times New Roman" w:cs="Times New Roman"/>
          <w:i/>
          <w:sz w:val="24"/>
          <w:szCs w:val="24"/>
        </w:rPr>
        <w:t>In</w:t>
      </w:r>
      <w:r w:rsidRPr="000F3C24">
        <w:rPr>
          <w:rFonts w:ascii="Times New Roman" w:hAnsi="Times New Roman" w:cs="Times New Roman"/>
          <w:sz w:val="24"/>
          <w:szCs w:val="24"/>
        </w:rPr>
        <w:t xml:space="preserve">: GRANATO, Marcus; SANTOS, Claudia Penha dos; ROCHA, Cláudia Regina Alves </w:t>
      </w:r>
      <w:proofErr w:type="gramStart"/>
      <w:r w:rsidRPr="000F3C24">
        <w:rPr>
          <w:rFonts w:ascii="Times New Roman" w:hAnsi="Times New Roman" w:cs="Times New Roman"/>
          <w:sz w:val="24"/>
          <w:szCs w:val="24"/>
        </w:rPr>
        <w:t>da.</w:t>
      </w:r>
      <w:proofErr w:type="gramEnd"/>
      <w:r w:rsidRPr="000F3C24">
        <w:rPr>
          <w:rFonts w:ascii="Times New Roman" w:hAnsi="Times New Roman" w:cs="Times New Roman"/>
          <w:sz w:val="24"/>
          <w:szCs w:val="24"/>
        </w:rPr>
        <w:t xml:space="preserve"> (Org.). </w:t>
      </w:r>
      <w:r w:rsidRPr="000F3C24">
        <w:rPr>
          <w:rFonts w:ascii="Times New Roman" w:hAnsi="Times New Roman" w:cs="Times New Roman"/>
          <w:i/>
          <w:sz w:val="24"/>
          <w:szCs w:val="24"/>
        </w:rPr>
        <w:t>Conservação de Acervos</w:t>
      </w:r>
      <w:r w:rsidRPr="000F3C24">
        <w:rPr>
          <w:rFonts w:ascii="Times New Roman" w:hAnsi="Times New Roman" w:cs="Times New Roman"/>
          <w:sz w:val="24"/>
          <w:szCs w:val="24"/>
        </w:rPr>
        <w:t xml:space="preserve">: Museu de Astronomia e Ciências Afins.  Rio de Janeiro: MAST, 2007. 205p. (MAST </w:t>
      </w:r>
      <w:proofErr w:type="spellStart"/>
      <w:r w:rsidRPr="000F3C24">
        <w:rPr>
          <w:rFonts w:ascii="Times New Roman" w:hAnsi="Times New Roman" w:cs="Times New Roman"/>
          <w:sz w:val="24"/>
          <w:szCs w:val="24"/>
        </w:rPr>
        <w:t>Colloquia</w:t>
      </w:r>
      <w:proofErr w:type="spellEnd"/>
      <w:r w:rsidRPr="000F3C24">
        <w:rPr>
          <w:rFonts w:ascii="Times New Roman" w:hAnsi="Times New Roman" w:cs="Times New Roman"/>
          <w:sz w:val="24"/>
          <w:szCs w:val="24"/>
        </w:rPr>
        <w:t xml:space="preserve">; </w:t>
      </w:r>
      <w:proofErr w:type="gramStart"/>
      <w:r w:rsidRPr="000F3C24">
        <w:rPr>
          <w:rFonts w:ascii="Times New Roman" w:hAnsi="Times New Roman" w:cs="Times New Roman"/>
          <w:sz w:val="24"/>
          <w:szCs w:val="24"/>
        </w:rPr>
        <w:t>9</w:t>
      </w:r>
      <w:proofErr w:type="gramEnd"/>
      <w:r w:rsidRPr="000F3C24">
        <w:rPr>
          <w:rFonts w:ascii="Times New Roman" w:hAnsi="Times New Roman" w:cs="Times New Roman"/>
          <w:sz w:val="24"/>
          <w:szCs w:val="24"/>
        </w:rPr>
        <w:t xml:space="preserve">).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HARRIS, Por Blake J. A guerra dos consoles: </w:t>
      </w:r>
      <w:proofErr w:type="gramStart"/>
      <w:r w:rsidRPr="000F3C24">
        <w:rPr>
          <w:rFonts w:ascii="Times New Roman" w:hAnsi="Times New Roman" w:cs="Times New Roman"/>
          <w:sz w:val="24"/>
          <w:szCs w:val="24"/>
        </w:rPr>
        <w:t>Sega,</w:t>
      </w:r>
      <w:proofErr w:type="gram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Nitendo</w:t>
      </w:r>
      <w:proofErr w:type="spellEnd"/>
      <w:r w:rsidRPr="000F3C24">
        <w:rPr>
          <w:rFonts w:ascii="Times New Roman" w:hAnsi="Times New Roman" w:cs="Times New Roman"/>
          <w:sz w:val="24"/>
          <w:szCs w:val="24"/>
        </w:rPr>
        <w:t xml:space="preserve"> a batalha que definiu geração. Rio de Janeiro: Ed. Intrínseca,  2015. 576 p.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lastRenderedPageBreak/>
        <w:t xml:space="preserve">HIDALGO GOYANES, Paloma. La </w:t>
      </w:r>
      <w:proofErr w:type="spellStart"/>
      <w:r w:rsidRPr="000F3C24">
        <w:rPr>
          <w:rFonts w:ascii="Times New Roman" w:hAnsi="Times New Roman" w:cs="Times New Roman"/>
          <w:sz w:val="24"/>
          <w:szCs w:val="24"/>
        </w:rPr>
        <w:t>documentación</w:t>
      </w:r>
      <w:proofErr w:type="spellEnd"/>
      <w:r w:rsidRPr="000F3C24">
        <w:rPr>
          <w:rFonts w:ascii="Times New Roman" w:hAnsi="Times New Roman" w:cs="Times New Roman"/>
          <w:sz w:val="24"/>
          <w:szCs w:val="24"/>
        </w:rPr>
        <w:t xml:space="preserve"> audiovisual de </w:t>
      </w:r>
      <w:proofErr w:type="spellStart"/>
      <w:r w:rsidRPr="000F3C24">
        <w:rPr>
          <w:rFonts w:ascii="Times New Roman" w:hAnsi="Times New Roman" w:cs="Times New Roman"/>
          <w:sz w:val="24"/>
          <w:szCs w:val="24"/>
        </w:rPr>
        <w:t>las</w:t>
      </w:r>
      <w:proofErr w:type="spellEnd"/>
      <w:r w:rsidRPr="000F3C24">
        <w:rPr>
          <w:rFonts w:ascii="Times New Roman" w:hAnsi="Times New Roman" w:cs="Times New Roman"/>
          <w:sz w:val="24"/>
          <w:szCs w:val="24"/>
        </w:rPr>
        <w:t xml:space="preserve"> televisiones. La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roofErr w:type="gramStart"/>
      <w:r w:rsidRPr="000F3C24">
        <w:rPr>
          <w:rFonts w:ascii="Times New Roman" w:hAnsi="Times New Roman" w:cs="Times New Roman"/>
          <w:sz w:val="24"/>
          <w:szCs w:val="24"/>
        </w:rPr>
        <w:t>problemática</w:t>
      </w:r>
      <w:proofErr w:type="gram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actual</w:t>
      </w:r>
      <w:proofErr w:type="spellEnd"/>
      <w:r w:rsidRPr="000F3C24">
        <w:rPr>
          <w:rFonts w:ascii="Times New Roman" w:hAnsi="Times New Roman" w:cs="Times New Roman"/>
          <w:sz w:val="24"/>
          <w:szCs w:val="24"/>
        </w:rPr>
        <w:t xml:space="preserve"> y </w:t>
      </w:r>
      <w:proofErr w:type="spellStart"/>
      <w:r w:rsidRPr="000F3C24">
        <w:rPr>
          <w:rFonts w:ascii="Times New Roman" w:hAnsi="Times New Roman" w:cs="Times New Roman"/>
          <w:sz w:val="24"/>
          <w:szCs w:val="24"/>
        </w:rPr>
        <w:t>el</w:t>
      </w:r>
      <w:proofErr w:type="spellEnd"/>
      <w:r w:rsidRPr="000F3C24">
        <w:rPr>
          <w:rFonts w:ascii="Times New Roman" w:hAnsi="Times New Roman" w:cs="Times New Roman"/>
          <w:sz w:val="24"/>
          <w:szCs w:val="24"/>
        </w:rPr>
        <w:t xml:space="preserve"> reto de </w:t>
      </w:r>
      <w:proofErr w:type="spellStart"/>
      <w:r w:rsidRPr="000F3C24">
        <w:rPr>
          <w:rFonts w:ascii="Times New Roman" w:hAnsi="Times New Roman" w:cs="Times New Roman"/>
          <w:sz w:val="24"/>
          <w:szCs w:val="24"/>
        </w:rPr>
        <w:t>la</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digitalización</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Documentación</w:t>
      </w:r>
      <w:proofErr w:type="spellEnd"/>
      <w:r w:rsidRPr="000F3C24">
        <w:rPr>
          <w:rFonts w:ascii="Times New Roman" w:hAnsi="Times New Roman" w:cs="Times New Roman"/>
          <w:sz w:val="24"/>
          <w:szCs w:val="24"/>
        </w:rPr>
        <w:t xml:space="preserve"> de </w:t>
      </w:r>
      <w:proofErr w:type="spellStart"/>
      <w:r w:rsidRPr="000F3C24">
        <w:rPr>
          <w:rFonts w:ascii="Times New Roman" w:hAnsi="Times New Roman" w:cs="Times New Roman"/>
          <w:sz w:val="24"/>
          <w:szCs w:val="24"/>
        </w:rPr>
        <w:t>las</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Ciencias</w:t>
      </w:r>
      <w:proofErr w:type="spellEnd"/>
      <w:r w:rsidRPr="000F3C24">
        <w:rPr>
          <w:rFonts w:ascii="Times New Roman" w:hAnsi="Times New Roman" w:cs="Times New Roman"/>
          <w:sz w:val="24"/>
          <w:szCs w:val="24"/>
        </w:rPr>
        <w:t xml:space="preserve"> de </w:t>
      </w:r>
      <w:proofErr w:type="spellStart"/>
      <w:proofErr w:type="gramStart"/>
      <w:r w:rsidRPr="000F3C24">
        <w:rPr>
          <w:rFonts w:ascii="Times New Roman" w:hAnsi="Times New Roman" w:cs="Times New Roman"/>
          <w:sz w:val="24"/>
          <w:szCs w:val="24"/>
        </w:rPr>
        <w:t>la</w:t>
      </w:r>
      <w:proofErr w:type="spellEnd"/>
      <w:proofErr w:type="gramEnd"/>
      <w:r w:rsidRPr="000F3C24">
        <w:rPr>
          <w:rFonts w:ascii="Times New Roman" w:hAnsi="Times New Roman" w:cs="Times New Roman"/>
          <w:sz w:val="24"/>
          <w:szCs w:val="24"/>
        </w:rPr>
        <w:t xml:space="preserve">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roofErr w:type="spellStart"/>
      <w:r w:rsidRPr="000F3C24">
        <w:rPr>
          <w:rFonts w:ascii="Times New Roman" w:hAnsi="Times New Roman" w:cs="Times New Roman"/>
          <w:sz w:val="24"/>
          <w:szCs w:val="24"/>
        </w:rPr>
        <w:t>Información</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s.l</w:t>
      </w:r>
      <w:proofErr w:type="spellEnd"/>
      <w:r w:rsidRPr="000F3C24">
        <w:rPr>
          <w:rFonts w:ascii="Times New Roman" w:hAnsi="Times New Roman" w:cs="Times New Roman"/>
          <w:sz w:val="24"/>
          <w:szCs w:val="24"/>
        </w:rPr>
        <w:t xml:space="preserve">, v.28, p.159-171, 2005. Disponível em: </w:t>
      </w:r>
    </w:p>
    <w:p w:rsidR="007B2520" w:rsidRPr="000F3C24" w:rsidRDefault="00212F1F" w:rsidP="00DD70EF">
      <w:pPr>
        <w:keepNext/>
        <w:widowControl w:val="0"/>
        <w:spacing w:line="240" w:lineRule="auto"/>
        <w:ind w:firstLine="0"/>
        <w:jc w:val="left"/>
        <w:rPr>
          <w:rFonts w:ascii="Times New Roman" w:hAnsi="Times New Roman" w:cs="Times New Roman"/>
          <w:sz w:val="24"/>
          <w:szCs w:val="24"/>
        </w:rPr>
      </w:pPr>
      <w:hyperlink r:id="rId109" w:history="1">
        <w:r w:rsidR="007B2520" w:rsidRPr="000F3C24">
          <w:rPr>
            <w:rStyle w:val="Hyperlink"/>
            <w:rFonts w:ascii="Times New Roman" w:hAnsi="Times New Roman" w:cs="Times New Roman"/>
            <w:color w:val="auto"/>
            <w:sz w:val="24"/>
            <w:szCs w:val="24"/>
          </w:rPr>
          <w:t>http://revistas.ucm.es/inf/02104210/articulos/DCIN0505110159A.PDF</w:t>
        </w:r>
      </w:hyperlink>
      <w:proofErr w:type="gramStart"/>
      <w:r w:rsidR="007B2520" w:rsidRPr="000F3C24">
        <w:rPr>
          <w:rFonts w:ascii="Times New Roman" w:hAnsi="Times New Roman" w:cs="Times New Roman"/>
          <w:sz w:val="24"/>
          <w:szCs w:val="24"/>
        </w:rPr>
        <w:t xml:space="preserve">  </w:t>
      </w:r>
      <w:proofErr w:type="gramEnd"/>
      <w:r w:rsidR="007B2520" w:rsidRPr="000F3C24">
        <w:rPr>
          <w:rFonts w:ascii="Times New Roman" w:hAnsi="Times New Roman" w:cs="Times New Roman"/>
          <w:sz w:val="24"/>
          <w:szCs w:val="24"/>
        </w:rPr>
        <w:t>Acesso em: 11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HOLLÓS, Adriana Cox. Entre o passado e o futuro: os limites e as possibilidades da prese</w:t>
      </w:r>
      <w:r w:rsidRPr="000F3C24">
        <w:rPr>
          <w:rFonts w:ascii="Times New Roman" w:hAnsi="Times New Roman" w:cs="Times New Roman"/>
          <w:sz w:val="24"/>
          <w:szCs w:val="24"/>
        </w:rPr>
        <w:t>r</w:t>
      </w:r>
      <w:r w:rsidRPr="000F3C24">
        <w:rPr>
          <w:rFonts w:ascii="Times New Roman" w:hAnsi="Times New Roman" w:cs="Times New Roman"/>
          <w:sz w:val="24"/>
          <w:szCs w:val="24"/>
        </w:rPr>
        <w:t xml:space="preserve">vação documental no Arquivo Nacional do Brasil. Rio de Janeiro, 2006. 99f. Dissertação (Programa de Pós-graduação em Memória Social), Universidade Federal do Estado do Rio de Janeiro, 2006. Orientadora: </w:t>
      </w:r>
      <w:proofErr w:type="spellStart"/>
      <w:r w:rsidRPr="000F3C24">
        <w:rPr>
          <w:rFonts w:ascii="Times New Roman" w:hAnsi="Times New Roman" w:cs="Times New Roman"/>
          <w:sz w:val="24"/>
          <w:szCs w:val="24"/>
        </w:rPr>
        <w:t>Profª</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Drª</w:t>
      </w:r>
      <w:proofErr w:type="spellEnd"/>
      <w:r w:rsidRPr="000F3C24">
        <w:rPr>
          <w:rFonts w:ascii="Times New Roman" w:hAnsi="Times New Roman" w:cs="Times New Roman"/>
          <w:sz w:val="24"/>
          <w:szCs w:val="24"/>
        </w:rPr>
        <w:t xml:space="preserve"> Vera Lucia Doyle Louzada Mattos </w:t>
      </w:r>
      <w:proofErr w:type="spellStart"/>
      <w:r w:rsidRPr="000F3C24">
        <w:rPr>
          <w:rFonts w:ascii="Times New Roman" w:hAnsi="Times New Roman" w:cs="Times New Roman"/>
          <w:sz w:val="24"/>
          <w:szCs w:val="24"/>
        </w:rPr>
        <w:t>Dodebei</w:t>
      </w:r>
      <w:proofErr w:type="spellEnd"/>
      <w:r w:rsidRPr="000F3C24">
        <w:rPr>
          <w:rFonts w:ascii="Times New Roman" w:hAnsi="Times New Roman" w:cs="Times New Roman"/>
          <w:sz w:val="24"/>
          <w:szCs w:val="24"/>
        </w:rPr>
        <w:t xml:space="preserve">. Disponível em: </w:t>
      </w:r>
      <w:hyperlink r:id="rId110" w:history="1">
        <w:r w:rsidRPr="000F3C24">
          <w:rPr>
            <w:rStyle w:val="Hyperlink"/>
            <w:rFonts w:ascii="Times New Roman" w:hAnsi="Times New Roman" w:cs="Times New Roman"/>
            <w:color w:val="auto"/>
            <w:sz w:val="24"/>
            <w:szCs w:val="24"/>
          </w:rPr>
          <w:t>http://www.memoriasocial.pro.br/documentos/Disserta%C3%A7%C3%B5es/Diss200.pdf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14 abr.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______</w:t>
      </w:r>
      <w:proofErr w:type="gramStart"/>
      <w:r w:rsidRPr="000F3C24">
        <w:rPr>
          <w:rFonts w:ascii="Times New Roman" w:hAnsi="Times New Roman" w:cs="Times New Roman"/>
          <w:sz w:val="24"/>
          <w:szCs w:val="24"/>
        </w:rPr>
        <w:t>.;</w:t>
      </w:r>
      <w:proofErr w:type="gramEnd"/>
      <w:r w:rsidRPr="000F3C24">
        <w:rPr>
          <w:rFonts w:ascii="Times New Roman" w:hAnsi="Times New Roman" w:cs="Times New Roman"/>
          <w:sz w:val="24"/>
          <w:szCs w:val="24"/>
        </w:rPr>
        <w:t xml:space="preserve"> SILVA, Rubens Ribeiro Gonçalves da. Parâmetros de atuação do conservador na área da preservação documental. In: SILVA, Rubens Ribeiro Gonçalves da (Org.); </w:t>
      </w:r>
      <w:proofErr w:type="gramStart"/>
      <w:r w:rsidRPr="000F3C24">
        <w:rPr>
          <w:rFonts w:ascii="Times New Roman" w:hAnsi="Times New Roman" w:cs="Times New Roman"/>
          <w:sz w:val="24"/>
          <w:szCs w:val="24"/>
        </w:rPr>
        <w:t>et</w:t>
      </w:r>
      <w:proofErr w:type="gramEnd"/>
      <w:r w:rsidRPr="000F3C24">
        <w:rPr>
          <w:rFonts w:ascii="Times New Roman" w:hAnsi="Times New Roman" w:cs="Times New Roman"/>
          <w:sz w:val="24"/>
          <w:szCs w:val="24"/>
        </w:rPr>
        <w:t xml:space="preserve"> al. Cu</w:t>
      </w:r>
      <w:r w:rsidRPr="000F3C24">
        <w:rPr>
          <w:rFonts w:ascii="Times New Roman" w:hAnsi="Times New Roman" w:cs="Times New Roman"/>
          <w:sz w:val="24"/>
          <w:szCs w:val="24"/>
        </w:rPr>
        <w:t>l</w:t>
      </w:r>
      <w:r w:rsidRPr="000F3C24">
        <w:rPr>
          <w:rFonts w:ascii="Times New Roman" w:hAnsi="Times New Roman" w:cs="Times New Roman"/>
          <w:sz w:val="24"/>
          <w:szCs w:val="24"/>
        </w:rPr>
        <w:t xml:space="preserve">tura, representação e informação digitais.  Salvador: EDUFBA, 2010. 248p. Disponível em: </w:t>
      </w:r>
      <w:hyperlink r:id="rId111" w:history="1">
        <w:r w:rsidRPr="000F3C24">
          <w:rPr>
            <w:rStyle w:val="Hyperlink"/>
            <w:rFonts w:ascii="Times New Roman" w:hAnsi="Times New Roman" w:cs="Times New Roman"/>
            <w:color w:val="auto"/>
            <w:sz w:val="24"/>
            <w:szCs w:val="24"/>
          </w:rPr>
          <w:t>https://repositorio.ufba.br/ri/bitstream/ri/7335/1/cultura-representacao-informacao-digitais-RI.pdf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06 out. 2014.</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IBICT. Rede Brasileira de Serviços de Preservação Digital – CARINIANA. Brasília: IBICT, 24 out. 2018. Disponível em: </w:t>
      </w:r>
      <w:hyperlink r:id="rId112" w:history="1">
        <w:r w:rsidRPr="000F3C24">
          <w:rPr>
            <w:rStyle w:val="Hyperlink"/>
            <w:rFonts w:ascii="Times New Roman" w:hAnsi="Times New Roman" w:cs="Times New Roman"/>
            <w:color w:val="auto"/>
            <w:sz w:val="24"/>
            <w:szCs w:val="24"/>
          </w:rPr>
          <w:t>http://www.ibict.br/tecnologias-para-informacao/cariniana</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31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roofErr w:type="gramStart"/>
      <w:r w:rsidRPr="000F3C24">
        <w:rPr>
          <w:rFonts w:ascii="Times New Roman" w:hAnsi="Times New Roman" w:cs="Times New Roman"/>
          <w:sz w:val="24"/>
          <w:szCs w:val="24"/>
          <w:lang w:val="en-US"/>
        </w:rPr>
        <w:t>IFLA.</w:t>
      </w:r>
      <w:proofErr w:type="gramEnd"/>
      <w:r w:rsidRPr="000F3C24">
        <w:rPr>
          <w:rFonts w:ascii="Times New Roman" w:hAnsi="Times New Roman" w:cs="Times New Roman"/>
          <w:sz w:val="24"/>
          <w:szCs w:val="24"/>
          <w:lang w:val="en-US"/>
        </w:rPr>
        <w:t xml:space="preserve"> </w:t>
      </w:r>
      <w:proofErr w:type="gramStart"/>
      <w:r w:rsidRPr="000F3C24">
        <w:rPr>
          <w:rFonts w:ascii="Times New Roman" w:hAnsi="Times New Roman" w:cs="Times New Roman"/>
          <w:sz w:val="24"/>
          <w:szCs w:val="24"/>
          <w:lang w:val="en-US"/>
        </w:rPr>
        <w:t>Principles for the care and handling of library material.</w:t>
      </w:r>
      <w:proofErr w:type="gramEnd"/>
      <w:r w:rsidRPr="000F3C24">
        <w:rPr>
          <w:rFonts w:ascii="Times New Roman" w:hAnsi="Times New Roman" w:cs="Times New Roman"/>
          <w:sz w:val="24"/>
          <w:szCs w:val="24"/>
          <w:lang w:val="en-US"/>
        </w:rPr>
        <w:t xml:space="preserve"> </w:t>
      </w:r>
      <w:proofErr w:type="spellStart"/>
      <w:r w:rsidRPr="000F3C24">
        <w:rPr>
          <w:rFonts w:ascii="Times New Roman" w:hAnsi="Times New Roman" w:cs="Times New Roman"/>
          <w:sz w:val="24"/>
          <w:szCs w:val="24"/>
        </w:rPr>
        <w:t>Internatonal</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Federaton</w:t>
      </w:r>
      <w:proofErr w:type="spellEnd"/>
      <w:r w:rsidRPr="000F3C24">
        <w:rPr>
          <w:rFonts w:ascii="Times New Roman" w:hAnsi="Times New Roman" w:cs="Times New Roman"/>
          <w:sz w:val="24"/>
          <w:szCs w:val="24"/>
        </w:rPr>
        <w:t xml:space="preserve"> Library </w:t>
      </w:r>
      <w:proofErr w:type="spellStart"/>
      <w:r w:rsidRPr="000F3C24">
        <w:rPr>
          <w:rFonts w:ascii="Times New Roman" w:hAnsi="Times New Roman" w:cs="Times New Roman"/>
          <w:sz w:val="24"/>
          <w:szCs w:val="24"/>
        </w:rPr>
        <w:t>Associatons</w:t>
      </w:r>
      <w:proofErr w:type="spellEnd"/>
      <w:r w:rsidRPr="000F3C24">
        <w:rPr>
          <w:rFonts w:ascii="Times New Roman" w:hAnsi="Times New Roman" w:cs="Times New Roman"/>
          <w:sz w:val="24"/>
          <w:szCs w:val="24"/>
        </w:rPr>
        <w:t xml:space="preserve">, 1986.  Disponível em: </w:t>
      </w:r>
      <w:hyperlink r:id="rId113" w:history="1">
        <w:r w:rsidRPr="000F3C24">
          <w:rPr>
            <w:rStyle w:val="Hyperlink"/>
            <w:rFonts w:ascii="Times New Roman" w:hAnsi="Times New Roman" w:cs="Times New Roman"/>
            <w:color w:val="auto"/>
            <w:sz w:val="24"/>
            <w:szCs w:val="24"/>
          </w:rPr>
          <w:t>https://www.ifla.org/files/assets/pac/ipi/ipi1-en.pdf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w:t>
      </w:r>
      <w:r w:rsidRPr="000F3C24">
        <w:rPr>
          <w:rFonts w:ascii="Times New Roman" w:hAnsi="Times New Roman" w:cs="Times New Roman"/>
          <w:sz w:val="24"/>
          <w:szCs w:val="24"/>
        </w:rPr>
        <w:t>s</w:t>
      </w:r>
      <w:r w:rsidRPr="000F3C24">
        <w:rPr>
          <w:rFonts w:ascii="Times New Roman" w:hAnsi="Times New Roman" w:cs="Times New Roman"/>
          <w:sz w:val="24"/>
          <w:szCs w:val="24"/>
        </w:rPr>
        <w:t>so em: 21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INNARELLI, Humberto Celeste. Preservação digital: a influência da gestão dos documentos digitais na preservação da informação e da cultura. RDBCI: Revista Digital de Bibliotecon</w:t>
      </w:r>
      <w:r w:rsidRPr="000F3C24">
        <w:rPr>
          <w:rFonts w:ascii="Times New Roman" w:hAnsi="Times New Roman" w:cs="Times New Roman"/>
          <w:sz w:val="24"/>
          <w:szCs w:val="24"/>
        </w:rPr>
        <w:t>o</w:t>
      </w:r>
      <w:r w:rsidRPr="000F3C24">
        <w:rPr>
          <w:rFonts w:ascii="Times New Roman" w:hAnsi="Times New Roman" w:cs="Times New Roman"/>
          <w:sz w:val="24"/>
          <w:szCs w:val="24"/>
        </w:rPr>
        <w:t xml:space="preserve">mia e Ciência da Informação, Campinas, SP, v. 8, n. 2, p. 72-87, fev. 2011. Disponível em: </w:t>
      </w:r>
      <w:hyperlink r:id="rId114" w:history="1">
        <w:r w:rsidRPr="000F3C24">
          <w:rPr>
            <w:rStyle w:val="Hyperlink"/>
            <w:rFonts w:ascii="Times New Roman" w:hAnsi="Times New Roman" w:cs="Times New Roman"/>
            <w:color w:val="auto"/>
            <w:sz w:val="24"/>
            <w:szCs w:val="24"/>
          </w:rPr>
          <w:t>http://www.brapci.inf.br/v/a/9782</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 xml:space="preserve"> Acesso em: 01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ISAD(G): Norma Geral Internacional de Descrição </w:t>
      </w:r>
      <w:proofErr w:type="spellStart"/>
      <w:r w:rsidRPr="000F3C24">
        <w:rPr>
          <w:rFonts w:ascii="Times New Roman" w:hAnsi="Times New Roman" w:cs="Times New Roman"/>
          <w:sz w:val="24"/>
          <w:szCs w:val="24"/>
        </w:rPr>
        <w:t>Arquivística</w:t>
      </w:r>
      <w:proofErr w:type="spellEnd"/>
      <w:r w:rsidRPr="000F3C24">
        <w:rPr>
          <w:rFonts w:ascii="Times New Roman" w:hAnsi="Times New Roman" w:cs="Times New Roman"/>
          <w:sz w:val="24"/>
          <w:szCs w:val="24"/>
        </w:rPr>
        <w:t>: adaptada pelo Comité de Normas de Descrição, Estocolmo: Suécia, 19-22 de Setembro de 1999. Tradução do Grupo de Trabalho para a Normalização da Descrição em Arquivo. Conselho Internacional de Arqu</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vos; </w:t>
      </w:r>
      <w:proofErr w:type="gramStart"/>
      <w:r w:rsidRPr="000F3C24">
        <w:rPr>
          <w:rFonts w:ascii="Times New Roman" w:hAnsi="Times New Roman" w:cs="Times New Roman"/>
          <w:sz w:val="24"/>
          <w:szCs w:val="24"/>
        </w:rPr>
        <w:t>2</w:t>
      </w:r>
      <w:proofErr w:type="gramEnd"/>
      <w:r w:rsidRPr="000F3C24">
        <w:rPr>
          <w:rFonts w:ascii="Times New Roman" w:hAnsi="Times New Roman" w:cs="Times New Roman"/>
          <w:sz w:val="24"/>
          <w:szCs w:val="24"/>
        </w:rPr>
        <w:t xml:space="preserve"> ed. Lisboa: Instituto dos Arquivos Nacionais; Torre do Tombo, 2002. 97 p.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YIN, Robert K. Estudo de caso: planejamento e métodos. </w:t>
      </w:r>
      <w:proofErr w:type="gramStart"/>
      <w:r w:rsidRPr="000F3C24">
        <w:rPr>
          <w:rFonts w:ascii="Times New Roman" w:hAnsi="Times New Roman" w:cs="Times New Roman"/>
          <w:sz w:val="24"/>
          <w:szCs w:val="24"/>
        </w:rPr>
        <w:t>2</w:t>
      </w:r>
      <w:proofErr w:type="gramEnd"/>
      <w:r w:rsidRPr="000F3C24">
        <w:rPr>
          <w:rFonts w:ascii="Times New Roman" w:hAnsi="Times New Roman" w:cs="Times New Roman"/>
          <w:sz w:val="24"/>
          <w:szCs w:val="24"/>
        </w:rPr>
        <w:t xml:space="preserve"> ed. Porto Alegre: </w:t>
      </w:r>
      <w:proofErr w:type="spellStart"/>
      <w:r w:rsidRPr="000F3C24">
        <w:rPr>
          <w:rFonts w:ascii="Times New Roman" w:hAnsi="Times New Roman" w:cs="Times New Roman"/>
          <w:sz w:val="24"/>
          <w:szCs w:val="24"/>
        </w:rPr>
        <w:t>Bookman</w:t>
      </w:r>
      <w:proofErr w:type="spellEnd"/>
      <w:r w:rsidRPr="000F3C24">
        <w:rPr>
          <w:rFonts w:ascii="Times New Roman" w:hAnsi="Times New Roman" w:cs="Times New Roman"/>
          <w:sz w:val="24"/>
          <w:szCs w:val="24"/>
        </w:rPr>
        <w:t>, 2001. 2005 p.</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JOSEFA RISOTO. Gestão de documentação audiovisual em televisão valenciana [online]. In: </w:t>
      </w:r>
      <w:proofErr w:type="gramStart"/>
      <w:r w:rsidRPr="000F3C24">
        <w:rPr>
          <w:rFonts w:ascii="Times New Roman" w:hAnsi="Times New Roman" w:cs="Times New Roman"/>
          <w:sz w:val="24"/>
          <w:szCs w:val="24"/>
        </w:rPr>
        <w:t>Hipertext.</w:t>
      </w:r>
      <w:proofErr w:type="gramEnd"/>
      <w:r w:rsidRPr="000F3C24">
        <w:rPr>
          <w:rFonts w:ascii="Times New Roman" w:hAnsi="Times New Roman" w:cs="Times New Roman"/>
          <w:sz w:val="24"/>
          <w:szCs w:val="24"/>
        </w:rPr>
        <w:t xml:space="preserve">net, n. 2, 2004. </w:t>
      </w:r>
      <w:hyperlink r:id="rId115" w:history="1">
        <w:r w:rsidRPr="000F3C24">
          <w:rPr>
            <w:rStyle w:val="Hyperlink"/>
            <w:rFonts w:ascii="Times New Roman" w:hAnsi="Times New Roman" w:cs="Times New Roman"/>
            <w:color w:val="auto"/>
            <w:sz w:val="24"/>
            <w:szCs w:val="24"/>
          </w:rPr>
          <w:t>https://www.upf.edu/hipertextnet/numero-2/tv_valenciana.html</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10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MACAMBYRA, Marina. Uma metodologia para tratamento de documentos audiovisuais. In:</w:t>
      </w:r>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XXIV CONGRESSO BRASILEIRO DE CIÊNCIAS DA COMUNICAÇÃO,  Campo Gra</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de/MS, set. 2001. Anais eletrônicos... Disponível em:  </w:t>
      </w:r>
      <w:hyperlink r:id="rId116" w:history="1">
        <w:r w:rsidRPr="000F3C24">
          <w:rPr>
            <w:rStyle w:val="Hyperlink"/>
            <w:rFonts w:ascii="Times New Roman" w:hAnsi="Times New Roman" w:cs="Times New Roman"/>
            <w:color w:val="auto"/>
            <w:sz w:val="24"/>
            <w:szCs w:val="24"/>
          </w:rPr>
          <w:t>http://www.intercom.org.br/papers/nacionais/2001/papers/ENDOCOM_MACAMBYRA.PD</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20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MACHADO, Jackeline Jorge Gomes. </w:t>
      </w:r>
      <w:r w:rsidRPr="000F3C24">
        <w:rPr>
          <w:rFonts w:ascii="Times New Roman" w:hAnsi="Times New Roman" w:cs="Times New Roman"/>
          <w:i/>
          <w:sz w:val="24"/>
          <w:szCs w:val="24"/>
        </w:rPr>
        <w:t>Da imagem em movimento ao movimento da imagem</w:t>
      </w:r>
      <w:r w:rsidRPr="000F3C24">
        <w:rPr>
          <w:rFonts w:ascii="Times New Roman" w:hAnsi="Times New Roman" w:cs="Times New Roman"/>
          <w:sz w:val="24"/>
          <w:szCs w:val="24"/>
        </w:rPr>
        <w:t>: uma proposta de analise documentária de imagens para aplicação no CEDOC TVE BAHIA. 2003. 80 f. Monografia (</w:t>
      </w:r>
      <w:proofErr w:type="spellStart"/>
      <w:r w:rsidRPr="000F3C24">
        <w:rPr>
          <w:rFonts w:ascii="Times New Roman" w:hAnsi="Times New Roman" w:cs="Times New Roman"/>
          <w:sz w:val="24"/>
          <w:szCs w:val="24"/>
        </w:rPr>
        <w:t>Bacharelamento</w:t>
      </w:r>
      <w:proofErr w:type="spellEnd"/>
      <w:r w:rsidRPr="000F3C24">
        <w:rPr>
          <w:rFonts w:ascii="Times New Roman" w:hAnsi="Times New Roman" w:cs="Times New Roman"/>
          <w:sz w:val="24"/>
          <w:szCs w:val="24"/>
        </w:rPr>
        <w:t xml:space="preserve"> em Biblioteconomia e Documentação), Instituto de Ciência da Informação, Universidade Federal da Bahia - UFBA. Salvador, 2003. Orientador: Prof. Dr. Raymundo Machado.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FF169E"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______. </w:t>
      </w:r>
      <w:r w:rsidR="00230DEE" w:rsidRPr="000F3C24">
        <w:rPr>
          <w:rFonts w:ascii="Times New Roman" w:hAnsi="Times New Roman" w:cs="Times New Roman"/>
          <w:sz w:val="24"/>
          <w:szCs w:val="24"/>
        </w:rPr>
        <w:t xml:space="preserve"> </w:t>
      </w:r>
      <w:r w:rsidR="00230DEE" w:rsidRPr="000F3C24">
        <w:rPr>
          <w:rFonts w:ascii="Times New Roman" w:hAnsi="Times New Roman" w:cs="Times New Roman"/>
          <w:i/>
          <w:sz w:val="24"/>
          <w:szCs w:val="24"/>
        </w:rPr>
        <w:t>Projeto de reorganização do Centro de Documentação</w:t>
      </w:r>
      <w:r w:rsidR="000F613A" w:rsidRPr="000F3C24">
        <w:rPr>
          <w:rFonts w:ascii="Times New Roman" w:hAnsi="Times New Roman" w:cs="Times New Roman"/>
          <w:i/>
          <w:sz w:val="24"/>
          <w:szCs w:val="24"/>
        </w:rPr>
        <w:t xml:space="preserve"> da Televisão Educativa da Bahia</w:t>
      </w:r>
      <w:r w:rsidR="00230DEE" w:rsidRPr="000F3C24">
        <w:rPr>
          <w:rFonts w:ascii="Times New Roman" w:hAnsi="Times New Roman" w:cs="Times New Roman"/>
          <w:sz w:val="24"/>
          <w:szCs w:val="24"/>
        </w:rPr>
        <w:t>. Salvador: CEDOC TVE BAHIA, 2007.</w:t>
      </w:r>
      <w:r w:rsidR="000F613A" w:rsidRPr="000F3C24">
        <w:rPr>
          <w:rFonts w:ascii="Times New Roman" w:hAnsi="Times New Roman" w:cs="Times New Roman"/>
          <w:sz w:val="24"/>
          <w:szCs w:val="24"/>
        </w:rPr>
        <w:t xml:space="preserve"> 5</w:t>
      </w:r>
      <w:r w:rsidR="00230DEE" w:rsidRPr="000F3C24">
        <w:rPr>
          <w:rFonts w:ascii="Times New Roman" w:hAnsi="Times New Roman" w:cs="Times New Roman"/>
          <w:sz w:val="24"/>
          <w:szCs w:val="24"/>
        </w:rPr>
        <w:t xml:space="preserve">0 p. </w:t>
      </w:r>
      <w:r w:rsidR="009A3F55" w:rsidRPr="000F3C24">
        <w:rPr>
          <w:rFonts w:ascii="Times New Roman" w:hAnsi="Times New Roman" w:cs="Times New Roman"/>
          <w:sz w:val="24"/>
          <w:szCs w:val="24"/>
        </w:rPr>
        <w:t>(não publicado)</w:t>
      </w:r>
    </w:p>
    <w:p w:rsidR="00230DEE" w:rsidRPr="000F3C24" w:rsidRDefault="00230DEE"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MAGALHÃES, Andreia. Filmes e vídeos de artistas: características gerais dos suportes e problemas de conservação relacionados. 2007. Disponível em: </w:t>
      </w:r>
      <w:hyperlink r:id="rId117" w:history="1">
        <w:r w:rsidRPr="000F3C24">
          <w:rPr>
            <w:rStyle w:val="Hyperlink"/>
            <w:rFonts w:ascii="Times New Roman" w:hAnsi="Times New Roman" w:cs="Times New Roman"/>
            <w:color w:val="auto"/>
            <w:sz w:val="24"/>
            <w:szCs w:val="24"/>
          </w:rPr>
          <w:t>http://www.apha.pt/wp-content/uploads/boletim5/2-AndreiaMagalhaes.pdf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08 fev.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MANINI, Miriam Paula. Acervos diferenciados: a variedade dos documentos chamados esp</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ciais. In: DUARTE, </w:t>
      </w:r>
      <w:proofErr w:type="spellStart"/>
      <w:r w:rsidRPr="000F3C24">
        <w:rPr>
          <w:rFonts w:ascii="Times New Roman" w:hAnsi="Times New Roman" w:cs="Times New Roman"/>
          <w:sz w:val="24"/>
          <w:szCs w:val="24"/>
        </w:rPr>
        <w:t>Zeny</w:t>
      </w:r>
      <w:proofErr w:type="spellEnd"/>
      <w:r w:rsidRPr="000F3C24">
        <w:rPr>
          <w:rFonts w:ascii="Times New Roman" w:hAnsi="Times New Roman" w:cs="Times New Roman"/>
          <w:sz w:val="24"/>
          <w:szCs w:val="24"/>
        </w:rPr>
        <w:t xml:space="preserve"> (org.). A conservação e a restauração de documentos na era pós-</w:t>
      </w:r>
      <w:proofErr w:type="spellStart"/>
      <w:r w:rsidRPr="000F3C24">
        <w:rPr>
          <w:rFonts w:ascii="Times New Roman" w:hAnsi="Times New Roman" w:cs="Times New Roman"/>
          <w:sz w:val="24"/>
          <w:szCs w:val="24"/>
        </w:rPr>
        <w:t>custodial</w:t>
      </w:r>
      <w:proofErr w:type="spellEnd"/>
      <w:r w:rsidRPr="000F3C24">
        <w:rPr>
          <w:rFonts w:ascii="Times New Roman" w:hAnsi="Times New Roman" w:cs="Times New Roman"/>
          <w:sz w:val="24"/>
          <w:szCs w:val="24"/>
        </w:rPr>
        <w:t xml:space="preserve">. Salvador, BA: EDUFBA, 2014. </w:t>
      </w:r>
      <w:proofErr w:type="gramStart"/>
      <w:r w:rsidRPr="000F3C24">
        <w:rPr>
          <w:rFonts w:ascii="Times New Roman" w:hAnsi="Times New Roman" w:cs="Times New Roman"/>
          <w:sz w:val="24"/>
          <w:szCs w:val="24"/>
        </w:rPr>
        <w:t>p.</w:t>
      </w:r>
      <w:proofErr w:type="gramEnd"/>
      <w:r w:rsidRPr="000F3C24">
        <w:rPr>
          <w:rFonts w:ascii="Times New Roman" w:hAnsi="Times New Roman" w:cs="Times New Roman"/>
          <w:sz w:val="24"/>
          <w:szCs w:val="24"/>
        </w:rPr>
        <w:t xml:space="preserve"> 197-246</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______. Preservação de documentos especiais. RICI: R. Ibero-amer. </w:t>
      </w:r>
      <w:proofErr w:type="spellStart"/>
      <w:r w:rsidRPr="000F3C24">
        <w:rPr>
          <w:rFonts w:ascii="Times New Roman" w:hAnsi="Times New Roman" w:cs="Times New Roman"/>
          <w:sz w:val="24"/>
          <w:szCs w:val="24"/>
        </w:rPr>
        <w:t>Ci</w:t>
      </w:r>
      <w:proofErr w:type="spellEnd"/>
      <w:r w:rsidRPr="000F3C24">
        <w:rPr>
          <w:rFonts w:ascii="Times New Roman" w:hAnsi="Times New Roman" w:cs="Times New Roman"/>
          <w:sz w:val="24"/>
          <w:szCs w:val="24"/>
        </w:rPr>
        <w:t xml:space="preserve">. Inf., Brasília, v.9, n.2, p. 528-563, jul./dez. 2016. Disponível em: </w:t>
      </w:r>
      <w:hyperlink r:id="rId118" w:history="1">
        <w:r w:rsidRPr="000F3C24">
          <w:rPr>
            <w:rStyle w:val="Hyperlink"/>
            <w:rFonts w:ascii="Times New Roman" w:hAnsi="Times New Roman" w:cs="Times New Roman"/>
            <w:color w:val="auto"/>
            <w:sz w:val="24"/>
            <w:szCs w:val="24"/>
          </w:rPr>
          <w:t>http://www.brapci.inf.br/index.php/res/download/89299</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13 mar.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______. ALVARES, Lilian. Pequeno glossário dinâmico da disciplina </w:t>
      </w:r>
      <w:r w:rsidRPr="000F3C24">
        <w:rPr>
          <w:rFonts w:ascii="Times New Roman" w:hAnsi="Times New Roman" w:cs="Times New Roman"/>
          <w:sz w:val="24"/>
          <w:szCs w:val="24"/>
        </w:rPr>
        <w:br/>
        <w:t>conservação e restauração de documentos. Brasília: Universidade de Brasília, 2018. Dispon</w:t>
      </w:r>
      <w:r w:rsidRPr="000F3C24">
        <w:rPr>
          <w:rFonts w:ascii="Times New Roman" w:hAnsi="Times New Roman" w:cs="Times New Roman"/>
          <w:sz w:val="24"/>
          <w:szCs w:val="24"/>
        </w:rPr>
        <w:t>í</w:t>
      </w:r>
      <w:r w:rsidRPr="000F3C24">
        <w:rPr>
          <w:rFonts w:ascii="Times New Roman" w:hAnsi="Times New Roman" w:cs="Times New Roman"/>
          <w:sz w:val="24"/>
          <w:szCs w:val="24"/>
        </w:rPr>
        <w:t>vel em: Acesso em: 17 fev. 2018.</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MANNIS, José Augusto. O futuro do passado. Jornal da Unicamp, Campinas, n.294, p.2, 11 a 24 jul. 2005. Disponível em:  </w:t>
      </w:r>
      <w:hyperlink r:id="rId119" w:tgtFrame="_blank" w:history="1">
        <w:r w:rsidRPr="000F3C24">
          <w:rPr>
            <w:rStyle w:val="Hyperlink"/>
            <w:rFonts w:ascii="Times New Roman" w:hAnsi="Times New Roman" w:cs="Times New Roman"/>
            <w:color w:val="auto"/>
            <w:sz w:val="24"/>
            <w:szCs w:val="24"/>
          </w:rPr>
          <w:t>http://www.unicamp.br/unicamp/unicamp_hoje/ju/julho2005/ju294pag02.html</w:t>
        </w:r>
      </w:hyperlink>
      <w:r w:rsidRPr="000F3C24">
        <w:rPr>
          <w:rFonts w:ascii="Times New Roman" w:hAnsi="Times New Roman" w:cs="Times New Roman"/>
          <w:sz w:val="24"/>
          <w:szCs w:val="24"/>
        </w:rPr>
        <w:t xml:space="preserve"> Acesso em: 17 fev.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1C6B2B" w:rsidRPr="000F3C24" w:rsidRDefault="001C6B2B"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MARCONI, Marina de Andrade; LAKATOS, Eva Maria. </w:t>
      </w:r>
      <w:proofErr w:type="gramStart"/>
      <w:r w:rsidRPr="000F3C24">
        <w:rPr>
          <w:rFonts w:ascii="Times New Roman" w:hAnsi="Times New Roman" w:cs="Times New Roman"/>
          <w:i/>
          <w:sz w:val="24"/>
          <w:szCs w:val="24"/>
        </w:rPr>
        <w:t>Metodologia do Trabalho Cientif</w:t>
      </w:r>
      <w:r w:rsidRPr="000F3C24">
        <w:rPr>
          <w:rFonts w:ascii="Times New Roman" w:hAnsi="Times New Roman" w:cs="Times New Roman"/>
          <w:i/>
          <w:sz w:val="24"/>
          <w:szCs w:val="24"/>
        </w:rPr>
        <w:t>i</w:t>
      </w:r>
      <w:r w:rsidRPr="000F3C24">
        <w:rPr>
          <w:rFonts w:ascii="Times New Roman" w:hAnsi="Times New Roman" w:cs="Times New Roman"/>
          <w:i/>
          <w:sz w:val="24"/>
          <w:szCs w:val="24"/>
        </w:rPr>
        <w:t>co</w:t>
      </w:r>
      <w:proofErr w:type="gramEnd"/>
      <w:r w:rsidRPr="000F3C24">
        <w:rPr>
          <w:rFonts w:ascii="Times New Roman" w:hAnsi="Times New Roman" w:cs="Times New Roman"/>
          <w:sz w:val="24"/>
          <w:szCs w:val="24"/>
        </w:rPr>
        <w:t xml:space="preserve">: procedimentos básicos, pesquisa bibliográfica, projeto e relatório, publicações e trabalhos científicos. </w:t>
      </w:r>
      <w:proofErr w:type="gramStart"/>
      <w:r w:rsidRPr="000F3C24">
        <w:rPr>
          <w:rFonts w:ascii="Times New Roman" w:hAnsi="Times New Roman" w:cs="Times New Roman"/>
          <w:sz w:val="24"/>
          <w:szCs w:val="24"/>
        </w:rPr>
        <w:t>6</w:t>
      </w:r>
      <w:proofErr w:type="gramEnd"/>
      <w:r w:rsidRPr="000F3C24">
        <w:rPr>
          <w:rFonts w:ascii="Times New Roman" w:hAnsi="Times New Roman" w:cs="Times New Roman"/>
          <w:sz w:val="24"/>
          <w:szCs w:val="24"/>
        </w:rPr>
        <w:t xml:space="preserve"> ed. São Paulo: Atlas, 2001. 219 p.</w:t>
      </w:r>
    </w:p>
    <w:p w:rsidR="001C6B2B" w:rsidRPr="000F3C24" w:rsidRDefault="001C6B2B"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MARIUZZO, Patrícia. Resgate da memória da TV brasileira. Ciência e Cultura, v.55, n.4, São Paulo, out./dez. 2003. Disponível em: </w:t>
      </w:r>
      <w:hyperlink r:id="rId120" w:history="1">
        <w:r w:rsidRPr="000F3C24">
          <w:rPr>
            <w:rStyle w:val="Hyperlink"/>
            <w:rFonts w:ascii="Times New Roman" w:hAnsi="Times New Roman" w:cs="Times New Roman"/>
            <w:color w:val="auto"/>
            <w:sz w:val="24"/>
            <w:szCs w:val="24"/>
          </w:rPr>
          <w:t>http://cienciaecultura.bvs.br/scielo.php?script=sci_arttext&amp;pid=S0009-67252003000400033</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15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MÁRIO VERA, Jorge. </w:t>
      </w:r>
      <w:r w:rsidRPr="000F3C24">
        <w:rPr>
          <w:rFonts w:ascii="Times New Roman" w:hAnsi="Times New Roman" w:cs="Times New Roman"/>
          <w:i/>
          <w:sz w:val="24"/>
          <w:szCs w:val="24"/>
        </w:rPr>
        <w:t xml:space="preserve">La </w:t>
      </w:r>
      <w:proofErr w:type="spellStart"/>
      <w:r w:rsidRPr="000F3C24">
        <w:rPr>
          <w:rFonts w:ascii="Times New Roman" w:hAnsi="Times New Roman" w:cs="Times New Roman"/>
          <w:i/>
          <w:sz w:val="24"/>
          <w:szCs w:val="24"/>
        </w:rPr>
        <w:t>preservacion</w:t>
      </w:r>
      <w:proofErr w:type="spellEnd"/>
      <w:r w:rsidRPr="000F3C24">
        <w:rPr>
          <w:rFonts w:ascii="Times New Roman" w:hAnsi="Times New Roman" w:cs="Times New Roman"/>
          <w:i/>
          <w:sz w:val="24"/>
          <w:szCs w:val="24"/>
        </w:rPr>
        <w:t xml:space="preserve"> audiovisual </w:t>
      </w:r>
      <w:proofErr w:type="spellStart"/>
      <w:r w:rsidRPr="000F3C24">
        <w:rPr>
          <w:rFonts w:ascii="Times New Roman" w:hAnsi="Times New Roman" w:cs="Times New Roman"/>
          <w:i/>
          <w:sz w:val="24"/>
          <w:szCs w:val="24"/>
        </w:rPr>
        <w:t>en</w:t>
      </w:r>
      <w:proofErr w:type="spellEnd"/>
      <w:r w:rsidRPr="000F3C24">
        <w:rPr>
          <w:rFonts w:ascii="Times New Roman" w:hAnsi="Times New Roman" w:cs="Times New Roman"/>
          <w:i/>
          <w:sz w:val="24"/>
          <w:szCs w:val="24"/>
        </w:rPr>
        <w:t xml:space="preserve"> </w:t>
      </w:r>
      <w:proofErr w:type="spellStart"/>
      <w:proofErr w:type="gramStart"/>
      <w:r w:rsidRPr="000F3C24">
        <w:rPr>
          <w:rFonts w:ascii="Times New Roman" w:hAnsi="Times New Roman" w:cs="Times New Roman"/>
          <w:i/>
          <w:sz w:val="24"/>
          <w:szCs w:val="24"/>
        </w:rPr>
        <w:t>la</w:t>
      </w:r>
      <w:proofErr w:type="spellEnd"/>
      <w:proofErr w:type="gramEnd"/>
      <w:r w:rsidRPr="000F3C24">
        <w:rPr>
          <w:rFonts w:ascii="Times New Roman" w:hAnsi="Times New Roman" w:cs="Times New Roman"/>
          <w:i/>
          <w:sz w:val="24"/>
          <w:szCs w:val="24"/>
        </w:rPr>
        <w:t xml:space="preserve"> era de </w:t>
      </w:r>
      <w:proofErr w:type="spellStart"/>
      <w:r w:rsidRPr="000F3C24">
        <w:rPr>
          <w:rFonts w:ascii="Times New Roman" w:hAnsi="Times New Roman" w:cs="Times New Roman"/>
          <w:i/>
          <w:sz w:val="24"/>
          <w:szCs w:val="24"/>
        </w:rPr>
        <w:t>los</w:t>
      </w:r>
      <w:proofErr w:type="spellEnd"/>
      <w:r w:rsidRPr="000F3C24">
        <w:rPr>
          <w:rFonts w:ascii="Times New Roman" w:hAnsi="Times New Roman" w:cs="Times New Roman"/>
          <w:i/>
          <w:sz w:val="24"/>
          <w:szCs w:val="24"/>
        </w:rPr>
        <w:t xml:space="preserve"> </w:t>
      </w:r>
      <w:proofErr w:type="spellStart"/>
      <w:r w:rsidRPr="000F3C24">
        <w:rPr>
          <w:rFonts w:ascii="Times New Roman" w:hAnsi="Times New Roman" w:cs="Times New Roman"/>
          <w:i/>
          <w:sz w:val="24"/>
          <w:szCs w:val="24"/>
        </w:rPr>
        <w:t>pixeles</w:t>
      </w:r>
      <w:proofErr w:type="spellEnd"/>
      <w:r w:rsidRPr="000F3C24">
        <w:rPr>
          <w:rFonts w:ascii="Times New Roman" w:hAnsi="Times New Roman" w:cs="Times New Roman"/>
          <w:sz w:val="24"/>
          <w:szCs w:val="24"/>
        </w:rPr>
        <w:t xml:space="preserve">. Bogotá: </w:t>
      </w:r>
      <w:proofErr w:type="spellStart"/>
      <w:r w:rsidRPr="000F3C24">
        <w:rPr>
          <w:rFonts w:ascii="Times New Roman" w:hAnsi="Times New Roman" w:cs="Times New Roman"/>
          <w:sz w:val="24"/>
          <w:szCs w:val="24"/>
        </w:rPr>
        <w:t>Fu</w:t>
      </w:r>
      <w:r w:rsidRPr="000F3C24">
        <w:rPr>
          <w:rFonts w:ascii="Times New Roman" w:hAnsi="Times New Roman" w:cs="Times New Roman"/>
          <w:sz w:val="24"/>
          <w:szCs w:val="24"/>
        </w:rPr>
        <w:t>n</w:t>
      </w:r>
      <w:r w:rsidRPr="000F3C24">
        <w:rPr>
          <w:rFonts w:ascii="Times New Roman" w:hAnsi="Times New Roman" w:cs="Times New Roman"/>
          <w:sz w:val="24"/>
          <w:szCs w:val="24"/>
        </w:rPr>
        <w:t>dación</w:t>
      </w:r>
      <w:proofErr w:type="spellEnd"/>
      <w:r w:rsidRPr="000F3C24">
        <w:rPr>
          <w:rFonts w:ascii="Times New Roman" w:hAnsi="Times New Roman" w:cs="Times New Roman"/>
          <w:sz w:val="24"/>
          <w:szCs w:val="24"/>
        </w:rPr>
        <w:t xml:space="preserve"> Patrimônio </w:t>
      </w:r>
      <w:proofErr w:type="spellStart"/>
      <w:r w:rsidRPr="000F3C24">
        <w:rPr>
          <w:rFonts w:ascii="Times New Roman" w:hAnsi="Times New Roman" w:cs="Times New Roman"/>
          <w:sz w:val="24"/>
          <w:szCs w:val="24"/>
        </w:rPr>
        <w:t>Filmico</w:t>
      </w:r>
      <w:proofErr w:type="spellEnd"/>
      <w:r w:rsidRPr="000F3C24">
        <w:rPr>
          <w:rFonts w:ascii="Times New Roman" w:hAnsi="Times New Roman" w:cs="Times New Roman"/>
          <w:sz w:val="24"/>
          <w:szCs w:val="24"/>
        </w:rPr>
        <w:t xml:space="preserve"> Colombiano; </w:t>
      </w:r>
      <w:proofErr w:type="spellStart"/>
      <w:r w:rsidRPr="000F3C24">
        <w:rPr>
          <w:rFonts w:ascii="Times New Roman" w:hAnsi="Times New Roman" w:cs="Times New Roman"/>
          <w:sz w:val="24"/>
          <w:szCs w:val="24"/>
        </w:rPr>
        <w:t>Mincultura</w:t>
      </w:r>
      <w:proofErr w:type="spellEnd"/>
      <w:r w:rsidRPr="000F3C24">
        <w:rPr>
          <w:rFonts w:ascii="Times New Roman" w:hAnsi="Times New Roman" w:cs="Times New Roman"/>
          <w:sz w:val="24"/>
          <w:szCs w:val="24"/>
        </w:rPr>
        <w:t xml:space="preserve">, 2018. E-book (304 p.)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MARTÍNEZ GARCÍA</w:t>
      </w:r>
      <w:proofErr w:type="gramStart"/>
      <w:r w:rsidRPr="000F3C24">
        <w:rPr>
          <w:rFonts w:ascii="Times New Roman" w:hAnsi="Times New Roman" w:cs="Times New Roman"/>
          <w:sz w:val="24"/>
          <w:szCs w:val="24"/>
        </w:rPr>
        <w:t>, Sara</w:t>
      </w:r>
      <w:proofErr w:type="gram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María</w:t>
      </w:r>
      <w:proofErr w:type="spellEnd"/>
      <w:r w:rsidRPr="000F3C24">
        <w:rPr>
          <w:rFonts w:ascii="Times New Roman" w:hAnsi="Times New Roman" w:cs="Times New Roman"/>
          <w:sz w:val="24"/>
          <w:szCs w:val="24"/>
        </w:rPr>
        <w:t xml:space="preserve">.  La </w:t>
      </w:r>
      <w:proofErr w:type="spellStart"/>
      <w:r w:rsidRPr="000F3C24">
        <w:rPr>
          <w:rFonts w:ascii="Times New Roman" w:hAnsi="Times New Roman" w:cs="Times New Roman"/>
          <w:sz w:val="24"/>
          <w:szCs w:val="24"/>
        </w:rPr>
        <w:t>Conservación</w:t>
      </w:r>
      <w:proofErr w:type="spellEnd"/>
      <w:r w:rsidRPr="000F3C24">
        <w:rPr>
          <w:rFonts w:ascii="Times New Roman" w:hAnsi="Times New Roman" w:cs="Times New Roman"/>
          <w:sz w:val="24"/>
          <w:szCs w:val="24"/>
        </w:rPr>
        <w:t xml:space="preserve"> de </w:t>
      </w:r>
      <w:proofErr w:type="spellStart"/>
      <w:r w:rsidRPr="000F3C24">
        <w:rPr>
          <w:rFonts w:ascii="Times New Roman" w:hAnsi="Times New Roman" w:cs="Times New Roman"/>
          <w:sz w:val="24"/>
          <w:szCs w:val="24"/>
        </w:rPr>
        <w:t>las</w:t>
      </w:r>
      <w:proofErr w:type="spellEnd"/>
      <w:r w:rsidRPr="000F3C24">
        <w:rPr>
          <w:rFonts w:ascii="Times New Roman" w:hAnsi="Times New Roman" w:cs="Times New Roman"/>
          <w:sz w:val="24"/>
          <w:szCs w:val="24"/>
        </w:rPr>
        <w:t xml:space="preserve"> Cintas Magnéticas </w:t>
      </w:r>
      <w:proofErr w:type="spellStart"/>
      <w:r w:rsidRPr="000F3C24">
        <w:rPr>
          <w:rFonts w:ascii="Times New Roman" w:hAnsi="Times New Roman" w:cs="Times New Roman"/>
          <w:sz w:val="24"/>
          <w:szCs w:val="24"/>
        </w:rPr>
        <w:t>en</w:t>
      </w:r>
      <w:proofErr w:type="spellEnd"/>
      <w:r w:rsidRPr="000F3C24">
        <w:rPr>
          <w:rFonts w:ascii="Times New Roman" w:hAnsi="Times New Roman" w:cs="Times New Roman"/>
          <w:sz w:val="24"/>
          <w:szCs w:val="24"/>
        </w:rPr>
        <w:t xml:space="preserve"> </w:t>
      </w:r>
      <w:proofErr w:type="spellStart"/>
      <w:proofErr w:type="gramStart"/>
      <w:r w:rsidRPr="000F3C24">
        <w:rPr>
          <w:rFonts w:ascii="Times New Roman" w:hAnsi="Times New Roman" w:cs="Times New Roman"/>
          <w:sz w:val="24"/>
          <w:szCs w:val="24"/>
        </w:rPr>
        <w:t>el</w:t>
      </w:r>
      <w:proofErr w:type="spellEnd"/>
      <w:proofErr w:type="gramEnd"/>
      <w:r w:rsidRPr="000F3C24">
        <w:rPr>
          <w:rFonts w:ascii="Times New Roman" w:hAnsi="Times New Roman" w:cs="Times New Roman"/>
          <w:sz w:val="24"/>
          <w:szCs w:val="24"/>
        </w:rPr>
        <w:t xml:space="preserve"> Centro de </w:t>
      </w:r>
      <w:proofErr w:type="spellStart"/>
      <w:r w:rsidRPr="000F3C24">
        <w:rPr>
          <w:rFonts w:ascii="Times New Roman" w:hAnsi="Times New Roman" w:cs="Times New Roman"/>
          <w:sz w:val="24"/>
          <w:szCs w:val="24"/>
        </w:rPr>
        <w:t>Investigación</w:t>
      </w:r>
      <w:proofErr w:type="spellEnd"/>
      <w:r w:rsidRPr="000F3C24">
        <w:rPr>
          <w:rFonts w:ascii="Times New Roman" w:hAnsi="Times New Roman" w:cs="Times New Roman"/>
          <w:sz w:val="24"/>
          <w:szCs w:val="24"/>
        </w:rPr>
        <w:t xml:space="preserve"> y </w:t>
      </w:r>
      <w:proofErr w:type="spellStart"/>
      <w:r w:rsidRPr="000F3C24">
        <w:rPr>
          <w:rFonts w:ascii="Times New Roman" w:hAnsi="Times New Roman" w:cs="Times New Roman"/>
          <w:sz w:val="24"/>
          <w:szCs w:val="24"/>
        </w:rPr>
        <w:t>Desarrollo</w:t>
      </w:r>
      <w:proofErr w:type="spellEnd"/>
      <w:r w:rsidRPr="000F3C24">
        <w:rPr>
          <w:rFonts w:ascii="Times New Roman" w:hAnsi="Times New Roman" w:cs="Times New Roman"/>
          <w:sz w:val="24"/>
          <w:szCs w:val="24"/>
        </w:rPr>
        <w:t xml:space="preserve"> de </w:t>
      </w:r>
      <w:proofErr w:type="spellStart"/>
      <w:r w:rsidRPr="000F3C24">
        <w:rPr>
          <w:rFonts w:ascii="Times New Roman" w:hAnsi="Times New Roman" w:cs="Times New Roman"/>
          <w:sz w:val="24"/>
          <w:szCs w:val="24"/>
        </w:rPr>
        <w:t>la</w:t>
      </w:r>
      <w:proofErr w:type="spellEnd"/>
      <w:r w:rsidRPr="000F3C24">
        <w:rPr>
          <w:rFonts w:ascii="Times New Roman" w:hAnsi="Times New Roman" w:cs="Times New Roman"/>
          <w:sz w:val="24"/>
          <w:szCs w:val="24"/>
        </w:rPr>
        <w:t xml:space="preserve"> Música Cubana: alternativas para salvaguardar </w:t>
      </w:r>
      <w:proofErr w:type="spellStart"/>
      <w:r w:rsidRPr="000F3C24">
        <w:rPr>
          <w:rFonts w:ascii="Times New Roman" w:hAnsi="Times New Roman" w:cs="Times New Roman"/>
          <w:sz w:val="24"/>
          <w:szCs w:val="24"/>
        </w:rPr>
        <w:t>el</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patrim</w:t>
      </w:r>
      <w:r w:rsidRPr="000F3C24">
        <w:rPr>
          <w:rFonts w:ascii="Times New Roman" w:hAnsi="Times New Roman" w:cs="Times New Roman"/>
          <w:sz w:val="24"/>
          <w:szCs w:val="24"/>
        </w:rPr>
        <w:t>o</w:t>
      </w:r>
      <w:r w:rsidRPr="000F3C24">
        <w:rPr>
          <w:rFonts w:ascii="Times New Roman" w:hAnsi="Times New Roman" w:cs="Times New Roman"/>
          <w:sz w:val="24"/>
          <w:szCs w:val="24"/>
        </w:rPr>
        <w:t>nio</w:t>
      </w:r>
      <w:proofErr w:type="spellEnd"/>
      <w:r w:rsidRPr="000F3C24">
        <w:rPr>
          <w:rFonts w:ascii="Times New Roman" w:hAnsi="Times New Roman" w:cs="Times New Roman"/>
          <w:sz w:val="24"/>
          <w:szCs w:val="24"/>
        </w:rPr>
        <w:t xml:space="preserve"> musical cubano. 2008. 110f. Dissertação (Mestrado em Biblioteconomia e Ciência da I</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formação), Escola de Comunicação, Universidade de Havana, Havana, 2008. Orientador: </w:t>
      </w:r>
      <w:proofErr w:type="spellStart"/>
      <w:r w:rsidRPr="000F3C24">
        <w:rPr>
          <w:rFonts w:ascii="Times New Roman" w:hAnsi="Times New Roman" w:cs="Times New Roman"/>
          <w:sz w:val="24"/>
          <w:szCs w:val="24"/>
        </w:rPr>
        <w:t>Pr</w:t>
      </w:r>
      <w:r w:rsidRPr="000F3C24">
        <w:rPr>
          <w:rFonts w:ascii="Times New Roman" w:hAnsi="Times New Roman" w:cs="Times New Roman"/>
          <w:sz w:val="24"/>
          <w:szCs w:val="24"/>
        </w:rPr>
        <w:t>o</w:t>
      </w:r>
      <w:r w:rsidRPr="000F3C24">
        <w:rPr>
          <w:rFonts w:ascii="Times New Roman" w:hAnsi="Times New Roman" w:cs="Times New Roman"/>
          <w:sz w:val="24"/>
          <w:szCs w:val="24"/>
        </w:rPr>
        <w:t>fº</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Drº</w:t>
      </w:r>
      <w:proofErr w:type="spellEnd"/>
      <w:r w:rsidRPr="000F3C24">
        <w:rPr>
          <w:rFonts w:ascii="Times New Roman" w:hAnsi="Times New Roman" w:cs="Times New Roman"/>
          <w:sz w:val="24"/>
          <w:szCs w:val="24"/>
        </w:rPr>
        <w:t xml:space="preserve">. Lino </w:t>
      </w:r>
      <w:proofErr w:type="spellStart"/>
      <w:r w:rsidRPr="000F3C24">
        <w:rPr>
          <w:rFonts w:ascii="Times New Roman" w:hAnsi="Times New Roman" w:cs="Times New Roman"/>
          <w:sz w:val="24"/>
          <w:szCs w:val="24"/>
        </w:rPr>
        <w:t>Neira</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Betancourt</w:t>
      </w:r>
      <w:proofErr w:type="spellEnd"/>
      <w:r w:rsidRPr="000F3C24">
        <w:rPr>
          <w:rFonts w:ascii="Times New Roman" w:hAnsi="Times New Roman" w:cs="Times New Roman"/>
          <w:sz w:val="24"/>
          <w:szCs w:val="24"/>
        </w:rPr>
        <w:t xml:space="preserve">. Disponível em: </w:t>
      </w:r>
      <w:hyperlink r:id="rId121" w:history="1">
        <w:r w:rsidRPr="000F3C24">
          <w:rPr>
            <w:rStyle w:val="Hyperlink"/>
            <w:rFonts w:ascii="Times New Roman" w:hAnsi="Times New Roman" w:cs="Times New Roman"/>
            <w:color w:val="auto"/>
            <w:sz w:val="24"/>
            <w:szCs w:val="24"/>
          </w:rPr>
          <w:t>http://www.eumed.net/libros-gratis/2009b/544/indice.htm</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 xml:space="preserve">Acesso em: 22 jan. 2019.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lastRenderedPageBreak/>
        <w:t>MERLO, Franciele; KONRAD, Glaucia Vieira Ramos. Documento, história e memória: a</w:t>
      </w:r>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importância da preservação do patrimônio documental para o acesso à informação. Inform</w:t>
      </w:r>
      <w:r w:rsidRPr="000F3C24">
        <w:rPr>
          <w:rFonts w:ascii="Times New Roman" w:hAnsi="Times New Roman" w:cs="Times New Roman"/>
          <w:sz w:val="24"/>
          <w:szCs w:val="24"/>
        </w:rPr>
        <w:t>a</w:t>
      </w:r>
      <w:r w:rsidRPr="000F3C24">
        <w:rPr>
          <w:rFonts w:ascii="Times New Roman" w:hAnsi="Times New Roman" w:cs="Times New Roman"/>
          <w:sz w:val="24"/>
          <w:szCs w:val="24"/>
        </w:rPr>
        <w:t>ção e Informação, Londrina, v. 20, n. 1, p. 26 - 42,</w:t>
      </w:r>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jan./abr. 2015. DOI: </w:t>
      </w:r>
      <w:hyperlink r:id="rId122" w:history="1">
        <w:r w:rsidRPr="000F3C24">
          <w:rPr>
            <w:rStyle w:val="Hyperlink"/>
            <w:rFonts w:ascii="Times New Roman" w:hAnsi="Times New Roman" w:cs="Times New Roman"/>
            <w:color w:val="auto"/>
            <w:sz w:val="24"/>
            <w:szCs w:val="24"/>
          </w:rPr>
          <w:t>http://dx.doi.org/10.5433/1981-8920.2015v20n1p26</w:t>
        </w:r>
      </w:hyperlink>
      <w:r w:rsidRPr="000F3C24">
        <w:rPr>
          <w:rFonts w:ascii="Times New Roman" w:hAnsi="Times New Roman" w:cs="Times New Roman"/>
          <w:sz w:val="24"/>
          <w:szCs w:val="24"/>
        </w:rPr>
        <w:t xml:space="preserve">. Disponível em:  </w:t>
      </w:r>
      <w:hyperlink r:id="rId123" w:history="1">
        <w:r w:rsidRPr="000F3C24">
          <w:rPr>
            <w:rStyle w:val="Hyperlink"/>
            <w:rFonts w:ascii="Times New Roman" w:hAnsi="Times New Roman" w:cs="Times New Roman"/>
            <w:color w:val="auto"/>
            <w:sz w:val="24"/>
            <w:szCs w:val="24"/>
          </w:rPr>
          <w:t>http://www.uel.br/revistas/uel/index.php/informacao/article/view/18705</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11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BE36E8" w:rsidRPr="000F3C24" w:rsidRDefault="00BE36E8" w:rsidP="00DD70EF">
      <w:pPr>
        <w:keepNext/>
        <w:widowControl w:val="0"/>
        <w:spacing w:line="240" w:lineRule="auto"/>
        <w:ind w:firstLine="0"/>
        <w:jc w:val="left"/>
        <w:rPr>
          <w:rFonts w:ascii="Times New Roman" w:hAnsi="Times New Roman" w:cs="Times New Roman"/>
          <w:sz w:val="24"/>
          <w:szCs w:val="24"/>
          <w:lang w:val="en-US"/>
        </w:rPr>
      </w:pPr>
      <w:proofErr w:type="gramStart"/>
      <w:r w:rsidRPr="000F3C24">
        <w:rPr>
          <w:rFonts w:ascii="Times New Roman" w:hAnsi="Times New Roman" w:cs="Times New Roman"/>
          <w:sz w:val="24"/>
          <w:szCs w:val="24"/>
          <w:lang w:val="en-US"/>
        </w:rPr>
        <w:t xml:space="preserve">MICHALSKI, Stefan; PEDERSOLI JR, José </w:t>
      </w:r>
      <w:proofErr w:type="spellStart"/>
      <w:r w:rsidRPr="000F3C24">
        <w:rPr>
          <w:rFonts w:ascii="Times New Roman" w:hAnsi="Times New Roman" w:cs="Times New Roman"/>
          <w:sz w:val="24"/>
          <w:szCs w:val="24"/>
          <w:lang w:val="en-US"/>
        </w:rPr>
        <w:t>Luiz</w:t>
      </w:r>
      <w:proofErr w:type="spellEnd"/>
      <w:r w:rsidRPr="000F3C24">
        <w:rPr>
          <w:rFonts w:ascii="Times New Roman" w:hAnsi="Times New Roman" w:cs="Times New Roman"/>
          <w:sz w:val="24"/>
          <w:szCs w:val="24"/>
          <w:lang w:val="en-US"/>
        </w:rPr>
        <w:t>; ANTOMARCHI, Catherine.</w:t>
      </w:r>
      <w:proofErr w:type="gramEnd"/>
      <w:r w:rsidRPr="000F3C24">
        <w:rPr>
          <w:rFonts w:ascii="Times New Roman" w:hAnsi="Times New Roman" w:cs="Times New Roman"/>
          <w:sz w:val="24"/>
          <w:szCs w:val="24"/>
          <w:lang w:val="en-US"/>
        </w:rPr>
        <w:t xml:space="preserve"> </w:t>
      </w:r>
      <w:proofErr w:type="gramStart"/>
      <w:r w:rsidRPr="000F3C24">
        <w:rPr>
          <w:rFonts w:ascii="Times New Roman" w:hAnsi="Times New Roman" w:cs="Times New Roman"/>
          <w:i/>
          <w:sz w:val="24"/>
          <w:szCs w:val="24"/>
          <w:lang w:val="en-US"/>
        </w:rPr>
        <w:t>A guide to</w:t>
      </w:r>
      <w:r w:rsidRPr="000F3C24">
        <w:rPr>
          <w:rFonts w:ascii="Times New Roman" w:hAnsi="Times New Roman" w:cs="Times New Roman"/>
          <w:i/>
          <w:sz w:val="24"/>
          <w:szCs w:val="24"/>
          <w:lang w:val="en-US"/>
        </w:rPr>
        <w:br/>
        <w:t>risk management of cultural heritage</w:t>
      </w:r>
      <w:r w:rsidRPr="000F3C24">
        <w:rPr>
          <w:rFonts w:ascii="Times New Roman" w:hAnsi="Times New Roman" w:cs="Times New Roman"/>
          <w:sz w:val="24"/>
          <w:szCs w:val="24"/>
          <w:lang w:val="en-US"/>
        </w:rPr>
        <w:t>.</w:t>
      </w:r>
      <w:proofErr w:type="gramEnd"/>
      <w:r w:rsidRPr="000F3C24">
        <w:rPr>
          <w:rFonts w:ascii="Times New Roman" w:hAnsi="Times New Roman" w:cs="Times New Roman"/>
          <w:sz w:val="24"/>
          <w:szCs w:val="24"/>
          <w:lang w:val="en-US"/>
        </w:rPr>
        <w:t xml:space="preserve"> Canada: ICCROM, 2016.</w:t>
      </w:r>
    </w:p>
    <w:p w:rsidR="00BE36E8" w:rsidRPr="000F3C24" w:rsidRDefault="00BE36E8" w:rsidP="00DD70EF">
      <w:pPr>
        <w:keepNext/>
        <w:widowControl w:val="0"/>
        <w:spacing w:line="240" w:lineRule="auto"/>
        <w:ind w:firstLine="0"/>
        <w:jc w:val="left"/>
        <w:rPr>
          <w:rFonts w:ascii="Times New Roman" w:hAnsi="Times New Roman" w:cs="Times New Roman"/>
          <w:sz w:val="24"/>
          <w:szCs w:val="24"/>
          <w:lang w:val="en-US"/>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MOTTA, Gloria Cristina. Conservação de bibliotecas: uma tarefa para todos. In: GIORD</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NO, Patrícia de Almeida, CASSARES, Norma </w:t>
      </w:r>
      <w:proofErr w:type="spellStart"/>
      <w:r w:rsidRPr="000F3C24">
        <w:rPr>
          <w:rFonts w:ascii="Times New Roman" w:hAnsi="Times New Roman" w:cs="Times New Roman"/>
          <w:sz w:val="24"/>
          <w:szCs w:val="24"/>
        </w:rPr>
        <w:t>Cianflone</w:t>
      </w:r>
      <w:proofErr w:type="spellEnd"/>
      <w:r w:rsidRPr="000F3C24">
        <w:rPr>
          <w:rFonts w:ascii="Times New Roman" w:hAnsi="Times New Roman" w:cs="Times New Roman"/>
          <w:sz w:val="24"/>
          <w:szCs w:val="24"/>
        </w:rPr>
        <w:t>, MOTTA, Gloria Cristina. Diál</w:t>
      </w:r>
      <w:r w:rsidRPr="000F3C24">
        <w:rPr>
          <w:rFonts w:ascii="Times New Roman" w:hAnsi="Times New Roman" w:cs="Times New Roman"/>
          <w:sz w:val="24"/>
          <w:szCs w:val="24"/>
        </w:rPr>
        <w:t>o</w:t>
      </w:r>
      <w:r w:rsidRPr="000F3C24">
        <w:rPr>
          <w:rFonts w:ascii="Times New Roman" w:hAnsi="Times New Roman" w:cs="Times New Roman"/>
          <w:sz w:val="24"/>
          <w:szCs w:val="24"/>
        </w:rPr>
        <w:t>gos: conservação de acervos de bibliotecas. São Paulo: Sistema Integrado de Bibliotecas da USP, 2008. 68 p. (Cadernos de Estudos; 11</w:t>
      </w:r>
      <w:proofErr w:type="gramStart"/>
      <w:r w:rsidRPr="000F3C24">
        <w:rPr>
          <w:rFonts w:ascii="Times New Roman" w:hAnsi="Times New Roman" w:cs="Times New Roman"/>
          <w:sz w:val="24"/>
          <w:szCs w:val="24"/>
        </w:rPr>
        <w:t>)</w:t>
      </w:r>
      <w:proofErr w:type="gramEnd"/>
      <w:r w:rsidRPr="000F3C24">
        <w:rPr>
          <w:rFonts w:ascii="Times New Roman" w:hAnsi="Times New Roman" w:cs="Times New Roman"/>
          <w:sz w:val="24"/>
          <w:szCs w:val="24"/>
        </w:rPr>
        <w:t xml:space="preserve">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MUSEUMS, LIBRARIES AND ARCHIVES COUNCIL. Conservação de Coleções. Trad</w:t>
      </w:r>
      <w:r w:rsidRPr="000F3C24">
        <w:rPr>
          <w:rFonts w:ascii="Times New Roman" w:hAnsi="Times New Roman" w:cs="Times New Roman"/>
          <w:sz w:val="24"/>
          <w:szCs w:val="24"/>
        </w:rPr>
        <w:t>u</w:t>
      </w:r>
      <w:r w:rsidRPr="000F3C24">
        <w:rPr>
          <w:rFonts w:ascii="Times New Roman" w:hAnsi="Times New Roman" w:cs="Times New Roman"/>
          <w:sz w:val="24"/>
          <w:szCs w:val="24"/>
        </w:rPr>
        <w:t xml:space="preserve">ção de Maurício O. Santos e Patrícia Souza. São </w:t>
      </w:r>
      <w:proofErr w:type="gramStart"/>
      <w:r w:rsidRPr="000F3C24">
        <w:rPr>
          <w:rFonts w:ascii="Times New Roman" w:hAnsi="Times New Roman" w:cs="Times New Roman"/>
          <w:sz w:val="24"/>
          <w:szCs w:val="24"/>
        </w:rPr>
        <w:t>Paulo :</w:t>
      </w:r>
      <w:proofErr w:type="gramEnd"/>
      <w:r w:rsidRPr="000F3C24">
        <w:rPr>
          <w:rFonts w:ascii="Times New Roman" w:hAnsi="Times New Roman" w:cs="Times New Roman"/>
          <w:sz w:val="24"/>
          <w:szCs w:val="24"/>
        </w:rPr>
        <w:t xml:space="preserve"> Editora da Universidade de São Pa</w:t>
      </w:r>
      <w:r w:rsidRPr="000F3C24">
        <w:rPr>
          <w:rFonts w:ascii="Times New Roman" w:hAnsi="Times New Roman" w:cs="Times New Roman"/>
          <w:sz w:val="24"/>
          <w:szCs w:val="24"/>
        </w:rPr>
        <w:t>u</w:t>
      </w:r>
      <w:r w:rsidRPr="000F3C24">
        <w:rPr>
          <w:rFonts w:ascii="Times New Roman" w:hAnsi="Times New Roman" w:cs="Times New Roman"/>
          <w:sz w:val="24"/>
          <w:szCs w:val="24"/>
        </w:rPr>
        <w:t xml:space="preserve">lo: [Fundação] Vitae, 2005. 224 p. (Museologia. Roteiros práticos; </w:t>
      </w:r>
      <w:proofErr w:type="gramStart"/>
      <w:r w:rsidRPr="000F3C24">
        <w:rPr>
          <w:rFonts w:ascii="Times New Roman" w:hAnsi="Times New Roman" w:cs="Times New Roman"/>
          <w:sz w:val="24"/>
          <w:szCs w:val="24"/>
        </w:rPr>
        <w:t>9</w:t>
      </w:r>
      <w:proofErr w:type="gramEnd"/>
      <w:r w:rsidRPr="000F3C24">
        <w:rPr>
          <w:rFonts w:ascii="Times New Roman" w:hAnsi="Times New Roman" w:cs="Times New Roman"/>
          <w:sz w:val="24"/>
          <w:szCs w:val="24"/>
        </w:rPr>
        <w:t xml:space="preserve">). Disponível em:  </w:t>
      </w:r>
      <w:hyperlink r:id="rId124" w:history="1">
        <w:r w:rsidRPr="000F3C24">
          <w:rPr>
            <w:rStyle w:val="Hyperlink"/>
            <w:rFonts w:ascii="Times New Roman" w:hAnsi="Times New Roman" w:cs="Times New Roman"/>
            <w:color w:val="auto"/>
            <w:sz w:val="24"/>
            <w:szCs w:val="24"/>
          </w:rPr>
          <w:t>http://www.usp.br/cpc/v1/imagem/download_arquivo/roteiro9.pdf</w:t>
        </w:r>
      </w:hyperlink>
      <w:r w:rsidRPr="000F3C24">
        <w:rPr>
          <w:rFonts w:ascii="Times New Roman" w:hAnsi="Times New Roman" w:cs="Times New Roman"/>
          <w:sz w:val="24"/>
          <w:szCs w:val="24"/>
        </w:rPr>
        <w:t xml:space="preserve"> Acesso em: 06 mar.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EC4F86" w:rsidRPr="000F3C24" w:rsidRDefault="00EC4F86"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MUSTARDO, Peter. </w:t>
      </w:r>
      <w:r w:rsidRPr="000F3C24">
        <w:rPr>
          <w:rFonts w:ascii="Times New Roman" w:hAnsi="Times New Roman" w:cs="Times New Roman"/>
          <w:i/>
          <w:sz w:val="24"/>
          <w:szCs w:val="24"/>
        </w:rPr>
        <w:t>Preservação de fotografias</w:t>
      </w:r>
      <w:r w:rsidRPr="000F3C24">
        <w:rPr>
          <w:rFonts w:ascii="Times New Roman" w:hAnsi="Times New Roman" w:cs="Times New Roman"/>
          <w:sz w:val="24"/>
          <w:szCs w:val="24"/>
        </w:rPr>
        <w:t>: métodos básicos de salvaguardar suas col</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ções. </w:t>
      </w:r>
      <w:proofErr w:type="gramStart"/>
      <w:r w:rsidRPr="000F3C24">
        <w:rPr>
          <w:rFonts w:ascii="Times New Roman" w:hAnsi="Times New Roman" w:cs="Times New Roman"/>
          <w:sz w:val="24"/>
          <w:szCs w:val="24"/>
        </w:rPr>
        <w:t>2</w:t>
      </w:r>
      <w:proofErr w:type="gramEnd"/>
      <w:r w:rsidRPr="000F3C24">
        <w:rPr>
          <w:rFonts w:ascii="Times New Roman" w:hAnsi="Times New Roman" w:cs="Times New Roman"/>
          <w:sz w:val="24"/>
          <w:szCs w:val="24"/>
        </w:rPr>
        <w:t xml:space="preserve"> ed. Rio de Janeiro: Projeto Conservação Preventiva em Bibliotecas e Arquivos; A</w:t>
      </w:r>
      <w:r w:rsidRPr="000F3C24">
        <w:rPr>
          <w:rFonts w:ascii="Times New Roman" w:hAnsi="Times New Roman" w:cs="Times New Roman"/>
          <w:sz w:val="24"/>
          <w:szCs w:val="24"/>
        </w:rPr>
        <w:t>r</w:t>
      </w:r>
      <w:r w:rsidRPr="000F3C24">
        <w:rPr>
          <w:rFonts w:ascii="Times New Roman" w:hAnsi="Times New Roman" w:cs="Times New Roman"/>
          <w:sz w:val="24"/>
          <w:szCs w:val="24"/>
        </w:rPr>
        <w:t>quivo Nacional, 2001. 20 p (Conservação Preventiva em Bibliotecas e Arquivos; 39. Fotogr</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fias e filmes). Disponível em: </w:t>
      </w:r>
      <w:hyperlink r:id="rId125" w:history="1">
        <w:r w:rsidRPr="000F3C24">
          <w:rPr>
            <w:rStyle w:val="Hyperlink"/>
            <w:rFonts w:ascii="Times New Roman" w:hAnsi="Times New Roman" w:cs="Times New Roman"/>
            <w:color w:val="auto"/>
            <w:sz w:val="24"/>
            <w:szCs w:val="24"/>
          </w:rPr>
          <w:t>www.arqsp.org.br/cpba</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20 jan. 2019.</w:t>
      </w:r>
    </w:p>
    <w:p w:rsidR="00EC4F86" w:rsidRPr="000F3C24" w:rsidRDefault="00EC4F86"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NAZARIO, Luiz. O buraco da memória. Diário Cinematográfico, 13 abr. </w:t>
      </w:r>
      <w:proofErr w:type="gramStart"/>
      <w:r w:rsidRPr="000F3C24">
        <w:rPr>
          <w:rFonts w:ascii="Times New Roman" w:hAnsi="Times New Roman" w:cs="Times New Roman"/>
          <w:sz w:val="24"/>
          <w:szCs w:val="24"/>
        </w:rPr>
        <w:t>2011a.</w:t>
      </w:r>
      <w:proofErr w:type="gramEnd"/>
      <w:r w:rsidRPr="000F3C24">
        <w:rPr>
          <w:rFonts w:ascii="Times New Roman" w:hAnsi="Times New Roman" w:cs="Times New Roman"/>
          <w:sz w:val="24"/>
          <w:szCs w:val="24"/>
        </w:rPr>
        <w:t xml:space="preserve"> Disponível em:  </w:t>
      </w:r>
      <w:hyperlink r:id="rId126" w:history="1">
        <w:r w:rsidRPr="000F3C24">
          <w:rPr>
            <w:rStyle w:val="Hyperlink"/>
            <w:rFonts w:ascii="Times New Roman" w:hAnsi="Times New Roman" w:cs="Times New Roman"/>
            <w:color w:val="auto"/>
            <w:sz w:val="24"/>
            <w:szCs w:val="24"/>
          </w:rPr>
          <w:t>https://meucinediario.wordpress.com/2011/04/13/o-buraco-da-memoria/</w:t>
        </w:r>
      </w:hyperlink>
      <w:r w:rsidRPr="000F3C24">
        <w:rPr>
          <w:rFonts w:ascii="Times New Roman" w:hAnsi="Times New Roman" w:cs="Times New Roman"/>
          <w:sz w:val="24"/>
          <w:szCs w:val="24"/>
        </w:rPr>
        <w:t xml:space="preserve"> Acesso em:  22 jun.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______. A cultura de preservação no meio televisivo. Cinema de Arquivo, 29 out. 2011b. Disponível em:  </w:t>
      </w:r>
      <w:hyperlink r:id="rId127" w:history="1">
        <w:r w:rsidRPr="000F3C24">
          <w:rPr>
            <w:rStyle w:val="Hyperlink"/>
            <w:rFonts w:ascii="Times New Roman" w:hAnsi="Times New Roman" w:cs="Times New Roman"/>
            <w:color w:val="auto"/>
            <w:sz w:val="24"/>
            <w:szCs w:val="24"/>
          </w:rPr>
          <w:t>https://cinemadearquivo.wordpress.com/2011/10/29/a-cultura-de-preservacao-no-meio-televisivo/</w:t>
        </w:r>
      </w:hyperlink>
      <w:r w:rsidRPr="000F3C24">
        <w:rPr>
          <w:rFonts w:ascii="Times New Roman" w:hAnsi="Times New Roman" w:cs="Times New Roman"/>
          <w:sz w:val="24"/>
          <w:szCs w:val="24"/>
        </w:rPr>
        <w:t xml:space="preserve"> Acesso em:  02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NEGREIROS, Leandro Ribeiro; DIAS, Eduardo Jose </w:t>
      </w:r>
      <w:proofErr w:type="spellStart"/>
      <w:r w:rsidRPr="000F3C24">
        <w:rPr>
          <w:rFonts w:ascii="Times New Roman" w:hAnsi="Times New Roman" w:cs="Times New Roman"/>
          <w:sz w:val="24"/>
          <w:szCs w:val="24"/>
        </w:rPr>
        <w:t>Wense</w:t>
      </w:r>
      <w:proofErr w:type="spellEnd"/>
      <w:r w:rsidRPr="000F3C24">
        <w:rPr>
          <w:rFonts w:ascii="Times New Roman" w:hAnsi="Times New Roman" w:cs="Times New Roman"/>
          <w:sz w:val="24"/>
          <w:szCs w:val="24"/>
        </w:rPr>
        <w:t xml:space="preserve">. </w:t>
      </w:r>
      <w:proofErr w:type="gramStart"/>
      <w:r w:rsidRPr="000F3C24">
        <w:rPr>
          <w:rFonts w:ascii="Times New Roman" w:hAnsi="Times New Roman" w:cs="Times New Roman"/>
          <w:sz w:val="24"/>
          <w:szCs w:val="24"/>
        </w:rPr>
        <w:t>A pratica</w:t>
      </w:r>
      <w:proofErr w:type="gram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Arquivística</w:t>
      </w:r>
      <w:proofErr w:type="spellEnd"/>
      <w:r w:rsidRPr="000F3C24">
        <w:rPr>
          <w:rFonts w:ascii="Times New Roman" w:hAnsi="Times New Roman" w:cs="Times New Roman"/>
          <w:sz w:val="24"/>
          <w:szCs w:val="24"/>
        </w:rPr>
        <w:t>: os m</w:t>
      </w:r>
      <w:r w:rsidRPr="000F3C24">
        <w:rPr>
          <w:rFonts w:ascii="Times New Roman" w:hAnsi="Times New Roman" w:cs="Times New Roman"/>
          <w:sz w:val="24"/>
          <w:szCs w:val="24"/>
        </w:rPr>
        <w:t>é</w:t>
      </w:r>
      <w:r w:rsidRPr="000F3C24">
        <w:rPr>
          <w:rFonts w:ascii="Times New Roman" w:hAnsi="Times New Roman" w:cs="Times New Roman"/>
          <w:sz w:val="24"/>
          <w:szCs w:val="24"/>
        </w:rPr>
        <w:t xml:space="preserve">todos da disciplina e os documentos tradicionais e contemporâneos.  Perspectivas em Ciência da Informação, v.13, n.3, p.2-19, set./dez. 2008. Disponível em:  </w:t>
      </w:r>
      <w:hyperlink r:id="rId128" w:history="1">
        <w:r w:rsidRPr="000F3C24">
          <w:rPr>
            <w:rStyle w:val="Hyperlink"/>
            <w:rFonts w:ascii="Times New Roman" w:hAnsi="Times New Roman" w:cs="Times New Roman"/>
            <w:color w:val="auto"/>
            <w:sz w:val="24"/>
            <w:szCs w:val="24"/>
          </w:rPr>
          <w:t>http://www.scielo.br/pdf/pci/v13n3/a02v13n3.pdf</w:t>
        </w:r>
      </w:hyperlink>
      <w:r w:rsidRPr="000F3C24">
        <w:rPr>
          <w:rFonts w:ascii="Times New Roman" w:hAnsi="Times New Roman" w:cs="Times New Roman"/>
          <w:sz w:val="24"/>
          <w:szCs w:val="24"/>
        </w:rPr>
        <w:t xml:space="preserve"> Acesso em: 01 mar.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NORONHA, Danielle de. Preservação e difusão: pela memória do cinema brasileiro</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 Associação Brasileira de Cinematografia. </w:t>
      </w:r>
      <w:proofErr w:type="gramStart"/>
      <w:r w:rsidRPr="000F3C24">
        <w:rPr>
          <w:rFonts w:ascii="Times New Roman" w:hAnsi="Times New Roman" w:cs="Times New Roman"/>
          <w:sz w:val="24"/>
          <w:szCs w:val="24"/>
        </w:rPr>
        <w:t>jun.</w:t>
      </w:r>
      <w:proofErr w:type="gramEnd"/>
      <w:r w:rsidRPr="000F3C24">
        <w:rPr>
          <w:rFonts w:ascii="Times New Roman" w:hAnsi="Times New Roman" w:cs="Times New Roman"/>
          <w:sz w:val="24"/>
          <w:szCs w:val="24"/>
        </w:rPr>
        <w:t xml:space="preserve"> 2014. Disponível em:  </w:t>
      </w:r>
      <w:hyperlink r:id="rId129" w:history="1">
        <w:r w:rsidRPr="000F3C24">
          <w:rPr>
            <w:rStyle w:val="Hyperlink"/>
            <w:rFonts w:ascii="Times New Roman" w:hAnsi="Times New Roman" w:cs="Times New Roman"/>
            <w:color w:val="auto"/>
            <w:sz w:val="24"/>
            <w:szCs w:val="24"/>
          </w:rPr>
          <w:t>https://abcine.org.br/site/preservacao-e-difusao-pela-memoria-do-cinema-brasileiro/</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07 mar.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OGDEN, </w:t>
      </w:r>
      <w:proofErr w:type="spellStart"/>
      <w:r w:rsidRPr="000F3C24">
        <w:rPr>
          <w:rFonts w:ascii="Times New Roman" w:hAnsi="Times New Roman" w:cs="Times New Roman"/>
          <w:sz w:val="24"/>
          <w:szCs w:val="24"/>
        </w:rPr>
        <w:t>Sherelyn</w:t>
      </w:r>
      <w:proofErr w:type="spellEnd"/>
      <w:r w:rsidRPr="000F3C24">
        <w:rPr>
          <w:rFonts w:ascii="Times New Roman" w:hAnsi="Times New Roman" w:cs="Times New Roman"/>
          <w:sz w:val="24"/>
          <w:szCs w:val="24"/>
        </w:rPr>
        <w:t xml:space="preserve"> (Ed). Administração de emergência. </w:t>
      </w:r>
      <w:proofErr w:type="gramStart"/>
      <w:r w:rsidRPr="000F3C24">
        <w:rPr>
          <w:rFonts w:ascii="Times New Roman" w:hAnsi="Times New Roman" w:cs="Times New Roman"/>
          <w:sz w:val="24"/>
          <w:szCs w:val="24"/>
        </w:rPr>
        <w:t>2</w:t>
      </w:r>
      <w:proofErr w:type="gramEnd"/>
      <w:r w:rsidRPr="000F3C24">
        <w:rPr>
          <w:rFonts w:ascii="Times New Roman" w:hAnsi="Times New Roman" w:cs="Times New Roman"/>
          <w:sz w:val="24"/>
          <w:szCs w:val="24"/>
        </w:rPr>
        <w:t xml:space="preserve"> ed. Rio de Janeiro: Projeto Conse</w:t>
      </w:r>
      <w:r w:rsidRPr="000F3C24">
        <w:rPr>
          <w:rFonts w:ascii="Times New Roman" w:hAnsi="Times New Roman" w:cs="Times New Roman"/>
          <w:sz w:val="24"/>
          <w:szCs w:val="24"/>
        </w:rPr>
        <w:t>r</w:t>
      </w:r>
      <w:r w:rsidRPr="000F3C24">
        <w:rPr>
          <w:rFonts w:ascii="Times New Roman" w:hAnsi="Times New Roman" w:cs="Times New Roman"/>
          <w:sz w:val="24"/>
          <w:szCs w:val="24"/>
        </w:rPr>
        <w:t xml:space="preserve">vação Preventiva em Bibliotecas e Arquivos; Arquivo Nacional, 2001a. 41 p (Conservação Preventiva em Bibliotecas e Arquivos; 20-25. Emergência). Disponível em: </w:t>
      </w:r>
      <w:hyperlink r:id="rId130" w:history="1">
        <w:r w:rsidRPr="000F3C24">
          <w:rPr>
            <w:rStyle w:val="Hyperlink"/>
            <w:rFonts w:ascii="Times New Roman" w:hAnsi="Times New Roman" w:cs="Times New Roman"/>
            <w:color w:val="auto"/>
            <w:sz w:val="24"/>
            <w:szCs w:val="24"/>
          </w:rPr>
          <w:t>www.arqsp.org.br/cpba</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27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___. Armazenagem e manuseio. </w:t>
      </w:r>
      <w:proofErr w:type="gramStart"/>
      <w:r w:rsidRPr="000F3C24">
        <w:rPr>
          <w:rFonts w:ascii="Times New Roman" w:hAnsi="Times New Roman" w:cs="Times New Roman"/>
          <w:sz w:val="24"/>
          <w:szCs w:val="24"/>
        </w:rPr>
        <w:t>2</w:t>
      </w:r>
      <w:proofErr w:type="gramEnd"/>
      <w:r w:rsidRPr="000F3C24">
        <w:rPr>
          <w:rFonts w:ascii="Times New Roman" w:hAnsi="Times New Roman" w:cs="Times New Roman"/>
          <w:sz w:val="24"/>
          <w:szCs w:val="24"/>
        </w:rPr>
        <w:t xml:space="preserve"> ed. Rio de Janeiro: Projeto Conservação Preventiva em Bibliotecas e Arquivos; Arquivo Nacional, 2001b. 49 p (Conservação Preventiva em Bibli</w:t>
      </w:r>
      <w:r w:rsidRPr="000F3C24">
        <w:rPr>
          <w:rFonts w:ascii="Times New Roman" w:hAnsi="Times New Roman" w:cs="Times New Roman"/>
          <w:sz w:val="24"/>
          <w:szCs w:val="24"/>
        </w:rPr>
        <w:t>o</w:t>
      </w:r>
      <w:r w:rsidRPr="000F3C24">
        <w:rPr>
          <w:rFonts w:ascii="Times New Roman" w:hAnsi="Times New Roman" w:cs="Times New Roman"/>
          <w:sz w:val="24"/>
          <w:szCs w:val="24"/>
        </w:rPr>
        <w:lastRenderedPageBreak/>
        <w:t xml:space="preserve">tecas e Arquivos; 1-9. Armazenagem e manuseio). Disponível em: </w:t>
      </w:r>
      <w:hyperlink r:id="rId131" w:history="1">
        <w:r w:rsidRPr="000F3C24">
          <w:rPr>
            <w:rStyle w:val="Hyperlink"/>
            <w:rFonts w:ascii="Times New Roman" w:hAnsi="Times New Roman" w:cs="Times New Roman"/>
            <w:color w:val="auto"/>
            <w:sz w:val="24"/>
            <w:szCs w:val="24"/>
          </w:rPr>
          <w:t>www.arqsp.org.br/cpba</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27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___.  Emergência com pragas em arquivos e bibliotecas. </w:t>
      </w:r>
      <w:proofErr w:type="gramStart"/>
      <w:r w:rsidRPr="000F3C24">
        <w:rPr>
          <w:rFonts w:ascii="Times New Roman" w:hAnsi="Times New Roman" w:cs="Times New Roman"/>
          <w:sz w:val="24"/>
          <w:szCs w:val="24"/>
        </w:rPr>
        <w:t>2</w:t>
      </w:r>
      <w:proofErr w:type="gramEnd"/>
      <w:r w:rsidRPr="000F3C24">
        <w:rPr>
          <w:rFonts w:ascii="Times New Roman" w:hAnsi="Times New Roman" w:cs="Times New Roman"/>
          <w:sz w:val="24"/>
          <w:szCs w:val="24"/>
        </w:rPr>
        <w:t xml:space="preserve"> ed. Rio de Janeiro: Projeto Conse</w:t>
      </w:r>
      <w:r w:rsidRPr="000F3C24">
        <w:rPr>
          <w:rFonts w:ascii="Times New Roman" w:hAnsi="Times New Roman" w:cs="Times New Roman"/>
          <w:sz w:val="24"/>
          <w:szCs w:val="24"/>
        </w:rPr>
        <w:t>r</w:t>
      </w:r>
      <w:r w:rsidRPr="000F3C24">
        <w:rPr>
          <w:rFonts w:ascii="Times New Roman" w:hAnsi="Times New Roman" w:cs="Times New Roman"/>
          <w:sz w:val="24"/>
          <w:szCs w:val="24"/>
        </w:rPr>
        <w:t xml:space="preserve">vação Preventiva em Bibliotecas e Arquivos; Arquivo Nacional, 2001c. 50 p (Conservação Preventiva em Bibliotecas e Arquivos; 26-29. Emergências). Disponível em: </w:t>
      </w:r>
      <w:hyperlink r:id="rId132" w:history="1">
        <w:r w:rsidRPr="000F3C24">
          <w:rPr>
            <w:rStyle w:val="Hyperlink"/>
            <w:rFonts w:ascii="Times New Roman" w:hAnsi="Times New Roman" w:cs="Times New Roman"/>
            <w:color w:val="auto"/>
            <w:sz w:val="24"/>
            <w:szCs w:val="24"/>
          </w:rPr>
          <w:t>www.arqsp.org.br/cpba</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27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___.  Meio Ambiente. </w:t>
      </w:r>
      <w:proofErr w:type="gramStart"/>
      <w:r w:rsidRPr="000F3C24">
        <w:rPr>
          <w:rFonts w:ascii="Times New Roman" w:hAnsi="Times New Roman" w:cs="Times New Roman"/>
          <w:sz w:val="24"/>
          <w:szCs w:val="24"/>
        </w:rPr>
        <w:t>2</w:t>
      </w:r>
      <w:proofErr w:type="gramEnd"/>
      <w:r w:rsidRPr="000F3C24">
        <w:rPr>
          <w:rFonts w:ascii="Times New Roman" w:hAnsi="Times New Roman" w:cs="Times New Roman"/>
          <w:sz w:val="24"/>
          <w:szCs w:val="24"/>
        </w:rPr>
        <w:t xml:space="preserve"> ed. Rio de Janeiro: Projeto Conservação Preventiva em Bibliotecas e Arquivos; Arquivo Nacional, 2001d. 41 p (Conservação Preventiva em Bibliotecas e Arqu</w:t>
      </w:r>
      <w:r w:rsidRPr="000F3C24">
        <w:rPr>
          <w:rFonts w:ascii="Times New Roman" w:hAnsi="Times New Roman" w:cs="Times New Roman"/>
          <w:sz w:val="24"/>
          <w:szCs w:val="24"/>
        </w:rPr>
        <w:t>i</w:t>
      </w:r>
      <w:r w:rsidRPr="000F3C24">
        <w:rPr>
          <w:rFonts w:ascii="Times New Roman" w:hAnsi="Times New Roman" w:cs="Times New Roman"/>
          <w:sz w:val="24"/>
          <w:szCs w:val="24"/>
        </w:rPr>
        <w:t xml:space="preserve">vos; 14-17. Meio Ambiente). Disponível em: </w:t>
      </w:r>
      <w:hyperlink r:id="rId133" w:history="1">
        <w:r w:rsidRPr="000F3C24">
          <w:rPr>
            <w:rStyle w:val="Hyperlink"/>
            <w:rFonts w:ascii="Times New Roman" w:hAnsi="Times New Roman" w:cs="Times New Roman"/>
            <w:color w:val="auto"/>
            <w:sz w:val="24"/>
            <w:szCs w:val="24"/>
          </w:rPr>
          <w:t>www.arqsp.org.br/cpba</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27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___. Procedimentos de conservação. </w:t>
      </w:r>
      <w:proofErr w:type="gramStart"/>
      <w:r w:rsidRPr="000F3C24">
        <w:rPr>
          <w:rFonts w:ascii="Times New Roman" w:hAnsi="Times New Roman" w:cs="Times New Roman"/>
          <w:sz w:val="24"/>
          <w:szCs w:val="24"/>
        </w:rPr>
        <w:t>2</w:t>
      </w:r>
      <w:proofErr w:type="gramEnd"/>
      <w:r w:rsidRPr="000F3C24">
        <w:rPr>
          <w:rFonts w:ascii="Times New Roman" w:hAnsi="Times New Roman" w:cs="Times New Roman"/>
          <w:sz w:val="24"/>
          <w:szCs w:val="24"/>
        </w:rPr>
        <w:t xml:space="preserve"> ed. Rio de Janeiro: Projeto Conservação Preventiva em Bibliotecas e Arquivos; Arquivo Nacional, 2001e. 20 p (Conservação Preventiva em Bibliot</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cas e Arquivos; 10-12. Conservação). Disponível em: </w:t>
      </w:r>
      <w:hyperlink r:id="rId134" w:history="1">
        <w:r w:rsidRPr="000F3C24">
          <w:rPr>
            <w:rStyle w:val="Hyperlink"/>
            <w:rFonts w:ascii="Times New Roman" w:hAnsi="Times New Roman" w:cs="Times New Roman"/>
            <w:color w:val="auto"/>
            <w:sz w:val="24"/>
            <w:szCs w:val="24"/>
          </w:rPr>
          <w:t>www.arqsp.org.br/cpba</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27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___. GARLICK, Karen. Planejamento e prioridades. </w:t>
      </w:r>
      <w:proofErr w:type="gramStart"/>
      <w:r w:rsidRPr="000F3C24">
        <w:rPr>
          <w:rFonts w:ascii="Times New Roman" w:hAnsi="Times New Roman" w:cs="Times New Roman"/>
          <w:sz w:val="24"/>
          <w:szCs w:val="24"/>
        </w:rPr>
        <w:t>2</w:t>
      </w:r>
      <w:proofErr w:type="gramEnd"/>
      <w:r w:rsidRPr="000F3C24">
        <w:rPr>
          <w:rFonts w:ascii="Times New Roman" w:hAnsi="Times New Roman" w:cs="Times New Roman"/>
          <w:sz w:val="24"/>
          <w:szCs w:val="24"/>
        </w:rPr>
        <w:t xml:space="preserve"> ed. Rio de Janeiro: Projeto Conserv</w:t>
      </w:r>
      <w:r w:rsidRPr="000F3C24">
        <w:rPr>
          <w:rFonts w:ascii="Times New Roman" w:hAnsi="Times New Roman" w:cs="Times New Roman"/>
          <w:sz w:val="24"/>
          <w:szCs w:val="24"/>
        </w:rPr>
        <w:t>a</w:t>
      </w:r>
      <w:r w:rsidRPr="000F3C24">
        <w:rPr>
          <w:rFonts w:ascii="Times New Roman" w:hAnsi="Times New Roman" w:cs="Times New Roman"/>
          <w:sz w:val="24"/>
          <w:szCs w:val="24"/>
        </w:rPr>
        <w:t>ção Preventiva em Bibliotecas e Arquivos; Arquivo Nacional, 2001. 50 p (Conservação Pr</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ventiva em Bibliotecas e Arquivos; 30-32. Planejamento). Disponível em: </w:t>
      </w:r>
      <w:hyperlink r:id="rId135" w:history="1">
        <w:r w:rsidRPr="000F3C24">
          <w:rPr>
            <w:rStyle w:val="Hyperlink"/>
            <w:rFonts w:ascii="Times New Roman" w:hAnsi="Times New Roman" w:cs="Times New Roman"/>
            <w:color w:val="auto"/>
            <w:sz w:val="24"/>
            <w:szCs w:val="24"/>
          </w:rPr>
          <w:t>www.arqsp.org.br/cpba</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27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___.  JONES, Lee C.; </w:t>
      </w:r>
      <w:proofErr w:type="gramStart"/>
      <w:r w:rsidRPr="000F3C24">
        <w:rPr>
          <w:rFonts w:ascii="Times New Roman" w:hAnsi="Times New Roman" w:cs="Times New Roman"/>
          <w:sz w:val="24"/>
          <w:szCs w:val="24"/>
        </w:rPr>
        <w:t>et</w:t>
      </w:r>
      <w:proofErr w:type="gramEnd"/>
      <w:r w:rsidRPr="000F3C24">
        <w:rPr>
          <w:rFonts w:ascii="Times New Roman" w:hAnsi="Times New Roman" w:cs="Times New Roman"/>
          <w:sz w:val="24"/>
          <w:szCs w:val="24"/>
        </w:rPr>
        <w:t xml:space="preserve"> al Reformatação. 2 ed. Rio de Janeiro: Projeto Conservação Preve</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tiva em Bibliotecas e Arquivos; Arquivo Nacional, 2001. 46 p (Conservação Preventiva em Bibliotecas e Arquivos; 44-47. Reformatação). Disponível em: </w:t>
      </w:r>
      <w:hyperlink r:id="rId136" w:history="1">
        <w:r w:rsidRPr="000F3C24">
          <w:rPr>
            <w:rStyle w:val="Hyperlink"/>
            <w:rFonts w:ascii="Times New Roman" w:hAnsi="Times New Roman" w:cs="Times New Roman"/>
            <w:color w:val="auto"/>
            <w:sz w:val="24"/>
            <w:szCs w:val="24"/>
          </w:rPr>
          <w:t>www.arqsp.org.br/cpba</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w:t>
      </w:r>
      <w:r w:rsidRPr="000F3C24">
        <w:rPr>
          <w:rFonts w:ascii="Times New Roman" w:hAnsi="Times New Roman" w:cs="Times New Roman"/>
          <w:sz w:val="24"/>
          <w:szCs w:val="24"/>
        </w:rPr>
        <w:t>s</w:t>
      </w:r>
      <w:r w:rsidRPr="000F3C24">
        <w:rPr>
          <w:rFonts w:ascii="Times New Roman" w:hAnsi="Times New Roman" w:cs="Times New Roman"/>
          <w:sz w:val="24"/>
          <w:szCs w:val="24"/>
        </w:rPr>
        <w:t>so em: 27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OLIVEIRA, Angélica </w:t>
      </w:r>
      <w:proofErr w:type="spellStart"/>
      <w:r w:rsidRPr="000F3C24">
        <w:rPr>
          <w:rFonts w:ascii="Times New Roman" w:hAnsi="Times New Roman" w:cs="Times New Roman"/>
          <w:sz w:val="24"/>
          <w:szCs w:val="24"/>
        </w:rPr>
        <w:t>Gasparotto</w:t>
      </w:r>
      <w:proofErr w:type="spellEnd"/>
      <w:r w:rsidRPr="000F3C24">
        <w:rPr>
          <w:rFonts w:ascii="Times New Roman" w:hAnsi="Times New Roman" w:cs="Times New Roman"/>
          <w:sz w:val="24"/>
          <w:szCs w:val="24"/>
        </w:rPr>
        <w:t xml:space="preserve"> de.  Preservação de acervo audiovisual. RICI: </w:t>
      </w:r>
      <w:proofErr w:type="spellStart"/>
      <w:proofErr w:type="gramStart"/>
      <w:r w:rsidRPr="000F3C24">
        <w:rPr>
          <w:rFonts w:ascii="Times New Roman" w:hAnsi="Times New Roman" w:cs="Times New Roman"/>
          <w:sz w:val="24"/>
          <w:szCs w:val="24"/>
        </w:rPr>
        <w:t>R.</w:t>
      </w:r>
      <w:proofErr w:type="gramEnd"/>
      <w:r w:rsidRPr="000F3C24">
        <w:rPr>
          <w:rFonts w:ascii="Times New Roman" w:hAnsi="Times New Roman" w:cs="Times New Roman"/>
          <w:sz w:val="24"/>
          <w:szCs w:val="24"/>
        </w:rPr>
        <w:t>Ibero</w:t>
      </w:r>
      <w:proofErr w:type="spellEnd"/>
      <w:r w:rsidRPr="000F3C24">
        <w:rPr>
          <w:rFonts w:ascii="Times New Roman" w:hAnsi="Times New Roman" w:cs="Times New Roman"/>
          <w:sz w:val="24"/>
          <w:szCs w:val="24"/>
        </w:rPr>
        <w:t xml:space="preserve">-amer. </w:t>
      </w:r>
      <w:proofErr w:type="spellStart"/>
      <w:r w:rsidRPr="000F3C24">
        <w:rPr>
          <w:rFonts w:ascii="Times New Roman" w:hAnsi="Times New Roman" w:cs="Times New Roman"/>
          <w:sz w:val="24"/>
          <w:szCs w:val="24"/>
        </w:rPr>
        <w:t>Ci</w:t>
      </w:r>
      <w:proofErr w:type="spellEnd"/>
      <w:r w:rsidRPr="000F3C24">
        <w:rPr>
          <w:rFonts w:ascii="Times New Roman" w:hAnsi="Times New Roman" w:cs="Times New Roman"/>
          <w:sz w:val="24"/>
          <w:szCs w:val="24"/>
        </w:rPr>
        <w:t xml:space="preserve">. Inf., Brasília, v. 9, n. 2, p. 460-474, jul./ dez. 2016. Disponível em: </w:t>
      </w:r>
      <w:hyperlink r:id="rId137" w:history="1">
        <w:r w:rsidRPr="000F3C24">
          <w:rPr>
            <w:rStyle w:val="Hyperlink"/>
            <w:rFonts w:ascii="Times New Roman" w:hAnsi="Times New Roman" w:cs="Times New Roman"/>
            <w:color w:val="auto"/>
            <w:sz w:val="24"/>
            <w:szCs w:val="24"/>
          </w:rPr>
          <w:t>http://www.brapci.inf.br/index.php/article/download/46635</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01 mar.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OLIVEIRA, Marlene de (Coord.). Ciência da informação e biblioteconomia: novos conteúdos e espaços de atuação. Belo Horizonte: Editora UFMG, 2005. 143 p.</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OLIVEIRA, Rose Tenório de. Políticas </w:t>
      </w:r>
      <w:proofErr w:type="spellStart"/>
      <w:r w:rsidRPr="000F3C24">
        <w:rPr>
          <w:rFonts w:ascii="Times New Roman" w:hAnsi="Times New Roman" w:cs="Times New Roman"/>
          <w:sz w:val="24"/>
          <w:szCs w:val="24"/>
        </w:rPr>
        <w:t>arquivísticas</w:t>
      </w:r>
      <w:proofErr w:type="spellEnd"/>
      <w:r w:rsidRPr="000F3C24">
        <w:rPr>
          <w:rFonts w:ascii="Times New Roman" w:hAnsi="Times New Roman" w:cs="Times New Roman"/>
          <w:sz w:val="24"/>
          <w:szCs w:val="24"/>
        </w:rPr>
        <w:t xml:space="preserve"> e suas implicações na preservação, no acesso e no uso dos documentos. Enc. </w:t>
      </w:r>
      <w:proofErr w:type="spellStart"/>
      <w:r w:rsidRPr="000F3C24">
        <w:rPr>
          <w:rFonts w:ascii="Times New Roman" w:hAnsi="Times New Roman" w:cs="Times New Roman"/>
          <w:sz w:val="24"/>
          <w:szCs w:val="24"/>
        </w:rPr>
        <w:t>Bibli</w:t>
      </w:r>
      <w:proofErr w:type="spellEnd"/>
      <w:r w:rsidRPr="000F3C24">
        <w:rPr>
          <w:rFonts w:ascii="Times New Roman" w:hAnsi="Times New Roman" w:cs="Times New Roman"/>
          <w:sz w:val="24"/>
          <w:szCs w:val="24"/>
        </w:rPr>
        <w:t xml:space="preserve">: R. Eletr. Bibliotecon. </w:t>
      </w:r>
      <w:proofErr w:type="spellStart"/>
      <w:r w:rsidRPr="000F3C24">
        <w:rPr>
          <w:rFonts w:ascii="Times New Roman" w:hAnsi="Times New Roman" w:cs="Times New Roman"/>
          <w:sz w:val="24"/>
          <w:szCs w:val="24"/>
        </w:rPr>
        <w:t>Ci</w:t>
      </w:r>
      <w:proofErr w:type="spellEnd"/>
      <w:r w:rsidRPr="000F3C24">
        <w:rPr>
          <w:rFonts w:ascii="Times New Roman" w:hAnsi="Times New Roman" w:cs="Times New Roman"/>
          <w:sz w:val="24"/>
          <w:szCs w:val="24"/>
        </w:rPr>
        <w:t xml:space="preserve">. Inf., Florianópolis, n. esp., 2011. Disponível em: </w:t>
      </w:r>
      <w:hyperlink r:id="rId138" w:history="1">
        <w:r w:rsidRPr="000F3C24">
          <w:rPr>
            <w:rStyle w:val="Hyperlink"/>
            <w:rFonts w:ascii="Times New Roman" w:hAnsi="Times New Roman" w:cs="Times New Roman"/>
            <w:color w:val="auto"/>
            <w:sz w:val="24"/>
            <w:szCs w:val="24"/>
          </w:rPr>
          <w:t>https://periodicos.ufsc.br/index.php/eb/article/viewFile/1518-2924.2011v16nesp1p60/18063</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02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PACHECO, Ester de Albergaria Gomes. A preservação de programas televisivos brasileiros em formato digital: um estudo de caso. 2012. 139f. Dissertação (Mestrado em Ciência da I</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formação), Departamento de Ciência da Informação, Universidade Federal Fluminense, Rio de Janeiro, 2012. Orientador: </w:t>
      </w:r>
      <w:proofErr w:type="gramStart"/>
      <w:r w:rsidRPr="000F3C24">
        <w:rPr>
          <w:rFonts w:ascii="Times New Roman" w:hAnsi="Times New Roman" w:cs="Times New Roman"/>
          <w:sz w:val="24"/>
          <w:szCs w:val="24"/>
        </w:rPr>
        <w:t>Prof.</w:t>
      </w:r>
      <w:proofErr w:type="gramEnd"/>
      <w:r w:rsidRPr="000F3C24">
        <w:rPr>
          <w:rFonts w:ascii="Times New Roman" w:hAnsi="Times New Roman" w:cs="Times New Roman"/>
          <w:sz w:val="24"/>
          <w:szCs w:val="24"/>
        </w:rPr>
        <w:t xml:space="preserve">º Sérgio Conde de </w:t>
      </w:r>
      <w:proofErr w:type="spellStart"/>
      <w:r w:rsidRPr="000F3C24">
        <w:rPr>
          <w:rFonts w:ascii="Times New Roman" w:hAnsi="Times New Roman" w:cs="Times New Roman"/>
          <w:sz w:val="24"/>
          <w:szCs w:val="24"/>
        </w:rPr>
        <w:t>Albite</w:t>
      </w:r>
      <w:proofErr w:type="spellEnd"/>
      <w:r w:rsidRPr="000F3C24">
        <w:rPr>
          <w:rFonts w:ascii="Times New Roman" w:hAnsi="Times New Roman" w:cs="Times New Roman"/>
          <w:sz w:val="24"/>
          <w:szCs w:val="24"/>
        </w:rPr>
        <w:t xml:space="preserve"> Silva. Disponível em: </w:t>
      </w:r>
      <w:hyperlink r:id="rId139" w:history="1">
        <w:r w:rsidRPr="000F3C24">
          <w:rPr>
            <w:rStyle w:val="Hyperlink"/>
            <w:rFonts w:ascii="Times New Roman" w:hAnsi="Times New Roman" w:cs="Times New Roman"/>
            <w:color w:val="auto"/>
            <w:sz w:val="24"/>
            <w:szCs w:val="24"/>
          </w:rPr>
          <w:t>http://www.ci.uff.br/ppgci/arquivos/Dissert/Dissertacao_Ester_Pacheco.pdf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 xml:space="preserve">Acesso em: 26 jan. 2019.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PAES, M. L. Arquivo: teoria e prática. 3ed. Rio de Janeiro: Editora FGV, 2004.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PAIVA, Priscila Salustiano; CARNEIRO, </w:t>
      </w:r>
      <w:proofErr w:type="spellStart"/>
      <w:r w:rsidRPr="000F3C24">
        <w:rPr>
          <w:rFonts w:ascii="Times New Roman" w:hAnsi="Times New Roman" w:cs="Times New Roman"/>
          <w:sz w:val="24"/>
          <w:szCs w:val="24"/>
        </w:rPr>
        <w:t>Naiany</w:t>
      </w:r>
      <w:proofErr w:type="spellEnd"/>
      <w:r w:rsidRPr="000F3C24">
        <w:rPr>
          <w:rFonts w:ascii="Times New Roman" w:hAnsi="Times New Roman" w:cs="Times New Roman"/>
          <w:sz w:val="24"/>
          <w:szCs w:val="24"/>
        </w:rPr>
        <w:t xml:space="preserve"> de Souza. Desenvolvimento das práticas </w:t>
      </w:r>
      <w:proofErr w:type="spellStart"/>
      <w:r w:rsidRPr="000F3C24">
        <w:rPr>
          <w:rFonts w:ascii="Times New Roman" w:hAnsi="Times New Roman" w:cs="Times New Roman"/>
          <w:sz w:val="24"/>
          <w:szCs w:val="24"/>
        </w:rPr>
        <w:lastRenderedPageBreak/>
        <w:t>arquivísticas</w:t>
      </w:r>
      <w:proofErr w:type="spellEnd"/>
      <w:r w:rsidRPr="000F3C24">
        <w:rPr>
          <w:rFonts w:ascii="Times New Roman" w:hAnsi="Times New Roman" w:cs="Times New Roman"/>
          <w:sz w:val="24"/>
          <w:szCs w:val="24"/>
        </w:rPr>
        <w:t xml:space="preserve"> no acervo audiovisual da TV cabo branco em João Pessoa- PB. SEMINÁRIO SABERES, João Pessoa- PB, 2016.</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PEROTA, Maria Luiza Loures Rocha. </w:t>
      </w:r>
      <w:proofErr w:type="spellStart"/>
      <w:r w:rsidRPr="000F3C24">
        <w:rPr>
          <w:rFonts w:ascii="Times New Roman" w:hAnsi="Times New Roman" w:cs="Times New Roman"/>
          <w:sz w:val="24"/>
          <w:szCs w:val="24"/>
        </w:rPr>
        <w:t>Multimeios</w:t>
      </w:r>
      <w:proofErr w:type="spellEnd"/>
      <w:r w:rsidRPr="000F3C24">
        <w:rPr>
          <w:rFonts w:ascii="Times New Roman" w:hAnsi="Times New Roman" w:cs="Times New Roman"/>
          <w:sz w:val="24"/>
          <w:szCs w:val="24"/>
        </w:rPr>
        <w:t>: seleção, aquisição, processamento, arm</w:t>
      </w:r>
      <w:r w:rsidRPr="000F3C24">
        <w:rPr>
          <w:rFonts w:ascii="Times New Roman" w:hAnsi="Times New Roman" w:cs="Times New Roman"/>
          <w:sz w:val="24"/>
          <w:szCs w:val="24"/>
        </w:rPr>
        <w:t>a</w:t>
      </w:r>
      <w:r w:rsidRPr="000F3C24">
        <w:rPr>
          <w:rFonts w:ascii="Times New Roman" w:hAnsi="Times New Roman" w:cs="Times New Roman"/>
          <w:sz w:val="24"/>
          <w:szCs w:val="24"/>
        </w:rPr>
        <w:t>zenagem, empréstimo. </w:t>
      </w:r>
      <w:proofErr w:type="gramStart"/>
      <w:r w:rsidRPr="000F3C24">
        <w:rPr>
          <w:rFonts w:ascii="Times New Roman" w:hAnsi="Times New Roman" w:cs="Times New Roman"/>
          <w:sz w:val="24"/>
          <w:szCs w:val="24"/>
        </w:rPr>
        <w:t>4</w:t>
      </w:r>
      <w:proofErr w:type="gramEnd"/>
      <w:r w:rsidRPr="000F3C24">
        <w:rPr>
          <w:rFonts w:ascii="Times New Roman" w:hAnsi="Times New Roman" w:cs="Times New Roman"/>
          <w:sz w:val="24"/>
          <w:szCs w:val="24"/>
        </w:rPr>
        <w:t xml:space="preserve">. </w:t>
      </w:r>
      <w:proofErr w:type="gramStart"/>
      <w:r w:rsidRPr="000F3C24">
        <w:rPr>
          <w:rFonts w:ascii="Times New Roman" w:hAnsi="Times New Roman" w:cs="Times New Roman"/>
          <w:sz w:val="24"/>
          <w:szCs w:val="24"/>
        </w:rPr>
        <w:t>ed.</w:t>
      </w:r>
      <w:proofErr w:type="gramEnd"/>
      <w:r w:rsidRPr="000F3C24">
        <w:rPr>
          <w:rFonts w:ascii="Times New Roman" w:hAnsi="Times New Roman" w:cs="Times New Roman"/>
          <w:sz w:val="24"/>
          <w:szCs w:val="24"/>
        </w:rPr>
        <w:t xml:space="preserve"> rev. Vitória, ES: EDUFES, 1997. 183 p.</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PINTO, Maria Manuela Gomes de Azevedo. Da preservação de documentos a preservação da informação. </w:t>
      </w:r>
      <w:proofErr w:type="gramStart"/>
      <w:r w:rsidRPr="000F3C24">
        <w:rPr>
          <w:rFonts w:ascii="Times New Roman" w:hAnsi="Times New Roman" w:cs="Times New Roman"/>
          <w:sz w:val="24"/>
          <w:szCs w:val="24"/>
        </w:rPr>
        <w:t>p.</w:t>
      </w:r>
      <w:proofErr w:type="gramEnd"/>
      <w:r w:rsidRPr="000F3C24">
        <w:rPr>
          <w:rFonts w:ascii="Times New Roman" w:hAnsi="Times New Roman" w:cs="Times New Roman"/>
          <w:sz w:val="24"/>
          <w:szCs w:val="24"/>
        </w:rPr>
        <w:t xml:space="preserve"> 127-196.  In: DUARTE, </w:t>
      </w:r>
      <w:proofErr w:type="spellStart"/>
      <w:r w:rsidRPr="000F3C24">
        <w:rPr>
          <w:rFonts w:ascii="Times New Roman" w:hAnsi="Times New Roman" w:cs="Times New Roman"/>
          <w:sz w:val="24"/>
          <w:szCs w:val="24"/>
        </w:rPr>
        <w:t>Zeny</w:t>
      </w:r>
      <w:proofErr w:type="spellEnd"/>
      <w:r w:rsidRPr="000F3C24">
        <w:rPr>
          <w:rFonts w:ascii="Times New Roman" w:hAnsi="Times New Roman" w:cs="Times New Roman"/>
          <w:sz w:val="24"/>
          <w:szCs w:val="24"/>
        </w:rPr>
        <w:t>. (Org.). A conservação e a restauração de d</w:t>
      </w:r>
      <w:r w:rsidRPr="000F3C24">
        <w:rPr>
          <w:rFonts w:ascii="Times New Roman" w:hAnsi="Times New Roman" w:cs="Times New Roman"/>
          <w:sz w:val="24"/>
          <w:szCs w:val="24"/>
        </w:rPr>
        <w:t>o</w:t>
      </w:r>
      <w:r w:rsidRPr="000F3C24">
        <w:rPr>
          <w:rFonts w:ascii="Times New Roman" w:hAnsi="Times New Roman" w:cs="Times New Roman"/>
          <w:sz w:val="24"/>
          <w:szCs w:val="24"/>
        </w:rPr>
        <w:t>cumentos na era pós-</w:t>
      </w:r>
      <w:proofErr w:type="spellStart"/>
      <w:r w:rsidRPr="000F3C24">
        <w:rPr>
          <w:rFonts w:ascii="Times New Roman" w:hAnsi="Times New Roman" w:cs="Times New Roman"/>
          <w:sz w:val="24"/>
          <w:szCs w:val="24"/>
        </w:rPr>
        <w:t>custodial</w:t>
      </w:r>
      <w:proofErr w:type="spellEnd"/>
      <w:r w:rsidRPr="000F3C24">
        <w:rPr>
          <w:rFonts w:ascii="Times New Roman" w:hAnsi="Times New Roman" w:cs="Times New Roman"/>
          <w:sz w:val="24"/>
          <w:szCs w:val="24"/>
        </w:rPr>
        <w:t>. Salvador, BA: EDUFBA, 2014. 283 p.</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PIRES SANTOS, Francisco </w:t>
      </w:r>
      <w:proofErr w:type="spellStart"/>
      <w:r w:rsidRPr="000F3C24">
        <w:rPr>
          <w:rFonts w:ascii="Times New Roman" w:hAnsi="Times New Roman" w:cs="Times New Roman"/>
          <w:sz w:val="24"/>
          <w:szCs w:val="24"/>
        </w:rPr>
        <w:t>Edvander</w:t>
      </w:r>
      <w:proofErr w:type="spellEnd"/>
      <w:r w:rsidRPr="000F3C24">
        <w:rPr>
          <w:rFonts w:ascii="Times New Roman" w:hAnsi="Times New Roman" w:cs="Times New Roman"/>
          <w:sz w:val="24"/>
          <w:szCs w:val="24"/>
        </w:rPr>
        <w:t xml:space="preserve">. Documentos e Informações Audiovisuais: a teoria </w:t>
      </w:r>
      <w:proofErr w:type="spellStart"/>
      <w:r w:rsidRPr="000F3C24">
        <w:rPr>
          <w:rFonts w:ascii="Times New Roman" w:hAnsi="Times New Roman" w:cs="Times New Roman"/>
          <w:sz w:val="24"/>
          <w:szCs w:val="24"/>
        </w:rPr>
        <w:t>arquivística</w:t>
      </w:r>
      <w:proofErr w:type="spellEnd"/>
      <w:r w:rsidRPr="000F3C24">
        <w:rPr>
          <w:rFonts w:ascii="Times New Roman" w:hAnsi="Times New Roman" w:cs="Times New Roman"/>
          <w:sz w:val="24"/>
          <w:szCs w:val="24"/>
        </w:rPr>
        <w:t xml:space="preserve"> e as técnicas da Biblioteconomia aplicadas à organização de arquivos de TV. </w:t>
      </w:r>
      <w:proofErr w:type="spellStart"/>
      <w:proofErr w:type="gramStart"/>
      <w:r w:rsidRPr="000F3C24">
        <w:rPr>
          <w:rFonts w:ascii="Times New Roman" w:hAnsi="Times New Roman" w:cs="Times New Roman"/>
          <w:sz w:val="24"/>
          <w:szCs w:val="24"/>
        </w:rPr>
        <w:t>DataGramaZero</w:t>
      </w:r>
      <w:proofErr w:type="spellEnd"/>
      <w:proofErr w:type="gramEnd"/>
      <w:r w:rsidRPr="000F3C24">
        <w:rPr>
          <w:rFonts w:ascii="Times New Roman" w:hAnsi="Times New Roman" w:cs="Times New Roman"/>
          <w:sz w:val="24"/>
          <w:szCs w:val="24"/>
        </w:rPr>
        <w:t xml:space="preserve">, Rio de Janeiro, v. 14, n. 5, out. 2013. Disponível em:  </w:t>
      </w:r>
      <w:hyperlink r:id="rId140" w:history="1">
        <w:r w:rsidRPr="000F3C24">
          <w:rPr>
            <w:rStyle w:val="Hyperlink"/>
            <w:rFonts w:ascii="Times New Roman" w:hAnsi="Times New Roman" w:cs="Times New Roman"/>
            <w:color w:val="auto"/>
            <w:sz w:val="24"/>
            <w:szCs w:val="24"/>
          </w:rPr>
          <w:t>http://www.brapci.inf.br/index.php/article/download/53732</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 xml:space="preserve"> Acesso em: 25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POLLAK, Michael. Memória e Identidade Social. In: Estudos Históricos, Rio de Janeiro, v. 5, n.10, 1992,</w:t>
      </w:r>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 xml:space="preserve">p.  200- 212. Disponível em: </w:t>
      </w:r>
      <w:hyperlink r:id="rId141" w:history="1">
        <w:r w:rsidRPr="000F3C24">
          <w:rPr>
            <w:rStyle w:val="Hyperlink"/>
            <w:rFonts w:ascii="Times New Roman" w:hAnsi="Times New Roman" w:cs="Times New Roman"/>
            <w:color w:val="auto"/>
            <w:sz w:val="24"/>
            <w:szCs w:val="24"/>
          </w:rPr>
          <w:t>http://bibliotecadigital.fgv.br/ojs/index.php/reh/article/view/1941/1080</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07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PRADO, Heloisa de Almeida. Organização e administração de bibliotecas. </w:t>
      </w:r>
      <w:proofErr w:type="gramStart"/>
      <w:r w:rsidRPr="000F3C24">
        <w:rPr>
          <w:rFonts w:ascii="Times New Roman" w:hAnsi="Times New Roman" w:cs="Times New Roman"/>
          <w:sz w:val="24"/>
          <w:szCs w:val="24"/>
        </w:rPr>
        <w:t>2</w:t>
      </w:r>
      <w:proofErr w:type="gramEnd"/>
      <w:r w:rsidRPr="000F3C24">
        <w:rPr>
          <w:rFonts w:ascii="Times New Roman" w:hAnsi="Times New Roman" w:cs="Times New Roman"/>
          <w:sz w:val="24"/>
          <w:szCs w:val="24"/>
        </w:rPr>
        <w:t xml:space="preserve"> ed. São Paulo: T. A. Queiroz, 1992. 209p.</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PULIDO DAZA, Nelson Javier. </w:t>
      </w:r>
      <w:proofErr w:type="spellStart"/>
      <w:r w:rsidRPr="000F3C24">
        <w:rPr>
          <w:rFonts w:ascii="Times New Roman" w:hAnsi="Times New Roman" w:cs="Times New Roman"/>
          <w:sz w:val="24"/>
          <w:szCs w:val="24"/>
        </w:rPr>
        <w:t>Conservación</w:t>
      </w:r>
      <w:proofErr w:type="spellEnd"/>
      <w:r w:rsidRPr="000F3C24">
        <w:rPr>
          <w:rFonts w:ascii="Times New Roman" w:hAnsi="Times New Roman" w:cs="Times New Roman"/>
          <w:sz w:val="24"/>
          <w:szCs w:val="24"/>
        </w:rPr>
        <w:t xml:space="preserve"> y </w:t>
      </w:r>
      <w:proofErr w:type="spellStart"/>
      <w:r w:rsidRPr="000F3C24">
        <w:rPr>
          <w:rFonts w:ascii="Times New Roman" w:hAnsi="Times New Roman" w:cs="Times New Roman"/>
          <w:sz w:val="24"/>
          <w:szCs w:val="24"/>
        </w:rPr>
        <w:t>preservación</w:t>
      </w:r>
      <w:proofErr w:type="spellEnd"/>
      <w:r w:rsidRPr="000F3C24">
        <w:rPr>
          <w:rFonts w:ascii="Times New Roman" w:hAnsi="Times New Roman" w:cs="Times New Roman"/>
          <w:sz w:val="24"/>
          <w:szCs w:val="24"/>
        </w:rPr>
        <w:t xml:space="preserve"> de documentos </w:t>
      </w:r>
      <w:proofErr w:type="spellStart"/>
      <w:r w:rsidRPr="000F3C24">
        <w:rPr>
          <w:rFonts w:ascii="Times New Roman" w:hAnsi="Times New Roman" w:cs="Times New Roman"/>
          <w:sz w:val="24"/>
          <w:szCs w:val="24"/>
        </w:rPr>
        <w:t>audiovisu</w:t>
      </w:r>
      <w:r w:rsidRPr="000F3C24">
        <w:rPr>
          <w:rFonts w:ascii="Times New Roman" w:hAnsi="Times New Roman" w:cs="Times New Roman"/>
          <w:sz w:val="24"/>
          <w:szCs w:val="24"/>
        </w:rPr>
        <w:t>a</w:t>
      </w:r>
      <w:r w:rsidRPr="000F3C24">
        <w:rPr>
          <w:rFonts w:ascii="Times New Roman" w:hAnsi="Times New Roman" w:cs="Times New Roman"/>
          <w:sz w:val="24"/>
          <w:szCs w:val="24"/>
        </w:rPr>
        <w:t>les</w:t>
      </w:r>
      <w:proofErr w:type="spellEnd"/>
      <w:r w:rsidRPr="000F3C24">
        <w:rPr>
          <w:rFonts w:ascii="Times New Roman" w:hAnsi="Times New Roman" w:cs="Times New Roman"/>
          <w:sz w:val="24"/>
          <w:szCs w:val="24"/>
        </w:rPr>
        <w:t xml:space="preserve">. Métodos de </w:t>
      </w:r>
      <w:proofErr w:type="spellStart"/>
      <w:r w:rsidRPr="000F3C24">
        <w:rPr>
          <w:rFonts w:ascii="Times New Roman" w:hAnsi="Times New Roman" w:cs="Times New Roman"/>
          <w:sz w:val="24"/>
          <w:szCs w:val="24"/>
        </w:rPr>
        <w:t>información</w:t>
      </w:r>
      <w:proofErr w:type="spellEnd"/>
      <w:r w:rsidRPr="000F3C24">
        <w:rPr>
          <w:rFonts w:ascii="Times New Roman" w:hAnsi="Times New Roman" w:cs="Times New Roman"/>
          <w:sz w:val="24"/>
          <w:szCs w:val="24"/>
        </w:rPr>
        <w:t xml:space="preserve"> (Espanha), II época, v. 5, n. 9, p. 121-155, 2015. DOI: </w:t>
      </w:r>
      <w:hyperlink r:id="rId142" w:tgtFrame="_new" w:history="1">
        <w:r w:rsidRPr="000F3C24">
          <w:rPr>
            <w:rStyle w:val="Hyperlink"/>
            <w:rFonts w:ascii="Times New Roman" w:hAnsi="Times New Roman" w:cs="Times New Roman"/>
            <w:color w:val="auto"/>
            <w:sz w:val="24"/>
            <w:szCs w:val="24"/>
          </w:rPr>
          <w:t>10.5557/IIMEI5-N9-121155</w:t>
        </w:r>
      </w:hyperlink>
      <w:r w:rsidRPr="000F3C24">
        <w:rPr>
          <w:rFonts w:ascii="Times New Roman" w:hAnsi="Times New Roman" w:cs="Times New Roman"/>
          <w:sz w:val="24"/>
          <w:szCs w:val="24"/>
        </w:rPr>
        <w:t xml:space="preserve">. Disponível em:&lt; </w:t>
      </w:r>
      <w:hyperlink r:id="rId143" w:history="1">
        <w:r w:rsidRPr="000F3C24">
          <w:rPr>
            <w:rStyle w:val="Hyperlink"/>
            <w:rFonts w:ascii="Times New Roman" w:hAnsi="Times New Roman" w:cs="Times New Roman"/>
            <w:color w:val="auto"/>
            <w:sz w:val="24"/>
            <w:szCs w:val="24"/>
          </w:rPr>
          <w:t>http://www.brapci.inf.br/index.php/res/v/85512</w:t>
        </w:r>
      </w:hyperlink>
      <w:r w:rsidRPr="000F3C24">
        <w:rPr>
          <w:rFonts w:ascii="Times New Roman" w:hAnsi="Times New Roman" w:cs="Times New Roman"/>
          <w:sz w:val="24"/>
          <w:szCs w:val="24"/>
        </w:rPr>
        <w:t>&gt; Acesso em: 14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RABAÇA, Carlos Alberto; BARBOSA, Gustavo Guimaraes. Dicionário de comunic</w:t>
      </w:r>
      <w:r w:rsidRPr="000F3C24">
        <w:rPr>
          <w:rFonts w:ascii="Times New Roman" w:hAnsi="Times New Roman" w:cs="Times New Roman"/>
          <w:sz w:val="24"/>
          <w:szCs w:val="24"/>
        </w:rPr>
        <w:t>a</w:t>
      </w:r>
      <w:r w:rsidRPr="000F3C24">
        <w:rPr>
          <w:rFonts w:ascii="Times New Roman" w:hAnsi="Times New Roman" w:cs="Times New Roman"/>
          <w:sz w:val="24"/>
          <w:szCs w:val="24"/>
        </w:rPr>
        <w:t>ção. Nova ed. rev. e atual. Rio de Janeiro: Campus, 2002. 795 p</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RIBEIRO, Ana Paula Goulart; SACRAMENTO, Igor. Televisão, memória e narrativas bi</w:t>
      </w:r>
      <w:r w:rsidRPr="000F3C24">
        <w:rPr>
          <w:rFonts w:ascii="Times New Roman" w:hAnsi="Times New Roman" w:cs="Times New Roman"/>
          <w:sz w:val="24"/>
          <w:szCs w:val="24"/>
        </w:rPr>
        <w:t>o</w:t>
      </w:r>
      <w:r w:rsidRPr="000F3C24">
        <w:rPr>
          <w:rFonts w:ascii="Times New Roman" w:hAnsi="Times New Roman" w:cs="Times New Roman"/>
          <w:sz w:val="24"/>
          <w:szCs w:val="24"/>
        </w:rPr>
        <w:t xml:space="preserve">gráficas de celebridades. In: </w:t>
      </w:r>
      <w:proofErr w:type="spellStart"/>
      <w:r w:rsidRPr="000F3C24">
        <w:rPr>
          <w:rFonts w:ascii="Times New Roman" w:hAnsi="Times New Roman" w:cs="Times New Roman"/>
          <w:sz w:val="24"/>
          <w:szCs w:val="24"/>
        </w:rPr>
        <w:t>Compós</w:t>
      </w:r>
      <w:proofErr w:type="spellEnd"/>
      <w:r w:rsidRPr="000F3C24">
        <w:rPr>
          <w:rFonts w:ascii="Times New Roman" w:hAnsi="Times New Roman" w:cs="Times New Roman"/>
          <w:sz w:val="24"/>
          <w:szCs w:val="24"/>
        </w:rPr>
        <w:t xml:space="preserve">, 2015. [Associação Nacional dos Programas de Pós-Graduação em Comunicação]. Disponível em:  </w:t>
      </w:r>
      <w:hyperlink r:id="rId144" w:history="1">
        <w:r w:rsidRPr="000F3C24">
          <w:rPr>
            <w:rStyle w:val="Hyperlink"/>
            <w:rFonts w:ascii="Times New Roman" w:hAnsi="Times New Roman" w:cs="Times New Roman"/>
            <w:color w:val="auto"/>
            <w:sz w:val="24"/>
            <w:szCs w:val="24"/>
          </w:rPr>
          <w:t>http://www.compos.org.br/biblioteca/compos-2015-a1517ad7-a813-4d02-a335-b38142c1b379_2890.pdf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17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roofErr w:type="gramStart"/>
      <w:r w:rsidRPr="000F3C24">
        <w:rPr>
          <w:rFonts w:ascii="Times New Roman" w:hAnsi="Times New Roman" w:cs="Times New Roman"/>
          <w:sz w:val="24"/>
          <w:szCs w:val="24"/>
          <w:lang w:val="en-US"/>
        </w:rPr>
        <w:t>ROUSSEAU, Jean-Yves; COUTURE, Carol.</w:t>
      </w:r>
      <w:proofErr w:type="gramEnd"/>
      <w:r w:rsidRPr="000F3C24">
        <w:rPr>
          <w:rFonts w:ascii="Times New Roman" w:hAnsi="Times New Roman" w:cs="Times New Roman"/>
          <w:sz w:val="24"/>
          <w:szCs w:val="24"/>
          <w:lang w:val="en-US"/>
        </w:rPr>
        <w:t xml:space="preserve"> </w:t>
      </w:r>
      <w:r w:rsidRPr="000F3C24">
        <w:rPr>
          <w:rFonts w:ascii="Times New Roman" w:hAnsi="Times New Roman" w:cs="Times New Roman"/>
          <w:sz w:val="24"/>
          <w:szCs w:val="24"/>
        </w:rPr>
        <w:t xml:space="preserve">Os fundamentos da disciplina </w:t>
      </w:r>
      <w:proofErr w:type="spellStart"/>
      <w:r w:rsidRPr="000F3C24">
        <w:rPr>
          <w:rFonts w:ascii="Times New Roman" w:hAnsi="Times New Roman" w:cs="Times New Roman"/>
          <w:sz w:val="24"/>
          <w:szCs w:val="24"/>
        </w:rPr>
        <w:t>arquivística</w:t>
      </w:r>
      <w:proofErr w:type="spellEnd"/>
      <w:r w:rsidRPr="000F3C24">
        <w:rPr>
          <w:rFonts w:ascii="Times New Roman" w:hAnsi="Times New Roman" w:cs="Times New Roman"/>
          <w:sz w:val="24"/>
          <w:szCs w:val="24"/>
        </w:rPr>
        <w:t>. Li</w:t>
      </w:r>
      <w:r w:rsidRPr="000F3C24">
        <w:rPr>
          <w:rFonts w:ascii="Times New Roman" w:hAnsi="Times New Roman" w:cs="Times New Roman"/>
          <w:sz w:val="24"/>
          <w:szCs w:val="24"/>
        </w:rPr>
        <w:t>s</w:t>
      </w:r>
      <w:r w:rsidRPr="000F3C24">
        <w:rPr>
          <w:rFonts w:ascii="Times New Roman" w:hAnsi="Times New Roman" w:cs="Times New Roman"/>
          <w:sz w:val="24"/>
          <w:szCs w:val="24"/>
        </w:rPr>
        <w:t>boa, Publicações Dom Quixote, 1998.</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RUBIO, Alfonso. La </w:t>
      </w:r>
      <w:proofErr w:type="spellStart"/>
      <w:r w:rsidRPr="000F3C24">
        <w:rPr>
          <w:rFonts w:ascii="Times New Roman" w:hAnsi="Times New Roman" w:cs="Times New Roman"/>
          <w:sz w:val="24"/>
          <w:szCs w:val="24"/>
        </w:rPr>
        <w:t>documentación</w:t>
      </w:r>
      <w:proofErr w:type="spellEnd"/>
      <w:r w:rsidRPr="000F3C24">
        <w:rPr>
          <w:rFonts w:ascii="Times New Roman" w:hAnsi="Times New Roman" w:cs="Times New Roman"/>
          <w:sz w:val="24"/>
          <w:szCs w:val="24"/>
        </w:rPr>
        <w:t xml:space="preserve"> audiovisual em </w:t>
      </w:r>
      <w:proofErr w:type="spellStart"/>
      <w:proofErr w:type="gramStart"/>
      <w:r w:rsidRPr="000F3C24">
        <w:rPr>
          <w:rFonts w:ascii="Times New Roman" w:hAnsi="Times New Roman" w:cs="Times New Roman"/>
          <w:sz w:val="24"/>
          <w:szCs w:val="24"/>
        </w:rPr>
        <w:t>el</w:t>
      </w:r>
      <w:proofErr w:type="spellEnd"/>
      <w:proofErr w:type="gramEnd"/>
      <w:r w:rsidRPr="000F3C24">
        <w:rPr>
          <w:rFonts w:ascii="Times New Roman" w:hAnsi="Times New Roman" w:cs="Times New Roman"/>
          <w:sz w:val="24"/>
          <w:szCs w:val="24"/>
        </w:rPr>
        <w:t xml:space="preserve"> centro territorial de TVE </w:t>
      </w:r>
      <w:proofErr w:type="spellStart"/>
      <w:r w:rsidRPr="000F3C24">
        <w:rPr>
          <w:rFonts w:ascii="Times New Roman" w:hAnsi="Times New Roman" w:cs="Times New Roman"/>
          <w:sz w:val="24"/>
          <w:szCs w:val="24"/>
        </w:rPr>
        <w:t>en</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la</w:t>
      </w:r>
      <w:proofErr w:type="spellEnd"/>
      <w:r w:rsidRPr="000F3C24">
        <w:rPr>
          <w:rFonts w:ascii="Times New Roman" w:hAnsi="Times New Roman" w:cs="Times New Roman"/>
          <w:sz w:val="24"/>
          <w:szCs w:val="24"/>
        </w:rPr>
        <w:t xml:space="preserve"> Rioja.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roofErr w:type="spellStart"/>
      <w:r w:rsidRPr="000F3C24">
        <w:rPr>
          <w:rFonts w:ascii="Times New Roman" w:hAnsi="Times New Roman" w:cs="Times New Roman"/>
          <w:sz w:val="24"/>
          <w:szCs w:val="24"/>
        </w:rPr>
        <w:t>Berceo</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s.l</w:t>
      </w:r>
      <w:proofErr w:type="spellEnd"/>
      <w:r w:rsidRPr="000F3C24">
        <w:rPr>
          <w:rFonts w:ascii="Times New Roman" w:hAnsi="Times New Roman" w:cs="Times New Roman"/>
          <w:sz w:val="24"/>
          <w:szCs w:val="24"/>
        </w:rPr>
        <w:t>, n.144, p.215-233, 2003. Disponível em:</w:t>
      </w:r>
      <w:proofErr w:type="gramStart"/>
      <w:r w:rsidRPr="000F3C24">
        <w:rPr>
          <w:rFonts w:ascii="Times New Roman" w:hAnsi="Times New Roman" w:cs="Times New Roman"/>
          <w:sz w:val="24"/>
          <w:szCs w:val="24"/>
        </w:rPr>
        <w:t xml:space="preserve">  </w:t>
      </w:r>
    </w:p>
    <w:proofErr w:type="gramEnd"/>
    <w:p w:rsidR="007B2520" w:rsidRPr="000F3C24" w:rsidRDefault="00956807" w:rsidP="00DD70EF">
      <w:pPr>
        <w:keepNext/>
        <w:widowControl w:val="0"/>
        <w:spacing w:line="240" w:lineRule="auto"/>
        <w:ind w:firstLine="0"/>
        <w:jc w:val="left"/>
        <w:rPr>
          <w:rFonts w:ascii="Times New Roman" w:hAnsi="Times New Roman" w:cs="Times New Roman"/>
          <w:sz w:val="24"/>
          <w:szCs w:val="24"/>
        </w:rPr>
      </w:pPr>
      <w:r w:rsidRPr="000F3C24">
        <w:fldChar w:fldCharType="begin"/>
      </w:r>
      <w:r w:rsidRPr="000F3C24">
        <w:rPr>
          <w:rFonts w:ascii="Times New Roman" w:hAnsi="Times New Roman" w:cs="Times New Roman"/>
        </w:rPr>
        <w:instrText xml:space="preserve"> HYPERLINK "http://dialnet.unirioja.es/servlet/articulo?codigo=698051" </w:instrText>
      </w:r>
      <w:r w:rsidRPr="000F3C24">
        <w:fldChar w:fldCharType="separate"/>
      </w:r>
      <w:r w:rsidR="007B2520" w:rsidRPr="000F3C24">
        <w:rPr>
          <w:rStyle w:val="Hyperlink"/>
          <w:rFonts w:ascii="Times New Roman" w:hAnsi="Times New Roman" w:cs="Times New Roman"/>
          <w:color w:val="auto"/>
          <w:sz w:val="24"/>
          <w:szCs w:val="24"/>
        </w:rPr>
        <w:t>http://dialnet.unirioja.es/servlet/articulo?codigo=698051</w:t>
      </w:r>
      <w:r w:rsidRPr="000F3C24">
        <w:rPr>
          <w:rStyle w:val="Hyperlink"/>
          <w:rFonts w:ascii="Times New Roman" w:hAnsi="Times New Roman" w:cs="Times New Roman"/>
          <w:color w:val="auto"/>
          <w:sz w:val="24"/>
          <w:szCs w:val="24"/>
        </w:rPr>
        <w:fldChar w:fldCharType="end"/>
      </w:r>
      <w:proofErr w:type="gramStart"/>
      <w:r w:rsidR="007B2520" w:rsidRPr="000F3C24">
        <w:rPr>
          <w:rFonts w:ascii="Times New Roman" w:hAnsi="Times New Roman" w:cs="Times New Roman"/>
          <w:sz w:val="24"/>
          <w:szCs w:val="24"/>
        </w:rPr>
        <w:t xml:space="preserve">  </w:t>
      </w:r>
      <w:proofErr w:type="gramEnd"/>
      <w:r w:rsidR="007B2520" w:rsidRPr="000F3C24">
        <w:rPr>
          <w:rFonts w:ascii="Times New Roman" w:hAnsi="Times New Roman" w:cs="Times New Roman"/>
          <w:sz w:val="24"/>
          <w:szCs w:val="24"/>
        </w:rPr>
        <w:t>Acesso em: 15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SAYÃO, Luís Fernando; </w:t>
      </w:r>
      <w:proofErr w:type="gramStart"/>
      <w:r w:rsidRPr="000F3C24">
        <w:rPr>
          <w:rFonts w:ascii="Times New Roman" w:hAnsi="Times New Roman" w:cs="Times New Roman"/>
          <w:sz w:val="24"/>
          <w:szCs w:val="24"/>
        </w:rPr>
        <w:t>et</w:t>
      </w:r>
      <w:proofErr w:type="gramEnd"/>
      <w:r w:rsidRPr="000F3C24">
        <w:rPr>
          <w:rFonts w:ascii="Times New Roman" w:hAnsi="Times New Roman" w:cs="Times New Roman"/>
          <w:sz w:val="24"/>
          <w:szCs w:val="24"/>
        </w:rPr>
        <w:t xml:space="preserve"> al. (</w:t>
      </w:r>
      <w:proofErr w:type="spellStart"/>
      <w:r w:rsidRPr="000F3C24">
        <w:rPr>
          <w:rFonts w:ascii="Times New Roman" w:hAnsi="Times New Roman" w:cs="Times New Roman"/>
          <w:sz w:val="24"/>
          <w:szCs w:val="24"/>
        </w:rPr>
        <w:t>Orgs</w:t>
      </w:r>
      <w:proofErr w:type="spellEnd"/>
      <w:r w:rsidRPr="000F3C24">
        <w:rPr>
          <w:rFonts w:ascii="Times New Roman" w:hAnsi="Times New Roman" w:cs="Times New Roman"/>
          <w:sz w:val="24"/>
          <w:szCs w:val="24"/>
        </w:rPr>
        <w:t xml:space="preserve">.). Preservação de revistas eletrônicas. In: FERREIRA, Sueli Mara Soares Pinto; TARGINO, Maria das Graças. Mais sobre Revistas Cientificas: em foco a gestão.  São Paulo: ed. </w:t>
      </w:r>
      <w:proofErr w:type="gramStart"/>
      <w:r w:rsidRPr="000F3C24">
        <w:rPr>
          <w:rFonts w:ascii="Times New Roman" w:hAnsi="Times New Roman" w:cs="Times New Roman"/>
          <w:sz w:val="24"/>
          <w:szCs w:val="24"/>
        </w:rPr>
        <w:t>Senac</w:t>
      </w:r>
      <w:proofErr w:type="gram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Cengage</w:t>
      </w:r>
      <w:proofErr w:type="spellEnd"/>
      <w:r w:rsidRPr="000F3C24">
        <w:rPr>
          <w:rFonts w:ascii="Times New Roman" w:hAnsi="Times New Roman" w:cs="Times New Roman"/>
          <w:sz w:val="24"/>
          <w:szCs w:val="24"/>
        </w:rPr>
        <w:t xml:space="preserve"> Learning, 2008. 222 p.</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___. Implantação e gestão de repositórios institucionais: políticas, memória, livre acesso e preservação. Salvador: EDUFBA, 2009.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lastRenderedPageBreak/>
        <w:t>SARMENTO, Adriana Godoy da Silveira. Preservar para não restaurar. In: SIMPOSIO I</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TERNACIONAL DE PROPRIEDADE INTELECTUAL, INFORMAÇÃO E ÉTICA, </w:t>
      </w:r>
      <w:proofErr w:type="gramStart"/>
      <w:r w:rsidRPr="000F3C24">
        <w:rPr>
          <w:rFonts w:ascii="Times New Roman" w:hAnsi="Times New Roman" w:cs="Times New Roman"/>
          <w:sz w:val="24"/>
          <w:szCs w:val="24"/>
        </w:rPr>
        <w:t>2</w:t>
      </w:r>
      <w:proofErr w:type="gramEnd"/>
      <w:r w:rsidRPr="000F3C24">
        <w:rPr>
          <w:rFonts w:ascii="Times New Roman" w:hAnsi="Times New Roman" w:cs="Times New Roman"/>
          <w:sz w:val="24"/>
          <w:szCs w:val="24"/>
        </w:rPr>
        <w:t>. 2003. Florianópolis. Anais eletrônicos... Florianópolis: Associação Catarinense de bibliotec</w:t>
      </w:r>
      <w:r w:rsidRPr="000F3C24">
        <w:rPr>
          <w:rFonts w:ascii="Times New Roman" w:hAnsi="Times New Roman" w:cs="Times New Roman"/>
          <w:sz w:val="24"/>
          <w:szCs w:val="24"/>
        </w:rPr>
        <w:t>á</w:t>
      </w:r>
      <w:r w:rsidRPr="000F3C24">
        <w:rPr>
          <w:rFonts w:ascii="Times New Roman" w:hAnsi="Times New Roman" w:cs="Times New Roman"/>
          <w:sz w:val="24"/>
          <w:szCs w:val="24"/>
        </w:rPr>
        <w:t xml:space="preserve">rios, 2003.  </w:t>
      </w:r>
      <w:hyperlink r:id="rId145" w:history="1">
        <w:r w:rsidRPr="000F3C24">
          <w:rPr>
            <w:rStyle w:val="Hyperlink"/>
            <w:rFonts w:ascii="Times New Roman" w:hAnsi="Times New Roman" w:cs="Times New Roman"/>
            <w:color w:val="auto"/>
            <w:sz w:val="24"/>
            <w:szCs w:val="24"/>
          </w:rPr>
          <w:t>https://siabi.trt4.jus.br/biblioteca/acervo/Produ%C3%A7%C3%A3o%20Intelectual/Preservar%20para%20n%C3%A3o%20restaurar.pdf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05 fev.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SCHELLENBERG, Theodore Roosevelt. Arquivos modernos: princípios e técnicas. Tradução de Nilza Teixeira Santos. </w:t>
      </w:r>
      <w:proofErr w:type="gramStart"/>
      <w:r w:rsidRPr="000F3C24">
        <w:rPr>
          <w:rFonts w:ascii="Times New Roman" w:hAnsi="Times New Roman" w:cs="Times New Roman"/>
          <w:sz w:val="24"/>
          <w:szCs w:val="24"/>
        </w:rPr>
        <w:t>6</w:t>
      </w:r>
      <w:proofErr w:type="gramEnd"/>
      <w:r w:rsidRPr="000F3C24">
        <w:rPr>
          <w:rFonts w:ascii="Times New Roman" w:hAnsi="Times New Roman" w:cs="Times New Roman"/>
          <w:sz w:val="24"/>
          <w:szCs w:val="24"/>
        </w:rPr>
        <w:t xml:space="preserve"> ed. Rio de Janeiro: Ed. FGV, 2006. 388p.</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SEQUERA HERNÁNDEZ, Verónica. </w:t>
      </w:r>
      <w:proofErr w:type="spellStart"/>
      <w:r w:rsidRPr="000F3C24">
        <w:rPr>
          <w:rFonts w:ascii="Times New Roman" w:hAnsi="Times New Roman" w:cs="Times New Roman"/>
          <w:sz w:val="24"/>
          <w:szCs w:val="24"/>
        </w:rPr>
        <w:t>Documentación</w:t>
      </w:r>
      <w:proofErr w:type="spellEnd"/>
      <w:r w:rsidRPr="000F3C24">
        <w:rPr>
          <w:rFonts w:ascii="Times New Roman" w:hAnsi="Times New Roman" w:cs="Times New Roman"/>
          <w:sz w:val="24"/>
          <w:szCs w:val="24"/>
        </w:rPr>
        <w:t xml:space="preserve"> audiovisual: </w:t>
      </w:r>
      <w:proofErr w:type="spellStart"/>
      <w:proofErr w:type="gramStart"/>
      <w:r w:rsidRPr="000F3C24">
        <w:rPr>
          <w:rFonts w:ascii="Times New Roman" w:hAnsi="Times New Roman" w:cs="Times New Roman"/>
          <w:sz w:val="24"/>
          <w:szCs w:val="24"/>
        </w:rPr>
        <w:t>el</w:t>
      </w:r>
      <w:proofErr w:type="spellEnd"/>
      <w:proofErr w:type="gramEnd"/>
      <w:r w:rsidRPr="000F3C24">
        <w:rPr>
          <w:rFonts w:ascii="Times New Roman" w:hAnsi="Times New Roman" w:cs="Times New Roman"/>
          <w:sz w:val="24"/>
          <w:szCs w:val="24"/>
        </w:rPr>
        <w:t xml:space="preserve"> documento, </w:t>
      </w:r>
      <w:proofErr w:type="spellStart"/>
      <w:r w:rsidRPr="000F3C24">
        <w:rPr>
          <w:rFonts w:ascii="Times New Roman" w:hAnsi="Times New Roman" w:cs="Times New Roman"/>
          <w:sz w:val="24"/>
          <w:szCs w:val="24"/>
        </w:rPr>
        <w:t>la</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instit</w:t>
      </w:r>
      <w:r w:rsidRPr="000F3C24">
        <w:rPr>
          <w:rFonts w:ascii="Times New Roman" w:hAnsi="Times New Roman" w:cs="Times New Roman"/>
          <w:sz w:val="24"/>
          <w:szCs w:val="24"/>
        </w:rPr>
        <w:t>u</w:t>
      </w:r>
      <w:r w:rsidRPr="000F3C24">
        <w:rPr>
          <w:rFonts w:ascii="Times New Roman" w:hAnsi="Times New Roman" w:cs="Times New Roman"/>
          <w:sz w:val="24"/>
          <w:szCs w:val="24"/>
        </w:rPr>
        <w:t>ción</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los</w:t>
      </w:r>
      <w:proofErr w:type="spellEnd"/>
      <w:r w:rsidRPr="000F3C24">
        <w:rPr>
          <w:rFonts w:ascii="Times New Roman" w:hAnsi="Times New Roman" w:cs="Times New Roman"/>
          <w:sz w:val="24"/>
          <w:szCs w:val="24"/>
        </w:rPr>
        <w:t xml:space="preserve"> processos y </w:t>
      </w:r>
      <w:proofErr w:type="spellStart"/>
      <w:r w:rsidRPr="000F3C24">
        <w:rPr>
          <w:rFonts w:ascii="Times New Roman" w:hAnsi="Times New Roman" w:cs="Times New Roman"/>
          <w:sz w:val="24"/>
          <w:szCs w:val="24"/>
        </w:rPr>
        <w:t>el</w:t>
      </w:r>
      <w:proofErr w:type="spellEnd"/>
      <w:r w:rsidRPr="000F3C24">
        <w:rPr>
          <w:rFonts w:ascii="Times New Roman" w:hAnsi="Times New Roman" w:cs="Times New Roman"/>
          <w:sz w:val="24"/>
          <w:szCs w:val="24"/>
        </w:rPr>
        <w:t xml:space="preserve"> documentalista audiovisual. </w:t>
      </w:r>
      <w:proofErr w:type="spellStart"/>
      <w:r w:rsidRPr="000F3C24">
        <w:rPr>
          <w:rFonts w:ascii="Times New Roman" w:hAnsi="Times New Roman" w:cs="Times New Roman"/>
          <w:sz w:val="24"/>
          <w:szCs w:val="24"/>
        </w:rPr>
        <w:t>Infotecários</w:t>
      </w:r>
      <w:proofErr w:type="spellEnd"/>
      <w:r w:rsidRPr="000F3C24">
        <w:rPr>
          <w:rFonts w:ascii="Times New Roman" w:hAnsi="Times New Roman" w:cs="Times New Roman"/>
          <w:sz w:val="24"/>
          <w:szCs w:val="24"/>
        </w:rPr>
        <w:t xml:space="preserve">, 27 set. 2012. Disponível em: </w:t>
      </w:r>
      <w:hyperlink r:id="rId146" w:anchor=".XD3X-dJKjcs" w:history="1">
        <w:r w:rsidRPr="000F3C24">
          <w:rPr>
            <w:rStyle w:val="Hyperlink"/>
            <w:rFonts w:ascii="Times New Roman" w:hAnsi="Times New Roman" w:cs="Times New Roman"/>
            <w:color w:val="auto"/>
            <w:sz w:val="24"/>
            <w:szCs w:val="24"/>
          </w:rPr>
          <w:t>http://www.infotecarios.com/documentacion-audiovisual-el-documento-la-institucion-los-procesos-y-el-documentalista-audiovisual/#.XD3X-dJKjcs</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16 mar.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SILVA, Sérgio Conde de </w:t>
      </w:r>
      <w:proofErr w:type="spellStart"/>
      <w:r w:rsidRPr="000F3C24">
        <w:rPr>
          <w:rFonts w:ascii="Times New Roman" w:hAnsi="Times New Roman" w:cs="Times New Roman"/>
          <w:sz w:val="24"/>
          <w:szCs w:val="24"/>
        </w:rPr>
        <w:t>Albite</w:t>
      </w:r>
      <w:proofErr w:type="spellEnd"/>
      <w:r w:rsidRPr="000F3C24">
        <w:rPr>
          <w:rFonts w:ascii="Times New Roman" w:hAnsi="Times New Roman" w:cs="Times New Roman"/>
          <w:sz w:val="24"/>
          <w:szCs w:val="24"/>
        </w:rPr>
        <w:t xml:space="preserve">. A preservação e o acesso de acervos fonográficos – relato de pesquisa. </w:t>
      </w:r>
      <w:proofErr w:type="gramStart"/>
      <w:r w:rsidRPr="000F3C24">
        <w:rPr>
          <w:rFonts w:ascii="Times New Roman" w:hAnsi="Times New Roman" w:cs="Times New Roman"/>
          <w:sz w:val="24"/>
          <w:szCs w:val="24"/>
        </w:rPr>
        <w:t>Arquivística.</w:t>
      </w:r>
      <w:proofErr w:type="gramEnd"/>
      <w:r w:rsidRPr="000F3C24">
        <w:rPr>
          <w:rFonts w:ascii="Times New Roman" w:hAnsi="Times New Roman" w:cs="Times New Roman"/>
          <w:sz w:val="24"/>
          <w:szCs w:val="24"/>
        </w:rPr>
        <w:t xml:space="preserve">net (www.arquivistica.net), Rio de Janeiro, v.4, n. 2, p 35-58, ago./dez. 2008. Disponível em: </w:t>
      </w:r>
      <w:hyperlink r:id="rId147" w:history="1">
        <w:r w:rsidRPr="000F3C24">
          <w:rPr>
            <w:rStyle w:val="Hyperlink"/>
            <w:rFonts w:ascii="Times New Roman" w:hAnsi="Times New Roman" w:cs="Times New Roman"/>
            <w:color w:val="auto"/>
            <w:sz w:val="24"/>
            <w:szCs w:val="24"/>
          </w:rPr>
          <w:t>http://www.rebeca.eca.usp.br/Blog/AN-2009-207.pdf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06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SILVA, Andréia Gonçalves. Fonte de informação jurídica: conceitos e técnicas de leitura para profissionais da informação. Rio de Janeiro: </w:t>
      </w:r>
      <w:proofErr w:type="spellStart"/>
      <w:r w:rsidRPr="000F3C24">
        <w:rPr>
          <w:rFonts w:ascii="Times New Roman" w:hAnsi="Times New Roman" w:cs="Times New Roman"/>
          <w:sz w:val="24"/>
          <w:szCs w:val="24"/>
        </w:rPr>
        <w:t>Interciência</w:t>
      </w:r>
      <w:proofErr w:type="spellEnd"/>
      <w:r w:rsidRPr="000F3C24">
        <w:rPr>
          <w:rFonts w:ascii="Times New Roman" w:hAnsi="Times New Roman" w:cs="Times New Roman"/>
          <w:sz w:val="24"/>
          <w:szCs w:val="24"/>
        </w:rPr>
        <w:t>, 2010. 248 p.</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SILVA, Camila Medeiros Medidas de Segurança Para Preservação e Conservação de Acervo: Relatos de Experiências com base em Orientações no Manual da IFLA. Múltiplos Olhares em Ciência da Informação, v.5, n.1, mar. 2015. </w:t>
      </w:r>
      <w:proofErr w:type="spellStart"/>
      <w:r w:rsidRPr="000F3C24">
        <w:rPr>
          <w:rFonts w:ascii="Times New Roman" w:hAnsi="Times New Roman" w:cs="Times New Roman"/>
          <w:sz w:val="24"/>
          <w:szCs w:val="24"/>
        </w:rPr>
        <w:t>Disponivel</w:t>
      </w:r>
      <w:proofErr w:type="spellEnd"/>
      <w:r w:rsidRPr="000F3C24">
        <w:rPr>
          <w:rFonts w:ascii="Times New Roman" w:hAnsi="Times New Roman" w:cs="Times New Roman"/>
          <w:sz w:val="24"/>
          <w:szCs w:val="24"/>
        </w:rPr>
        <w:t xml:space="preserve"> em: &lt; </w:t>
      </w:r>
      <w:proofErr w:type="gramStart"/>
      <w:r w:rsidRPr="000F3C24">
        <w:rPr>
          <w:rFonts w:ascii="Times New Roman" w:hAnsi="Times New Roman" w:cs="Times New Roman"/>
          <w:sz w:val="24"/>
          <w:szCs w:val="24"/>
        </w:rPr>
        <w:t>http://portaldeperiodicos.eci.ufmg.br/index.</w:t>
      </w:r>
      <w:proofErr w:type="gramEnd"/>
      <w:r w:rsidRPr="000F3C24">
        <w:rPr>
          <w:rFonts w:ascii="Times New Roman" w:hAnsi="Times New Roman" w:cs="Times New Roman"/>
          <w:sz w:val="24"/>
          <w:szCs w:val="24"/>
        </w:rPr>
        <w:t>php/moci/article/viewFile/2850/1731 &gt; Acesso em: 25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SILVA, Yuri Victorino Inácio </w:t>
      </w:r>
      <w:proofErr w:type="gramStart"/>
      <w:r w:rsidRPr="000F3C24">
        <w:rPr>
          <w:rFonts w:ascii="Times New Roman" w:hAnsi="Times New Roman" w:cs="Times New Roman"/>
          <w:sz w:val="24"/>
          <w:szCs w:val="24"/>
        </w:rPr>
        <w:t>da.</w:t>
      </w:r>
      <w:proofErr w:type="gramEnd"/>
      <w:r w:rsidRPr="000F3C24">
        <w:rPr>
          <w:rFonts w:ascii="Times New Roman" w:hAnsi="Times New Roman" w:cs="Times New Roman"/>
          <w:sz w:val="24"/>
          <w:szCs w:val="24"/>
        </w:rPr>
        <w:t xml:space="preserve"> A produção da informação audiovisual na</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roofErr w:type="gramStart"/>
      <w:r w:rsidRPr="000F3C24">
        <w:rPr>
          <w:rFonts w:ascii="Times New Roman" w:hAnsi="Times New Roman" w:cs="Times New Roman"/>
          <w:sz w:val="24"/>
          <w:szCs w:val="24"/>
        </w:rPr>
        <w:t>televisão</w:t>
      </w:r>
      <w:proofErr w:type="gramEnd"/>
      <w:r w:rsidRPr="000F3C24">
        <w:rPr>
          <w:rFonts w:ascii="Times New Roman" w:hAnsi="Times New Roman" w:cs="Times New Roman"/>
          <w:sz w:val="24"/>
          <w:szCs w:val="24"/>
        </w:rPr>
        <w:t>: um estudo preliminar sob</w:t>
      </w:r>
      <w:r w:rsidR="00E70896">
        <w:rPr>
          <w:rFonts w:ascii="Times New Roman" w:hAnsi="Times New Roman" w:cs="Times New Roman"/>
          <w:sz w:val="24"/>
          <w:szCs w:val="24"/>
        </w:rPr>
        <w:t>re os documentos  u-</w:t>
      </w:r>
      <w:proofErr w:type="spellStart"/>
      <w:r w:rsidR="00E70896">
        <w:rPr>
          <w:rFonts w:ascii="Times New Roman" w:hAnsi="Times New Roman" w:cs="Times New Roman"/>
          <w:sz w:val="24"/>
          <w:szCs w:val="24"/>
        </w:rPr>
        <w:t>m</w:t>
      </w:r>
      <w:r w:rsidRPr="000F3C24">
        <w:rPr>
          <w:rFonts w:ascii="Times New Roman" w:hAnsi="Times New Roman" w:cs="Times New Roman"/>
          <w:sz w:val="24"/>
          <w:szCs w:val="24"/>
        </w:rPr>
        <w:t>atic</w:t>
      </w:r>
      <w:proofErr w:type="spellEnd"/>
      <w:r w:rsidRPr="000F3C24">
        <w:rPr>
          <w:rFonts w:ascii="Times New Roman" w:hAnsi="Times New Roman" w:cs="Times New Roman"/>
          <w:sz w:val="24"/>
          <w:szCs w:val="24"/>
        </w:rPr>
        <w:t xml:space="preserve"> do Arquivo da TVE-RS. 2008. 132f. Monografia (</w:t>
      </w:r>
      <w:proofErr w:type="spellStart"/>
      <w:r w:rsidRPr="000F3C24">
        <w:rPr>
          <w:rFonts w:ascii="Times New Roman" w:hAnsi="Times New Roman" w:cs="Times New Roman"/>
          <w:sz w:val="24"/>
          <w:szCs w:val="24"/>
        </w:rPr>
        <w:t>Bacharelamento</w:t>
      </w:r>
      <w:proofErr w:type="spellEnd"/>
      <w:r w:rsidRPr="000F3C24">
        <w:rPr>
          <w:rFonts w:ascii="Times New Roman" w:hAnsi="Times New Roman" w:cs="Times New Roman"/>
          <w:sz w:val="24"/>
          <w:szCs w:val="24"/>
        </w:rPr>
        <w:t xml:space="preserve"> em Arquivologia), Faculdade de Biblioteconomia e C</w:t>
      </w:r>
      <w:r w:rsidRPr="000F3C24">
        <w:rPr>
          <w:rFonts w:ascii="Times New Roman" w:hAnsi="Times New Roman" w:cs="Times New Roman"/>
          <w:sz w:val="24"/>
          <w:szCs w:val="24"/>
        </w:rPr>
        <w:t>o</w:t>
      </w:r>
      <w:r w:rsidRPr="000F3C24">
        <w:rPr>
          <w:rFonts w:ascii="Times New Roman" w:hAnsi="Times New Roman" w:cs="Times New Roman"/>
          <w:sz w:val="24"/>
          <w:szCs w:val="24"/>
        </w:rPr>
        <w:t>municação Social da Universidade Federal do Rio Grande do Sul, Porto Alegre, 2008. Orie</w:t>
      </w:r>
      <w:r w:rsidRPr="000F3C24">
        <w:rPr>
          <w:rFonts w:ascii="Times New Roman" w:hAnsi="Times New Roman" w:cs="Times New Roman"/>
          <w:sz w:val="24"/>
          <w:szCs w:val="24"/>
        </w:rPr>
        <w:t>n</w:t>
      </w:r>
      <w:r w:rsidRPr="000F3C24">
        <w:rPr>
          <w:rFonts w:ascii="Times New Roman" w:hAnsi="Times New Roman" w:cs="Times New Roman"/>
          <w:sz w:val="24"/>
          <w:szCs w:val="24"/>
        </w:rPr>
        <w:t xml:space="preserve">tadora: </w:t>
      </w:r>
      <w:proofErr w:type="spellStart"/>
      <w:r w:rsidRPr="000F3C24">
        <w:rPr>
          <w:rFonts w:ascii="Times New Roman" w:hAnsi="Times New Roman" w:cs="Times New Roman"/>
          <w:sz w:val="24"/>
          <w:szCs w:val="24"/>
        </w:rPr>
        <w:t>Profª</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Drª</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Lizete</w:t>
      </w:r>
      <w:proofErr w:type="spellEnd"/>
      <w:r w:rsidRPr="000F3C24">
        <w:rPr>
          <w:rFonts w:ascii="Times New Roman" w:hAnsi="Times New Roman" w:cs="Times New Roman"/>
          <w:sz w:val="24"/>
          <w:szCs w:val="24"/>
        </w:rPr>
        <w:t xml:space="preserve"> Dias de Oliveira. Disponível em: </w:t>
      </w:r>
      <w:hyperlink r:id="rId148" w:history="1">
        <w:r w:rsidRPr="000F3C24">
          <w:rPr>
            <w:rStyle w:val="Hyperlink"/>
            <w:rFonts w:ascii="Times New Roman" w:hAnsi="Times New Roman" w:cs="Times New Roman"/>
            <w:color w:val="auto"/>
            <w:sz w:val="24"/>
            <w:szCs w:val="24"/>
          </w:rPr>
          <w:t>https://lume.ufrgs.br/handle/10183/31680</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08 mar.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______</w:t>
      </w:r>
      <w:proofErr w:type="gramStart"/>
      <w:r w:rsidRPr="000F3C24">
        <w:rPr>
          <w:rFonts w:ascii="Times New Roman" w:hAnsi="Times New Roman" w:cs="Times New Roman"/>
          <w:sz w:val="24"/>
          <w:szCs w:val="24"/>
        </w:rPr>
        <w:t>.;</w:t>
      </w:r>
      <w:proofErr w:type="gramEnd"/>
      <w:r w:rsidRPr="000F3C24">
        <w:rPr>
          <w:rFonts w:ascii="Times New Roman" w:hAnsi="Times New Roman" w:cs="Times New Roman"/>
          <w:sz w:val="24"/>
          <w:szCs w:val="24"/>
        </w:rPr>
        <w:t xml:space="preserve"> OLIVEIRA, </w:t>
      </w:r>
      <w:proofErr w:type="spellStart"/>
      <w:r w:rsidRPr="000F3C24">
        <w:rPr>
          <w:rFonts w:ascii="Times New Roman" w:hAnsi="Times New Roman" w:cs="Times New Roman"/>
          <w:sz w:val="24"/>
          <w:szCs w:val="24"/>
        </w:rPr>
        <w:t>Lizete</w:t>
      </w:r>
      <w:proofErr w:type="spellEnd"/>
      <w:r w:rsidRPr="000F3C24">
        <w:rPr>
          <w:rFonts w:ascii="Times New Roman" w:hAnsi="Times New Roman" w:cs="Times New Roman"/>
          <w:sz w:val="24"/>
          <w:szCs w:val="24"/>
        </w:rPr>
        <w:t xml:space="preserve"> Dias de. </w:t>
      </w:r>
      <w:bookmarkStart w:id="96" w:name="OLE_LINK1"/>
      <w:bookmarkEnd w:id="96"/>
      <w:r w:rsidRPr="000F3C24">
        <w:rPr>
          <w:rFonts w:ascii="Times New Roman" w:hAnsi="Times New Roman" w:cs="Times New Roman"/>
          <w:sz w:val="24"/>
          <w:szCs w:val="24"/>
        </w:rPr>
        <w:t xml:space="preserve"> A preservação da informação audiovisual na televisão: um estudo sobre os documentos </w:t>
      </w:r>
      <w:r w:rsidR="00E70896">
        <w:rPr>
          <w:rFonts w:ascii="Times New Roman" w:hAnsi="Times New Roman" w:cs="Times New Roman"/>
          <w:sz w:val="24"/>
          <w:szCs w:val="24"/>
        </w:rPr>
        <w:t>u-</w:t>
      </w:r>
      <w:proofErr w:type="spellStart"/>
      <w:r w:rsidR="00E70896" w:rsidRPr="000F3C24">
        <w:rPr>
          <w:rFonts w:ascii="Times New Roman" w:hAnsi="Times New Roman" w:cs="Times New Roman"/>
          <w:sz w:val="24"/>
          <w:szCs w:val="24"/>
        </w:rPr>
        <w:t>matic</w:t>
      </w:r>
      <w:proofErr w:type="spellEnd"/>
      <w:r w:rsidR="00E70896" w:rsidRPr="000F3C24">
        <w:rPr>
          <w:rFonts w:ascii="Times New Roman" w:hAnsi="Times New Roman" w:cs="Times New Roman"/>
          <w:sz w:val="24"/>
          <w:szCs w:val="24"/>
        </w:rPr>
        <w:t xml:space="preserve"> </w:t>
      </w:r>
      <w:r w:rsidRPr="000F3C24">
        <w:rPr>
          <w:rFonts w:ascii="Times New Roman" w:hAnsi="Times New Roman" w:cs="Times New Roman"/>
          <w:sz w:val="24"/>
          <w:szCs w:val="24"/>
        </w:rPr>
        <w:t>do Arquivo da TVE-RS. In: CONGRESSO DE A</w:t>
      </w:r>
      <w:r w:rsidRPr="000F3C24">
        <w:rPr>
          <w:rFonts w:ascii="Times New Roman" w:hAnsi="Times New Roman" w:cs="Times New Roman"/>
          <w:sz w:val="24"/>
          <w:szCs w:val="24"/>
        </w:rPr>
        <w:t>R</w:t>
      </w:r>
      <w:r w:rsidRPr="000F3C24">
        <w:rPr>
          <w:rFonts w:ascii="Times New Roman" w:hAnsi="Times New Roman" w:cs="Times New Roman"/>
          <w:sz w:val="24"/>
          <w:szCs w:val="24"/>
        </w:rPr>
        <w:t xml:space="preserve">CHIVOLOGÍA DEL MERCORSUR, 8., 2009, Montevidéu. Anais [...] Disponível em: </w:t>
      </w:r>
      <w:hyperlink r:id="rId149" w:history="1">
        <w:r w:rsidRPr="000F3C24">
          <w:rPr>
            <w:rStyle w:val="Hyperlink"/>
            <w:rFonts w:ascii="Times New Roman" w:hAnsi="Times New Roman" w:cs="Times New Roman"/>
            <w:color w:val="auto"/>
            <w:sz w:val="24"/>
            <w:szCs w:val="24"/>
          </w:rPr>
          <w:t>http://projetores-yuri.blogspot.com.br/2011/08/preservacao-da-informacao-audiovisual.html</w:t>
        </w:r>
      </w:hyperlink>
      <w:r w:rsidRPr="000F3C24">
        <w:rPr>
          <w:rFonts w:ascii="Times New Roman" w:hAnsi="Times New Roman" w:cs="Times New Roman"/>
          <w:sz w:val="24"/>
          <w:szCs w:val="24"/>
        </w:rPr>
        <w:t>. Acesso em: 16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SILVA, Luiz Antônio Santana </w:t>
      </w:r>
      <w:proofErr w:type="gramStart"/>
      <w:r w:rsidRPr="000F3C24">
        <w:rPr>
          <w:rFonts w:ascii="Times New Roman" w:hAnsi="Times New Roman" w:cs="Times New Roman"/>
          <w:sz w:val="24"/>
          <w:szCs w:val="24"/>
        </w:rPr>
        <w:t>da.</w:t>
      </w:r>
      <w:proofErr w:type="gramEnd"/>
      <w:r w:rsidRPr="000F3C24">
        <w:rPr>
          <w:rFonts w:ascii="Times New Roman" w:hAnsi="Times New Roman" w:cs="Times New Roman"/>
          <w:sz w:val="24"/>
          <w:szCs w:val="24"/>
        </w:rPr>
        <w:t xml:space="preserve"> Abordagens do documento audiovisual no campo teórico da arquivologia. 2013. 141 f. Dissertação (Mestrado em Ciência da Informação) - Universid</w:t>
      </w:r>
      <w:r w:rsidRPr="000F3C24">
        <w:rPr>
          <w:rFonts w:ascii="Times New Roman" w:hAnsi="Times New Roman" w:cs="Times New Roman"/>
          <w:sz w:val="24"/>
          <w:szCs w:val="24"/>
        </w:rPr>
        <w:t>a</w:t>
      </w:r>
      <w:r w:rsidRPr="000F3C24">
        <w:rPr>
          <w:rFonts w:ascii="Times New Roman" w:hAnsi="Times New Roman" w:cs="Times New Roman"/>
          <w:sz w:val="24"/>
          <w:szCs w:val="24"/>
        </w:rPr>
        <w:t xml:space="preserve">de Estadual Paulista Júlio de Mesquita Filho, Faculdade de Filosofia e Ciências de Marília, 2013. Orientadora: Telma Campanha de Carvalho </w:t>
      </w:r>
      <w:proofErr w:type="spellStart"/>
      <w:r w:rsidRPr="000F3C24">
        <w:rPr>
          <w:rFonts w:ascii="Times New Roman" w:hAnsi="Times New Roman" w:cs="Times New Roman"/>
          <w:sz w:val="24"/>
          <w:szCs w:val="24"/>
        </w:rPr>
        <w:t>Madio</w:t>
      </w:r>
      <w:proofErr w:type="spellEnd"/>
      <w:r w:rsidRPr="000F3C24">
        <w:rPr>
          <w:rFonts w:ascii="Times New Roman" w:hAnsi="Times New Roman" w:cs="Times New Roman"/>
          <w:sz w:val="24"/>
          <w:szCs w:val="24"/>
        </w:rPr>
        <w:t xml:space="preserve">. Disponível em: </w:t>
      </w:r>
      <w:hyperlink r:id="rId150" w:tooltip="Abordagens do documento audiovisual no campo teórico da arquivologia" w:history="1">
        <w:r w:rsidRPr="000F3C24">
          <w:rPr>
            <w:rStyle w:val="Hyperlink"/>
            <w:rFonts w:ascii="Times New Roman" w:hAnsi="Times New Roman" w:cs="Times New Roman"/>
            <w:color w:val="auto"/>
            <w:sz w:val="24"/>
            <w:szCs w:val="24"/>
          </w:rPr>
          <w:t>http://hdl.handle.net/11449/93678</w:t>
        </w:r>
      </w:hyperlink>
      <w:r w:rsidRPr="000F3C24">
        <w:rPr>
          <w:rFonts w:ascii="Times New Roman" w:hAnsi="Times New Roman" w:cs="Times New Roman"/>
          <w:sz w:val="24"/>
          <w:szCs w:val="24"/>
        </w:rPr>
        <w:t>. Acesso em: 10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______</w:t>
      </w:r>
      <w:proofErr w:type="gramStart"/>
      <w:r w:rsidRPr="000F3C24">
        <w:rPr>
          <w:rFonts w:ascii="Times New Roman" w:hAnsi="Times New Roman" w:cs="Times New Roman"/>
          <w:sz w:val="24"/>
          <w:szCs w:val="24"/>
        </w:rPr>
        <w:t>.;</w:t>
      </w:r>
      <w:proofErr w:type="gramEnd"/>
      <w:r w:rsidRPr="000F3C24">
        <w:rPr>
          <w:rFonts w:ascii="Times New Roman" w:hAnsi="Times New Roman" w:cs="Times New Roman"/>
          <w:sz w:val="24"/>
          <w:szCs w:val="24"/>
        </w:rPr>
        <w:t xml:space="preserve"> MADIO, Telma Campanha de Carvalho. Ações da Câmara Técnica de Documentos Audiovisuais, Iconográficos e Sonoros - CTDAIS, para institucionalização de documentos </w:t>
      </w:r>
      <w:r w:rsidRPr="000F3C24">
        <w:rPr>
          <w:rFonts w:ascii="Times New Roman" w:hAnsi="Times New Roman" w:cs="Times New Roman"/>
          <w:sz w:val="24"/>
          <w:szCs w:val="24"/>
        </w:rPr>
        <w:lastRenderedPageBreak/>
        <w:t>não textuais no Brasil. Páginas A&amp;B. n.3, v. 5, 2016, p. 87-97. Disponível em: Acesso em: 25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SILVA, Renato Candido </w:t>
      </w:r>
      <w:proofErr w:type="gramStart"/>
      <w:r w:rsidRPr="000F3C24">
        <w:rPr>
          <w:rFonts w:ascii="Times New Roman" w:hAnsi="Times New Roman" w:cs="Times New Roman"/>
          <w:sz w:val="24"/>
          <w:szCs w:val="24"/>
        </w:rPr>
        <w:t>da.</w:t>
      </w:r>
      <w:proofErr w:type="gramEnd"/>
      <w:r w:rsidRPr="000F3C24">
        <w:rPr>
          <w:rFonts w:ascii="Times New Roman" w:hAnsi="Times New Roman" w:cs="Times New Roman"/>
          <w:sz w:val="24"/>
          <w:szCs w:val="24"/>
        </w:rPr>
        <w:t xml:space="preserve"> O clima da Bahia. </w:t>
      </w:r>
      <w:proofErr w:type="spellStart"/>
      <w:r w:rsidRPr="000F3C24">
        <w:rPr>
          <w:rFonts w:ascii="Times New Roman" w:hAnsi="Times New Roman" w:cs="Times New Roman"/>
          <w:sz w:val="24"/>
          <w:szCs w:val="24"/>
        </w:rPr>
        <w:t>Infoescola</w:t>
      </w:r>
      <w:proofErr w:type="spellEnd"/>
      <w:r w:rsidRPr="000F3C24">
        <w:rPr>
          <w:rFonts w:ascii="Times New Roman" w:hAnsi="Times New Roman" w:cs="Times New Roman"/>
          <w:sz w:val="24"/>
          <w:szCs w:val="24"/>
        </w:rPr>
        <w:t xml:space="preserve">: navegando e aprendendo, 2016.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Disponível em: </w:t>
      </w:r>
      <w:hyperlink r:id="rId151" w:history="1">
        <w:r w:rsidRPr="000F3C24">
          <w:rPr>
            <w:rStyle w:val="Hyperlink"/>
            <w:rFonts w:ascii="Times New Roman" w:hAnsi="Times New Roman" w:cs="Times New Roman"/>
            <w:color w:val="auto"/>
            <w:sz w:val="24"/>
            <w:szCs w:val="24"/>
          </w:rPr>
          <w:t>https://www.infoescola.com/geografia/clima-da-bahia/</w:t>
        </w:r>
      </w:hyperlink>
      <w:r w:rsidRPr="000F3C24">
        <w:rPr>
          <w:rFonts w:ascii="Times New Roman" w:hAnsi="Times New Roman" w:cs="Times New Roman"/>
          <w:sz w:val="24"/>
          <w:szCs w:val="24"/>
        </w:rPr>
        <w:t xml:space="preserve"> Acesso em: 25 mar.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SILVA, William; FLORES, Daniel. Política </w:t>
      </w:r>
      <w:proofErr w:type="spellStart"/>
      <w:r w:rsidRPr="000F3C24">
        <w:rPr>
          <w:rFonts w:ascii="Times New Roman" w:hAnsi="Times New Roman" w:cs="Times New Roman"/>
          <w:sz w:val="24"/>
          <w:szCs w:val="24"/>
        </w:rPr>
        <w:t>arquivística</w:t>
      </w:r>
      <w:proofErr w:type="spellEnd"/>
      <w:r w:rsidRPr="000F3C24">
        <w:rPr>
          <w:rFonts w:ascii="Times New Roman" w:hAnsi="Times New Roman" w:cs="Times New Roman"/>
          <w:sz w:val="24"/>
          <w:szCs w:val="24"/>
        </w:rPr>
        <w:t xml:space="preserve"> de preservação digital: um estudo sobre sua aplicabilidade em instituições públicas federais. Perspectivas em Ciência da Info</w:t>
      </w:r>
      <w:r w:rsidRPr="000F3C24">
        <w:rPr>
          <w:rFonts w:ascii="Times New Roman" w:hAnsi="Times New Roman" w:cs="Times New Roman"/>
          <w:sz w:val="24"/>
          <w:szCs w:val="24"/>
        </w:rPr>
        <w:t>r</w:t>
      </w:r>
      <w:r w:rsidRPr="000F3C24">
        <w:rPr>
          <w:rFonts w:ascii="Times New Roman" w:hAnsi="Times New Roman" w:cs="Times New Roman"/>
          <w:sz w:val="24"/>
          <w:szCs w:val="24"/>
        </w:rPr>
        <w:t xml:space="preserve">mação, v. 23, n. 3, p. 144-166, 2018. Disponível em:  </w:t>
      </w:r>
      <w:hyperlink r:id="rId152" w:history="1">
        <w:r w:rsidRPr="000F3C24">
          <w:rPr>
            <w:rStyle w:val="Hyperlink"/>
            <w:rFonts w:ascii="Times New Roman" w:hAnsi="Times New Roman" w:cs="Times New Roman"/>
            <w:color w:val="auto"/>
            <w:sz w:val="24"/>
            <w:szCs w:val="24"/>
          </w:rPr>
          <w:t>http://portaldeperiodicos.eci.ufmg.br/index.php/pci/article/view/3187/2126</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10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SITE LICIA FABIO. TVE Bahia vai exibir filmes da Comunidade dos Países de Língua Po</w:t>
      </w:r>
      <w:r w:rsidRPr="000F3C24">
        <w:rPr>
          <w:rFonts w:ascii="Times New Roman" w:hAnsi="Times New Roman" w:cs="Times New Roman"/>
          <w:sz w:val="24"/>
          <w:szCs w:val="24"/>
        </w:rPr>
        <w:t>r</w:t>
      </w:r>
      <w:r w:rsidRPr="000F3C24">
        <w:rPr>
          <w:rFonts w:ascii="Times New Roman" w:hAnsi="Times New Roman" w:cs="Times New Roman"/>
          <w:sz w:val="24"/>
          <w:szCs w:val="24"/>
        </w:rPr>
        <w:t xml:space="preserve">tuguesa. Redação, 11 abr. 2019. Disponível em: Acesso em: </w:t>
      </w:r>
      <w:hyperlink r:id="rId153" w:history="1">
        <w:r w:rsidRPr="000F3C24">
          <w:rPr>
            <w:rStyle w:val="Hyperlink"/>
            <w:rFonts w:ascii="Times New Roman" w:hAnsi="Times New Roman" w:cs="Times New Roman"/>
            <w:color w:val="auto"/>
            <w:sz w:val="24"/>
            <w:szCs w:val="24"/>
          </w:rPr>
          <w:t>http://www.liciafabio.com.br/tve-bahia-vai-exibir-filmes-da-comunidade-dos-paises-de-lingua-portuguesa/</w:t>
        </w:r>
      </w:hyperlink>
      <w:r w:rsidRPr="000F3C24">
        <w:rPr>
          <w:rFonts w:ascii="Times New Roman" w:hAnsi="Times New Roman" w:cs="Times New Roman"/>
          <w:sz w:val="24"/>
          <w:szCs w:val="24"/>
        </w:rPr>
        <w:t xml:space="preserve"> 15 abr.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SMIT, Joanna W</w:t>
      </w:r>
      <w:proofErr w:type="gramStart"/>
      <w:r w:rsidRPr="000F3C24">
        <w:rPr>
          <w:rFonts w:ascii="Times New Roman" w:hAnsi="Times New Roman" w:cs="Times New Roman"/>
          <w:sz w:val="24"/>
          <w:szCs w:val="24"/>
        </w:rPr>
        <w:t>.,</w:t>
      </w:r>
      <w:proofErr w:type="gramEnd"/>
      <w:r w:rsidRPr="000F3C24">
        <w:rPr>
          <w:rFonts w:ascii="Times New Roman" w:hAnsi="Times New Roman" w:cs="Times New Roman"/>
          <w:sz w:val="24"/>
          <w:szCs w:val="24"/>
        </w:rPr>
        <w:t>BARRETO, Aldo de Albuquerque. Ciência da Informação: base conceitual para a formação do profissional. In: VALENTIM, Marta Lígia (Org.). Formação do profissi</w:t>
      </w:r>
      <w:r w:rsidRPr="000F3C24">
        <w:rPr>
          <w:rFonts w:ascii="Times New Roman" w:hAnsi="Times New Roman" w:cs="Times New Roman"/>
          <w:sz w:val="24"/>
          <w:szCs w:val="24"/>
        </w:rPr>
        <w:t>o</w:t>
      </w:r>
      <w:r w:rsidRPr="000F3C24">
        <w:rPr>
          <w:rFonts w:ascii="Times New Roman" w:hAnsi="Times New Roman" w:cs="Times New Roman"/>
          <w:sz w:val="24"/>
          <w:szCs w:val="24"/>
        </w:rPr>
        <w:t xml:space="preserve">nal da informação. São Paulo: </w:t>
      </w:r>
      <w:proofErr w:type="gramStart"/>
      <w:r w:rsidRPr="000F3C24">
        <w:rPr>
          <w:rFonts w:ascii="Times New Roman" w:hAnsi="Times New Roman" w:cs="Times New Roman"/>
          <w:sz w:val="24"/>
          <w:szCs w:val="24"/>
        </w:rPr>
        <w:t>Polis,</w:t>
      </w:r>
      <w:proofErr w:type="gramEnd"/>
      <w:r w:rsidRPr="000F3C24">
        <w:rPr>
          <w:rFonts w:ascii="Times New Roman" w:hAnsi="Times New Roman" w:cs="Times New Roman"/>
          <w:sz w:val="24"/>
          <w:szCs w:val="24"/>
        </w:rPr>
        <w:t xml:space="preserve"> 2002. 152 p. (Coleção Palavra Chave, 13</w:t>
      </w:r>
      <w:proofErr w:type="gramStart"/>
      <w:r w:rsidRPr="000F3C24">
        <w:rPr>
          <w:rFonts w:ascii="Times New Roman" w:hAnsi="Times New Roman" w:cs="Times New Roman"/>
          <w:sz w:val="24"/>
          <w:szCs w:val="24"/>
        </w:rPr>
        <w:t>)</w:t>
      </w:r>
      <w:proofErr w:type="gramEnd"/>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SONY BRASIL LTDA. Solução Integrada da Captação ao Arquivo. 2011. Disponível em: </w:t>
      </w:r>
      <w:hyperlink r:id="rId154" w:history="1">
        <w:r w:rsidRPr="000F3C24">
          <w:rPr>
            <w:rStyle w:val="Hyperlink"/>
            <w:rFonts w:ascii="Times New Roman" w:hAnsi="Times New Roman" w:cs="Times New Roman"/>
            <w:color w:val="auto"/>
            <w:sz w:val="24"/>
            <w:szCs w:val="24"/>
          </w:rPr>
          <w:t>www.oreon.com.br/pdf/sidcda.pdf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05 mar.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SOTERO, Alfredo. Patrimônio audiovisual é memória da humanidade.</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Universidade Católica de Pernambuco, 2013. Disponível em:</w:t>
      </w:r>
    </w:p>
    <w:p w:rsidR="007B2520" w:rsidRPr="000F3C24" w:rsidRDefault="00212F1F" w:rsidP="00DD70EF">
      <w:pPr>
        <w:keepNext/>
        <w:widowControl w:val="0"/>
        <w:spacing w:line="240" w:lineRule="auto"/>
        <w:ind w:firstLine="0"/>
        <w:jc w:val="left"/>
        <w:rPr>
          <w:rFonts w:ascii="Times New Roman" w:hAnsi="Times New Roman" w:cs="Times New Roman"/>
          <w:sz w:val="24"/>
          <w:szCs w:val="24"/>
        </w:rPr>
      </w:pPr>
      <w:hyperlink r:id="rId155" w:history="1">
        <w:r w:rsidR="007B2520" w:rsidRPr="000F3C24">
          <w:rPr>
            <w:rStyle w:val="Hyperlink"/>
            <w:rFonts w:ascii="Times New Roman" w:hAnsi="Times New Roman" w:cs="Times New Roman"/>
            <w:color w:val="auto"/>
            <w:sz w:val="24"/>
            <w:szCs w:val="24"/>
          </w:rPr>
          <w:t>http://www.unicap.br/graduacao/rrpp/?p=258</w:t>
        </w:r>
      </w:hyperlink>
      <w:r w:rsidR="007B2520" w:rsidRPr="000F3C24">
        <w:rPr>
          <w:rFonts w:ascii="Times New Roman" w:hAnsi="Times New Roman" w:cs="Times New Roman"/>
          <w:sz w:val="24"/>
          <w:szCs w:val="24"/>
        </w:rPr>
        <w:t>. Acesso em: 16 mar.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SOUZA, Carlos Roberto de. A Cinemateca Brasileira e a preservação de filmes no Brasil. São Paulo: 2009. 310f. Tese (Doutorado em Ciências da Comunicação), Escola de Comunicações e Artes, Universidade de São Paulo (USP), São Paulo, 2009. Orientador:</w:t>
      </w:r>
      <w:proofErr w:type="gramStart"/>
      <w:r w:rsidRPr="000F3C24">
        <w:rPr>
          <w:rFonts w:ascii="Times New Roman" w:hAnsi="Times New Roman" w:cs="Times New Roman"/>
          <w:sz w:val="24"/>
          <w:szCs w:val="24"/>
        </w:rPr>
        <w:t xml:space="preserve">  </w:t>
      </w:r>
      <w:proofErr w:type="spellStart"/>
      <w:proofErr w:type="gramEnd"/>
      <w:r w:rsidRPr="000F3C24">
        <w:rPr>
          <w:rFonts w:ascii="Times New Roman" w:hAnsi="Times New Roman" w:cs="Times New Roman"/>
          <w:sz w:val="24"/>
          <w:szCs w:val="24"/>
        </w:rPr>
        <w:t>Profº</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Drº</w:t>
      </w:r>
      <w:proofErr w:type="spellEnd"/>
      <w:r w:rsidRPr="000F3C24">
        <w:rPr>
          <w:rFonts w:ascii="Times New Roman" w:hAnsi="Times New Roman" w:cs="Times New Roman"/>
          <w:sz w:val="24"/>
          <w:szCs w:val="24"/>
        </w:rPr>
        <w:t xml:space="preserve"> Ismael Xavier. Disponível em: </w:t>
      </w:r>
      <w:hyperlink r:id="rId156" w:history="1">
        <w:r w:rsidRPr="000F3C24">
          <w:rPr>
            <w:rStyle w:val="Hyperlink"/>
            <w:rFonts w:ascii="Times New Roman" w:hAnsi="Times New Roman" w:cs="Times New Roman"/>
            <w:color w:val="auto"/>
            <w:sz w:val="24"/>
            <w:szCs w:val="24"/>
          </w:rPr>
          <w:t>https://www.teses.usp.br/teses/disponiveis/27/27153/tde-26102010-104955/publico/70635.pdf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14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SPINELLI JUNIOR, Jayme. A conservação de acervos bibliográficos e documentais. Rio de Janeiro, RJ: Ministério da Cultura, Fundação Biblioteca Nacional, Departamento de Processos Técnicos, 1997. 90 p. (Documentos técnicos; </w:t>
      </w:r>
      <w:proofErr w:type="gramStart"/>
      <w:r w:rsidRPr="000F3C24">
        <w:rPr>
          <w:rFonts w:ascii="Times New Roman" w:hAnsi="Times New Roman" w:cs="Times New Roman"/>
          <w:sz w:val="24"/>
          <w:szCs w:val="24"/>
        </w:rPr>
        <w:t>1</w:t>
      </w:r>
      <w:proofErr w:type="gramEnd"/>
      <w:r w:rsidRPr="000F3C24">
        <w:rPr>
          <w:rFonts w:ascii="Times New Roman" w:hAnsi="Times New Roman" w:cs="Times New Roman"/>
          <w:sz w:val="24"/>
          <w:szCs w:val="24"/>
        </w:rPr>
        <w:t xml:space="preserve">).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______. BRANDÃO, </w:t>
      </w:r>
      <w:proofErr w:type="spellStart"/>
      <w:r w:rsidRPr="000F3C24">
        <w:rPr>
          <w:rFonts w:ascii="Times New Roman" w:hAnsi="Times New Roman" w:cs="Times New Roman"/>
          <w:sz w:val="24"/>
          <w:szCs w:val="24"/>
        </w:rPr>
        <w:t>Emiliana</w:t>
      </w:r>
      <w:proofErr w:type="spellEnd"/>
      <w:r w:rsidRPr="000F3C24">
        <w:rPr>
          <w:rFonts w:ascii="Times New Roman" w:hAnsi="Times New Roman" w:cs="Times New Roman"/>
          <w:sz w:val="24"/>
          <w:szCs w:val="24"/>
        </w:rPr>
        <w:t>; FRANÇA, Camila. Manual técnico de conservação e prese</w:t>
      </w:r>
      <w:r w:rsidRPr="000F3C24">
        <w:rPr>
          <w:rFonts w:ascii="Times New Roman" w:hAnsi="Times New Roman" w:cs="Times New Roman"/>
          <w:sz w:val="24"/>
          <w:szCs w:val="24"/>
        </w:rPr>
        <w:t>r</w:t>
      </w:r>
      <w:r w:rsidRPr="000F3C24">
        <w:rPr>
          <w:rFonts w:ascii="Times New Roman" w:hAnsi="Times New Roman" w:cs="Times New Roman"/>
          <w:sz w:val="24"/>
          <w:szCs w:val="24"/>
        </w:rPr>
        <w:t xml:space="preserve">vação: documentos extrajudiciais CNJ. Rio de Janeiro, RJ: Fundação Biblioteca Nacional, 2011. 45p.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______. PEDERSOLI JÚNIOR, José Luiz. Biblioteca Nacional: plano de gerenciamento de riscos, salvaguarda e emergência.  Ed. Rev. Rio de Janeiro, RJ: Fundação Biblioteca Naci</w:t>
      </w:r>
      <w:r w:rsidRPr="000F3C24">
        <w:rPr>
          <w:rFonts w:ascii="Times New Roman" w:hAnsi="Times New Roman" w:cs="Times New Roman"/>
          <w:sz w:val="24"/>
          <w:szCs w:val="24"/>
        </w:rPr>
        <w:t>o</w:t>
      </w:r>
      <w:r w:rsidRPr="000F3C24">
        <w:rPr>
          <w:rFonts w:ascii="Times New Roman" w:hAnsi="Times New Roman" w:cs="Times New Roman"/>
          <w:sz w:val="24"/>
          <w:szCs w:val="24"/>
        </w:rPr>
        <w:t xml:space="preserve">nal, c2010. 99p.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TAMMARO, Anna </w:t>
      </w:r>
      <w:proofErr w:type="spellStart"/>
      <w:proofErr w:type="gramStart"/>
      <w:r w:rsidRPr="000F3C24">
        <w:rPr>
          <w:rFonts w:ascii="Times New Roman" w:hAnsi="Times New Roman" w:cs="Times New Roman"/>
          <w:sz w:val="24"/>
          <w:szCs w:val="24"/>
        </w:rPr>
        <w:t>maria</w:t>
      </w:r>
      <w:proofErr w:type="spellEnd"/>
      <w:proofErr w:type="gramEnd"/>
      <w:r w:rsidRPr="000F3C24">
        <w:rPr>
          <w:rFonts w:ascii="Times New Roman" w:hAnsi="Times New Roman" w:cs="Times New Roman"/>
          <w:sz w:val="24"/>
          <w:szCs w:val="24"/>
        </w:rPr>
        <w:t xml:space="preserve">; SALARELLI, Alberto. A biblioteca Digital. Brasília: </w:t>
      </w:r>
      <w:proofErr w:type="spellStart"/>
      <w:r w:rsidRPr="000F3C24">
        <w:rPr>
          <w:rFonts w:ascii="Times New Roman" w:hAnsi="Times New Roman" w:cs="Times New Roman"/>
          <w:sz w:val="24"/>
          <w:szCs w:val="24"/>
        </w:rPr>
        <w:t>Brinquet</w:t>
      </w:r>
      <w:proofErr w:type="spellEnd"/>
      <w:r w:rsidRPr="000F3C24">
        <w:rPr>
          <w:rFonts w:ascii="Times New Roman" w:hAnsi="Times New Roman" w:cs="Times New Roman"/>
          <w:sz w:val="24"/>
          <w:szCs w:val="24"/>
        </w:rPr>
        <w:t xml:space="preserve"> de Lemos, 2008. 378 p.</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TAUIL, Júlio César Silveira; SIMIONATO, Ana Carolina. O estado da arte da preservação de </w:t>
      </w:r>
      <w:r w:rsidRPr="000F3C24">
        <w:rPr>
          <w:rFonts w:ascii="Times New Roman" w:hAnsi="Times New Roman" w:cs="Times New Roman"/>
          <w:sz w:val="24"/>
          <w:szCs w:val="24"/>
        </w:rPr>
        <w:lastRenderedPageBreak/>
        <w:t>acervos audiovisuais. In: SEMINÁRIO DE PESQUISA EM CIÊNCIAS HUMANAS S</w:t>
      </w:r>
      <w:r w:rsidRPr="000F3C24">
        <w:rPr>
          <w:rFonts w:ascii="Times New Roman" w:hAnsi="Times New Roman" w:cs="Times New Roman"/>
          <w:sz w:val="24"/>
          <w:szCs w:val="24"/>
        </w:rPr>
        <w:t>E</w:t>
      </w:r>
      <w:r w:rsidRPr="000F3C24">
        <w:rPr>
          <w:rFonts w:ascii="Times New Roman" w:hAnsi="Times New Roman" w:cs="Times New Roman"/>
          <w:sz w:val="24"/>
          <w:szCs w:val="24"/>
        </w:rPr>
        <w:t>PECH Humanidades, Estado e desafios didático--</w:t>
      </w:r>
      <w:r w:rsidRPr="000F3C24">
        <w:rPr>
          <w:rFonts w:ascii="Cambria Math" w:hAnsi="Cambria Math" w:cs="Cambria Math"/>
          <w:sz w:val="24"/>
          <w:szCs w:val="24"/>
        </w:rPr>
        <w:t>‐</w:t>
      </w:r>
      <w:r w:rsidRPr="000F3C24">
        <w:rPr>
          <w:rFonts w:ascii="Times New Roman" w:hAnsi="Times New Roman" w:cs="Times New Roman"/>
          <w:sz w:val="24"/>
          <w:szCs w:val="24"/>
        </w:rPr>
        <w:t>científicos, 11</w:t>
      </w:r>
      <w:proofErr w:type="gramStart"/>
      <w:r w:rsidRPr="000F3C24">
        <w:rPr>
          <w:rFonts w:ascii="Times New Roman" w:hAnsi="Times New Roman" w:cs="Times New Roman"/>
          <w:sz w:val="24"/>
          <w:szCs w:val="24"/>
        </w:rPr>
        <w:t>.,</w:t>
      </w:r>
      <w:proofErr w:type="gramEnd"/>
      <w:r w:rsidRPr="000F3C24">
        <w:rPr>
          <w:rFonts w:ascii="Times New Roman" w:hAnsi="Times New Roman" w:cs="Times New Roman"/>
          <w:sz w:val="24"/>
          <w:szCs w:val="24"/>
        </w:rPr>
        <w:t xml:space="preserve"> 2016, Londrina. Anais [...] Disponível em: </w:t>
      </w:r>
      <w:hyperlink r:id="rId157" w:history="1">
        <w:r w:rsidRPr="000F3C24">
          <w:rPr>
            <w:rStyle w:val="Hyperlink"/>
            <w:rFonts w:ascii="Times New Roman" w:hAnsi="Times New Roman" w:cs="Times New Roman"/>
            <w:color w:val="auto"/>
            <w:sz w:val="24"/>
            <w:szCs w:val="24"/>
          </w:rPr>
          <w:t>http://www.proceedings.blucher.com.br/article-details/o-estado-da-arte-da-preservao-de-acervos-audiovisuais-23547</w:t>
        </w:r>
      </w:hyperlink>
      <w:r w:rsidRPr="000F3C24">
        <w:rPr>
          <w:rFonts w:ascii="Times New Roman" w:hAnsi="Times New Roman" w:cs="Times New Roman"/>
          <w:sz w:val="24"/>
          <w:szCs w:val="24"/>
        </w:rPr>
        <w:t xml:space="preserve"> Acesso em: 01 fev.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TEIXEIRA</w:t>
      </w:r>
      <w:proofErr w:type="gramStart"/>
      <w:r w:rsidRPr="000F3C24">
        <w:rPr>
          <w:rFonts w:ascii="Times New Roman" w:hAnsi="Times New Roman" w:cs="Times New Roman"/>
          <w:sz w:val="24"/>
          <w:szCs w:val="24"/>
        </w:rPr>
        <w:t>, Lia</w:t>
      </w:r>
      <w:proofErr w:type="gramEnd"/>
      <w:r w:rsidRPr="000F3C24">
        <w:rPr>
          <w:rFonts w:ascii="Times New Roman" w:hAnsi="Times New Roman" w:cs="Times New Roman"/>
          <w:sz w:val="24"/>
          <w:szCs w:val="24"/>
        </w:rPr>
        <w:t xml:space="preserve"> Canola; GHIZONI, </w:t>
      </w:r>
      <w:proofErr w:type="spellStart"/>
      <w:r w:rsidRPr="000F3C24">
        <w:rPr>
          <w:rFonts w:ascii="Times New Roman" w:hAnsi="Times New Roman" w:cs="Times New Roman"/>
          <w:sz w:val="24"/>
          <w:szCs w:val="24"/>
        </w:rPr>
        <w:t>Vanilde</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Rohling</w:t>
      </w:r>
      <w:proofErr w:type="spellEnd"/>
      <w:r w:rsidRPr="000F3C24">
        <w:rPr>
          <w:rFonts w:ascii="Times New Roman" w:hAnsi="Times New Roman" w:cs="Times New Roman"/>
          <w:sz w:val="24"/>
          <w:szCs w:val="24"/>
        </w:rPr>
        <w:t xml:space="preserve">. Conservação preventiva de acervos. Florianópolis: FCC Edições, 2012. 76 p.(Coleção de Estudos Museológicos – v. 1). </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TV BRASIL. A memória da televisão brasileira. In: Ver TV: Empresa Brasil de Comunicação - EBC, 10 out. 2010. Apresentação: </w:t>
      </w:r>
      <w:proofErr w:type="spellStart"/>
      <w:r w:rsidRPr="000F3C24">
        <w:rPr>
          <w:rFonts w:ascii="Times New Roman" w:hAnsi="Times New Roman" w:cs="Times New Roman"/>
          <w:sz w:val="24"/>
          <w:szCs w:val="24"/>
        </w:rPr>
        <w:t>Lalo</w:t>
      </w:r>
      <w:proofErr w:type="spellEnd"/>
      <w:r w:rsidRPr="000F3C24">
        <w:rPr>
          <w:rFonts w:ascii="Times New Roman" w:hAnsi="Times New Roman" w:cs="Times New Roman"/>
          <w:sz w:val="24"/>
          <w:szCs w:val="24"/>
        </w:rPr>
        <w:t xml:space="preserve"> Leal; Direção: Alessandra Esteves. Produção Exec</w:t>
      </w:r>
      <w:r w:rsidRPr="000F3C24">
        <w:rPr>
          <w:rFonts w:ascii="Times New Roman" w:hAnsi="Times New Roman" w:cs="Times New Roman"/>
          <w:sz w:val="24"/>
          <w:szCs w:val="24"/>
        </w:rPr>
        <w:t>u</w:t>
      </w:r>
      <w:r w:rsidRPr="000F3C24">
        <w:rPr>
          <w:rFonts w:ascii="Times New Roman" w:hAnsi="Times New Roman" w:cs="Times New Roman"/>
          <w:sz w:val="24"/>
          <w:szCs w:val="24"/>
        </w:rPr>
        <w:t xml:space="preserve">tiva: Murilo </w:t>
      </w:r>
      <w:proofErr w:type="spellStart"/>
      <w:r w:rsidRPr="000F3C24">
        <w:rPr>
          <w:rFonts w:ascii="Times New Roman" w:hAnsi="Times New Roman" w:cs="Times New Roman"/>
          <w:sz w:val="24"/>
          <w:szCs w:val="24"/>
        </w:rPr>
        <w:t>Saviano</w:t>
      </w:r>
      <w:proofErr w:type="spellEnd"/>
      <w:r w:rsidRPr="000F3C24">
        <w:rPr>
          <w:rFonts w:ascii="Times New Roman" w:hAnsi="Times New Roman" w:cs="Times New Roman"/>
          <w:sz w:val="24"/>
          <w:szCs w:val="24"/>
        </w:rPr>
        <w:t xml:space="preserve"> e </w:t>
      </w:r>
      <w:proofErr w:type="spellStart"/>
      <w:r w:rsidRPr="000F3C24">
        <w:rPr>
          <w:rFonts w:ascii="Times New Roman" w:hAnsi="Times New Roman" w:cs="Times New Roman"/>
          <w:sz w:val="24"/>
          <w:szCs w:val="24"/>
        </w:rPr>
        <w:t>Emanuele</w:t>
      </w:r>
      <w:proofErr w:type="spellEnd"/>
      <w:r w:rsidRPr="000F3C24">
        <w:rPr>
          <w:rFonts w:ascii="Times New Roman" w:hAnsi="Times New Roman" w:cs="Times New Roman"/>
          <w:sz w:val="24"/>
          <w:szCs w:val="24"/>
        </w:rPr>
        <w:t xml:space="preserve"> </w:t>
      </w:r>
      <w:proofErr w:type="spellStart"/>
      <w:r w:rsidRPr="000F3C24">
        <w:rPr>
          <w:rFonts w:ascii="Times New Roman" w:hAnsi="Times New Roman" w:cs="Times New Roman"/>
          <w:sz w:val="24"/>
          <w:szCs w:val="24"/>
        </w:rPr>
        <w:t>Araujo</w:t>
      </w:r>
      <w:proofErr w:type="spellEnd"/>
      <w:r w:rsidRPr="000F3C24">
        <w:rPr>
          <w:rFonts w:ascii="Times New Roman" w:hAnsi="Times New Roman" w:cs="Times New Roman"/>
          <w:sz w:val="24"/>
          <w:szCs w:val="24"/>
        </w:rPr>
        <w:t xml:space="preserve">. Disponível em: </w:t>
      </w:r>
      <w:hyperlink r:id="rId158" w:history="1">
        <w:r w:rsidRPr="000F3C24">
          <w:rPr>
            <w:rStyle w:val="Hyperlink"/>
            <w:rFonts w:ascii="Times New Roman" w:hAnsi="Times New Roman" w:cs="Times New Roman"/>
            <w:color w:val="auto"/>
            <w:sz w:val="24"/>
            <w:szCs w:val="24"/>
          </w:rPr>
          <w:t>http://tvbrasil.ebc.com.br/vertv/episodio/a-memoria-da-televisao-brasileira</w:t>
        </w:r>
      </w:hyperlink>
      <w:r w:rsidRPr="000F3C24">
        <w:rPr>
          <w:rFonts w:ascii="Times New Roman" w:hAnsi="Times New Roman" w:cs="Times New Roman"/>
          <w:sz w:val="24"/>
          <w:szCs w:val="24"/>
        </w:rPr>
        <w:t xml:space="preserve"> Acesso em: 02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UNESCO. Memória do mundo: diretrizes para a</w:t>
      </w:r>
      <w:r w:rsidRPr="000F3C24">
        <w:rPr>
          <w:rFonts w:ascii="Times New Roman" w:hAnsi="Times New Roman" w:cs="Times New Roman"/>
          <w:sz w:val="24"/>
          <w:szCs w:val="24"/>
        </w:rPr>
        <w:br/>
        <w:t>salvaguarda do patrimônio documental. Divisão da Sociedade da Informação, fev. 2002. Pr</w:t>
      </w:r>
      <w:r w:rsidRPr="000F3C24">
        <w:rPr>
          <w:rFonts w:ascii="Times New Roman" w:hAnsi="Times New Roman" w:cs="Times New Roman"/>
          <w:sz w:val="24"/>
          <w:szCs w:val="24"/>
        </w:rPr>
        <w:t>e</w:t>
      </w:r>
      <w:r w:rsidRPr="000F3C24">
        <w:rPr>
          <w:rFonts w:ascii="Times New Roman" w:hAnsi="Times New Roman" w:cs="Times New Roman"/>
          <w:sz w:val="24"/>
          <w:szCs w:val="24"/>
        </w:rPr>
        <w:t xml:space="preserve">parado para a UNESCO por Ray </w:t>
      </w:r>
      <w:proofErr w:type="spellStart"/>
      <w:r w:rsidRPr="000F3C24">
        <w:rPr>
          <w:rFonts w:ascii="Times New Roman" w:hAnsi="Times New Roman" w:cs="Times New Roman"/>
          <w:sz w:val="24"/>
          <w:szCs w:val="24"/>
        </w:rPr>
        <w:t>Edmondson</w:t>
      </w:r>
      <w:proofErr w:type="spellEnd"/>
      <w:r w:rsidRPr="000F3C24">
        <w:rPr>
          <w:rFonts w:ascii="Times New Roman" w:hAnsi="Times New Roman" w:cs="Times New Roman"/>
          <w:sz w:val="24"/>
          <w:szCs w:val="24"/>
        </w:rPr>
        <w:t xml:space="preserve">. Disponível em: </w:t>
      </w:r>
      <w:hyperlink r:id="rId159" w:history="1">
        <w:r w:rsidRPr="000F3C24">
          <w:rPr>
            <w:rStyle w:val="Hyperlink"/>
            <w:rFonts w:ascii="Times New Roman" w:hAnsi="Times New Roman" w:cs="Times New Roman"/>
            <w:color w:val="auto"/>
            <w:sz w:val="24"/>
            <w:szCs w:val="24"/>
          </w:rPr>
          <w:t>http://www.unesco.org.uy/ci/fileadmin/comunicacioninformacion/mdm.pdf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 xml:space="preserve"> Acesso em: </w:t>
      </w:r>
      <w:proofErr w:type="gramStart"/>
      <w:r w:rsidRPr="000F3C24">
        <w:rPr>
          <w:rFonts w:ascii="Times New Roman" w:hAnsi="Times New Roman" w:cs="Times New Roman"/>
          <w:sz w:val="24"/>
          <w:szCs w:val="24"/>
        </w:rPr>
        <w:t>9</w:t>
      </w:r>
      <w:proofErr w:type="gramEnd"/>
      <w:r w:rsidRPr="000F3C24">
        <w:rPr>
          <w:rFonts w:ascii="Times New Roman" w:hAnsi="Times New Roman" w:cs="Times New Roman"/>
          <w:sz w:val="24"/>
          <w:szCs w:val="24"/>
        </w:rPr>
        <w:t xml:space="preserve"> mar.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VALENTIM, Marta Lígia (Org.). Formação do profissional da informação. São Paulo: </w:t>
      </w:r>
      <w:proofErr w:type="gramStart"/>
      <w:r w:rsidRPr="000F3C24">
        <w:rPr>
          <w:rFonts w:ascii="Times New Roman" w:hAnsi="Times New Roman" w:cs="Times New Roman"/>
          <w:sz w:val="24"/>
          <w:szCs w:val="24"/>
        </w:rPr>
        <w:t>Polis,</w:t>
      </w:r>
      <w:proofErr w:type="gramEnd"/>
      <w:r w:rsidRPr="000F3C24">
        <w:rPr>
          <w:rFonts w:ascii="Times New Roman" w:hAnsi="Times New Roman" w:cs="Times New Roman"/>
          <w:sz w:val="24"/>
          <w:szCs w:val="24"/>
        </w:rPr>
        <w:t xml:space="preserve"> 2002. 152 p. (Coleção Palavra Chave, 13</w:t>
      </w:r>
      <w:proofErr w:type="gramStart"/>
      <w:r w:rsidRPr="000F3C24">
        <w:rPr>
          <w:rFonts w:ascii="Times New Roman" w:hAnsi="Times New Roman" w:cs="Times New Roman"/>
          <w:sz w:val="24"/>
          <w:szCs w:val="24"/>
        </w:rPr>
        <w:t>)</w:t>
      </w:r>
      <w:proofErr w:type="gramEnd"/>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VALLE GASTAMINZA, Félix </w:t>
      </w:r>
      <w:proofErr w:type="gramStart"/>
      <w:r w:rsidRPr="000F3C24">
        <w:rPr>
          <w:rFonts w:ascii="Times New Roman" w:hAnsi="Times New Roman" w:cs="Times New Roman"/>
          <w:sz w:val="24"/>
          <w:szCs w:val="24"/>
        </w:rPr>
        <w:t>del</w:t>
      </w:r>
      <w:proofErr w:type="gramEnd"/>
      <w:r w:rsidRPr="000F3C24">
        <w:rPr>
          <w:rFonts w:ascii="Times New Roman" w:hAnsi="Times New Roman" w:cs="Times New Roman"/>
          <w:sz w:val="24"/>
          <w:szCs w:val="24"/>
        </w:rPr>
        <w:t xml:space="preserve">.  Documentação Audiovisual. Madrid: Universidade </w:t>
      </w:r>
      <w:proofErr w:type="spellStart"/>
      <w:r w:rsidRPr="000F3C24">
        <w:rPr>
          <w:rFonts w:ascii="Times New Roman" w:hAnsi="Times New Roman" w:cs="Times New Roman"/>
          <w:sz w:val="24"/>
          <w:szCs w:val="24"/>
        </w:rPr>
        <w:t>Computense</w:t>
      </w:r>
      <w:proofErr w:type="spellEnd"/>
      <w:r w:rsidRPr="000F3C24">
        <w:rPr>
          <w:rFonts w:ascii="Times New Roman" w:hAnsi="Times New Roman" w:cs="Times New Roman"/>
          <w:sz w:val="24"/>
          <w:szCs w:val="24"/>
        </w:rPr>
        <w:t xml:space="preserve"> Madrid – UCP; Faculdade de Ciências da Informação, 2003. Disponível em: </w:t>
      </w:r>
      <w:hyperlink r:id="rId160" w:history="1">
        <w:r w:rsidRPr="000F3C24">
          <w:rPr>
            <w:rStyle w:val="Hyperlink"/>
            <w:rFonts w:ascii="Times New Roman" w:hAnsi="Times New Roman" w:cs="Times New Roman"/>
            <w:color w:val="auto"/>
            <w:sz w:val="24"/>
            <w:szCs w:val="24"/>
          </w:rPr>
          <w:t>http://webs.ucm.es/info/multidoc/prof/fvalle/tema12b.htm</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16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VILLALOBOS, Ana Paula de Oliveira, </w:t>
      </w:r>
      <w:proofErr w:type="gramStart"/>
      <w:r w:rsidRPr="000F3C24">
        <w:rPr>
          <w:rFonts w:ascii="Times New Roman" w:hAnsi="Times New Roman" w:cs="Times New Roman"/>
          <w:sz w:val="24"/>
          <w:szCs w:val="24"/>
        </w:rPr>
        <w:t>et</w:t>
      </w:r>
      <w:proofErr w:type="gramEnd"/>
      <w:r w:rsidRPr="000F3C24">
        <w:rPr>
          <w:rFonts w:ascii="Times New Roman" w:hAnsi="Times New Roman" w:cs="Times New Roman"/>
          <w:sz w:val="24"/>
          <w:szCs w:val="24"/>
        </w:rPr>
        <w:t xml:space="preserve"> al. Gerenciamento eletrônico de documentos na perspectiva da preservação digital. </w:t>
      </w:r>
      <w:proofErr w:type="gramStart"/>
      <w:r w:rsidRPr="000F3C24">
        <w:rPr>
          <w:rFonts w:ascii="Times New Roman" w:hAnsi="Times New Roman" w:cs="Times New Roman"/>
          <w:sz w:val="24"/>
          <w:szCs w:val="24"/>
        </w:rPr>
        <w:t>p.</w:t>
      </w:r>
      <w:proofErr w:type="gramEnd"/>
      <w:r w:rsidRPr="000F3C24">
        <w:rPr>
          <w:rFonts w:ascii="Times New Roman" w:hAnsi="Times New Roman" w:cs="Times New Roman"/>
          <w:sz w:val="24"/>
          <w:szCs w:val="24"/>
        </w:rPr>
        <w:t xml:space="preserve"> 265-276. In: DUARTE, </w:t>
      </w:r>
      <w:proofErr w:type="spellStart"/>
      <w:r w:rsidRPr="000F3C24">
        <w:rPr>
          <w:rFonts w:ascii="Times New Roman" w:hAnsi="Times New Roman" w:cs="Times New Roman"/>
          <w:sz w:val="24"/>
          <w:szCs w:val="24"/>
        </w:rPr>
        <w:t>Zeny</w:t>
      </w:r>
      <w:proofErr w:type="spellEnd"/>
      <w:r w:rsidRPr="000F3C24">
        <w:rPr>
          <w:rFonts w:ascii="Times New Roman" w:hAnsi="Times New Roman" w:cs="Times New Roman"/>
          <w:sz w:val="24"/>
          <w:szCs w:val="24"/>
        </w:rPr>
        <w:t>. (Org.). A conservação e a restauração de documentos na era pós-</w:t>
      </w:r>
      <w:proofErr w:type="spellStart"/>
      <w:r w:rsidRPr="000F3C24">
        <w:rPr>
          <w:rFonts w:ascii="Times New Roman" w:hAnsi="Times New Roman" w:cs="Times New Roman"/>
          <w:sz w:val="24"/>
          <w:szCs w:val="24"/>
        </w:rPr>
        <w:t>custodial</w:t>
      </w:r>
      <w:proofErr w:type="spellEnd"/>
      <w:r w:rsidRPr="000F3C24">
        <w:rPr>
          <w:rFonts w:ascii="Times New Roman" w:hAnsi="Times New Roman" w:cs="Times New Roman"/>
          <w:sz w:val="24"/>
          <w:szCs w:val="24"/>
        </w:rPr>
        <w:t>. Salvador, BA: EDUFBA, 2014. 283 p.</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9F626F">
        <w:rPr>
          <w:rFonts w:ascii="Times New Roman" w:hAnsi="Times New Roman" w:cs="Times New Roman"/>
          <w:sz w:val="24"/>
          <w:szCs w:val="24"/>
          <w:lang w:val="en-US"/>
        </w:rPr>
        <w:t>VAN BOGARD, John William Chapman. </w:t>
      </w:r>
      <w:r w:rsidRPr="000F3C24">
        <w:rPr>
          <w:rFonts w:ascii="Times New Roman" w:hAnsi="Times New Roman" w:cs="Times New Roman"/>
          <w:sz w:val="24"/>
          <w:szCs w:val="24"/>
        </w:rPr>
        <w:t>Armazenamento e manuseio de fitas magnét</w:t>
      </w:r>
      <w:r w:rsidRPr="000F3C24">
        <w:rPr>
          <w:rFonts w:ascii="Times New Roman" w:hAnsi="Times New Roman" w:cs="Times New Roman"/>
          <w:sz w:val="24"/>
          <w:szCs w:val="24"/>
        </w:rPr>
        <w:t>i</w:t>
      </w:r>
      <w:r w:rsidRPr="000F3C24">
        <w:rPr>
          <w:rFonts w:ascii="Times New Roman" w:hAnsi="Times New Roman" w:cs="Times New Roman"/>
          <w:sz w:val="24"/>
          <w:szCs w:val="24"/>
        </w:rPr>
        <w:t>cas: um guia para bibliotecas e arquivos. </w:t>
      </w:r>
      <w:proofErr w:type="gramStart"/>
      <w:r w:rsidRPr="000F3C24">
        <w:rPr>
          <w:rFonts w:ascii="Times New Roman" w:hAnsi="Times New Roman" w:cs="Times New Roman"/>
          <w:sz w:val="24"/>
          <w:szCs w:val="24"/>
        </w:rPr>
        <w:t>2</w:t>
      </w:r>
      <w:proofErr w:type="gramEnd"/>
      <w:r w:rsidRPr="000F3C24">
        <w:rPr>
          <w:rFonts w:ascii="Times New Roman" w:hAnsi="Times New Roman" w:cs="Times New Roman"/>
          <w:sz w:val="24"/>
          <w:szCs w:val="24"/>
        </w:rPr>
        <w:t xml:space="preserve"> ed. Rio de Janeiro: Projeto Conservação Prevent</w:t>
      </w:r>
      <w:r w:rsidRPr="000F3C24">
        <w:rPr>
          <w:rFonts w:ascii="Times New Roman" w:hAnsi="Times New Roman" w:cs="Times New Roman"/>
          <w:sz w:val="24"/>
          <w:szCs w:val="24"/>
        </w:rPr>
        <w:t>i</w:t>
      </w:r>
      <w:r w:rsidRPr="000F3C24">
        <w:rPr>
          <w:rFonts w:ascii="Times New Roman" w:hAnsi="Times New Roman" w:cs="Times New Roman"/>
          <w:sz w:val="24"/>
          <w:szCs w:val="24"/>
        </w:rPr>
        <w:t>va em Bibliotecas e Arquivos; Arquivo Nacional, 2001. 38 p (Conservação Preventiva em Bibliotecas e Arquivos; 42. Registros sonoros e fitas magnéticas).</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roofErr w:type="gramStart"/>
      <w:r w:rsidRPr="000F3C24">
        <w:rPr>
          <w:rFonts w:ascii="Times New Roman" w:hAnsi="Times New Roman" w:cs="Times New Roman"/>
          <w:sz w:val="24"/>
          <w:szCs w:val="24"/>
        </w:rPr>
        <w:t>WEBER SANTOS</w:t>
      </w:r>
      <w:proofErr w:type="gramEnd"/>
      <w:r w:rsidRPr="000F3C24">
        <w:rPr>
          <w:rFonts w:ascii="Times New Roman" w:hAnsi="Times New Roman" w:cs="Times New Roman"/>
          <w:sz w:val="24"/>
          <w:szCs w:val="24"/>
        </w:rPr>
        <w:t>, Nádia Maria; et al. Memória da TVE: uma pesquisa no arquivo audiov</w:t>
      </w:r>
      <w:r w:rsidRPr="000F3C24">
        <w:rPr>
          <w:rFonts w:ascii="Times New Roman" w:hAnsi="Times New Roman" w:cs="Times New Roman"/>
          <w:sz w:val="24"/>
          <w:szCs w:val="24"/>
        </w:rPr>
        <w:t>i</w:t>
      </w:r>
      <w:r w:rsidRPr="000F3C24">
        <w:rPr>
          <w:rFonts w:ascii="Times New Roman" w:hAnsi="Times New Roman" w:cs="Times New Roman"/>
          <w:sz w:val="24"/>
          <w:szCs w:val="24"/>
        </w:rPr>
        <w:t>sual. In: Encontro Nacional de História da Mídia. (</w:t>
      </w:r>
      <w:proofErr w:type="gramStart"/>
      <w:r w:rsidRPr="000F3C24">
        <w:rPr>
          <w:rFonts w:ascii="Times New Roman" w:hAnsi="Times New Roman" w:cs="Times New Roman"/>
          <w:sz w:val="24"/>
          <w:szCs w:val="24"/>
        </w:rPr>
        <w:t>10:2015</w:t>
      </w:r>
      <w:proofErr w:type="gramEnd"/>
      <w:r w:rsidRPr="000F3C24">
        <w:rPr>
          <w:rFonts w:ascii="Times New Roman" w:hAnsi="Times New Roman" w:cs="Times New Roman"/>
          <w:sz w:val="24"/>
          <w:szCs w:val="24"/>
        </w:rPr>
        <w:t>; Porto Alegre –RS) Anais [...] Porto Alegre –RS:UFRGS, 2015. 13 f.</w:t>
      </w:r>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 xml:space="preserve">Disponível em:  </w:t>
      </w:r>
      <w:hyperlink r:id="rId161" w:history="1">
        <w:r w:rsidRPr="000F3C24">
          <w:rPr>
            <w:rStyle w:val="Hyperlink"/>
            <w:rFonts w:ascii="Times New Roman" w:hAnsi="Times New Roman" w:cs="Times New Roman"/>
            <w:color w:val="auto"/>
            <w:sz w:val="24"/>
            <w:szCs w:val="24"/>
          </w:rPr>
          <w:t>http://www.ufrgs.br/alcar/encontros-nacionais-1/encontros-nacionais/10o-encontro-2015/gt-historiografia-da-midia/memoria-da-tve-uma-pesquisa-no-arquivo-audiovisual-audiovisual-tve/view</w:t>
        </w:r>
      </w:hyperlink>
      <w:r w:rsidRPr="000F3C24">
        <w:rPr>
          <w:rFonts w:ascii="Times New Roman" w:hAnsi="Times New Roman" w:cs="Times New Roman"/>
          <w:sz w:val="24"/>
          <w:szCs w:val="24"/>
        </w:rPr>
        <w:t xml:space="preserve">  Acesso em: 16 jan.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592FBC" w:rsidRPr="000F3C24" w:rsidRDefault="00592FBC"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WEITZEL, Simone da</w:t>
      </w:r>
      <w:r w:rsidR="00BD03BE" w:rsidRPr="000F3C24">
        <w:rPr>
          <w:rFonts w:ascii="Times New Roman" w:hAnsi="Times New Roman" w:cs="Times New Roman"/>
          <w:sz w:val="24"/>
          <w:szCs w:val="24"/>
        </w:rPr>
        <w:t xml:space="preserve"> R</w:t>
      </w:r>
      <w:r w:rsidRPr="000F3C24">
        <w:rPr>
          <w:rFonts w:ascii="Times New Roman" w:hAnsi="Times New Roman" w:cs="Times New Roman"/>
          <w:sz w:val="24"/>
          <w:szCs w:val="24"/>
        </w:rPr>
        <w:t>ocha</w:t>
      </w:r>
      <w:r w:rsidR="00BD03BE" w:rsidRPr="000F3C24">
        <w:rPr>
          <w:rFonts w:ascii="Times New Roman" w:hAnsi="Times New Roman" w:cs="Times New Roman"/>
          <w:sz w:val="24"/>
          <w:szCs w:val="24"/>
        </w:rPr>
        <w:t>; MESQUITA, M</w:t>
      </w:r>
      <w:r w:rsidRPr="000F3C24">
        <w:rPr>
          <w:rFonts w:ascii="Times New Roman" w:hAnsi="Times New Roman" w:cs="Times New Roman"/>
          <w:sz w:val="24"/>
          <w:szCs w:val="24"/>
        </w:rPr>
        <w:t>arco</w:t>
      </w:r>
      <w:r w:rsidR="00BD03BE" w:rsidRPr="000F3C24">
        <w:rPr>
          <w:rFonts w:ascii="Times New Roman" w:hAnsi="Times New Roman" w:cs="Times New Roman"/>
          <w:sz w:val="24"/>
          <w:szCs w:val="24"/>
        </w:rPr>
        <w:t xml:space="preserve"> A</w:t>
      </w:r>
      <w:r w:rsidRPr="000F3C24">
        <w:rPr>
          <w:rFonts w:ascii="Times New Roman" w:hAnsi="Times New Roman" w:cs="Times New Roman"/>
          <w:sz w:val="24"/>
          <w:szCs w:val="24"/>
        </w:rPr>
        <w:t>urélio</w:t>
      </w:r>
      <w:r w:rsidR="00BD03BE" w:rsidRPr="000F3C24">
        <w:rPr>
          <w:rFonts w:ascii="Times New Roman" w:hAnsi="Times New Roman" w:cs="Times New Roman"/>
          <w:sz w:val="24"/>
          <w:szCs w:val="24"/>
        </w:rPr>
        <w:t xml:space="preserve"> A</w:t>
      </w:r>
      <w:r w:rsidRPr="000F3C24">
        <w:rPr>
          <w:rFonts w:ascii="Times New Roman" w:hAnsi="Times New Roman" w:cs="Times New Roman"/>
          <w:sz w:val="24"/>
          <w:szCs w:val="24"/>
        </w:rPr>
        <w:t>lencar de</w:t>
      </w:r>
      <w:r w:rsidR="00BD03BE" w:rsidRPr="000F3C24">
        <w:rPr>
          <w:rFonts w:ascii="Times New Roman" w:hAnsi="Times New Roman" w:cs="Times New Roman"/>
          <w:sz w:val="24"/>
          <w:szCs w:val="24"/>
        </w:rPr>
        <w:t>. Preservação digital em repositórios ins</w:t>
      </w:r>
      <w:r w:rsidRPr="000F3C24">
        <w:rPr>
          <w:rFonts w:ascii="Times New Roman" w:hAnsi="Times New Roman" w:cs="Times New Roman"/>
          <w:sz w:val="24"/>
          <w:szCs w:val="24"/>
        </w:rPr>
        <w:t>ti</w:t>
      </w:r>
      <w:r w:rsidR="00BD03BE" w:rsidRPr="000F3C24">
        <w:rPr>
          <w:rFonts w:ascii="Times New Roman" w:hAnsi="Times New Roman" w:cs="Times New Roman"/>
          <w:sz w:val="24"/>
          <w:szCs w:val="24"/>
        </w:rPr>
        <w:t>tucionais: prá</w:t>
      </w:r>
      <w:r w:rsidRPr="000F3C24">
        <w:rPr>
          <w:rFonts w:ascii="Times New Roman" w:hAnsi="Times New Roman" w:cs="Times New Roman"/>
          <w:sz w:val="24"/>
          <w:szCs w:val="24"/>
        </w:rPr>
        <w:t>ti</w:t>
      </w:r>
      <w:r w:rsidR="00BD03BE" w:rsidRPr="000F3C24">
        <w:rPr>
          <w:rFonts w:ascii="Times New Roman" w:hAnsi="Times New Roman" w:cs="Times New Roman"/>
          <w:sz w:val="24"/>
          <w:szCs w:val="24"/>
        </w:rPr>
        <w:t xml:space="preserve">cas na região Sudeste do Brasil. </w:t>
      </w:r>
      <w:proofErr w:type="spellStart"/>
      <w:r w:rsidR="00BD03BE" w:rsidRPr="000F3C24">
        <w:rPr>
          <w:rFonts w:ascii="Times New Roman" w:hAnsi="Times New Roman" w:cs="Times New Roman"/>
          <w:i/>
          <w:sz w:val="24"/>
          <w:szCs w:val="24"/>
        </w:rPr>
        <w:t>Liinc</w:t>
      </w:r>
      <w:proofErr w:type="spellEnd"/>
      <w:r w:rsidR="00BD03BE" w:rsidRPr="000F3C24">
        <w:rPr>
          <w:rFonts w:ascii="Times New Roman" w:hAnsi="Times New Roman" w:cs="Times New Roman"/>
          <w:i/>
          <w:sz w:val="24"/>
          <w:szCs w:val="24"/>
        </w:rPr>
        <w:t xml:space="preserve"> em Revista</w:t>
      </w:r>
      <w:r w:rsidR="00BD03BE" w:rsidRPr="000F3C24">
        <w:rPr>
          <w:rFonts w:ascii="Times New Roman" w:hAnsi="Times New Roman" w:cs="Times New Roman"/>
          <w:sz w:val="24"/>
          <w:szCs w:val="24"/>
        </w:rPr>
        <w:t>, Rio de Janeiro, v.11, n.1, p. 181-196,</w:t>
      </w:r>
      <w:r w:rsidRPr="000F3C24">
        <w:rPr>
          <w:rFonts w:ascii="Times New Roman" w:hAnsi="Times New Roman" w:cs="Times New Roman"/>
          <w:sz w:val="24"/>
          <w:szCs w:val="24"/>
        </w:rPr>
        <w:t xml:space="preserve"> </w:t>
      </w:r>
      <w:r w:rsidR="00BD03BE" w:rsidRPr="000F3C24">
        <w:rPr>
          <w:rFonts w:ascii="Times New Roman" w:hAnsi="Times New Roman" w:cs="Times New Roman"/>
          <w:sz w:val="24"/>
          <w:szCs w:val="24"/>
        </w:rPr>
        <w:t xml:space="preserve">maio 2015. Disponível em: </w:t>
      </w:r>
      <w:hyperlink r:id="rId162" w:history="1">
        <w:r w:rsidRPr="000F3C24">
          <w:rPr>
            <w:rStyle w:val="Hyperlink"/>
            <w:rFonts w:ascii="Times New Roman" w:hAnsi="Times New Roman" w:cs="Times New Roman"/>
            <w:color w:val="auto"/>
            <w:sz w:val="24"/>
            <w:szCs w:val="24"/>
          </w:rPr>
          <w:t>http://www.ibict.br/liinc</w:t>
        </w:r>
      </w:hyperlink>
    </w:p>
    <w:p w:rsidR="00BD03BE" w:rsidRPr="000F3C24" w:rsidRDefault="00592FBC" w:rsidP="00DD70EF">
      <w:pPr>
        <w:keepNext/>
        <w:widowControl w:val="0"/>
        <w:spacing w:line="240" w:lineRule="auto"/>
        <w:ind w:firstLine="0"/>
        <w:jc w:val="left"/>
        <w:rPr>
          <w:rFonts w:ascii="Times New Roman" w:hAnsi="Times New Roman" w:cs="Times New Roman"/>
          <w:sz w:val="24"/>
          <w:szCs w:val="24"/>
        </w:rPr>
      </w:pPr>
      <w:proofErr w:type="spellStart"/>
      <w:proofErr w:type="gramStart"/>
      <w:r w:rsidRPr="000F3C24">
        <w:rPr>
          <w:rFonts w:ascii="Times New Roman" w:hAnsi="Times New Roman" w:cs="Times New Roman"/>
          <w:sz w:val="24"/>
          <w:szCs w:val="24"/>
        </w:rPr>
        <w:t>doi</w:t>
      </w:r>
      <w:proofErr w:type="spellEnd"/>
      <w:proofErr w:type="gramEnd"/>
      <w:r w:rsidRPr="000F3C24">
        <w:rPr>
          <w:rFonts w:ascii="Times New Roman" w:hAnsi="Times New Roman" w:cs="Times New Roman"/>
          <w:sz w:val="24"/>
          <w:szCs w:val="24"/>
        </w:rPr>
        <w:t xml:space="preserve">: </w:t>
      </w:r>
      <w:hyperlink r:id="rId163" w:history="1">
        <w:r w:rsidRPr="000F3C24">
          <w:rPr>
            <w:rStyle w:val="Hyperlink"/>
            <w:rFonts w:ascii="Times New Roman" w:hAnsi="Times New Roman" w:cs="Times New Roman"/>
            <w:color w:val="auto"/>
            <w:sz w:val="24"/>
            <w:szCs w:val="24"/>
          </w:rPr>
          <w:t>http://dx.doi.org/10.18225/liinc.v11i1.778</w:t>
        </w:r>
      </w:hyperlink>
      <w:r w:rsidRPr="000F3C24">
        <w:rPr>
          <w:rFonts w:ascii="Times New Roman" w:hAnsi="Times New Roman" w:cs="Times New Roman"/>
          <w:sz w:val="24"/>
          <w:szCs w:val="24"/>
        </w:rPr>
        <w:t xml:space="preserve">  </w:t>
      </w:r>
      <w:r w:rsidR="00BD03BE" w:rsidRPr="000F3C24">
        <w:rPr>
          <w:rFonts w:ascii="Times New Roman" w:hAnsi="Times New Roman" w:cs="Times New Roman"/>
          <w:sz w:val="24"/>
          <w:szCs w:val="24"/>
        </w:rPr>
        <w:t>Acesso em: 20 fev. 2019.</w:t>
      </w:r>
    </w:p>
    <w:p w:rsidR="00BD03BE" w:rsidRPr="000F3C24" w:rsidRDefault="00BD03BE"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lang w:val="en-US"/>
        </w:rPr>
      </w:pPr>
      <w:r w:rsidRPr="000F3C24">
        <w:rPr>
          <w:rFonts w:ascii="Times New Roman" w:hAnsi="Times New Roman" w:cs="Times New Roman"/>
          <w:sz w:val="24"/>
          <w:szCs w:val="24"/>
          <w:lang w:val="en-US"/>
        </w:rPr>
        <w:t xml:space="preserve">WRIGHT, Richard. </w:t>
      </w:r>
      <w:proofErr w:type="gramStart"/>
      <w:r w:rsidRPr="000F3C24">
        <w:rPr>
          <w:rFonts w:ascii="Times New Roman" w:hAnsi="Times New Roman" w:cs="Times New Roman"/>
          <w:sz w:val="24"/>
          <w:szCs w:val="24"/>
          <w:lang w:val="en-US"/>
        </w:rPr>
        <w:t>Audiovisual digital preservation status report.</w:t>
      </w:r>
      <w:proofErr w:type="gramEnd"/>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In: </w:t>
      </w:r>
      <w:proofErr w:type="spellStart"/>
      <w:proofErr w:type="gramStart"/>
      <w:r w:rsidRPr="000F3C24">
        <w:rPr>
          <w:rFonts w:ascii="Times New Roman" w:hAnsi="Times New Roman" w:cs="Times New Roman"/>
          <w:sz w:val="24"/>
          <w:szCs w:val="24"/>
        </w:rPr>
        <w:t>PrestoPrime</w:t>
      </w:r>
      <w:proofErr w:type="spellEnd"/>
      <w:proofErr w:type="gramEnd"/>
      <w:r w:rsidRPr="000F3C24">
        <w:rPr>
          <w:rFonts w:ascii="Times New Roman" w:hAnsi="Times New Roman" w:cs="Times New Roman"/>
          <w:sz w:val="24"/>
          <w:szCs w:val="24"/>
        </w:rPr>
        <w:t xml:space="preserve">, Viena, 2010.  Disponível em: </w:t>
      </w:r>
      <w:hyperlink r:id="rId164" w:history="1">
        <w:r w:rsidRPr="000F3C24">
          <w:rPr>
            <w:rStyle w:val="Hyperlink"/>
            <w:rFonts w:ascii="Times New Roman" w:hAnsi="Times New Roman" w:cs="Times New Roman"/>
            <w:color w:val="auto"/>
            <w:sz w:val="24"/>
            <w:szCs w:val="24"/>
          </w:rPr>
          <w:t>https://prestoprimews.ina.fr/public/deliverables/PP_WP7_D7.1.3_Annual_AV_Status_R0_v1</w:t>
        </w:r>
        <w:r w:rsidRPr="000F3C24">
          <w:rPr>
            <w:rStyle w:val="Hyperlink"/>
            <w:rFonts w:ascii="Times New Roman" w:hAnsi="Times New Roman" w:cs="Times New Roman"/>
            <w:color w:val="auto"/>
            <w:sz w:val="24"/>
            <w:szCs w:val="24"/>
          </w:rPr>
          <w:lastRenderedPageBreak/>
          <w:t>.00.pdf</w:t>
        </w:r>
      </w:hyperlink>
      <w:r w:rsidRPr="000F3C24">
        <w:rPr>
          <w:rFonts w:ascii="Times New Roman" w:hAnsi="Times New Roman" w:cs="Times New Roman"/>
          <w:sz w:val="24"/>
          <w:szCs w:val="24"/>
        </w:rPr>
        <w:t xml:space="preserve"> Acesso em: 04 fev.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lang w:val="en-US"/>
        </w:rPr>
        <w:t>WSCHEBOR, Isabel (</w:t>
      </w:r>
      <w:proofErr w:type="spellStart"/>
      <w:r w:rsidRPr="000F3C24">
        <w:rPr>
          <w:rFonts w:ascii="Times New Roman" w:hAnsi="Times New Roman" w:cs="Times New Roman"/>
          <w:sz w:val="24"/>
          <w:szCs w:val="24"/>
          <w:lang w:val="en-US"/>
        </w:rPr>
        <w:t>Coord</w:t>
      </w:r>
      <w:proofErr w:type="spellEnd"/>
      <w:r w:rsidRPr="000F3C24">
        <w:rPr>
          <w:rFonts w:ascii="Times New Roman" w:hAnsi="Times New Roman" w:cs="Times New Roman"/>
          <w:sz w:val="24"/>
          <w:szCs w:val="24"/>
          <w:lang w:val="en-US"/>
        </w:rPr>
        <w:t xml:space="preserve">.); et al. </w:t>
      </w:r>
      <w:r w:rsidRPr="000F3C24">
        <w:rPr>
          <w:rFonts w:ascii="Times New Roman" w:hAnsi="Times New Roman" w:cs="Times New Roman"/>
          <w:sz w:val="24"/>
          <w:szCs w:val="24"/>
        </w:rPr>
        <w:t xml:space="preserve">O Laboratório de Preservação Audiovisual do Arquivo Geral da Universidade da República. Uruguai: Universidade da República, n.8, 2014, p.93-105. Disponível em: </w:t>
      </w:r>
      <w:hyperlink r:id="rId165" w:history="1">
        <w:r w:rsidRPr="000F3C24">
          <w:rPr>
            <w:rStyle w:val="Hyperlink"/>
            <w:rFonts w:ascii="Times New Roman" w:hAnsi="Times New Roman" w:cs="Times New Roman"/>
            <w:color w:val="auto"/>
            <w:sz w:val="24"/>
            <w:szCs w:val="24"/>
          </w:rPr>
          <w:t>http://wpro.rio.rj.gov.br/revistaagcrj/wp-content/uploads/2016/11/e08_a37.pdf</w:t>
        </w:r>
      </w:hyperlink>
      <w:proofErr w:type="gramStart"/>
      <w:r w:rsidRPr="000F3C24">
        <w:rPr>
          <w:rFonts w:ascii="Times New Roman" w:hAnsi="Times New Roman" w:cs="Times New Roman"/>
          <w:sz w:val="24"/>
          <w:szCs w:val="24"/>
        </w:rPr>
        <w:t xml:space="preserve">  </w:t>
      </w:r>
      <w:proofErr w:type="gramEnd"/>
      <w:r w:rsidRPr="000F3C24">
        <w:rPr>
          <w:rFonts w:ascii="Times New Roman" w:hAnsi="Times New Roman" w:cs="Times New Roman"/>
          <w:sz w:val="24"/>
          <w:szCs w:val="24"/>
        </w:rPr>
        <w:t>Acesso em: 16 fev.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r w:rsidRPr="000F3C24">
        <w:rPr>
          <w:rFonts w:ascii="Times New Roman" w:hAnsi="Times New Roman" w:cs="Times New Roman"/>
          <w:sz w:val="24"/>
          <w:szCs w:val="24"/>
        </w:rPr>
        <w:t xml:space="preserve">XAVIER, </w:t>
      </w:r>
      <w:proofErr w:type="spellStart"/>
      <w:r w:rsidRPr="000F3C24">
        <w:rPr>
          <w:rFonts w:ascii="Times New Roman" w:hAnsi="Times New Roman" w:cs="Times New Roman"/>
          <w:sz w:val="24"/>
          <w:szCs w:val="24"/>
        </w:rPr>
        <w:t>Diorgenes</w:t>
      </w:r>
      <w:proofErr w:type="spellEnd"/>
      <w:r w:rsidRPr="000F3C24">
        <w:rPr>
          <w:rFonts w:ascii="Times New Roman" w:hAnsi="Times New Roman" w:cs="Times New Roman"/>
          <w:sz w:val="24"/>
          <w:szCs w:val="24"/>
        </w:rPr>
        <w:t xml:space="preserve">. TV Aratu completa hoje 47 anos: uma história construída por pessoas que confundem suas trajetórias com a da própria emissora. Aratu online, Salvador, 15 mar. 2016. Disponível em: </w:t>
      </w:r>
      <w:hyperlink r:id="rId166" w:history="1">
        <w:r w:rsidRPr="000F3C24">
          <w:rPr>
            <w:rStyle w:val="Hyperlink"/>
            <w:rFonts w:ascii="Times New Roman" w:hAnsi="Times New Roman" w:cs="Times New Roman"/>
            <w:color w:val="auto"/>
            <w:sz w:val="24"/>
            <w:szCs w:val="24"/>
          </w:rPr>
          <w:t>http://aratuonline.com.br/noticias/vidas-misturadas-nos-47-anos-da-tv-aratu-conheca-a-trajetoria-de-padre-cuja-biografia-se-confunde-com-a-historia-da-emissora-do-galinho/</w:t>
        </w:r>
      </w:hyperlink>
      <w:r w:rsidRPr="000F3C24">
        <w:rPr>
          <w:rFonts w:ascii="Times New Roman" w:hAnsi="Times New Roman" w:cs="Times New Roman"/>
          <w:sz w:val="24"/>
          <w:szCs w:val="24"/>
        </w:rPr>
        <w:t xml:space="preserve"> Acesso em: 10 fev. 2019.</w:t>
      </w: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
    <w:p w:rsidR="007B2520" w:rsidRPr="000F3C24" w:rsidRDefault="007B2520" w:rsidP="00DD70EF">
      <w:pPr>
        <w:keepNext/>
        <w:widowControl w:val="0"/>
        <w:spacing w:line="240" w:lineRule="auto"/>
        <w:ind w:firstLine="0"/>
        <w:jc w:val="left"/>
        <w:rPr>
          <w:rFonts w:ascii="Times New Roman" w:hAnsi="Times New Roman" w:cs="Times New Roman"/>
          <w:sz w:val="24"/>
          <w:szCs w:val="24"/>
        </w:rPr>
      </w:pPr>
      <w:proofErr w:type="gramStart"/>
      <w:r w:rsidRPr="000F3C24">
        <w:rPr>
          <w:rFonts w:ascii="Times New Roman" w:hAnsi="Times New Roman" w:cs="Times New Roman"/>
          <w:sz w:val="24"/>
          <w:szCs w:val="24"/>
        </w:rPr>
        <w:t>VERGARA,</w:t>
      </w:r>
      <w:proofErr w:type="gramEnd"/>
      <w:r w:rsidRPr="000F3C24">
        <w:rPr>
          <w:rFonts w:ascii="Times New Roman" w:hAnsi="Times New Roman" w:cs="Times New Roman"/>
          <w:sz w:val="24"/>
          <w:szCs w:val="24"/>
        </w:rPr>
        <w:t xml:space="preserve"> Sylvia Constant. </w:t>
      </w:r>
      <w:r w:rsidRPr="000F3C24">
        <w:rPr>
          <w:rFonts w:ascii="Times New Roman" w:hAnsi="Times New Roman" w:cs="Times New Roman"/>
          <w:i/>
          <w:sz w:val="24"/>
          <w:szCs w:val="24"/>
        </w:rPr>
        <w:t>Projetos e relatórios de pesquisa em administração</w:t>
      </w:r>
      <w:r w:rsidRPr="000F3C24">
        <w:rPr>
          <w:rFonts w:ascii="Times New Roman" w:hAnsi="Times New Roman" w:cs="Times New Roman"/>
          <w:sz w:val="24"/>
          <w:szCs w:val="24"/>
        </w:rPr>
        <w:t>.</w:t>
      </w:r>
      <w:r w:rsidR="00474960" w:rsidRPr="000F3C24">
        <w:rPr>
          <w:rFonts w:ascii="Times New Roman" w:hAnsi="Times New Roman" w:cs="Times New Roman"/>
          <w:sz w:val="24"/>
          <w:szCs w:val="24"/>
        </w:rPr>
        <w:t> 11</w:t>
      </w:r>
      <w:r w:rsidRPr="000F3C24">
        <w:rPr>
          <w:rFonts w:ascii="Times New Roman" w:hAnsi="Times New Roman" w:cs="Times New Roman"/>
          <w:sz w:val="24"/>
          <w:szCs w:val="24"/>
        </w:rPr>
        <w:t>.</w:t>
      </w:r>
      <w:r w:rsidR="00474960" w:rsidRPr="000F3C24">
        <w:rPr>
          <w:rFonts w:ascii="Times New Roman" w:hAnsi="Times New Roman" w:cs="Times New Roman"/>
          <w:sz w:val="24"/>
          <w:szCs w:val="24"/>
        </w:rPr>
        <w:t xml:space="preserve"> </w:t>
      </w:r>
      <w:proofErr w:type="gramStart"/>
      <w:r w:rsidR="00474960" w:rsidRPr="000F3C24">
        <w:rPr>
          <w:rFonts w:ascii="Times New Roman" w:hAnsi="Times New Roman" w:cs="Times New Roman"/>
          <w:sz w:val="24"/>
          <w:szCs w:val="24"/>
        </w:rPr>
        <w:t>ed.</w:t>
      </w:r>
      <w:proofErr w:type="gramEnd"/>
      <w:r w:rsidR="00474960" w:rsidRPr="000F3C24">
        <w:rPr>
          <w:rFonts w:ascii="Times New Roman" w:hAnsi="Times New Roman" w:cs="Times New Roman"/>
          <w:sz w:val="24"/>
          <w:szCs w:val="24"/>
        </w:rPr>
        <w:t xml:space="preserve"> São Paulo, SP : Atlas, 2009</w:t>
      </w:r>
      <w:r w:rsidRPr="000F3C24">
        <w:rPr>
          <w:rFonts w:ascii="Times New Roman" w:hAnsi="Times New Roman" w:cs="Times New Roman"/>
          <w:sz w:val="24"/>
          <w:szCs w:val="24"/>
        </w:rPr>
        <w:t>.</w:t>
      </w:r>
      <w:r w:rsidR="001C6B2B" w:rsidRPr="000F3C24">
        <w:rPr>
          <w:rFonts w:ascii="Times New Roman" w:hAnsi="Times New Roman" w:cs="Times New Roman"/>
          <w:sz w:val="24"/>
          <w:szCs w:val="24"/>
        </w:rPr>
        <w:t xml:space="preserve"> 94 p.</w:t>
      </w:r>
    </w:p>
    <w:p w:rsidR="007B2520" w:rsidRPr="000F3C24" w:rsidRDefault="007B2520" w:rsidP="00DD70EF">
      <w:pPr>
        <w:keepNext/>
        <w:widowControl w:val="0"/>
        <w:ind w:firstLine="0"/>
        <w:rPr>
          <w:rFonts w:ascii="Times New Roman" w:hAnsi="Times New Roman" w:cs="Times New Roman"/>
          <w:sz w:val="24"/>
          <w:szCs w:val="24"/>
        </w:rPr>
      </w:pPr>
    </w:p>
    <w:p w:rsidR="00E6421C" w:rsidRPr="000F3C24" w:rsidRDefault="00E6421C" w:rsidP="00DD70EF">
      <w:pPr>
        <w:keepNext/>
        <w:widowControl w:val="0"/>
        <w:ind w:firstLine="0"/>
        <w:rPr>
          <w:rFonts w:ascii="Times New Roman" w:hAnsi="Times New Roman" w:cs="Times New Roman"/>
          <w:sz w:val="24"/>
          <w:szCs w:val="24"/>
        </w:rPr>
      </w:pPr>
    </w:p>
    <w:p w:rsidR="00E6421C" w:rsidRPr="000F3C24" w:rsidRDefault="00E6421C" w:rsidP="00DD70EF">
      <w:pPr>
        <w:keepNext/>
        <w:widowControl w:val="0"/>
        <w:ind w:firstLine="0"/>
        <w:rPr>
          <w:rFonts w:ascii="Times New Roman" w:hAnsi="Times New Roman" w:cs="Times New Roman"/>
          <w:sz w:val="24"/>
          <w:szCs w:val="24"/>
        </w:rPr>
      </w:pPr>
    </w:p>
    <w:p w:rsidR="00E76F9C" w:rsidRPr="000F3C24" w:rsidRDefault="00E76F9C" w:rsidP="00DD70EF">
      <w:pPr>
        <w:keepNext/>
        <w:widowControl w:val="0"/>
        <w:ind w:firstLine="0"/>
        <w:rPr>
          <w:rFonts w:ascii="Times New Roman" w:hAnsi="Times New Roman" w:cs="Times New Roman"/>
          <w:sz w:val="24"/>
          <w:szCs w:val="24"/>
        </w:rPr>
      </w:pPr>
    </w:p>
    <w:p w:rsidR="00E76F9C" w:rsidRPr="000F3C24" w:rsidRDefault="00E76F9C" w:rsidP="00DD70EF">
      <w:pPr>
        <w:keepNext/>
        <w:widowControl w:val="0"/>
        <w:ind w:firstLine="0"/>
        <w:rPr>
          <w:rFonts w:ascii="Times New Roman" w:hAnsi="Times New Roman" w:cs="Times New Roman"/>
          <w:sz w:val="24"/>
          <w:szCs w:val="24"/>
        </w:rPr>
      </w:pPr>
    </w:p>
    <w:p w:rsidR="005C254F" w:rsidRPr="000F3C24" w:rsidRDefault="005C254F" w:rsidP="00DD70EF">
      <w:pPr>
        <w:keepNext/>
        <w:widowControl w:val="0"/>
        <w:ind w:firstLine="0"/>
        <w:rPr>
          <w:rFonts w:ascii="Times New Roman" w:hAnsi="Times New Roman" w:cs="Times New Roman"/>
          <w:sz w:val="24"/>
          <w:szCs w:val="24"/>
        </w:rPr>
      </w:pPr>
    </w:p>
    <w:p w:rsidR="00E76F9C" w:rsidRPr="000F3C24" w:rsidRDefault="00E76F9C" w:rsidP="00DD70EF">
      <w:pPr>
        <w:keepNext/>
        <w:widowControl w:val="0"/>
        <w:ind w:firstLine="0"/>
        <w:rPr>
          <w:rFonts w:ascii="Times New Roman" w:hAnsi="Times New Roman" w:cs="Times New Roman"/>
          <w:sz w:val="24"/>
          <w:szCs w:val="24"/>
        </w:rPr>
      </w:pPr>
    </w:p>
    <w:p w:rsidR="00EB69F9" w:rsidRPr="000F3C24" w:rsidRDefault="00EB69F9" w:rsidP="00DD70EF">
      <w:pPr>
        <w:keepNext/>
        <w:widowControl w:val="0"/>
        <w:ind w:firstLine="0"/>
        <w:rPr>
          <w:rFonts w:ascii="Times New Roman" w:hAnsi="Times New Roman" w:cs="Times New Roman"/>
          <w:sz w:val="24"/>
          <w:szCs w:val="24"/>
        </w:rPr>
      </w:pPr>
    </w:p>
    <w:p w:rsidR="00EB69F9" w:rsidRPr="000F3C24" w:rsidRDefault="00EB69F9" w:rsidP="00DD70EF">
      <w:pPr>
        <w:keepNext/>
        <w:widowControl w:val="0"/>
        <w:ind w:firstLine="0"/>
        <w:rPr>
          <w:rFonts w:ascii="Times New Roman" w:hAnsi="Times New Roman" w:cs="Times New Roman"/>
          <w:sz w:val="24"/>
          <w:szCs w:val="24"/>
        </w:rPr>
      </w:pPr>
    </w:p>
    <w:p w:rsidR="00EB69F9" w:rsidRPr="000F3C24" w:rsidRDefault="00EB69F9" w:rsidP="00DD70EF">
      <w:pPr>
        <w:keepNext/>
        <w:widowControl w:val="0"/>
        <w:ind w:firstLine="0"/>
        <w:rPr>
          <w:rFonts w:ascii="Times New Roman" w:hAnsi="Times New Roman" w:cs="Times New Roman"/>
          <w:sz w:val="24"/>
          <w:szCs w:val="24"/>
        </w:rPr>
      </w:pPr>
    </w:p>
    <w:p w:rsidR="00EB69F9" w:rsidRPr="000F3C24" w:rsidRDefault="00EB69F9" w:rsidP="00DD70EF">
      <w:pPr>
        <w:keepNext/>
        <w:widowControl w:val="0"/>
        <w:ind w:firstLine="0"/>
        <w:rPr>
          <w:rFonts w:ascii="Times New Roman" w:hAnsi="Times New Roman" w:cs="Times New Roman"/>
          <w:sz w:val="24"/>
          <w:szCs w:val="24"/>
        </w:rPr>
      </w:pPr>
    </w:p>
    <w:p w:rsidR="009D6326" w:rsidRPr="000F3C24" w:rsidRDefault="009D6326">
      <w:pPr>
        <w:rPr>
          <w:rFonts w:ascii="Times New Roman" w:hAnsi="Times New Roman" w:cs="Times New Roman"/>
          <w:sz w:val="24"/>
          <w:szCs w:val="24"/>
        </w:rPr>
      </w:pPr>
      <w:r w:rsidRPr="000F3C24">
        <w:rPr>
          <w:rFonts w:ascii="Times New Roman" w:hAnsi="Times New Roman" w:cs="Times New Roman"/>
          <w:sz w:val="24"/>
          <w:szCs w:val="24"/>
        </w:rPr>
        <w:br w:type="page"/>
      </w:r>
    </w:p>
    <w:p w:rsidR="00AC4972" w:rsidRPr="000F3C24" w:rsidRDefault="00311755" w:rsidP="00DD70EF">
      <w:pPr>
        <w:pStyle w:val="Ttulo1"/>
        <w:widowControl w:val="0"/>
        <w:numPr>
          <w:ilvl w:val="0"/>
          <w:numId w:val="0"/>
        </w:numPr>
        <w:spacing w:before="0" w:after="0" w:line="360" w:lineRule="auto"/>
        <w:contextualSpacing/>
        <w:jc w:val="center"/>
        <w:rPr>
          <w:rStyle w:val="fontstyle01"/>
          <w:rFonts w:ascii="Times New Roman" w:hAnsi="Times New Roman"/>
          <w:color w:val="auto"/>
          <w:sz w:val="24"/>
          <w:szCs w:val="24"/>
          <w:lang w:val="pt-BR"/>
        </w:rPr>
      </w:pPr>
      <w:bookmarkStart w:id="97" w:name="_Toc17035360"/>
      <w:bookmarkStart w:id="98" w:name="_Toc17209017"/>
      <w:r w:rsidRPr="000F3C24">
        <w:rPr>
          <w:rFonts w:ascii="Times New Roman" w:hAnsi="Times New Roman"/>
          <w:sz w:val="24"/>
          <w:szCs w:val="24"/>
          <w:lang w:val="pt-BR"/>
        </w:rPr>
        <w:lastRenderedPageBreak/>
        <w:t xml:space="preserve">APÊNDICE </w:t>
      </w:r>
      <w:r w:rsidR="00973611" w:rsidRPr="000F3C24">
        <w:rPr>
          <w:rFonts w:ascii="Times New Roman" w:hAnsi="Times New Roman"/>
          <w:sz w:val="24"/>
          <w:szCs w:val="24"/>
          <w:lang w:val="pt-BR"/>
        </w:rPr>
        <w:t>A</w:t>
      </w:r>
      <w:r w:rsidRPr="000F3C24">
        <w:rPr>
          <w:rFonts w:ascii="Times New Roman" w:hAnsi="Times New Roman"/>
          <w:sz w:val="24"/>
          <w:szCs w:val="24"/>
          <w:lang w:val="pt-BR"/>
        </w:rPr>
        <w:t xml:space="preserve"> </w:t>
      </w:r>
      <w:r w:rsidR="000020F6" w:rsidRPr="000F3C24">
        <w:rPr>
          <w:rStyle w:val="fontstyle01"/>
          <w:rFonts w:ascii="Times New Roman" w:hAnsi="Times New Roman"/>
          <w:color w:val="auto"/>
          <w:sz w:val="24"/>
          <w:szCs w:val="24"/>
        </w:rPr>
        <w:t xml:space="preserve">– </w:t>
      </w:r>
      <w:r w:rsidR="004435E7" w:rsidRPr="000F3C24">
        <w:rPr>
          <w:rFonts w:ascii="Times New Roman" w:hAnsi="Times New Roman"/>
          <w:sz w:val="24"/>
          <w:szCs w:val="24"/>
        </w:rPr>
        <w:t>TRANSCRIÇÃO</w:t>
      </w:r>
      <w:r w:rsidR="004435E7" w:rsidRPr="000F3C24">
        <w:rPr>
          <w:rFonts w:ascii="Times New Roman" w:hAnsi="Times New Roman"/>
          <w:b w:val="0"/>
          <w:sz w:val="24"/>
          <w:szCs w:val="24"/>
        </w:rPr>
        <w:t xml:space="preserve"> </w:t>
      </w:r>
      <w:r w:rsidR="004435E7" w:rsidRPr="000F3C24">
        <w:rPr>
          <w:rFonts w:ascii="Times New Roman" w:hAnsi="Times New Roman"/>
          <w:sz w:val="24"/>
          <w:szCs w:val="24"/>
        </w:rPr>
        <w:t>ENTR</w:t>
      </w:r>
      <w:bookmarkStart w:id="99" w:name="_GoBack"/>
      <w:bookmarkEnd w:id="99"/>
      <w:r w:rsidR="004435E7" w:rsidRPr="000F3C24">
        <w:rPr>
          <w:rFonts w:ascii="Times New Roman" w:hAnsi="Times New Roman"/>
          <w:sz w:val="24"/>
          <w:szCs w:val="24"/>
        </w:rPr>
        <w:t xml:space="preserve">EVISTA </w:t>
      </w:r>
      <w:proofErr w:type="gramStart"/>
      <w:r w:rsidR="004435E7" w:rsidRPr="000F3C24">
        <w:rPr>
          <w:rFonts w:ascii="Times New Roman" w:hAnsi="Times New Roman"/>
          <w:sz w:val="24"/>
          <w:szCs w:val="24"/>
          <w:lang w:val="pt-BR"/>
        </w:rPr>
        <w:t>1</w:t>
      </w:r>
      <w:bookmarkEnd w:id="97"/>
      <w:bookmarkEnd w:id="98"/>
      <w:proofErr w:type="gramEnd"/>
    </w:p>
    <w:p w:rsidR="005D7C1A" w:rsidRPr="000F3C24" w:rsidRDefault="005D7C1A" w:rsidP="00DD70EF">
      <w:pPr>
        <w:keepNext/>
        <w:widowControl w:val="0"/>
        <w:ind w:firstLine="0"/>
        <w:jc w:val="center"/>
        <w:rPr>
          <w:rFonts w:ascii="Times New Roman" w:hAnsi="Times New Roman" w:cs="Times New Roman"/>
          <w:b/>
          <w:sz w:val="24"/>
          <w:szCs w:val="24"/>
        </w:rPr>
      </w:pPr>
      <w:r w:rsidRPr="000F3C24">
        <w:rPr>
          <w:rFonts w:ascii="Times New Roman" w:hAnsi="Times New Roman" w:cs="Times New Roman"/>
          <w:b/>
          <w:sz w:val="24"/>
          <w:szCs w:val="24"/>
        </w:rPr>
        <w:t xml:space="preserve">CONCEDIDA PELO BIBLIOTECÁRIO </w:t>
      </w:r>
    </w:p>
    <w:p w:rsidR="005D7C1A" w:rsidRPr="000F3C24" w:rsidRDefault="005D7C1A" w:rsidP="00DD70EF">
      <w:pPr>
        <w:keepNext/>
        <w:widowControl w:val="0"/>
        <w:ind w:firstLine="0"/>
        <w:jc w:val="center"/>
        <w:rPr>
          <w:rFonts w:ascii="Times New Roman" w:hAnsi="Times New Roman" w:cs="Times New Roman"/>
          <w:b/>
          <w:sz w:val="24"/>
          <w:szCs w:val="24"/>
        </w:rPr>
      </w:pPr>
      <w:r w:rsidRPr="000F3C24">
        <w:rPr>
          <w:rFonts w:ascii="Times New Roman" w:hAnsi="Times New Roman" w:cs="Times New Roman"/>
          <w:b/>
          <w:sz w:val="24"/>
          <w:szCs w:val="24"/>
        </w:rPr>
        <w:t>DO ARQUIVO AUDIOVISUAL DA TELEVISÃO EDUCATIVA DA BAHIA.</w:t>
      </w:r>
    </w:p>
    <w:p w:rsidR="00017DF2" w:rsidRPr="000F3C24" w:rsidRDefault="00017DF2" w:rsidP="00DD70EF">
      <w:pPr>
        <w:keepNext/>
        <w:widowControl w:val="0"/>
        <w:ind w:firstLine="0"/>
        <w:rPr>
          <w:rFonts w:ascii="Times New Roman" w:hAnsi="Times New Roman" w:cs="Times New Roman"/>
          <w:sz w:val="24"/>
          <w:szCs w:val="24"/>
          <w:lang w:eastAsia="x-none"/>
        </w:rPr>
      </w:pPr>
    </w:p>
    <w:p w:rsidR="005E66E3" w:rsidRPr="000F3C24" w:rsidRDefault="005E66E3" w:rsidP="00DD70EF">
      <w:pPr>
        <w:keepNext/>
        <w:widowControl w:val="0"/>
        <w:ind w:firstLine="0"/>
        <w:jc w:val="right"/>
        <w:rPr>
          <w:rStyle w:val="fontstyle21"/>
          <w:rFonts w:ascii="Times New Roman" w:hAnsi="Times New Roman" w:cs="Times New Roman"/>
          <w:color w:val="auto"/>
          <w:sz w:val="24"/>
          <w:szCs w:val="24"/>
        </w:rPr>
      </w:pPr>
      <w:r w:rsidRPr="000F3C24">
        <w:rPr>
          <w:rStyle w:val="fontstyle21"/>
          <w:rFonts w:ascii="Times New Roman" w:hAnsi="Times New Roman" w:cs="Times New Roman"/>
          <w:color w:val="auto"/>
          <w:sz w:val="24"/>
          <w:szCs w:val="24"/>
        </w:rPr>
        <w:t>Entrevista realizada no dia 20 de agosto de 2018</w:t>
      </w:r>
    </w:p>
    <w:p w:rsidR="000961BE" w:rsidRPr="000F3C24" w:rsidRDefault="005E66E3" w:rsidP="00DD70EF">
      <w:pPr>
        <w:keepNext/>
        <w:widowControl w:val="0"/>
        <w:ind w:firstLine="0"/>
        <w:rPr>
          <w:rFonts w:ascii="Times New Roman" w:hAnsi="Times New Roman" w:cs="Times New Roman"/>
        </w:rPr>
      </w:pPr>
      <w:r w:rsidRPr="000F3C24">
        <w:rPr>
          <w:rFonts w:ascii="Times New Roman" w:hAnsi="Times New Roman" w:cs="Times New Roman"/>
          <w:sz w:val="24"/>
          <w:szCs w:val="24"/>
        </w:rPr>
        <w:br/>
      </w:r>
      <w:r w:rsidR="000961BE" w:rsidRPr="000F3C24">
        <w:rPr>
          <w:rFonts w:ascii="Times New Roman" w:hAnsi="Times New Roman" w:cs="Times New Roman"/>
          <w:b/>
        </w:rPr>
        <w:t>Pergunta 1 –</w:t>
      </w:r>
      <w:r w:rsidR="000961BE" w:rsidRPr="000F3C24">
        <w:rPr>
          <w:rFonts w:ascii="Times New Roman" w:hAnsi="Times New Roman" w:cs="Times New Roman"/>
        </w:rPr>
        <w:t xml:space="preserve"> </w:t>
      </w:r>
      <w:r w:rsidR="000961BE" w:rsidRPr="000F3C24">
        <w:rPr>
          <w:rFonts w:ascii="Times New Roman" w:hAnsi="Times New Roman" w:cs="Times New Roman"/>
          <w:b/>
        </w:rPr>
        <w:t xml:space="preserve">Qual denominação dada </w:t>
      </w:r>
      <w:proofErr w:type="gramStart"/>
      <w:r w:rsidR="000961BE" w:rsidRPr="000F3C24">
        <w:rPr>
          <w:rFonts w:ascii="Times New Roman" w:hAnsi="Times New Roman" w:cs="Times New Roman"/>
          <w:b/>
        </w:rPr>
        <w:t>a</w:t>
      </w:r>
      <w:proofErr w:type="gramEnd"/>
      <w:r w:rsidR="000961BE" w:rsidRPr="000F3C24">
        <w:rPr>
          <w:rFonts w:ascii="Times New Roman" w:hAnsi="Times New Roman" w:cs="Times New Roman"/>
          <w:b/>
        </w:rPr>
        <w:t xml:space="preserve"> unidade de informação? Arquivo Audiovisual ou Centro de Documentação?</w:t>
      </w:r>
    </w:p>
    <w:p w:rsidR="000961BE" w:rsidRPr="000F3C24" w:rsidRDefault="000961BE" w:rsidP="00DD70EF">
      <w:pPr>
        <w:keepNext/>
        <w:widowControl w:val="0"/>
        <w:ind w:firstLine="0"/>
        <w:rPr>
          <w:rFonts w:ascii="Times New Roman" w:hAnsi="Times New Roman" w:cs="Times New Roman"/>
        </w:rPr>
      </w:pPr>
      <w:r w:rsidRPr="000F3C24">
        <w:rPr>
          <w:rFonts w:ascii="Times New Roman" w:hAnsi="Times New Roman" w:cs="Times New Roman"/>
          <w:b/>
        </w:rPr>
        <w:t>Resposta:</w:t>
      </w:r>
      <w:r w:rsidRPr="000F3C24">
        <w:rPr>
          <w:rFonts w:ascii="Times New Roman" w:hAnsi="Times New Roman" w:cs="Times New Roman"/>
        </w:rPr>
        <w:t xml:space="preserve"> Centro de Documentação. Nas emissoras de televisão é muito comum usar está denomin</w:t>
      </w:r>
      <w:r w:rsidRPr="000F3C24">
        <w:rPr>
          <w:rFonts w:ascii="Times New Roman" w:hAnsi="Times New Roman" w:cs="Times New Roman"/>
        </w:rPr>
        <w:t>a</w:t>
      </w:r>
      <w:r w:rsidRPr="000F3C24">
        <w:rPr>
          <w:rFonts w:ascii="Times New Roman" w:hAnsi="Times New Roman" w:cs="Times New Roman"/>
        </w:rPr>
        <w:t xml:space="preserve">ção para os Arquivos Audiovisuais. </w:t>
      </w:r>
    </w:p>
    <w:p w:rsidR="00291EF0" w:rsidRPr="000F3C24" w:rsidRDefault="00291EF0" w:rsidP="00DD70EF">
      <w:pPr>
        <w:keepNext/>
        <w:widowControl w:val="0"/>
        <w:ind w:firstLine="0"/>
        <w:jc w:val="left"/>
        <w:rPr>
          <w:rStyle w:val="fontstyle01"/>
          <w:rFonts w:ascii="Times New Roman" w:hAnsi="Times New Roman" w:cs="Times New Roman"/>
          <w:b/>
          <w:color w:val="auto"/>
        </w:rPr>
      </w:pPr>
    </w:p>
    <w:p w:rsidR="009D3757" w:rsidRPr="000F3C24" w:rsidRDefault="009D3757" w:rsidP="00DD70EF">
      <w:pPr>
        <w:keepNext/>
        <w:widowControl w:val="0"/>
        <w:ind w:firstLine="0"/>
        <w:jc w:val="left"/>
        <w:rPr>
          <w:rStyle w:val="fontstyle01"/>
          <w:rFonts w:ascii="Times New Roman" w:hAnsi="Times New Roman" w:cs="Times New Roman"/>
          <w:b/>
          <w:color w:val="auto"/>
        </w:rPr>
      </w:pPr>
      <w:r w:rsidRPr="000F3C24">
        <w:rPr>
          <w:rStyle w:val="fontstyle01"/>
          <w:rFonts w:ascii="Times New Roman" w:hAnsi="Times New Roman" w:cs="Times New Roman"/>
          <w:b/>
          <w:color w:val="auto"/>
        </w:rPr>
        <w:t>Pergunta 2 –</w:t>
      </w:r>
      <w:r w:rsidRPr="000F3C24">
        <w:rPr>
          <w:rFonts w:ascii="Times New Roman" w:hAnsi="Times New Roman" w:cs="Times New Roman"/>
          <w:b/>
        </w:rPr>
        <w:t xml:space="preserve"> Há quanto tempo quanto tempo está (ou trabalhou) no Arquivo Audiovisual? E o que o motivou a trabalhar nesta área?</w:t>
      </w:r>
    </w:p>
    <w:p w:rsidR="009D3757" w:rsidRPr="000F3C24" w:rsidRDefault="009D3757" w:rsidP="00DD70EF">
      <w:pPr>
        <w:keepNext/>
        <w:widowControl w:val="0"/>
        <w:ind w:firstLine="0"/>
        <w:jc w:val="left"/>
        <w:rPr>
          <w:rStyle w:val="fontstyle01"/>
          <w:rFonts w:ascii="Times New Roman" w:hAnsi="Times New Roman" w:cs="Times New Roman"/>
          <w:b/>
          <w:color w:val="auto"/>
        </w:rPr>
      </w:pPr>
      <w:r w:rsidRPr="000F3C24">
        <w:rPr>
          <w:rStyle w:val="fontstyle01"/>
          <w:rFonts w:ascii="Times New Roman" w:hAnsi="Times New Roman" w:cs="Times New Roman"/>
          <w:b/>
          <w:color w:val="auto"/>
        </w:rPr>
        <w:t xml:space="preserve">Resposta: </w:t>
      </w:r>
      <w:r w:rsidRPr="000F3C24">
        <w:rPr>
          <w:rStyle w:val="fontstyle01"/>
          <w:rFonts w:ascii="Times New Roman" w:hAnsi="Times New Roman" w:cs="Times New Roman"/>
          <w:color w:val="auto"/>
        </w:rPr>
        <w:t>Têm uns dois meses que fui contratado.</w:t>
      </w:r>
    </w:p>
    <w:p w:rsidR="009D3757" w:rsidRPr="000F3C24" w:rsidRDefault="009D3757" w:rsidP="00DD70EF">
      <w:pPr>
        <w:keepNext/>
        <w:widowControl w:val="0"/>
        <w:ind w:firstLine="0"/>
        <w:rPr>
          <w:rFonts w:ascii="Times New Roman" w:hAnsi="Times New Roman" w:cs="Times New Roman"/>
        </w:rPr>
      </w:pPr>
    </w:p>
    <w:p w:rsidR="00291EF0" w:rsidRPr="000F3C24" w:rsidRDefault="00291EF0"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t>Pergunta 3 – Possui algum curso/treinamento na área audiovisual? E na área de conservação e preservação documental?</w:t>
      </w:r>
    </w:p>
    <w:p w:rsidR="00291EF0" w:rsidRPr="000F3C24" w:rsidRDefault="00291EF0" w:rsidP="00DD70EF">
      <w:pPr>
        <w:keepNext/>
        <w:widowControl w:val="0"/>
        <w:ind w:firstLine="0"/>
        <w:rPr>
          <w:rStyle w:val="fontstyle01"/>
          <w:rFonts w:ascii="Times New Roman" w:hAnsi="Times New Roman" w:cs="Times New Roman"/>
          <w:color w:val="auto"/>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Não possuo.</w:t>
      </w:r>
    </w:p>
    <w:p w:rsidR="00291EF0" w:rsidRPr="000F3C24" w:rsidRDefault="00291EF0" w:rsidP="00DD70EF">
      <w:pPr>
        <w:keepNext/>
        <w:widowControl w:val="0"/>
        <w:ind w:firstLine="0"/>
        <w:rPr>
          <w:rFonts w:ascii="Times New Roman" w:hAnsi="Times New Roman" w:cs="Times New Roman"/>
        </w:rPr>
      </w:pPr>
    </w:p>
    <w:p w:rsidR="00A95B3C" w:rsidRPr="000F3C24" w:rsidRDefault="00A95B3C" w:rsidP="00A95B3C">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t>Pergunta 4 – O setor possui algum projeto de digitalização do acervo?</w:t>
      </w:r>
    </w:p>
    <w:p w:rsidR="00A95B3C" w:rsidRPr="000F3C24" w:rsidRDefault="00A95B3C" w:rsidP="00A95B3C">
      <w:pPr>
        <w:keepNext/>
        <w:widowControl w:val="0"/>
        <w:ind w:firstLine="0"/>
        <w:rPr>
          <w:rFonts w:ascii="Times New Roman" w:hAnsi="Times New Roman" w:cs="Times New Roman"/>
        </w:rPr>
      </w:pPr>
      <w:r w:rsidRPr="000F3C24">
        <w:rPr>
          <w:rStyle w:val="fontstyle01"/>
          <w:rFonts w:ascii="Times New Roman" w:hAnsi="Times New Roman" w:cs="Times New Roman"/>
          <w:b/>
          <w:color w:val="auto"/>
        </w:rPr>
        <w:t xml:space="preserve">Resposta: </w:t>
      </w:r>
      <w:r w:rsidRPr="000F3C24">
        <w:rPr>
          <w:rFonts w:ascii="Times New Roman" w:hAnsi="Times New Roman" w:cs="Times New Roman"/>
        </w:rPr>
        <w:t>Recentemente, a direção do IRDEB trabalha na busca parcerias com instituições nacionais e internacionais como um meio alternativo e viável para o alto custo de digitalização dos acervos das suas emissoras. Salienta-se, que é muito importante que essas parcerias sejam reconfiguradas, em to</w:t>
      </w:r>
      <w:r w:rsidRPr="000F3C24">
        <w:rPr>
          <w:rFonts w:ascii="Times New Roman" w:hAnsi="Times New Roman" w:cs="Times New Roman"/>
        </w:rPr>
        <w:t>r</w:t>
      </w:r>
      <w:r w:rsidRPr="000F3C24">
        <w:rPr>
          <w:rFonts w:ascii="Times New Roman" w:hAnsi="Times New Roman" w:cs="Times New Roman"/>
        </w:rPr>
        <w:t>no da busca de uma solução para o arquivamento digital de longo prazo dos seus documentos audiov</w:t>
      </w:r>
      <w:r w:rsidRPr="000F3C24">
        <w:rPr>
          <w:rFonts w:ascii="Times New Roman" w:hAnsi="Times New Roman" w:cs="Times New Roman"/>
        </w:rPr>
        <w:t>i</w:t>
      </w:r>
      <w:r w:rsidRPr="000F3C24">
        <w:rPr>
          <w:rFonts w:ascii="Times New Roman" w:hAnsi="Times New Roman" w:cs="Times New Roman"/>
        </w:rPr>
        <w:t>suais e sonoros. </w:t>
      </w:r>
    </w:p>
    <w:p w:rsidR="00A95B3C" w:rsidRPr="000F3C24" w:rsidRDefault="00A95B3C" w:rsidP="00A95B3C">
      <w:pPr>
        <w:keepNext/>
        <w:widowControl w:val="0"/>
        <w:contextualSpacing/>
        <w:rPr>
          <w:rFonts w:ascii="Times New Roman" w:hAnsi="Times New Roman" w:cs="Times New Roman"/>
          <w:sz w:val="24"/>
          <w:szCs w:val="24"/>
        </w:rPr>
      </w:pPr>
    </w:p>
    <w:p w:rsidR="00A95B3C" w:rsidRPr="000F3C24" w:rsidRDefault="00A95B3C" w:rsidP="00A95B3C">
      <w:pPr>
        <w:keepNext/>
        <w:widowControl w:val="0"/>
        <w:contextualSpacing/>
        <w:rPr>
          <w:rFonts w:ascii="Times New Roman" w:hAnsi="Times New Roman" w:cs="Times New Roman"/>
          <w:sz w:val="24"/>
          <w:szCs w:val="24"/>
        </w:rPr>
      </w:pPr>
      <w:r w:rsidRPr="000F3C24">
        <w:rPr>
          <w:rFonts w:ascii="Times New Roman" w:hAnsi="Times New Roman" w:cs="Times New Roman"/>
          <w:sz w:val="24"/>
          <w:szCs w:val="24"/>
        </w:rPr>
        <w:t xml:space="preserve">As outras questões do entrevistado </w:t>
      </w:r>
      <w:proofErr w:type="gramStart"/>
      <w:r w:rsidRPr="000F3C24">
        <w:rPr>
          <w:rFonts w:ascii="Times New Roman" w:hAnsi="Times New Roman" w:cs="Times New Roman"/>
          <w:sz w:val="24"/>
          <w:szCs w:val="24"/>
        </w:rPr>
        <w:t>1</w:t>
      </w:r>
      <w:proofErr w:type="gramEnd"/>
      <w:r w:rsidRPr="000F3C24">
        <w:rPr>
          <w:rFonts w:ascii="Times New Roman" w:hAnsi="Times New Roman" w:cs="Times New Roman"/>
          <w:sz w:val="24"/>
          <w:szCs w:val="24"/>
        </w:rPr>
        <w:t>, não foram transcritas, p</w:t>
      </w:r>
      <w:r w:rsidR="00F754D6" w:rsidRPr="000F3C24">
        <w:rPr>
          <w:rFonts w:ascii="Times New Roman" w:hAnsi="Times New Roman" w:cs="Times New Roman"/>
          <w:sz w:val="24"/>
          <w:szCs w:val="24"/>
        </w:rPr>
        <w:t>orque</w:t>
      </w:r>
      <w:r w:rsidRPr="000F3C24">
        <w:rPr>
          <w:rFonts w:ascii="Times New Roman" w:hAnsi="Times New Roman" w:cs="Times New Roman"/>
          <w:sz w:val="24"/>
          <w:szCs w:val="24"/>
        </w:rPr>
        <w:t>, o setor CEDOC TVE Bahia, no momento, está em um processo d</w:t>
      </w:r>
      <w:r w:rsidR="00F754D6" w:rsidRPr="000F3C24">
        <w:rPr>
          <w:rFonts w:ascii="Times New Roman" w:hAnsi="Times New Roman" w:cs="Times New Roman"/>
          <w:sz w:val="24"/>
          <w:szCs w:val="24"/>
        </w:rPr>
        <w:t>e reorganização e bibliotecário</w:t>
      </w:r>
      <w:r w:rsidRPr="000F3C24">
        <w:rPr>
          <w:rFonts w:ascii="Times New Roman" w:hAnsi="Times New Roman" w:cs="Times New Roman"/>
          <w:sz w:val="24"/>
          <w:szCs w:val="24"/>
        </w:rPr>
        <w:t xml:space="preserve"> </w:t>
      </w:r>
      <w:r w:rsidR="00F754D6" w:rsidRPr="000F3C24">
        <w:rPr>
          <w:rFonts w:ascii="Times New Roman" w:hAnsi="Times New Roman" w:cs="Times New Roman"/>
          <w:sz w:val="24"/>
          <w:szCs w:val="24"/>
        </w:rPr>
        <w:t>foi recém</w:t>
      </w:r>
      <w:r w:rsidRPr="000F3C24">
        <w:rPr>
          <w:rFonts w:ascii="Times New Roman" w:hAnsi="Times New Roman" w:cs="Times New Roman"/>
          <w:sz w:val="24"/>
          <w:szCs w:val="24"/>
        </w:rPr>
        <w:t xml:space="preserve"> contratado na época da pesquisa, não possui experiência na área audiovisual e ainda está em fase de adaptação e de elaboração de planos de ação.</w:t>
      </w:r>
    </w:p>
    <w:p w:rsidR="007D6F2D" w:rsidRPr="000F3C24" w:rsidRDefault="007D6F2D" w:rsidP="00DD70EF">
      <w:pPr>
        <w:keepNext/>
        <w:widowControl w:val="0"/>
        <w:ind w:firstLine="0"/>
        <w:rPr>
          <w:rFonts w:ascii="Times New Roman" w:hAnsi="Times New Roman" w:cs="Times New Roman"/>
          <w:sz w:val="24"/>
          <w:szCs w:val="24"/>
          <w:lang w:eastAsia="x-none"/>
        </w:rPr>
      </w:pPr>
    </w:p>
    <w:p w:rsidR="007D6F2D" w:rsidRPr="000F3C24" w:rsidRDefault="007D6F2D" w:rsidP="00DD70EF">
      <w:pPr>
        <w:keepNext/>
        <w:widowControl w:val="0"/>
        <w:ind w:firstLine="0"/>
        <w:rPr>
          <w:rFonts w:ascii="Times New Roman" w:hAnsi="Times New Roman" w:cs="Times New Roman"/>
          <w:sz w:val="24"/>
          <w:szCs w:val="24"/>
          <w:lang w:eastAsia="x-none"/>
        </w:rPr>
      </w:pPr>
    </w:p>
    <w:p w:rsidR="007D6F2D" w:rsidRPr="000F3C24" w:rsidRDefault="007D6F2D" w:rsidP="00DD70EF">
      <w:pPr>
        <w:keepNext/>
        <w:widowControl w:val="0"/>
        <w:ind w:firstLine="0"/>
        <w:rPr>
          <w:rFonts w:ascii="Times New Roman" w:hAnsi="Times New Roman" w:cs="Times New Roman"/>
          <w:sz w:val="24"/>
          <w:szCs w:val="24"/>
          <w:lang w:eastAsia="x-none"/>
        </w:rPr>
      </w:pPr>
    </w:p>
    <w:p w:rsidR="007D6F2D" w:rsidRPr="000F3C24" w:rsidRDefault="007D6F2D" w:rsidP="00DD70EF">
      <w:pPr>
        <w:keepNext/>
        <w:widowControl w:val="0"/>
        <w:ind w:firstLine="0"/>
        <w:rPr>
          <w:rFonts w:ascii="Times New Roman" w:hAnsi="Times New Roman" w:cs="Times New Roman"/>
          <w:sz w:val="24"/>
          <w:szCs w:val="24"/>
          <w:lang w:eastAsia="x-none"/>
        </w:rPr>
      </w:pPr>
    </w:p>
    <w:p w:rsidR="007D6F2D" w:rsidRPr="000F3C24" w:rsidRDefault="007D6F2D" w:rsidP="00DD70EF">
      <w:pPr>
        <w:keepNext/>
        <w:widowControl w:val="0"/>
        <w:ind w:firstLine="0"/>
        <w:rPr>
          <w:rFonts w:ascii="Times New Roman" w:hAnsi="Times New Roman" w:cs="Times New Roman"/>
          <w:sz w:val="24"/>
          <w:szCs w:val="24"/>
          <w:lang w:eastAsia="x-none"/>
        </w:rPr>
      </w:pPr>
    </w:p>
    <w:p w:rsidR="000020F6" w:rsidRPr="000F3C24" w:rsidRDefault="00017DF2" w:rsidP="00DD70EF">
      <w:pPr>
        <w:pStyle w:val="Ttulo1"/>
        <w:widowControl w:val="0"/>
        <w:numPr>
          <w:ilvl w:val="0"/>
          <w:numId w:val="0"/>
        </w:numPr>
        <w:spacing w:before="0" w:after="0" w:line="360" w:lineRule="auto"/>
        <w:contextualSpacing/>
        <w:jc w:val="center"/>
        <w:rPr>
          <w:rStyle w:val="fontstyle01"/>
          <w:rFonts w:ascii="Times New Roman" w:hAnsi="Times New Roman"/>
          <w:color w:val="auto"/>
          <w:sz w:val="24"/>
          <w:szCs w:val="24"/>
          <w:lang w:val="pt-BR"/>
        </w:rPr>
      </w:pPr>
      <w:bookmarkStart w:id="100" w:name="_Toc17035361"/>
      <w:bookmarkStart w:id="101" w:name="_Toc17209018"/>
      <w:r w:rsidRPr="000F3C24">
        <w:rPr>
          <w:rFonts w:ascii="Times New Roman" w:hAnsi="Times New Roman"/>
          <w:sz w:val="24"/>
          <w:szCs w:val="24"/>
          <w:lang w:val="pt-BR"/>
        </w:rPr>
        <w:lastRenderedPageBreak/>
        <w:t xml:space="preserve">APÊNDICE </w:t>
      </w:r>
      <w:r w:rsidR="00973611" w:rsidRPr="000F3C24">
        <w:rPr>
          <w:rFonts w:ascii="Times New Roman" w:hAnsi="Times New Roman"/>
          <w:sz w:val="24"/>
          <w:szCs w:val="24"/>
          <w:lang w:val="pt-BR"/>
        </w:rPr>
        <w:t>B</w:t>
      </w:r>
      <w:r w:rsidRPr="000F3C24">
        <w:rPr>
          <w:rFonts w:ascii="Times New Roman" w:hAnsi="Times New Roman"/>
          <w:sz w:val="24"/>
          <w:szCs w:val="24"/>
          <w:lang w:val="pt-BR"/>
        </w:rPr>
        <w:t xml:space="preserve"> </w:t>
      </w:r>
      <w:r w:rsidRPr="000F3C24">
        <w:rPr>
          <w:rStyle w:val="fontstyle01"/>
          <w:rFonts w:ascii="Times New Roman" w:hAnsi="Times New Roman"/>
          <w:color w:val="auto"/>
          <w:sz w:val="24"/>
          <w:szCs w:val="24"/>
        </w:rPr>
        <w:t xml:space="preserve">– </w:t>
      </w:r>
      <w:r w:rsidR="004435E7" w:rsidRPr="000F3C24">
        <w:rPr>
          <w:rFonts w:ascii="Times New Roman" w:hAnsi="Times New Roman"/>
          <w:sz w:val="24"/>
          <w:szCs w:val="24"/>
        </w:rPr>
        <w:t>TRANSCRIÇÃO</w:t>
      </w:r>
      <w:r w:rsidR="004435E7" w:rsidRPr="000F3C24">
        <w:rPr>
          <w:rFonts w:ascii="Times New Roman" w:hAnsi="Times New Roman"/>
          <w:b w:val="0"/>
          <w:sz w:val="24"/>
          <w:szCs w:val="24"/>
        </w:rPr>
        <w:t xml:space="preserve"> </w:t>
      </w:r>
      <w:r w:rsidR="004435E7" w:rsidRPr="000F3C24">
        <w:rPr>
          <w:rFonts w:ascii="Times New Roman" w:hAnsi="Times New Roman"/>
          <w:sz w:val="24"/>
          <w:szCs w:val="24"/>
        </w:rPr>
        <w:t xml:space="preserve">ENTREVISTA </w:t>
      </w:r>
      <w:proofErr w:type="gramStart"/>
      <w:r w:rsidR="004435E7" w:rsidRPr="000F3C24">
        <w:rPr>
          <w:rFonts w:ascii="Times New Roman" w:hAnsi="Times New Roman"/>
          <w:sz w:val="24"/>
          <w:szCs w:val="24"/>
        </w:rPr>
        <w:t>2</w:t>
      </w:r>
      <w:bookmarkEnd w:id="100"/>
      <w:bookmarkEnd w:id="101"/>
      <w:proofErr w:type="gramEnd"/>
    </w:p>
    <w:p w:rsidR="005D7C1A" w:rsidRPr="000F3C24" w:rsidRDefault="00017DF2" w:rsidP="00DD70EF">
      <w:pPr>
        <w:keepNext/>
        <w:widowControl w:val="0"/>
        <w:ind w:firstLine="0"/>
        <w:jc w:val="center"/>
        <w:rPr>
          <w:rFonts w:ascii="Times New Roman" w:hAnsi="Times New Roman" w:cs="Times New Roman"/>
          <w:b/>
          <w:sz w:val="24"/>
          <w:szCs w:val="24"/>
        </w:rPr>
      </w:pPr>
      <w:r w:rsidRPr="000F3C24">
        <w:rPr>
          <w:rFonts w:ascii="Times New Roman" w:hAnsi="Times New Roman" w:cs="Times New Roman"/>
          <w:b/>
          <w:sz w:val="24"/>
          <w:szCs w:val="24"/>
        </w:rPr>
        <w:t xml:space="preserve">CONCEDIDA POR UM COLABORADOR </w:t>
      </w:r>
    </w:p>
    <w:p w:rsidR="00017DF2" w:rsidRPr="000F3C24" w:rsidRDefault="00017DF2" w:rsidP="00DD70EF">
      <w:pPr>
        <w:keepNext/>
        <w:widowControl w:val="0"/>
        <w:ind w:firstLine="0"/>
        <w:jc w:val="center"/>
        <w:rPr>
          <w:rFonts w:ascii="Times New Roman" w:hAnsi="Times New Roman" w:cs="Times New Roman"/>
          <w:b/>
          <w:sz w:val="24"/>
          <w:szCs w:val="24"/>
        </w:rPr>
      </w:pPr>
      <w:r w:rsidRPr="000F3C24">
        <w:rPr>
          <w:rFonts w:ascii="Times New Roman" w:hAnsi="Times New Roman" w:cs="Times New Roman"/>
          <w:b/>
          <w:sz w:val="24"/>
          <w:szCs w:val="24"/>
        </w:rPr>
        <w:t>DO ARQUIVO AUDIOVISUAL DA TELEVISÃO EDUCATIVA DA BAHIA</w:t>
      </w:r>
      <w:r w:rsidR="000020F6" w:rsidRPr="000F3C24">
        <w:rPr>
          <w:rFonts w:ascii="Times New Roman" w:hAnsi="Times New Roman" w:cs="Times New Roman"/>
          <w:b/>
          <w:sz w:val="24"/>
          <w:szCs w:val="24"/>
        </w:rPr>
        <w:t>.</w:t>
      </w:r>
    </w:p>
    <w:p w:rsidR="00AC4972" w:rsidRPr="000F3C24" w:rsidRDefault="00AC4972" w:rsidP="00DD70EF">
      <w:pPr>
        <w:keepNext/>
        <w:widowControl w:val="0"/>
        <w:ind w:firstLine="0"/>
        <w:rPr>
          <w:rFonts w:ascii="Times New Roman" w:hAnsi="Times New Roman" w:cs="Times New Roman"/>
          <w:sz w:val="24"/>
          <w:szCs w:val="24"/>
        </w:rPr>
      </w:pPr>
    </w:p>
    <w:p w:rsidR="00311755" w:rsidRPr="000F3C24" w:rsidRDefault="00311755" w:rsidP="00DD70EF">
      <w:pPr>
        <w:keepNext/>
        <w:widowControl w:val="0"/>
        <w:ind w:firstLine="0"/>
        <w:jc w:val="right"/>
        <w:rPr>
          <w:rStyle w:val="fontstyle21"/>
          <w:rFonts w:ascii="Times New Roman" w:hAnsi="Times New Roman" w:cs="Times New Roman"/>
          <w:color w:val="auto"/>
          <w:sz w:val="24"/>
          <w:szCs w:val="24"/>
        </w:rPr>
      </w:pPr>
      <w:r w:rsidRPr="000F3C24">
        <w:rPr>
          <w:rStyle w:val="fontstyle21"/>
          <w:rFonts w:ascii="Times New Roman" w:hAnsi="Times New Roman" w:cs="Times New Roman"/>
          <w:color w:val="auto"/>
          <w:sz w:val="24"/>
          <w:szCs w:val="24"/>
        </w:rPr>
        <w:t>Entrevista realizada no dia 20 de agosto de 2018</w:t>
      </w:r>
    </w:p>
    <w:p w:rsidR="00311755" w:rsidRPr="000F3C24" w:rsidRDefault="00311755" w:rsidP="00DD70EF">
      <w:pPr>
        <w:keepNext/>
        <w:widowControl w:val="0"/>
        <w:ind w:firstLine="0"/>
        <w:rPr>
          <w:rStyle w:val="fontstyle01"/>
          <w:rFonts w:ascii="Times New Roman" w:hAnsi="Times New Roman" w:cs="Times New Roman"/>
          <w:b/>
          <w:color w:val="auto"/>
        </w:rPr>
      </w:pPr>
      <w:r w:rsidRPr="000F3C24">
        <w:rPr>
          <w:rFonts w:ascii="Times New Roman" w:hAnsi="Times New Roman" w:cs="Times New Roman"/>
          <w:sz w:val="24"/>
          <w:szCs w:val="24"/>
        </w:rPr>
        <w:br/>
      </w:r>
      <w:r w:rsidRPr="000F3C24">
        <w:rPr>
          <w:rStyle w:val="fontstyle01"/>
          <w:rFonts w:ascii="Times New Roman" w:hAnsi="Times New Roman" w:cs="Times New Roman"/>
          <w:b/>
          <w:color w:val="auto"/>
        </w:rPr>
        <w:t>Pergunta 1 – Os aparelhos de ar-condicionado são desligados em algum momento? Qual a te</w:t>
      </w:r>
      <w:r w:rsidRPr="000F3C24">
        <w:rPr>
          <w:rStyle w:val="fontstyle01"/>
          <w:rFonts w:ascii="Times New Roman" w:hAnsi="Times New Roman" w:cs="Times New Roman"/>
          <w:b/>
          <w:color w:val="auto"/>
        </w:rPr>
        <w:t>m</w:t>
      </w:r>
      <w:r w:rsidRPr="000F3C24">
        <w:rPr>
          <w:rStyle w:val="fontstyle01"/>
          <w:rFonts w:ascii="Times New Roman" w:hAnsi="Times New Roman" w:cs="Times New Roman"/>
          <w:b/>
          <w:color w:val="auto"/>
        </w:rPr>
        <w:t>peratura que ele é ajustado?</w:t>
      </w:r>
    </w:p>
    <w:p w:rsidR="00311755" w:rsidRPr="000F3C24" w:rsidRDefault="00311755"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Os aparelhos não são </w:t>
      </w:r>
      <w:r w:rsidRPr="000F3C24">
        <w:rPr>
          <w:rStyle w:val="fontstyle21"/>
          <w:rFonts w:ascii="Times New Roman" w:hAnsi="Times New Roman" w:cs="Times New Roman"/>
          <w:b w:val="0"/>
          <w:color w:val="auto"/>
          <w:sz w:val="22"/>
          <w:szCs w:val="22"/>
        </w:rPr>
        <w:t>desligados. Entretanto, a temperatura diária fica oscilante entre 21 º a 25º C.</w:t>
      </w:r>
    </w:p>
    <w:p w:rsidR="00311755" w:rsidRPr="000F3C24" w:rsidRDefault="00311755" w:rsidP="00DD70EF">
      <w:pPr>
        <w:keepNext/>
        <w:widowControl w:val="0"/>
        <w:ind w:firstLine="0"/>
        <w:rPr>
          <w:rStyle w:val="fontstyle01"/>
          <w:rFonts w:ascii="Times New Roman" w:hAnsi="Times New Roman" w:cs="Times New Roman"/>
          <w:b/>
          <w:color w:val="auto"/>
        </w:rPr>
      </w:pPr>
      <w:r w:rsidRPr="000F3C24">
        <w:rPr>
          <w:rFonts w:ascii="Times New Roman" w:hAnsi="Times New Roman" w:cs="Times New Roman"/>
        </w:rPr>
        <w:br/>
      </w:r>
      <w:r w:rsidRPr="000F3C24">
        <w:rPr>
          <w:rStyle w:val="fontstyle01"/>
          <w:rFonts w:ascii="Times New Roman" w:hAnsi="Times New Roman" w:cs="Times New Roman"/>
          <w:b/>
          <w:color w:val="auto"/>
        </w:rPr>
        <w:t>Pergunta 2 –</w:t>
      </w:r>
      <w:proofErr w:type="gramStart"/>
      <w:r w:rsidRPr="000F3C24">
        <w:rPr>
          <w:rStyle w:val="fontstyle01"/>
          <w:rFonts w:ascii="Times New Roman" w:hAnsi="Times New Roman" w:cs="Times New Roman"/>
          <w:b/>
          <w:color w:val="auto"/>
        </w:rPr>
        <w:t xml:space="preserve">  </w:t>
      </w:r>
      <w:proofErr w:type="gramEnd"/>
      <w:r w:rsidRPr="000F3C24">
        <w:rPr>
          <w:rStyle w:val="fontstyle01"/>
          <w:rFonts w:ascii="Times New Roman" w:hAnsi="Times New Roman" w:cs="Times New Roman"/>
          <w:b/>
          <w:color w:val="auto"/>
        </w:rPr>
        <w:t>Os aparelhos de ar-condicionado já ficaram desligado por queda de energia? Por quanto tempo?</w:t>
      </w:r>
    </w:p>
    <w:p w:rsidR="00311755" w:rsidRPr="000F3C24" w:rsidRDefault="00311755"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Já, algumas vezes, quando isso ocorreu nos finais de semanas. Dois dias no máximo.</w:t>
      </w:r>
      <w:r w:rsidRPr="000F3C24">
        <w:rPr>
          <w:rFonts w:ascii="Times New Roman" w:hAnsi="Times New Roman" w:cs="Times New Roman"/>
        </w:rPr>
        <w:br/>
      </w:r>
      <w:r w:rsidRPr="000F3C24">
        <w:rPr>
          <w:rFonts w:ascii="Times New Roman" w:hAnsi="Times New Roman" w:cs="Times New Roman"/>
        </w:rPr>
        <w:br/>
      </w:r>
      <w:r w:rsidRPr="000F3C24">
        <w:rPr>
          <w:rStyle w:val="fontstyle01"/>
          <w:rFonts w:ascii="Times New Roman" w:hAnsi="Times New Roman" w:cs="Times New Roman"/>
          <w:b/>
          <w:color w:val="auto"/>
        </w:rPr>
        <w:t>Pergunta 3 – O setor possui alguma forma de monitorar a temperatura? Qual instrumento é utilizado? Qual a periodicidade que é monitorada?</w:t>
      </w:r>
    </w:p>
    <w:p w:rsidR="00311755" w:rsidRPr="000F3C24" w:rsidRDefault="00311755"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Não temos como monitorar a temperatura. O setor não possui nenhum aparelho.</w:t>
      </w:r>
    </w:p>
    <w:p w:rsidR="00311755" w:rsidRPr="000F3C24" w:rsidRDefault="00311755" w:rsidP="00DD70EF">
      <w:pPr>
        <w:keepNext/>
        <w:widowControl w:val="0"/>
        <w:ind w:firstLine="0"/>
        <w:rPr>
          <w:rStyle w:val="fontstyle21"/>
          <w:rFonts w:ascii="Times New Roman" w:hAnsi="Times New Roman" w:cs="Times New Roman"/>
          <w:b w:val="0"/>
          <w:color w:val="auto"/>
          <w:sz w:val="22"/>
          <w:szCs w:val="22"/>
        </w:rPr>
      </w:pPr>
    </w:p>
    <w:p w:rsidR="00311755" w:rsidRPr="000F3C24" w:rsidRDefault="00311755"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t>Pergunta 4 – O setor possui alguma forma de controlar a umidade? Qual instrumento é utiliz</w:t>
      </w:r>
      <w:r w:rsidRPr="000F3C24">
        <w:rPr>
          <w:rStyle w:val="fontstyle01"/>
          <w:rFonts w:ascii="Times New Roman" w:hAnsi="Times New Roman" w:cs="Times New Roman"/>
          <w:b/>
          <w:color w:val="auto"/>
        </w:rPr>
        <w:t>a</w:t>
      </w:r>
      <w:r w:rsidRPr="000F3C24">
        <w:rPr>
          <w:rStyle w:val="fontstyle01"/>
          <w:rFonts w:ascii="Times New Roman" w:hAnsi="Times New Roman" w:cs="Times New Roman"/>
          <w:b/>
          <w:color w:val="auto"/>
        </w:rPr>
        <w:t>do? Qual a periodicidade? É realizada alguma ação para regulagem da umidade?</w:t>
      </w:r>
    </w:p>
    <w:p w:rsidR="00311755" w:rsidRPr="000F3C24" w:rsidRDefault="00311755"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Não temos como</w:t>
      </w:r>
      <w:r w:rsidRPr="000F3C24">
        <w:rPr>
          <w:rStyle w:val="fontstyle21"/>
          <w:rFonts w:ascii="Times New Roman" w:hAnsi="Times New Roman" w:cs="Times New Roman"/>
          <w:b w:val="0"/>
          <w:color w:val="auto"/>
          <w:sz w:val="22"/>
          <w:szCs w:val="22"/>
        </w:rPr>
        <w:t xml:space="preserve"> controlar a umidade. O setor no momento não possui um desumidificador. O aparelho que temos, no momento está quebrado.</w:t>
      </w:r>
    </w:p>
    <w:p w:rsidR="00311755" w:rsidRPr="000F3C24" w:rsidRDefault="00311755" w:rsidP="00DD70EF">
      <w:pPr>
        <w:keepNext/>
        <w:widowControl w:val="0"/>
        <w:ind w:firstLine="0"/>
        <w:rPr>
          <w:rStyle w:val="fontstyle01"/>
          <w:rFonts w:ascii="Times New Roman" w:hAnsi="Times New Roman" w:cs="Times New Roman"/>
          <w:color w:val="auto"/>
        </w:rPr>
      </w:pPr>
    </w:p>
    <w:p w:rsidR="00311755" w:rsidRPr="000F3C24" w:rsidRDefault="00311755"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t>Pergunta 5 – Já foi observada a ocorrência de inundações, vazamentos ou goteira por conta do aparelho de ar condicionado?</w:t>
      </w:r>
    </w:p>
    <w:p w:rsidR="00311755" w:rsidRPr="000F3C24" w:rsidRDefault="00311755"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Sim, mas não chegou ao ponto de inundar a sala. Quando ele condensa, pinga muito e é preciso chamar o setor técnico responsável.</w:t>
      </w:r>
    </w:p>
    <w:p w:rsidR="00311755" w:rsidRPr="000F3C24" w:rsidRDefault="00311755" w:rsidP="00DD70EF">
      <w:pPr>
        <w:keepNext/>
        <w:widowControl w:val="0"/>
        <w:ind w:firstLine="0"/>
        <w:rPr>
          <w:rStyle w:val="fontstyle01"/>
          <w:rFonts w:ascii="Times New Roman" w:hAnsi="Times New Roman" w:cs="Times New Roman"/>
          <w:color w:val="auto"/>
        </w:rPr>
      </w:pPr>
    </w:p>
    <w:p w:rsidR="00311755" w:rsidRPr="000F3C24" w:rsidRDefault="00311755"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t>Pergunta 6 – O setor já sofreu vazamento ou infiltração nas paredes? Ou por rompimento de canalização de água ou de esgoto?</w:t>
      </w:r>
    </w:p>
    <w:p w:rsidR="00311755" w:rsidRPr="000F3C24" w:rsidRDefault="00311755"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 xml:space="preserve">Sim, mesmo após a reforma, houve um dia em que a água infiltrou nas paredes devido </w:t>
      </w:r>
      <w:proofErr w:type="gramStart"/>
      <w:r w:rsidRPr="000F3C24">
        <w:rPr>
          <w:rStyle w:val="fontstyle21"/>
          <w:rFonts w:ascii="Times New Roman" w:hAnsi="Times New Roman" w:cs="Times New Roman"/>
          <w:b w:val="0"/>
          <w:color w:val="auto"/>
          <w:sz w:val="22"/>
          <w:szCs w:val="22"/>
        </w:rPr>
        <w:t>as</w:t>
      </w:r>
      <w:proofErr w:type="gramEnd"/>
      <w:r w:rsidRPr="000F3C24">
        <w:rPr>
          <w:rStyle w:val="fontstyle21"/>
          <w:rFonts w:ascii="Times New Roman" w:hAnsi="Times New Roman" w:cs="Times New Roman"/>
          <w:b w:val="0"/>
          <w:color w:val="auto"/>
          <w:sz w:val="22"/>
          <w:szCs w:val="22"/>
        </w:rPr>
        <w:t xml:space="preserve"> chuvas muito forte, mas, o setor responsável já consertou o problema da infiltração nas paredes. Nunca tivemos problemas com canalizações de água e esgoto.</w:t>
      </w:r>
    </w:p>
    <w:p w:rsidR="00311755" w:rsidRPr="000F3C24" w:rsidRDefault="00311755" w:rsidP="00DD70EF">
      <w:pPr>
        <w:keepNext/>
        <w:widowControl w:val="0"/>
        <w:ind w:firstLine="0"/>
        <w:rPr>
          <w:rStyle w:val="fontstyle01"/>
          <w:rFonts w:ascii="Times New Roman" w:hAnsi="Times New Roman" w:cs="Times New Roman"/>
          <w:color w:val="auto"/>
        </w:rPr>
      </w:pPr>
    </w:p>
    <w:p w:rsidR="0053231D" w:rsidRPr="000F3C24" w:rsidRDefault="0053231D" w:rsidP="00DD70EF">
      <w:pPr>
        <w:keepNext/>
        <w:widowControl w:val="0"/>
        <w:ind w:firstLine="0"/>
        <w:rPr>
          <w:rStyle w:val="fontstyle01"/>
          <w:rFonts w:ascii="Times New Roman" w:hAnsi="Times New Roman" w:cs="Times New Roman"/>
          <w:color w:val="auto"/>
        </w:rPr>
      </w:pPr>
    </w:p>
    <w:p w:rsidR="00311755" w:rsidRPr="000F3C24" w:rsidRDefault="00311755"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lastRenderedPageBreak/>
        <w:t>Pergunta 7 – Ainda ocorre à higienização interna das fitas u-</w:t>
      </w:r>
      <w:proofErr w:type="spellStart"/>
      <w:r w:rsidRPr="000F3C24">
        <w:rPr>
          <w:rStyle w:val="fontstyle01"/>
          <w:rFonts w:ascii="Times New Roman" w:hAnsi="Times New Roman" w:cs="Times New Roman"/>
          <w:b/>
          <w:color w:val="auto"/>
        </w:rPr>
        <w:t>matics</w:t>
      </w:r>
      <w:proofErr w:type="spellEnd"/>
      <w:r w:rsidRPr="000F3C24">
        <w:rPr>
          <w:rStyle w:val="fontstyle01"/>
          <w:rFonts w:ascii="Times New Roman" w:hAnsi="Times New Roman" w:cs="Times New Roman"/>
          <w:b/>
          <w:color w:val="auto"/>
        </w:rPr>
        <w:t>, que consiste em dar um play na fita com o uso de uma máquina sem cabeça, para que ocorra a limpeza das fitas?</w:t>
      </w:r>
    </w:p>
    <w:p w:rsidR="00311755" w:rsidRPr="000F3C24" w:rsidRDefault="00311755"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Não, porque não possuímos mais o equipamento de leitura das fitas u-</w:t>
      </w:r>
      <w:proofErr w:type="spellStart"/>
      <w:r w:rsidRPr="000F3C24">
        <w:rPr>
          <w:rStyle w:val="fontstyle21"/>
          <w:rFonts w:ascii="Times New Roman" w:hAnsi="Times New Roman" w:cs="Times New Roman"/>
          <w:b w:val="0"/>
          <w:color w:val="auto"/>
          <w:sz w:val="22"/>
          <w:szCs w:val="22"/>
        </w:rPr>
        <w:t>matic</w:t>
      </w:r>
      <w:proofErr w:type="spellEnd"/>
      <w:r w:rsidRPr="000F3C24">
        <w:rPr>
          <w:rStyle w:val="fontstyle21"/>
          <w:rFonts w:ascii="Times New Roman" w:hAnsi="Times New Roman" w:cs="Times New Roman"/>
          <w:b w:val="0"/>
          <w:color w:val="auto"/>
          <w:sz w:val="22"/>
          <w:szCs w:val="22"/>
        </w:rPr>
        <w:t xml:space="preserve"> sem as cab</w:t>
      </w:r>
      <w:r w:rsidRPr="000F3C24">
        <w:rPr>
          <w:rStyle w:val="fontstyle21"/>
          <w:rFonts w:ascii="Times New Roman" w:hAnsi="Times New Roman" w:cs="Times New Roman"/>
          <w:b w:val="0"/>
          <w:color w:val="auto"/>
          <w:sz w:val="22"/>
          <w:szCs w:val="22"/>
        </w:rPr>
        <w:t>e</w:t>
      </w:r>
      <w:r w:rsidRPr="000F3C24">
        <w:rPr>
          <w:rStyle w:val="fontstyle21"/>
          <w:rFonts w:ascii="Times New Roman" w:hAnsi="Times New Roman" w:cs="Times New Roman"/>
          <w:b w:val="0"/>
          <w:color w:val="auto"/>
          <w:sz w:val="22"/>
          <w:szCs w:val="22"/>
        </w:rPr>
        <w:t xml:space="preserve">ças. Esse processo foi realizado até 2004, quando um colaborador ficava limpando as fitas em um ambiente externo, com uso de álcool </w:t>
      </w:r>
      <w:proofErr w:type="spellStart"/>
      <w:r w:rsidRPr="000F3C24">
        <w:rPr>
          <w:rStyle w:val="fontstyle21"/>
          <w:rFonts w:ascii="Times New Roman" w:hAnsi="Times New Roman" w:cs="Times New Roman"/>
          <w:b w:val="0"/>
          <w:color w:val="auto"/>
          <w:sz w:val="22"/>
          <w:szCs w:val="22"/>
        </w:rPr>
        <w:t>isopropilico</w:t>
      </w:r>
      <w:proofErr w:type="spellEnd"/>
      <w:r w:rsidRPr="000F3C24">
        <w:rPr>
          <w:rStyle w:val="fontstyle21"/>
          <w:rFonts w:ascii="Times New Roman" w:hAnsi="Times New Roman" w:cs="Times New Roman"/>
          <w:b w:val="0"/>
          <w:color w:val="auto"/>
          <w:sz w:val="22"/>
          <w:szCs w:val="22"/>
        </w:rPr>
        <w:t xml:space="preserve"> para limpar as fitas e as máquinas.</w:t>
      </w:r>
    </w:p>
    <w:p w:rsidR="00311755" w:rsidRPr="000F3C24" w:rsidRDefault="00311755" w:rsidP="00DD70EF">
      <w:pPr>
        <w:keepNext/>
        <w:widowControl w:val="0"/>
        <w:ind w:firstLine="0"/>
        <w:rPr>
          <w:rStyle w:val="fontstyle01"/>
          <w:rFonts w:ascii="Times New Roman" w:hAnsi="Times New Roman" w:cs="Times New Roman"/>
          <w:color w:val="auto"/>
        </w:rPr>
      </w:pPr>
    </w:p>
    <w:p w:rsidR="00311755" w:rsidRPr="000F3C24" w:rsidRDefault="00311755"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t>Pergunta 8 – Em algum momento é realizada algum tipo de vistoria no acervo? O que é obse</w:t>
      </w:r>
      <w:r w:rsidRPr="000F3C24">
        <w:rPr>
          <w:rStyle w:val="fontstyle01"/>
          <w:rFonts w:ascii="Times New Roman" w:hAnsi="Times New Roman" w:cs="Times New Roman"/>
          <w:b/>
          <w:color w:val="auto"/>
        </w:rPr>
        <w:t>r</w:t>
      </w:r>
      <w:r w:rsidRPr="000F3C24">
        <w:rPr>
          <w:rStyle w:val="fontstyle01"/>
          <w:rFonts w:ascii="Times New Roman" w:hAnsi="Times New Roman" w:cs="Times New Roman"/>
          <w:b/>
          <w:color w:val="auto"/>
        </w:rPr>
        <w:t>vado nessa vistoria?</w:t>
      </w:r>
    </w:p>
    <w:p w:rsidR="00311755" w:rsidRPr="000F3C24" w:rsidRDefault="00311755" w:rsidP="00DD70EF">
      <w:pPr>
        <w:keepNext/>
        <w:widowControl w:val="0"/>
        <w:ind w:firstLine="0"/>
        <w:rPr>
          <w:rStyle w:val="fontstyle01"/>
          <w:rFonts w:ascii="Times New Roman" w:hAnsi="Times New Roman" w:cs="Times New Roman"/>
          <w:color w:val="auto"/>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Não fazemos uma vistoria técnica, na verdade, a gente observa diariamente, se possui a</w:t>
      </w:r>
      <w:r w:rsidRPr="000F3C24">
        <w:rPr>
          <w:rStyle w:val="fontstyle21"/>
          <w:rFonts w:ascii="Times New Roman" w:hAnsi="Times New Roman" w:cs="Times New Roman"/>
          <w:b w:val="0"/>
          <w:color w:val="auto"/>
          <w:sz w:val="22"/>
          <w:szCs w:val="22"/>
        </w:rPr>
        <w:t>l</w:t>
      </w:r>
      <w:r w:rsidRPr="000F3C24">
        <w:rPr>
          <w:rStyle w:val="fontstyle21"/>
          <w:rFonts w:ascii="Times New Roman" w:hAnsi="Times New Roman" w:cs="Times New Roman"/>
          <w:b w:val="0"/>
          <w:color w:val="auto"/>
          <w:sz w:val="22"/>
          <w:szCs w:val="22"/>
        </w:rPr>
        <w:t xml:space="preserve">guma coisa diferente, como água ou inseto, nas paredes ou nas estantes. </w:t>
      </w:r>
    </w:p>
    <w:p w:rsidR="00311755" w:rsidRPr="000F3C24" w:rsidRDefault="00311755" w:rsidP="00DD70EF">
      <w:pPr>
        <w:keepNext/>
        <w:widowControl w:val="0"/>
        <w:ind w:firstLine="0"/>
        <w:rPr>
          <w:rStyle w:val="fontstyle01"/>
          <w:rFonts w:ascii="Times New Roman" w:hAnsi="Times New Roman" w:cs="Times New Roman"/>
          <w:color w:val="auto"/>
        </w:rPr>
      </w:pPr>
    </w:p>
    <w:p w:rsidR="00311755" w:rsidRPr="000F3C24" w:rsidRDefault="00311755"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t>Pergunta 9 – Como é realizado o processo da limpeza do ambiente do acervo? E qual a compos</w:t>
      </w:r>
      <w:r w:rsidRPr="000F3C24">
        <w:rPr>
          <w:rStyle w:val="fontstyle01"/>
          <w:rFonts w:ascii="Times New Roman" w:hAnsi="Times New Roman" w:cs="Times New Roman"/>
          <w:b/>
          <w:color w:val="auto"/>
        </w:rPr>
        <w:t>i</w:t>
      </w:r>
      <w:r w:rsidRPr="000F3C24">
        <w:rPr>
          <w:rStyle w:val="fontstyle01"/>
          <w:rFonts w:ascii="Times New Roman" w:hAnsi="Times New Roman" w:cs="Times New Roman"/>
          <w:b/>
          <w:color w:val="auto"/>
        </w:rPr>
        <w:t>ção dos agentes de limpeza utilizados?</w:t>
      </w:r>
    </w:p>
    <w:p w:rsidR="00311755" w:rsidRPr="000F3C24" w:rsidRDefault="00311755"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Diariamente, o lixo é retirado, o pessoal de apoio limpa o </w:t>
      </w:r>
      <w:r w:rsidRPr="000F3C24">
        <w:rPr>
          <w:rStyle w:val="fontstyle21"/>
          <w:rFonts w:ascii="Times New Roman" w:hAnsi="Times New Roman" w:cs="Times New Roman"/>
          <w:b w:val="0"/>
          <w:color w:val="auto"/>
          <w:sz w:val="22"/>
          <w:szCs w:val="22"/>
        </w:rPr>
        <w:t>chão</w:t>
      </w:r>
      <w:r w:rsidRPr="000F3C24">
        <w:rPr>
          <w:rStyle w:val="fontstyle01"/>
          <w:rFonts w:ascii="Times New Roman" w:hAnsi="Times New Roman" w:cs="Times New Roman"/>
          <w:color w:val="auto"/>
        </w:rPr>
        <w:t xml:space="preserve"> da sala com pano úmido. Também é usada uma flanela com álcool para limpeza das mesas de trabalho e </w:t>
      </w:r>
      <w:r w:rsidRPr="000F3C24">
        <w:rPr>
          <w:rStyle w:val="fontstyle21"/>
          <w:rFonts w:ascii="Times New Roman" w:hAnsi="Times New Roman" w:cs="Times New Roman"/>
          <w:b w:val="0"/>
          <w:color w:val="auto"/>
          <w:sz w:val="22"/>
          <w:szCs w:val="22"/>
        </w:rPr>
        <w:t>onde estão os comp</w:t>
      </w:r>
      <w:r w:rsidRPr="000F3C24">
        <w:rPr>
          <w:rStyle w:val="fontstyle21"/>
          <w:rFonts w:ascii="Times New Roman" w:hAnsi="Times New Roman" w:cs="Times New Roman"/>
          <w:b w:val="0"/>
          <w:color w:val="auto"/>
          <w:sz w:val="22"/>
          <w:szCs w:val="22"/>
        </w:rPr>
        <w:t>u</w:t>
      </w:r>
      <w:r w:rsidRPr="000F3C24">
        <w:rPr>
          <w:rStyle w:val="fontstyle21"/>
          <w:rFonts w:ascii="Times New Roman" w:hAnsi="Times New Roman" w:cs="Times New Roman"/>
          <w:b w:val="0"/>
          <w:color w:val="auto"/>
          <w:sz w:val="22"/>
          <w:szCs w:val="22"/>
        </w:rPr>
        <w:t>tadores.</w:t>
      </w:r>
    </w:p>
    <w:p w:rsidR="00311755" w:rsidRPr="000F3C24" w:rsidRDefault="00311755" w:rsidP="00DD70EF">
      <w:pPr>
        <w:keepNext/>
        <w:widowControl w:val="0"/>
        <w:ind w:firstLine="0"/>
        <w:rPr>
          <w:rFonts w:ascii="Times New Roman" w:hAnsi="Times New Roman" w:cs="Times New Roman"/>
        </w:rPr>
      </w:pPr>
    </w:p>
    <w:p w:rsidR="00311755" w:rsidRPr="000F3C24" w:rsidRDefault="00311755"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Pergunta 10 – Em qual periodicidade é realizada a limpeza do acervo? Como é realizado esse processo e qual a composição dos agentes de limpeza utilizados?</w:t>
      </w:r>
      <w:r w:rsidRPr="000F3C24">
        <w:rPr>
          <w:rFonts w:ascii="Times New Roman" w:hAnsi="Times New Roman" w:cs="Times New Roman"/>
          <w:b/>
        </w:rPr>
        <w:br/>
      </w: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Uma vez por semestre o pessoal de apoio realiza a limpeza das estantes e das capas das fitas. A higienização é manual com uso de um pano úmido.</w:t>
      </w:r>
    </w:p>
    <w:p w:rsidR="00311755" w:rsidRPr="000F3C24" w:rsidRDefault="00311755" w:rsidP="00DD70EF">
      <w:pPr>
        <w:keepNext/>
        <w:widowControl w:val="0"/>
        <w:ind w:firstLine="0"/>
        <w:rPr>
          <w:rStyle w:val="fontstyle01"/>
          <w:rFonts w:ascii="Times New Roman" w:hAnsi="Times New Roman" w:cs="Times New Roman"/>
          <w:color w:val="auto"/>
        </w:rPr>
      </w:pPr>
    </w:p>
    <w:p w:rsidR="00311755" w:rsidRPr="000F3C24" w:rsidRDefault="00311755"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t>Pergunta 11 – O setor possui equipamentos para contenção de incêndio em suas instalações? Qual a composição química desses equipamentos? E como é realizada a manutenção dos extint</w:t>
      </w:r>
      <w:r w:rsidRPr="000F3C24">
        <w:rPr>
          <w:rStyle w:val="fontstyle01"/>
          <w:rFonts w:ascii="Times New Roman" w:hAnsi="Times New Roman" w:cs="Times New Roman"/>
          <w:b/>
          <w:color w:val="auto"/>
        </w:rPr>
        <w:t>o</w:t>
      </w:r>
      <w:r w:rsidRPr="000F3C24">
        <w:rPr>
          <w:rStyle w:val="fontstyle01"/>
          <w:rFonts w:ascii="Times New Roman" w:hAnsi="Times New Roman" w:cs="Times New Roman"/>
          <w:b/>
          <w:color w:val="auto"/>
        </w:rPr>
        <w:t>res?</w:t>
      </w:r>
    </w:p>
    <w:p w:rsidR="00311755" w:rsidRPr="000F3C24" w:rsidRDefault="00311755"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O setor s</w:t>
      </w:r>
      <w:r w:rsidRPr="000F3C24">
        <w:rPr>
          <w:rStyle w:val="fontstyle21"/>
          <w:rFonts w:ascii="Times New Roman" w:hAnsi="Times New Roman" w:cs="Times New Roman"/>
          <w:b w:val="0"/>
          <w:color w:val="auto"/>
          <w:sz w:val="22"/>
          <w:szCs w:val="22"/>
        </w:rPr>
        <w:t>ó tem um extintor que contém pó. E possui detectores de fumaça instalados, p</w:t>
      </w:r>
      <w:r w:rsidRPr="000F3C24">
        <w:rPr>
          <w:rStyle w:val="fontstyle21"/>
          <w:rFonts w:ascii="Times New Roman" w:hAnsi="Times New Roman" w:cs="Times New Roman"/>
          <w:b w:val="0"/>
          <w:color w:val="auto"/>
          <w:sz w:val="22"/>
          <w:szCs w:val="22"/>
        </w:rPr>
        <w:t>o</w:t>
      </w:r>
      <w:r w:rsidRPr="000F3C24">
        <w:rPr>
          <w:rStyle w:val="fontstyle21"/>
          <w:rFonts w:ascii="Times New Roman" w:hAnsi="Times New Roman" w:cs="Times New Roman"/>
          <w:b w:val="0"/>
          <w:color w:val="auto"/>
          <w:sz w:val="22"/>
          <w:szCs w:val="22"/>
        </w:rPr>
        <w:t>rém, há muitos anos estão desativados. Existe uma empresa responsável pela manutenção dos extint</w:t>
      </w:r>
      <w:r w:rsidRPr="000F3C24">
        <w:rPr>
          <w:rStyle w:val="fontstyle21"/>
          <w:rFonts w:ascii="Times New Roman" w:hAnsi="Times New Roman" w:cs="Times New Roman"/>
          <w:b w:val="0"/>
          <w:color w:val="auto"/>
          <w:sz w:val="22"/>
          <w:szCs w:val="22"/>
        </w:rPr>
        <w:t>o</w:t>
      </w:r>
      <w:r w:rsidRPr="000F3C24">
        <w:rPr>
          <w:rStyle w:val="fontstyle21"/>
          <w:rFonts w:ascii="Times New Roman" w:hAnsi="Times New Roman" w:cs="Times New Roman"/>
          <w:b w:val="0"/>
          <w:color w:val="auto"/>
          <w:sz w:val="22"/>
          <w:szCs w:val="22"/>
        </w:rPr>
        <w:t>res, que vêm aqui ver se ele tá cheio e se está na localização correta.</w:t>
      </w:r>
    </w:p>
    <w:p w:rsidR="00311755" w:rsidRPr="000F3C24" w:rsidRDefault="00311755" w:rsidP="00DD70EF">
      <w:pPr>
        <w:keepNext/>
        <w:widowControl w:val="0"/>
        <w:ind w:firstLine="0"/>
        <w:rPr>
          <w:rStyle w:val="fontstyle01"/>
          <w:rFonts w:ascii="Times New Roman" w:hAnsi="Times New Roman" w:cs="Times New Roman"/>
          <w:color w:val="auto"/>
        </w:rPr>
      </w:pPr>
    </w:p>
    <w:p w:rsidR="00311755" w:rsidRPr="000F3C24" w:rsidRDefault="00311755"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t>Pergunta 12 – Os colaboradores que trabalham no setor fizeram algum treinamento ou possuem alguma noção de como agir em situações de emergência ou incêndio?</w:t>
      </w:r>
    </w:p>
    <w:p w:rsidR="00311755" w:rsidRPr="000F3C24" w:rsidRDefault="00311755"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Não tivemos treinamentos. </w:t>
      </w:r>
    </w:p>
    <w:p w:rsidR="00311755" w:rsidRPr="000F3C24" w:rsidRDefault="00311755" w:rsidP="00DD70EF">
      <w:pPr>
        <w:keepNext/>
        <w:widowControl w:val="0"/>
        <w:ind w:firstLine="0"/>
        <w:rPr>
          <w:rStyle w:val="fontstyle21"/>
          <w:rFonts w:ascii="Times New Roman" w:hAnsi="Times New Roman" w:cs="Times New Roman"/>
          <w:b w:val="0"/>
          <w:color w:val="auto"/>
          <w:sz w:val="22"/>
          <w:szCs w:val="22"/>
        </w:rPr>
      </w:pPr>
      <w:r w:rsidRPr="000F3C24">
        <w:rPr>
          <w:rFonts w:ascii="Times New Roman" w:hAnsi="Times New Roman" w:cs="Times New Roman"/>
        </w:rPr>
        <w:br/>
      </w:r>
      <w:r w:rsidRPr="000F3C24">
        <w:rPr>
          <w:rStyle w:val="fontstyle01"/>
          <w:rFonts w:ascii="Times New Roman" w:hAnsi="Times New Roman" w:cs="Times New Roman"/>
          <w:b/>
          <w:color w:val="auto"/>
        </w:rPr>
        <w:t>Pergunta 13 – Já foi registrada a ocorrência de roubo ou tentativa de roubo do acervo ou de parte dele? 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Não.</w:t>
      </w:r>
    </w:p>
    <w:p w:rsidR="0053231D" w:rsidRPr="000F3C24" w:rsidRDefault="0053231D" w:rsidP="00DD70EF">
      <w:pPr>
        <w:keepNext/>
        <w:widowControl w:val="0"/>
        <w:ind w:firstLine="0"/>
        <w:rPr>
          <w:rFonts w:ascii="Times New Roman" w:hAnsi="Times New Roman" w:cs="Times New Roman"/>
        </w:rPr>
      </w:pPr>
    </w:p>
    <w:p w:rsidR="00311755" w:rsidRPr="000F3C24" w:rsidRDefault="00311755" w:rsidP="00DD70EF">
      <w:pPr>
        <w:keepNext/>
        <w:widowControl w:val="0"/>
        <w:ind w:firstLine="0"/>
        <w:rPr>
          <w:rStyle w:val="fontstyle21"/>
          <w:rFonts w:ascii="Times New Roman" w:hAnsi="Times New Roman" w:cs="Times New Roman"/>
          <w:b w:val="0"/>
          <w:color w:val="auto"/>
          <w:sz w:val="22"/>
          <w:szCs w:val="22"/>
        </w:rPr>
      </w:pPr>
      <w:r w:rsidRPr="000F3C24">
        <w:rPr>
          <w:rFonts w:ascii="Times New Roman" w:hAnsi="Times New Roman" w:cs="Times New Roman"/>
        </w:rPr>
        <w:br/>
      </w:r>
      <w:r w:rsidRPr="000F3C24">
        <w:rPr>
          <w:rStyle w:val="fontstyle01"/>
          <w:rFonts w:ascii="Times New Roman" w:hAnsi="Times New Roman" w:cs="Times New Roman"/>
          <w:b/>
          <w:color w:val="auto"/>
        </w:rPr>
        <w:lastRenderedPageBreak/>
        <w:t>Pergunta 14 – Já foi observado algum fato, que registre a ocorrência de atos de vandalismo que puseram o acervo ou item em perigo?  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Não, nunca.</w:t>
      </w:r>
    </w:p>
    <w:p w:rsidR="00311755" w:rsidRPr="000F3C24" w:rsidRDefault="00311755" w:rsidP="00DD70EF">
      <w:pPr>
        <w:keepNext/>
        <w:widowControl w:val="0"/>
        <w:ind w:firstLine="0"/>
        <w:rPr>
          <w:rStyle w:val="fontstyle01"/>
          <w:rFonts w:ascii="Times New Roman" w:hAnsi="Times New Roman" w:cs="Times New Roman"/>
          <w:b/>
          <w:color w:val="auto"/>
        </w:rPr>
      </w:pPr>
      <w:r w:rsidRPr="000F3C24">
        <w:rPr>
          <w:rFonts w:ascii="Times New Roman" w:hAnsi="Times New Roman" w:cs="Times New Roman"/>
        </w:rPr>
        <w:br/>
      </w:r>
      <w:r w:rsidRPr="000F3C24">
        <w:rPr>
          <w:rStyle w:val="fontstyle01"/>
          <w:rFonts w:ascii="Times New Roman" w:hAnsi="Times New Roman" w:cs="Times New Roman"/>
          <w:b/>
          <w:color w:val="auto"/>
        </w:rPr>
        <w:t>Pergunta 15 – As salas do acervo são dedetizadas? Se sim, qual a periodicidade e a composição química usada? O prédio possui barreira química contra roedores ou outras pragas biológicas?</w:t>
      </w:r>
    </w:p>
    <w:p w:rsidR="00311755" w:rsidRPr="000F3C24" w:rsidRDefault="00311755"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 xml:space="preserve">A dedetização ocorre quando é realizada de forma geral no IRDEB. Não sabemos.  </w:t>
      </w:r>
    </w:p>
    <w:p w:rsidR="00311755" w:rsidRPr="000F3C24" w:rsidRDefault="00311755" w:rsidP="00DD70EF">
      <w:pPr>
        <w:keepNext/>
        <w:widowControl w:val="0"/>
        <w:ind w:firstLine="0"/>
        <w:rPr>
          <w:rStyle w:val="fontstyle01"/>
          <w:rFonts w:ascii="Times New Roman" w:hAnsi="Times New Roman" w:cs="Times New Roman"/>
          <w:b/>
          <w:color w:val="auto"/>
        </w:rPr>
      </w:pPr>
      <w:r w:rsidRPr="000F3C24">
        <w:rPr>
          <w:rFonts w:ascii="Times New Roman" w:hAnsi="Times New Roman" w:cs="Times New Roman"/>
        </w:rPr>
        <w:br/>
      </w:r>
      <w:r w:rsidRPr="000F3C24">
        <w:rPr>
          <w:rStyle w:val="fontstyle01"/>
          <w:rFonts w:ascii="Times New Roman" w:hAnsi="Times New Roman" w:cs="Times New Roman"/>
          <w:b/>
          <w:color w:val="auto"/>
        </w:rPr>
        <w:t>Pergunta 16 - Já foi observada a presença de insetos e/ou roedores no local do acervo? Se sim, o que foi feito?</w:t>
      </w:r>
    </w:p>
    <w:p w:rsidR="00311755" w:rsidRPr="000F3C24" w:rsidRDefault="00311755"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 xml:space="preserve">Resposta: </w:t>
      </w:r>
      <w:r w:rsidRPr="000F3C24">
        <w:rPr>
          <w:rStyle w:val="fontstyle21"/>
          <w:rFonts w:ascii="Times New Roman" w:hAnsi="Times New Roman" w:cs="Times New Roman"/>
          <w:b w:val="0"/>
          <w:color w:val="auto"/>
          <w:sz w:val="22"/>
          <w:szCs w:val="22"/>
        </w:rPr>
        <w:t xml:space="preserve">Sim. Já percebemos a presença de insetos como formigas e barata no setor. O pessoal de apoio tomou as devidas providencias para extermina-las.  </w:t>
      </w: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53231D" w:rsidRPr="000F3C24" w:rsidRDefault="0053231D" w:rsidP="00DD70EF">
      <w:pPr>
        <w:keepNext/>
        <w:widowControl w:val="0"/>
        <w:ind w:left="709" w:firstLine="0"/>
        <w:rPr>
          <w:rFonts w:ascii="Times New Roman" w:hAnsi="Times New Roman" w:cs="Times New Roman"/>
        </w:rPr>
      </w:pPr>
    </w:p>
    <w:p w:rsidR="0053231D" w:rsidRPr="000F3C24" w:rsidRDefault="0053231D" w:rsidP="00DD70EF">
      <w:pPr>
        <w:keepNext/>
        <w:widowControl w:val="0"/>
        <w:ind w:left="709" w:firstLine="0"/>
        <w:rPr>
          <w:rFonts w:ascii="Times New Roman" w:hAnsi="Times New Roman" w:cs="Times New Roman"/>
        </w:rPr>
      </w:pPr>
    </w:p>
    <w:p w:rsidR="00FE0DD6" w:rsidRPr="000F3C24" w:rsidRDefault="00FE0DD6" w:rsidP="00DD70EF">
      <w:pPr>
        <w:keepNext/>
        <w:widowControl w:val="0"/>
        <w:ind w:left="709" w:firstLine="0"/>
        <w:rPr>
          <w:rFonts w:ascii="Times New Roman" w:hAnsi="Times New Roman" w:cs="Times New Roman"/>
        </w:rPr>
      </w:pPr>
    </w:p>
    <w:p w:rsidR="000020F6" w:rsidRPr="000F3C24" w:rsidRDefault="00311755" w:rsidP="00DD70EF">
      <w:pPr>
        <w:pStyle w:val="Ttulo1"/>
        <w:widowControl w:val="0"/>
        <w:numPr>
          <w:ilvl w:val="0"/>
          <w:numId w:val="0"/>
        </w:numPr>
        <w:spacing w:before="0" w:after="0" w:line="360" w:lineRule="auto"/>
        <w:contextualSpacing/>
        <w:jc w:val="center"/>
        <w:rPr>
          <w:rStyle w:val="fontstyle01"/>
          <w:rFonts w:ascii="Times New Roman" w:hAnsi="Times New Roman"/>
          <w:color w:val="auto"/>
          <w:sz w:val="24"/>
          <w:szCs w:val="24"/>
          <w:lang w:val="pt-BR"/>
        </w:rPr>
      </w:pPr>
      <w:bookmarkStart w:id="102" w:name="_Toc17035362"/>
      <w:bookmarkStart w:id="103" w:name="_Toc17209019"/>
      <w:r w:rsidRPr="000F3C24">
        <w:rPr>
          <w:rFonts w:ascii="Times New Roman" w:hAnsi="Times New Roman"/>
          <w:sz w:val="24"/>
          <w:szCs w:val="24"/>
          <w:lang w:val="pt-BR"/>
        </w:rPr>
        <w:lastRenderedPageBreak/>
        <w:t xml:space="preserve">APÊNDICE </w:t>
      </w:r>
      <w:r w:rsidR="00973611" w:rsidRPr="000F3C24">
        <w:rPr>
          <w:rFonts w:ascii="Times New Roman" w:hAnsi="Times New Roman"/>
          <w:sz w:val="24"/>
          <w:szCs w:val="24"/>
          <w:lang w:val="pt-BR"/>
        </w:rPr>
        <w:t>C</w:t>
      </w:r>
      <w:r w:rsidR="003C2578" w:rsidRPr="000F3C24">
        <w:rPr>
          <w:rFonts w:ascii="Times New Roman" w:hAnsi="Times New Roman"/>
          <w:sz w:val="24"/>
          <w:szCs w:val="24"/>
          <w:lang w:val="pt-BR"/>
        </w:rPr>
        <w:t xml:space="preserve"> </w:t>
      </w:r>
      <w:r w:rsidR="003C2578" w:rsidRPr="000F3C24">
        <w:rPr>
          <w:rStyle w:val="fontstyle01"/>
          <w:rFonts w:ascii="Times New Roman" w:hAnsi="Times New Roman"/>
          <w:color w:val="auto"/>
          <w:sz w:val="24"/>
          <w:szCs w:val="24"/>
        </w:rPr>
        <w:t xml:space="preserve">– </w:t>
      </w:r>
      <w:r w:rsidR="004435E7" w:rsidRPr="000F3C24">
        <w:rPr>
          <w:rFonts w:ascii="Times New Roman" w:hAnsi="Times New Roman"/>
          <w:sz w:val="24"/>
          <w:szCs w:val="24"/>
        </w:rPr>
        <w:t>TRANSCRIÇÃO</w:t>
      </w:r>
      <w:r w:rsidR="004435E7" w:rsidRPr="000F3C24">
        <w:rPr>
          <w:rFonts w:ascii="Times New Roman" w:hAnsi="Times New Roman"/>
          <w:b w:val="0"/>
          <w:sz w:val="24"/>
          <w:szCs w:val="24"/>
        </w:rPr>
        <w:t xml:space="preserve"> </w:t>
      </w:r>
      <w:r w:rsidR="004435E7" w:rsidRPr="000F3C24">
        <w:rPr>
          <w:rFonts w:ascii="Times New Roman" w:hAnsi="Times New Roman"/>
          <w:sz w:val="24"/>
          <w:szCs w:val="24"/>
        </w:rPr>
        <w:t xml:space="preserve">ENTREVISTA </w:t>
      </w:r>
      <w:proofErr w:type="gramStart"/>
      <w:r w:rsidR="004435E7" w:rsidRPr="000F3C24">
        <w:rPr>
          <w:rFonts w:ascii="Times New Roman" w:hAnsi="Times New Roman"/>
          <w:sz w:val="24"/>
          <w:szCs w:val="24"/>
          <w:lang w:val="pt-BR"/>
        </w:rPr>
        <w:t>3</w:t>
      </w:r>
      <w:bookmarkEnd w:id="102"/>
      <w:bookmarkEnd w:id="103"/>
      <w:proofErr w:type="gramEnd"/>
    </w:p>
    <w:p w:rsidR="005D7C1A" w:rsidRPr="000F3C24" w:rsidRDefault="00AC4972" w:rsidP="00DD70EF">
      <w:pPr>
        <w:keepNext/>
        <w:widowControl w:val="0"/>
        <w:ind w:firstLine="0"/>
        <w:jc w:val="center"/>
        <w:rPr>
          <w:rFonts w:ascii="Times New Roman" w:hAnsi="Times New Roman" w:cs="Times New Roman"/>
          <w:b/>
          <w:sz w:val="24"/>
          <w:szCs w:val="24"/>
        </w:rPr>
      </w:pPr>
      <w:r w:rsidRPr="000F3C24">
        <w:rPr>
          <w:rFonts w:ascii="Times New Roman" w:hAnsi="Times New Roman" w:cs="Times New Roman"/>
          <w:b/>
          <w:sz w:val="24"/>
          <w:szCs w:val="24"/>
        </w:rPr>
        <w:t>CONCEDIDA POR UM</w:t>
      </w:r>
      <w:r w:rsidR="003C2578" w:rsidRPr="000F3C24">
        <w:rPr>
          <w:rFonts w:ascii="Times New Roman" w:hAnsi="Times New Roman" w:cs="Times New Roman"/>
          <w:b/>
          <w:sz w:val="24"/>
          <w:szCs w:val="24"/>
        </w:rPr>
        <w:t xml:space="preserve"> COLABORADOR</w:t>
      </w:r>
      <w:r w:rsidR="00177D09" w:rsidRPr="000F3C24">
        <w:rPr>
          <w:rFonts w:ascii="Times New Roman" w:hAnsi="Times New Roman" w:cs="Times New Roman"/>
          <w:b/>
          <w:sz w:val="24"/>
          <w:szCs w:val="24"/>
        </w:rPr>
        <w:t xml:space="preserve"> </w:t>
      </w:r>
    </w:p>
    <w:p w:rsidR="003C2578" w:rsidRPr="000F3C24" w:rsidRDefault="00177D09" w:rsidP="00DD70EF">
      <w:pPr>
        <w:keepNext/>
        <w:widowControl w:val="0"/>
        <w:ind w:firstLine="0"/>
        <w:jc w:val="center"/>
        <w:rPr>
          <w:rFonts w:ascii="Times New Roman" w:hAnsi="Times New Roman" w:cs="Times New Roman"/>
          <w:b/>
          <w:sz w:val="24"/>
          <w:szCs w:val="24"/>
        </w:rPr>
      </w:pPr>
      <w:r w:rsidRPr="000F3C24">
        <w:rPr>
          <w:rFonts w:ascii="Times New Roman" w:hAnsi="Times New Roman" w:cs="Times New Roman"/>
          <w:b/>
          <w:sz w:val="24"/>
          <w:szCs w:val="24"/>
        </w:rPr>
        <w:t>DO</w:t>
      </w:r>
      <w:r w:rsidR="003C2578" w:rsidRPr="000F3C24">
        <w:rPr>
          <w:rFonts w:ascii="Times New Roman" w:hAnsi="Times New Roman" w:cs="Times New Roman"/>
          <w:b/>
          <w:sz w:val="24"/>
          <w:szCs w:val="24"/>
        </w:rPr>
        <w:t xml:space="preserve"> ARQUIVO AUDIOVISUAL DA TELEVISÃO EDUCATIVA DA BAHIA</w:t>
      </w:r>
      <w:r w:rsidR="000020F6" w:rsidRPr="000F3C24">
        <w:rPr>
          <w:rFonts w:ascii="Times New Roman" w:hAnsi="Times New Roman" w:cs="Times New Roman"/>
          <w:b/>
          <w:sz w:val="24"/>
          <w:szCs w:val="24"/>
        </w:rPr>
        <w:t>.</w:t>
      </w:r>
    </w:p>
    <w:p w:rsidR="003C2578" w:rsidRPr="000F3C24" w:rsidRDefault="003C2578" w:rsidP="00DD70EF">
      <w:pPr>
        <w:keepNext/>
        <w:widowControl w:val="0"/>
        <w:ind w:firstLine="0"/>
        <w:rPr>
          <w:rFonts w:ascii="Times New Roman" w:hAnsi="Times New Roman" w:cs="Times New Roman"/>
          <w:b/>
          <w:sz w:val="24"/>
          <w:szCs w:val="24"/>
        </w:rPr>
      </w:pPr>
    </w:p>
    <w:p w:rsidR="003C2578" w:rsidRPr="000F3C24" w:rsidRDefault="003C2578" w:rsidP="00DD70EF">
      <w:pPr>
        <w:keepNext/>
        <w:widowControl w:val="0"/>
        <w:ind w:firstLine="0"/>
        <w:jc w:val="right"/>
        <w:rPr>
          <w:rStyle w:val="fontstyle21"/>
          <w:rFonts w:ascii="Times New Roman" w:hAnsi="Times New Roman" w:cs="Times New Roman"/>
          <w:b w:val="0"/>
          <w:color w:val="auto"/>
          <w:sz w:val="24"/>
          <w:szCs w:val="24"/>
        </w:rPr>
      </w:pPr>
      <w:r w:rsidRPr="000F3C24">
        <w:rPr>
          <w:rStyle w:val="fontstyle21"/>
          <w:rFonts w:ascii="Times New Roman" w:hAnsi="Times New Roman" w:cs="Times New Roman"/>
          <w:b w:val="0"/>
          <w:color w:val="auto"/>
          <w:sz w:val="24"/>
          <w:szCs w:val="24"/>
        </w:rPr>
        <w:t>Entrevista realizada no dia 20 de agosto de 2018</w:t>
      </w:r>
    </w:p>
    <w:p w:rsidR="003C2578" w:rsidRPr="000F3C24" w:rsidRDefault="003C2578" w:rsidP="00DD70EF">
      <w:pPr>
        <w:keepNext/>
        <w:widowControl w:val="0"/>
        <w:ind w:firstLine="0"/>
        <w:rPr>
          <w:rStyle w:val="fontstyle01"/>
          <w:rFonts w:ascii="Times New Roman" w:hAnsi="Times New Roman" w:cs="Times New Roman"/>
          <w:color w:val="auto"/>
        </w:rPr>
      </w:pPr>
      <w:r w:rsidRPr="000F3C24">
        <w:rPr>
          <w:rFonts w:ascii="Times New Roman" w:hAnsi="Times New Roman" w:cs="Times New Roman"/>
          <w:sz w:val="24"/>
          <w:szCs w:val="24"/>
        </w:rPr>
        <w:br/>
      </w:r>
      <w:r w:rsidRPr="000F3C24">
        <w:rPr>
          <w:rStyle w:val="fontstyle01"/>
          <w:rFonts w:ascii="Times New Roman" w:hAnsi="Times New Roman" w:cs="Times New Roman"/>
          <w:b/>
          <w:color w:val="auto"/>
        </w:rPr>
        <w:t>Pergunta 1 – Já foi realizada a separação dos setores Tráfego de Fias e do</w:t>
      </w:r>
      <w:proofErr w:type="gramStart"/>
      <w:r w:rsidRPr="000F3C24">
        <w:rPr>
          <w:rStyle w:val="fontstyle01"/>
          <w:rFonts w:ascii="Times New Roman" w:hAnsi="Times New Roman" w:cs="Times New Roman"/>
          <w:b/>
          <w:color w:val="auto"/>
        </w:rPr>
        <w:t xml:space="preserve">  </w:t>
      </w:r>
      <w:proofErr w:type="gramEnd"/>
      <w:r w:rsidRPr="000F3C24">
        <w:rPr>
          <w:rStyle w:val="fontstyle01"/>
          <w:rFonts w:ascii="Times New Roman" w:hAnsi="Times New Roman" w:cs="Times New Roman"/>
          <w:b/>
          <w:color w:val="auto"/>
        </w:rPr>
        <w:t>CEDOC? Qual a sua opinião?</w:t>
      </w:r>
    </w:p>
    <w:p w:rsidR="003C2578" w:rsidRPr="000F3C24" w:rsidRDefault="003C2578" w:rsidP="00DD70EF">
      <w:pPr>
        <w:keepNext/>
        <w:widowControl w:val="0"/>
        <w:ind w:firstLine="0"/>
        <w:rPr>
          <w:rFonts w:ascii="Times New Roman" w:hAnsi="Times New Roman" w:cs="Times New Roman"/>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w:t>
      </w:r>
      <w:r w:rsidRPr="000F3C24">
        <w:rPr>
          <w:rFonts w:ascii="Times New Roman" w:hAnsi="Times New Roman" w:cs="Times New Roman"/>
        </w:rPr>
        <w:t xml:space="preserve">Não. Os dois órgãos (CEDOC e Tráfego) </w:t>
      </w:r>
      <w:r w:rsidRPr="000F3C24">
        <w:rPr>
          <w:rFonts w:ascii="Times New Roman" w:hAnsi="Times New Roman" w:cs="Times New Roman"/>
          <w:i/>
        </w:rPr>
        <w:t xml:space="preserve">– </w:t>
      </w:r>
      <w:r w:rsidRPr="000F3C24">
        <w:rPr>
          <w:rFonts w:ascii="Times New Roman" w:hAnsi="Times New Roman" w:cs="Times New Roman"/>
        </w:rPr>
        <w:t>não deveriam ocupar o mesmo espaço, pois, executam atividades diferenciadas, visto que o Tráfego faz parte do inicio do processo com o empré</w:t>
      </w:r>
      <w:r w:rsidRPr="000F3C24">
        <w:rPr>
          <w:rFonts w:ascii="Times New Roman" w:hAnsi="Times New Roman" w:cs="Times New Roman"/>
        </w:rPr>
        <w:t>s</w:t>
      </w:r>
      <w:r w:rsidRPr="000F3C24">
        <w:rPr>
          <w:rFonts w:ascii="Times New Roman" w:hAnsi="Times New Roman" w:cs="Times New Roman"/>
        </w:rPr>
        <w:t>timo/devolução dos cartões, enquanto que o CEDOC representa a parte final com o arquivamento permanente das matérias e programas, que entre suas funções, executa a “</w:t>
      </w:r>
      <w:proofErr w:type="spellStart"/>
      <w:r w:rsidRPr="000F3C24">
        <w:rPr>
          <w:rFonts w:ascii="Times New Roman" w:hAnsi="Times New Roman" w:cs="Times New Roman"/>
        </w:rPr>
        <w:t>decoupagem</w:t>
      </w:r>
      <w:proofErr w:type="spellEnd"/>
      <w:r w:rsidRPr="000F3C24">
        <w:rPr>
          <w:rFonts w:ascii="Times New Roman" w:hAnsi="Times New Roman" w:cs="Times New Roman"/>
        </w:rPr>
        <w:t>” ou indexação das imagens.</w:t>
      </w:r>
    </w:p>
    <w:p w:rsidR="003C2578" w:rsidRPr="000F3C24" w:rsidRDefault="003C2578" w:rsidP="00DD70EF">
      <w:pPr>
        <w:keepNext/>
        <w:widowControl w:val="0"/>
        <w:ind w:firstLine="0"/>
        <w:rPr>
          <w:rStyle w:val="fontstyle01"/>
          <w:rFonts w:ascii="Times New Roman" w:hAnsi="Times New Roman" w:cs="Times New Roman"/>
          <w:color w:val="auto"/>
        </w:rPr>
      </w:pPr>
    </w:p>
    <w:p w:rsidR="003C2578" w:rsidRPr="000F3C24" w:rsidRDefault="003C2578"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t>Pergunta 2 – Observa-se que o setor passou por uma reforma em sua estrutura física, em que ano foram realizadas as reformas?  Como foi realizado o transporte do acervo ou parte dele para outro local? Foi observado se o acervo sofreu algum dano ou alguma fita sofreu algum i</w:t>
      </w:r>
      <w:r w:rsidRPr="000F3C24">
        <w:rPr>
          <w:rStyle w:val="fontstyle01"/>
          <w:rFonts w:ascii="Times New Roman" w:hAnsi="Times New Roman" w:cs="Times New Roman"/>
          <w:b/>
          <w:color w:val="auto"/>
        </w:rPr>
        <w:t>m</w:t>
      </w:r>
      <w:r w:rsidRPr="000F3C24">
        <w:rPr>
          <w:rStyle w:val="fontstyle01"/>
          <w:rFonts w:ascii="Times New Roman" w:hAnsi="Times New Roman" w:cs="Times New Roman"/>
          <w:b/>
          <w:color w:val="auto"/>
        </w:rPr>
        <w:t>pacto?</w:t>
      </w:r>
    </w:p>
    <w:p w:rsidR="003C2578" w:rsidRPr="000F3C24" w:rsidRDefault="003C2578"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A reforma foi realizada no ano de 2017. Todo o acervo foi colocado em caixas, que ficaram empilhadas em uma sala anexa ao local do acervo.  Até o momento, não registramos nenhum dano e nenhuma fita sofreu impactos físicos.</w:t>
      </w:r>
    </w:p>
    <w:p w:rsidR="003C2578" w:rsidRPr="000F3C24" w:rsidRDefault="003C2578" w:rsidP="00DD70EF">
      <w:pPr>
        <w:keepNext/>
        <w:widowControl w:val="0"/>
        <w:ind w:firstLine="0"/>
        <w:rPr>
          <w:rStyle w:val="fontstyle01"/>
          <w:rFonts w:ascii="Times New Roman" w:hAnsi="Times New Roman" w:cs="Times New Roman"/>
          <w:color w:val="auto"/>
        </w:rPr>
      </w:pPr>
    </w:p>
    <w:p w:rsidR="003C2578" w:rsidRPr="000F3C24" w:rsidRDefault="003C2578"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Pergunta 3 – No período das reformas a sala do acervo sofreu algum impacto? (ex.: tremor, e</w:t>
      </w:r>
      <w:r w:rsidRPr="000F3C24">
        <w:rPr>
          <w:rStyle w:val="fontstyle01"/>
          <w:rFonts w:ascii="Times New Roman" w:hAnsi="Times New Roman" w:cs="Times New Roman"/>
          <w:b/>
          <w:color w:val="auto"/>
        </w:rPr>
        <w:t>s</w:t>
      </w:r>
      <w:r w:rsidRPr="000F3C24">
        <w:rPr>
          <w:rStyle w:val="fontstyle01"/>
          <w:rFonts w:ascii="Times New Roman" w:hAnsi="Times New Roman" w:cs="Times New Roman"/>
          <w:b/>
          <w:color w:val="auto"/>
        </w:rPr>
        <w:t>trutura do prédio instável, detrito da construção, etc.) 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 xml:space="preserve">Não </w:t>
      </w:r>
      <w:proofErr w:type="gramStart"/>
      <w:r w:rsidRPr="000F3C24">
        <w:rPr>
          <w:rStyle w:val="fontstyle21"/>
          <w:rFonts w:ascii="Times New Roman" w:hAnsi="Times New Roman" w:cs="Times New Roman"/>
          <w:b w:val="0"/>
          <w:color w:val="auto"/>
          <w:sz w:val="22"/>
          <w:szCs w:val="22"/>
        </w:rPr>
        <w:t>sei</w:t>
      </w:r>
      <w:proofErr w:type="gramEnd"/>
      <w:r w:rsidRPr="000F3C24">
        <w:rPr>
          <w:rStyle w:val="fontstyle21"/>
          <w:rFonts w:ascii="Times New Roman" w:hAnsi="Times New Roman" w:cs="Times New Roman"/>
          <w:b w:val="0"/>
          <w:color w:val="auto"/>
          <w:sz w:val="22"/>
          <w:szCs w:val="22"/>
        </w:rPr>
        <w:t xml:space="preserve"> </w:t>
      </w:r>
    </w:p>
    <w:p w:rsidR="003C2578" w:rsidRPr="000F3C24" w:rsidRDefault="003C2578" w:rsidP="00DD70EF">
      <w:pPr>
        <w:keepNext/>
        <w:widowControl w:val="0"/>
        <w:ind w:firstLine="0"/>
        <w:rPr>
          <w:rStyle w:val="fontstyle01"/>
          <w:rFonts w:ascii="Times New Roman" w:hAnsi="Times New Roman" w:cs="Times New Roman"/>
          <w:color w:val="auto"/>
        </w:rPr>
      </w:pPr>
    </w:p>
    <w:p w:rsidR="003C2578" w:rsidRPr="000F3C24" w:rsidRDefault="003C2578"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t>Pergunta 4 – Já foi verificado se ainda existe a presença de poeira ou outro tipo de detrito deco</w:t>
      </w:r>
      <w:r w:rsidRPr="000F3C24">
        <w:rPr>
          <w:rStyle w:val="fontstyle01"/>
          <w:rFonts w:ascii="Times New Roman" w:hAnsi="Times New Roman" w:cs="Times New Roman"/>
          <w:b/>
          <w:color w:val="auto"/>
        </w:rPr>
        <w:t>r</w:t>
      </w:r>
      <w:r w:rsidRPr="000F3C24">
        <w:rPr>
          <w:rStyle w:val="fontstyle01"/>
          <w:rFonts w:ascii="Times New Roman" w:hAnsi="Times New Roman" w:cs="Times New Roman"/>
          <w:b/>
          <w:color w:val="auto"/>
        </w:rPr>
        <w:t>rente de construção nas fitas?</w:t>
      </w:r>
    </w:p>
    <w:p w:rsidR="003C2578" w:rsidRPr="000F3C24" w:rsidRDefault="003C2578"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Sim. Ainda temos fitas guardadas em caixas, que possui muita poeira comum acumulada.</w:t>
      </w:r>
    </w:p>
    <w:p w:rsidR="003C2578" w:rsidRPr="000F3C24" w:rsidRDefault="003C2578" w:rsidP="00DD70EF">
      <w:pPr>
        <w:keepNext/>
        <w:widowControl w:val="0"/>
        <w:ind w:firstLine="0"/>
        <w:rPr>
          <w:rStyle w:val="fontstyle01"/>
          <w:rFonts w:ascii="Times New Roman" w:hAnsi="Times New Roman" w:cs="Times New Roman"/>
          <w:color w:val="auto"/>
        </w:rPr>
      </w:pPr>
    </w:p>
    <w:p w:rsidR="003C2578" w:rsidRPr="000F3C24" w:rsidRDefault="003C2578"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t>Pergunta 5 – De que forma foi realizado o transporte das fitas levadas para outra sala no m</w:t>
      </w:r>
      <w:r w:rsidRPr="000F3C24">
        <w:rPr>
          <w:rStyle w:val="fontstyle01"/>
          <w:rFonts w:ascii="Times New Roman" w:hAnsi="Times New Roman" w:cs="Times New Roman"/>
          <w:b/>
          <w:color w:val="auto"/>
        </w:rPr>
        <w:t>o</w:t>
      </w:r>
      <w:r w:rsidRPr="000F3C24">
        <w:rPr>
          <w:rStyle w:val="fontstyle01"/>
          <w:rFonts w:ascii="Times New Roman" w:hAnsi="Times New Roman" w:cs="Times New Roman"/>
          <w:b/>
          <w:color w:val="auto"/>
        </w:rPr>
        <w:t>mento das reformas que ocorreu em 2017?</w:t>
      </w:r>
    </w:p>
    <w:p w:rsidR="003C2578" w:rsidRPr="000F3C24" w:rsidRDefault="003C2578"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 xml:space="preserve">Devido à emergência que nos foi solicitado, todas as fitas foram colocadas em caixas de papelão e transportadas para outra sala. </w:t>
      </w:r>
    </w:p>
    <w:p w:rsidR="003C2578" w:rsidRPr="000F3C24" w:rsidRDefault="003C2578" w:rsidP="00DD70EF">
      <w:pPr>
        <w:keepNext/>
        <w:widowControl w:val="0"/>
        <w:ind w:firstLine="0"/>
        <w:rPr>
          <w:rFonts w:ascii="Times New Roman" w:hAnsi="Times New Roman" w:cs="Times New Roman"/>
        </w:rPr>
      </w:pPr>
    </w:p>
    <w:p w:rsidR="0053231D" w:rsidRPr="000F3C24" w:rsidRDefault="0053231D" w:rsidP="00DD70EF">
      <w:pPr>
        <w:keepNext/>
        <w:widowControl w:val="0"/>
        <w:ind w:firstLine="0"/>
        <w:rPr>
          <w:rFonts w:ascii="Times New Roman" w:hAnsi="Times New Roman" w:cs="Times New Roman"/>
        </w:rPr>
      </w:pPr>
    </w:p>
    <w:p w:rsidR="0053231D" w:rsidRPr="000F3C24" w:rsidRDefault="0053231D" w:rsidP="00DD70EF">
      <w:pPr>
        <w:keepNext/>
        <w:widowControl w:val="0"/>
        <w:ind w:firstLine="0"/>
        <w:rPr>
          <w:rFonts w:ascii="Times New Roman" w:hAnsi="Times New Roman" w:cs="Times New Roman"/>
        </w:rPr>
      </w:pPr>
    </w:p>
    <w:p w:rsidR="003C2578" w:rsidRPr="000F3C24" w:rsidRDefault="003C2578" w:rsidP="00DD70EF">
      <w:pPr>
        <w:keepNext/>
        <w:widowControl w:val="0"/>
        <w:ind w:firstLine="0"/>
        <w:rPr>
          <w:rFonts w:ascii="Times New Roman" w:hAnsi="Times New Roman" w:cs="Times New Roman"/>
        </w:rPr>
      </w:pPr>
      <w:r w:rsidRPr="000F3C24">
        <w:rPr>
          <w:rStyle w:val="fontstyle01"/>
          <w:rFonts w:ascii="Times New Roman" w:hAnsi="Times New Roman" w:cs="Times New Roman"/>
          <w:b/>
          <w:color w:val="auto"/>
        </w:rPr>
        <w:lastRenderedPageBreak/>
        <w:t>Pergunta 6 - Durante o transporte das fitas no período das reformas, algum item já sofreu queda ou choque de algum tipo? 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Não.</w:t>
      </w:r>
    </w:p>
    <w:p w:rsidR="003C2578" w:rsidRPr="000F3C24" w:rsidRDefault="003C2578" w:rsidP="00DD70EF">
      <w:pPr>
        <w:keepNext/>
        <w:widowControl w:val="0"/>
        <w:ind w:firstLine="0"/>
        <w:rPr>
          <w:rFonts w:ascii="Times New Roman" w:hAnsi="Times New Roman" w:cs="Times New Roman"/>
        </w:rPr>
      </w:pPr>
    </w:p>
    <w:p w:rsidR="003C2578" w:rsidRPr="000F3C24" w:rsidRDefault="003C2578"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t xml:space="preserve">Pergunta 7 – Já foi </w:t>
      </w:r>
      <w:proofErr w:type="gramStart"/>
      <w:r w:rsidRPr="000F3C24">
        <w:rPr>
          <w:rStyle w:val="fontstyle01"/>
          <w:rFonts w:ascii="Times New Roman" w:hAnsi="Times New Roman" w:cs="Times New Roman"/>
          <w:b/>
          <w:color w:val="auto"/>
        </w:rPr>
        <w:t>detectado</w:t>
      </w:r>
      <w:proofErr w:type="gramEnd"/>
      <w:r w:rsidRPr="000F3C24">
        <w:rPr>
          <w:rStyle w:val="fontstyle01"/>
          <w:rFonts w:ascii="Times New Roman" w:hAnsi="Times New Roman" w:cs="Times New Roman"/>
          <w:b/>
          <w:color w:val="auto"/>
        </w:rPr>
        <w:t xml:space="preserve"> no acervo, alguma fita com mofo? Que procedimento foi realizado no caso citado?</w:t>
      </w:r>
    </w:p>
    <w:p w:rsidR="003C2578" w:rsidRPr="000F3C24" w:rsidRDefault="003C2578"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 xml:space="preserve">Sim, antes de fazer a migração para fitas </w:t>
      </w:r>
      <w:proofErr w:type="spellStart"/>
      <w:r w:rsidRPr="000F3C24">
        <w:rPr>
          <w:rStyle w:val="fontstyle21"/>
          <w:rFonts w:ascii="Times New Roman" w:hAnsi="Times New Roman" w:cs="Times New Roman"/>
          <w:b w:val="0"/>
          <w:color w:val="auto"/>
          <w:sz w:val="22"/>
          <w:szCs w:val="22"/>
        </w:rPr>
        <w:t>betacam</w:t>
      </w:r>
      <w:proofErr w:type="spellEnd"/>
      <w:r w:rsidRPr="000F3C24">
        <w:rPr>
          <w:rStyle w:val="fontstyle21"/>
          <w:rFonts w:ascii="Times New Roman" w:hAnsi="Times New Roman" w:cs="Times New Roman"/>
          <w:b w:val="0"/>
          <w:color w:val="auto"/>
          <w:sz w:val="22"/>
          <w:szCs w:val="22"/>
        </w:rPr>
        <w:t xml:space="preserve"> nós encontramos algumas u-</w:t>
      </w:r>
      <w:proofErr w:type="spellStart"/>
      <w:r w:rsidRPr="000F3C24">
        <w:rPr>
          <w:rStyle w:val="fontstyle21"/>
          <w:rFonts w:ascii="Times New Roman" w:hAnsi="Times New Roman" w:cs="Times New Roman"/>
          <w:b w:val="0"/>
          <w:color w:val="auto"/>
          <w:sz w:val="22"/>
          <w:szCs w:val="22"/>
        </w:rPr>
        <w:t>maitcs</w:t>
      </w:r>
      <w:proofErr w:type="spellEnd"/>
      <w:r w:rsidRPr="000F3C24">
        <w:rPr>
          <w:rStyle w:val="fontstyle21"/>
          <w:rFonts w:ascii="Times New Roman" w:hAnsi="Times New Roman" w:cs="Times New Roman"/>
          <w:b w:val="0"/>
          <w:color w:val="auto"/>
          <w:sz w:val="22"/>
          <w:szCs w:val="22"/>
        </w:rPr>
        <w:t xml:space="preserve"> com mofo. No próprio trabalho descolagem das fitas é efetuada a limpeza do mofo, porém, no caso das u-</w:t>
      </w:r>
      <w:proofErr w:type="spellStart"/>
      <w:r w:rsidRPr="000F3C24">
        <w:rPr>
          <w:rStyle w:val="fontstyle21"/>
          <w:rFonts w:ascii="Times New Roman" w:hAnsi="Times New Roman" w:cs="Times New Roman"/>
          <w:b w:val="0"/>
          <w:color w:val="auto"/>
          <w:sz w:val="22"/>
          <w:szCs w:val="22"/>
        </w:rPr>
        <w:t>matics</w:t>
      </w:r>
      <w:proofErr w:type="spellEnd"/>
      <w:r w:rsidRPr="000F3C24">
        <w:rPr>
          <w:rStyle w:val="fontstyle21"/>
          <w:rFonts w:ascii="Times New Roman" w:hAnsi="Times New Roman" w:cs="Times New Roman"/>
          <w:b w:val="0"/>
          <w:color w:val="auto"/>
          <w:sz w:val="22"/>
          <w:szCs w:val="22"/>
        </w:rPr>
        <w:t>, um colaborador levou as fitas para uma área externa e fez a rebobinagem</w:t>
      </w:r>
      <w:proofErr w:type="gramStart"/>
      <w:r w:rsidRPr="000F3C24">
        <w:rPr>
          <w:rStyle w:val="fontstyle21"/>
          <w:rFonts w:ascii="Times New Roman" w:hAnsi="Times New Roman" w:cs="Times New Roman"/>
          <w:b w:val="0"/>
          <w:color w:val="auto"/>
          <w:sz w:val="22"/>
          <w:szCs w:val="22"/>
        </w:rPr>
        <w:t xml:space="preserve">  </w:t>
      </w:r>
      <w:proofErr w:type="gramEnd"/>
      <w:r w:rsidRPr="000F3C24">
        <w:rPr>
          <w:rStyle w:val="fontstyle21"/>
          <w:rFonts w:ascii="Times New Roman" w:hAnsi="Times New Roman" w:cs="Times New Roman"/>
          <w:b w:val="0"/>
          <w:color w:val="auto"/>
          <w:sz w:val="22"/>
          <w:szCs w:val="22"/>
        </w:rPr>
        <w:t xml:space="preserve">utilizando-se uma máquina sem as cabeças e com uso de álcool </w:t>
      </w:r>
      <w:proofErr w:type="spellStart"/>
      <w:r w:rsidRPr="000F3C24">
        <w:rPr>
          <w:rStyle w:val="fontstyle21"/>
          <w:rFonts w:ascii="Times New Roman" w:hAnsi="Times New Roman" w:cs="Times New Roman"/>
          <w:b w:val="0"/>
          <w:color w:val="auto"/>
          <w:sz w:val="22"/>
          <w:szCs w:val="22"/>
        </w:rPr>
        <w:t>isopropilico</w:t>
      </w:r>
      <w:proofErr w:type="spellEnd"/>
      <w:r w:rsidRPr="000F3C24">
        <w:rPr>
          <w:rStyle w:val="fontstyle21"/>
          <w:rFonts w:ascii="Times New Roman" w:hAnsi="Times New Roman" w:cs="Times New Roman"/>
          <w:b w:val="0"/>
          <w:color w:val="auto"/>
          <w:sz w:val="22"/>
          <w:szCs w:val="22"/>
        </w:rPr>
        <w:t xml:space="preserve"> para limpeza.</w:t>
      </w:r>
    </w:p>
    <w:p w:rsidR="003C2578" w:rsidRPr="000F3C24" w:rsidRDefault="003C2578" w:rsidP="00DD70EF">
      <w:pPr>
        <w:keepNext/>
        <w:widowControl w:val="0"/>
        <w:ind w:firstLine="0"/>
        <w:rPr>
          <w:rFonts w:ascii="Times New Roman" w:hAnsi="Times New Roman" w:cs="Times New Roman"/>
        </w:rPr>
      </w:pPr>
    </w:p>
    <w:p w:rsidR="003C2578" w:rsidRPr="000F3C24" w:rsidRDefault="003C2578"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t>Pergunta 8 – O processo de transferência do conteúdo das fitas u-</w:t>
      </w:r>
      <w:proofErr w:type="spellStart"/>
      <w:r w:rsidRPr="000F3C24">
        <w:rPr>
          <w:rStyle w:val="fontstyle01"/>
          <w:rFonts w:ascii="Times New Roman" w:hAnsi="Times New Roman" w:cs="Times New Roman"/>
          <w:b/>
          <w:color w:val="auto"/>
        </w:rPr>
        <w:t>matic</w:t>
      </w:r>
      <w:proofErr w:type="spellEnd"/>
      <w:r w:rsidRPr="000F3C24">
        <w:rPr>
          <w:rStyle w:val="fontstyle01"/>
          <w:rFonts w:ascii="Times New Roman" w:hAnsi="Times New Roman" w:cs="Times New Roman"/>
          <w:b/>
          <w:color w:val="auto"/>
        </w:rPr>
        <w:t xml:space="preserve"> para outra mídia cont</w:t>
      </w:r>
      <w:r w:rsidRPr="000F3C24">
        <w:rPr>
          <w:rStyle w:val="fontstyle01"/>
          <w:rFonts w:ascii="Times New Roman" w:hAnsi="Times New Roman" w:cs="Times New Roman"/>
          <w:b/>
          <w:color w:val="auto"/>
        </w:rPr>
        <w:t>i</w:t>
      </w:r>
      <w:r w:rsidRPr="000F3C24">
        <w:rPr>
          <w:rStyle w:val="fontstyle01"/>
          <w:rFonts w:ascii="Times New Roman" w:hAnsi="Times New Roman" w:cs="Times New Roman"/>
          <w:b/>
          <w:color w:val="auto"/>
        </w:rPr>
        <w:t>nua sendo realizado? Se sim, qual a nova mídia utilizada?</w:t>
      </w:r>
    </w:p>
    <w:p w:rsidR="003C2578" w:rsidRPr="000F3C24" w:rsidRDefault="003C2578" w:rsidP="00DD70EF">
      <w:pPr>
        <w:keepNext/>
        <w:widowControl w:val="0"/>
        <w:ind w:firstLine="0"/>
        <w:rPr>
          <w:rFonts w:ascii="Times New Roman" w:hAnsi="Times New Roman" w:cs="Times New Roman"/>
        </w:rPr>
      </w:pPr>
      <w:r w:rsidRPr="000F3C24">
        <w:rPr>
          <w:rStyle w:val="fontstyle01"/>
          <w:rFonts w:ascii="Times New Roman" w:hAnsi="Times New Roman" w:cs="Times New Roman"/>
          <w:color w:val="auto"/>
        </w:rPr>
        <w:t xml:space="preserve">Resposta: </w:t>
      </w:r>
      <w:r w:rsidRPr="000F3C24">
        <w:rPr>
          <w:rStyle w:val="fontstyle21"/>
          <w:rFonts w:ascii="Times New Roman" w:hAnsi="Times New Roman" w:cs="Times New Roman"/>
          <w:b w:val="0"/>
          <w:color w:val="auto"/>
          <w:sz w:val="22"/>
          <w:szCs w:val="22"/>
        </w:rPr>
        <w:t xml:space="preserve">Não. Esse processo foi interrompido desde 2008. </w:t>
      </w:r>
    </w:p>
    <w:p w:rsidR="003C2578" w:rsidRPr="000F3C24" w:rsidRDefault="003C2578" w:rsidP="00DD70EF">
      <w:pPr>
        <w:keepNext/>
        <w:widowControl w:val="0"/>
        <w:ind w:firstLine="0"/>
        <w:rPr>
          <w:rFonts w:ascii="Times New Roman" w:hAnsi="Times New Roman" w:cs="Times New Roman"/>
        </w:rPr>
      </w:pPr>
    </w:p>
    <w:p w:rsidR="003C2578" w:rsidRPr="000F3C24" w:rsidRDefault="003C2578"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t>Pergunta 9 – Atualmente, como é realizado o arquivamento dos vídeos em meio digital? Qual o Sistema utilizado para gestão dos conteúdos?</w:t>
      </w:r>
    </w:p>
    <w:p w:rsidR="003C2578" w:rsidRPr="000F3C24" w:rsidRDefault="003C2578"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Desde julho de 2014, após a implantação da TV Digital, o setor utiliza o Sistema VSN. São arquivadas neste sistema as matérias de jornalismo e esporte do TV Revista, TVE Esporte, TVE Not</w:t>
      </w:r>
      <w:r w:rsidRPr="000F3C24">
        <w:rPr>
          <w:rStyle w:val="fontstyle21"/>
          <w:rFonts w:ascii="Times New Roman" w:hAnsi="Times New Roman" w:cs="Times New Roman"/>
          <w:b w:val="0"/>
          <w:color w:val="auto"/>
          <w:sz w:val="22"/>
          <w:szCs w:val="22"/>
        </w:rPr>
        <w:t>i</w:t>
      </w:r>
      <w:r w:rsidRPr="000F3C24">
        <w:rPr>
          <w:rStyle w:val="fontstyle21"/>
          <w:rFonts w:ascii="Times New Roman" w:hAnsi="Times New Roman" w:cs="Times New Roman"/>
          <w:b w:val="0"/>
          <w:color w:val="auto"/>
          <w:sz w:val="22"/>
          <w:szCs w:val="22"/>
        </w:rPr>
        <w:t>cias, Cartão Verde e os programas locais na integra (</w:t>
      </w:r>
      <w:proofErr w:type="spellStart"/>
      <w:r w:rsidRPr="000F3C24">
        <w:rPr>
          <w:rStyle w:val="fontstyle21"/>
          <w:rFonts w:ascii="Times New Roman" w:hAnsi="Times New Roman" w:cs="Times New Roman"/>
          <w:b w:val="0"/>
          <w:color w:val="auto"/>
          <w:sz w:val="22"/>
          <w:szCs w:val="22"/>
        </w:rPr>
        <w:t>Soteropolis</w:t>
      </w:r>
      <w:proofErr w:type="spellEnd"/>
      <w:r w:rsidRPr="000F3C24">
        <w:rPr>
          <w:rStyle w:val="fontstyle21"/>
          <w:rFonts w:ascii="Times New Roman" w:hAnsi="Times New Roman" w:cs="Times New Roman"/>
          <w:b w:val="0"/>
          <w:color w:val="auto"/>
          <w:sz w:val="22"/>
          <w:szCs w:val="22"/>
        </w:rPr>
        <w:t>, Perfil e Opinião), além de chamadas e outros.</w:t>
      </w:r>
    </w:p>
    <w:p w:rsidR="003C2578" w:rsidRPr="000F3C24" w:rsidRDefault="003C2578" w:rsidP="00DD70EF">
      <w:pPr>
        <w:keepNext/>
        <w:widowControl w:val="0"/>
        <w:ind w:firstLine="0"/>
        <w:rPr>
          <w:rStyle w:val="fontstyle21"/>
          <w:rFonts w:ascii="Times New Roman" w:hAnsi="Times New Roman" w:cs="Times New Roman"/>
          <w:b w:val="0"/>
          <w:color w:val="auto"/>
          <w:sz w:val="22"/>
          <w:szCs w:val="22"/>
        </w:rPr>
      </w:pPr>
    </w:p>
    <w:p w:rsidR="003C2578" w:rsidRPr="000F3C24" w:rsidRDefault="003C2578" w:rsidP="00DD70EF">
      <w:pPr>
        <w:keepNext/>
        <w:widowControl w:val="0"/>
        <w:ind w:firstLine="0"/>
        <w:rPr>
          <w:rFonts w:ascii="Times New Roman" w:hAnsi="Times New Roman" w:cs="Times New Roman"/>
          <w:b/>
        </w:rPr>
      </w:pPr>
      <w:r w:rsidRPr="000F3C24">
        <w:rPr>
          <w:rStyle w:val="fontstyle01"/>
          <w:rFonts w:ascii="Times New Roman" w:hAnsi="Times New Roman" w:cs="Times New Roman"/>
          <w:b/>
          <w:color w:val="auto"/>
        </w:rPr>
        <w:t>Pergunta 10 –</w:t>
      </w:r>
      <w:proofErr w:type="gramStart"/>
      <w:r w:rsidRPr="000F3C24">
        <w:rPr>
          <w:rStyle w:val="fontstyle01"/>
          <w:rFonts w:ascii="Times New Roman" w:hAnsi="Times New Roman" w:cs="Times New Roman"/>
          <w:b/>
          <w:color w:val="auto"/>
        </w:rPr>
        <w:t xml:space="preserve">  </w:t>
      </w:r>
      <w:proofErr w:type="gramEnd"/>
      <w:r w:rsidRPr="000F3C24">
        <w:rPr>
          <w:rFonts w:ascii="Times New Roman" w:hAnsi="Times New Roman" w:cs="Times New Roman"/>
          <w:b/>
        </w:rPr>
        <w:t>Existe o armazenamento de informação na nuvem? Quais? De que forma?</w:t>
      </w:r>
    </w:p>
    <w:p w:rsidR="003C2578" w:rsidRPr="000F3C24" w:rsidRDefault="003C2578" w:rsidP="00DD70EF">
      <w:pPr>
        <w:keepNext/>
        <w:widowControl w:val="0"/>
        <w:ind w:firstLine="0"/>
        <w:rPr>
          <w:rStyle w:val="fontstyle01"/>
          <w:rFonts w:ascii="Times New Roman" w:hAnsi="Times New Roman" w:cs="Times New Roman"/>
          <w:color w:val="auto"/>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 xml:space="preserve">Sim. As gravações brutas do programa </w:t>
      </w:r>
      <w:proofErr w:type="spellStart"/>
      <w:r w:rsidRPr="000F3C24">
        <w:rPr>
          <w:rStyle w:val="fontstyle21"/>
          <w:rFonts w:ascii="Times New Roman" w:hAnsi="Times New Roman" w:cs="Times New Roman"/>
          <w:b w:val="0"/>
          <w:color w:val="auto"/>
          <w:sz w:val="22"/>
          <w:szCs w:val="22"/>
        </w:rPr>
        <w:t>soteropolis</w:t>
      </w:r>
      <w:proofErr w:type="spellEnd"/>
      <w:r w:rsidRPr="000F3C24">
        <w:rPr>
          <w:rStyle w:val="fontstyle21"/>
          <w:rFonts w:ascii="Times New Roman" w:hAnsi="Times New Roman" w:cs="Times New Roman"/>
          <w:b w:val="0"/>
          <w:color w:val="auto"/>
          <w:sz w:val="22"/>
          <w:szCs w:val="22"/>
        </w:rPr>
        <w:t xml:space="preserve"> são transferidas diariamente dos cartões de memória para o armazenamento em HD conectado a nuvem.</w:t>
      </w:r>
    </w:p>
    <w:p w:rsidR="003C2578" w:rsidRPr="000F3C24" w:rsidRDefault="003C2578" w:rsidP="00DD70EF">
      <w:pPr>
        <w:keepNext/>
        <w:widowControl w:val="0"/>
        <w:ind w:firstLine="0"/>
        <w:rPr>
          <w:rStyle w:val="fontstyle01"/>
          <w:rFonts w:ascii="Times New Roman" w:hAnsi="Times New Roman" w:cs="Times New Roman"/>
          <w:color w:val="auto"/>
        </w:rPr>
      </w:pPr>
    </w:p>
    <w:p w:rsidR="003C2578" w:rsidRPr="000F3C24" w:rsidRDefault="003C2578"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t>Pergunta 11 – Como está sendo realizados os bancos de imagens? Se sim, qual a nova mídia ut</w:t>
      </w:r>
      <w:r w:rsidRPr="000F3C24">
        <w:rPr>
          <w:rStyle w:val="fontstyle01"/>
          <w:rFonts w:ascii="Times New Roman" w:hAnsi="Times New Roman" w:cs="Times New Roman"/>
          <w:b/>
          <w:color w:val="auto"/>
        </w:rPr>
        <w:t>i</w:t>
      </w:r>
      <w:r w:rsidRPr="000F3C24">
        <w:rPr>
          <w:rStyle w:val="fontstyle01"/>
          <w:rFonts w:ascii="Times New Roman" w:hAnsi="Times New Roman" w:cs="Times New Roman"/>
          <w:b/>
          <w:color w:val="auto"/>
        </w:rPr>
        <w:t>lizada?</w:t>
      </w:r>
    </w:p>
    <w:p w:rsidR="003C2578" w:rsidRPr="000F3C24" w:rsidRDefault="003C2578" w:rsidP="00DD70EF">
      <w:pPr>
        <w:keepNext/>
        <w:widowControl w:val="0"/>
        <w:ind w:firstLine="0"/>
        <w:rPr>
          <w:rFonts w:ascii="Times New Roman" w:hAnsi="Times New Roman" w:cs="Times New Roman"/>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 xml:space="preserve">Sim. O processo em fita foi interrompido desde 2014, quando foi implantada a TV Digital. Atualmente, são gravados em </w:t>
      </w:r>
      <w:proofErr w:type="spellStart"/>
      <w:r w:rsidRPr="000F3C24">
        <w:rPr>
          <w:rStyle w:val="fontstyle21"/>
          <w:rFonts w:ascii="Times New Roman" w:hAnsi="Times New Roman" w:cs="Times New Roman"/>
          <w:b w:val="0"/>
          <w:color w:val="auto"/>
          <w:sz w:val="22"/>
          <w:szCs w:val="22"/>
        </w:rPr>
        <w:t>xdcam</w:t>
      </w:r>
      <w:proofErr w:type="spellEnd"/>
      <w:r w:rsidRPr="000F3C24">
        <w:rPr>
          <w:rStyle w:val="fontstyle21"/>
          <w:rFonts w:ascii="Times New Roman" w:hAnsi="Times New Roman" w:cs="Times New Roman"/>
          <w:b w:val="0"/>
          <w:color w:val="auto"/>
          <w:sz w:val="22"/>
          <w:szCs w:val="22"/>
        </w:rPr>
        <w:t>, as transmissões de Carnaval, São João, Campeonato Intermun</w:t>
      </w:r>
      <w:r w:rsidRPr="000F3C24">
        <w:rPr>
          <w:rStyle w:val="fontstyle21"/>
          <w:rFonts w:ascii="Times New Roman" w:hAnsi="Times New Roman" w:cs="Times New Roman"/>
          <w:b w:val="0"/>
          <w:color w:val="auto"/>
          <w:sz w:val="22"/>
          <w:szCs w:val="22"/>
        </w:rPr>
        <w:t>i</w:t>
      </w:r>
      <w:r w:rsidRPr="000F3C24">
        <w:rPr>
          <w:rStyle w:val="fontstyle21"/>
          <w:rFonts w:ascii="Times New Roman" w:hAnsi="Times New Roman" w:cs="Times New Roman"/>
          <w:b w:val="0"/>
          <w:color w:val="auto"/>
          <w:sz w:val="22"/>
          <w:szCs w:val="22"/>
        </w:rPr>
        <w:t xml:space="preserve">cipal, Shows, Festas populares como Bonfim, Iemanjá, </w:t>
      </w:r>
      <w:proofErr w:type="gramStart"/>
      <w:r w:rsidRPr="000F3C24">
        <w:rPr>
          <w:rStyle w:val="fontstyle21"/>
          <w:rFonts w:ascii="Times New Roman" w:hAnsi="Times New Roman" w:cs="Times New Roman"/>
          <w:b w:val="0"/>
          <w:color w:val="auto"/>
          <w:sz w:val="22"/>
          <w:szCs w:val="22"/>
        </w:rPr>
        <w:t>2</w:t>
      </w:r>
      <w:proofErr w:type="gramEnd"/>
      <w:r w:rsidRPr="000F3C24">
        <w:rPr>
          <w:rStyle w:val="fontstyle21"/>
          <w:rFonts w:ascii="Times New Roman" w:hAnsi="Times New Roman" w:cs="Times New Roman"/>
          <w:b w:val="0"/>
          <w:color w:val="auto"/>
          <w:sz w:val="22"/>
          <w:szCs w:val="22"/>
        </w:rPr>
        <w:t xml:space="preserve"> de julho. E para liberação das </w:t>
      </w:r>
      <w:proofErr w:type="spellStart"/>
      <w:r w:rsidRPr="000F3C24">
        <w:rPr>
          <w:rStyle w:val="fontstyle21"/>
          <w:rFonts w:ascii="Times New Roman" w:hAnsi="Times New Roman" w:cs="Times New Roman"/>
          <w:b w:val="0"/>
          <w:color w:val="auto"/>
          <w:sz w:val="22"/>
          <w:szCs w:val="22"/>
        </w:rPr>
        <w:t>xdcam</w:t>
      </w:r>
      <w:proofErr w:type="spellEnd"/>
      <w:r w:rsidRPr="000F3C24">
        <w:rPr>
          <w:rStyle w:val="fontstyle21"/>
          <w:rFonts w:ascii="Times New Roman" w:hAnsi="Times New Roman" w:cs="Times New Roman"/>
          <w:b w:val="0"/>
          <w:color w:val="auto"/>
          <w:sz w:val="22"/>
          <w:szCs w:val="22"/>
        </w:rPr>
        <w:t xml:space="preserve"> para novas produções fazemos os bancos de imagens.  </w:t>
      </w:r>
    </w:p>
    <w:p w:rsidR="003C2578" w:rsidRPr="000F3C24" w:rsidRDefault="003C2578" w:rsidP="00DD70EF">
      <w:pPr>
        <w:keepNext/>
        <w:widowControl w:val="0"/>
        <w:ind w:firstLine="0"/>
        <w:rPr>
          <w:rStyle w:val="fontstyle01"/>
          <w:rFonts w:ascii="Times New Roman" w:hAnsi="Times New Roman" w:cs="Times New Roman"/>
          <w:color w:val="auto"/>
        </w:rPr>
      </w:pPr>
    </w:p>
    <w:p w:rsidR="003C2578" w:rsidRPr="000F3C24" w:rsidRDefault="003C2578"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t>Pergunta 12 – As fitas são rebobinadas frequentemente? Já foi observado se as fitas estão pa</w:t>
      </w:r>
      <w:r w:rsidRPr="000F3C24">
        <w:rPr>
          <w:rStyle w:val="fontstyle01"/>
          <w:rFonts w:ascii="Times New Roman" w:hAnsi="Times New Roman" w:cs="Times New Roman"/>
          <w:b/>
          <w:color w:val="auto"/>
        </w:rPr>
        <w:t>r</w:t>
      </w:r>
      <w:r w:rsidRPr="000F3C24">
        <w:rPr>
          <w:rStyle w:val="fontstyle01"/>
          <w:rFonts w:ascii="Times New Roman" w:hAnsi="Times New Roman" w:cs="Times New Roman"/>
          <w:b/>
          <w:color w:val="auto"/>
        </w:rPr>
        <w:t>tindo com o uso? Ou algum outro tipo de problema?</w:t>
      </w:r>
    </w:p>
    <w:p w:rsidR="003C2578" w:rsidRPr="000F3C24" w:rsidRDefault="003C2578"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Sim, elas</w:t>
      </w:r>
      <w:r w:rsidRPr="000F3C24">
        <w:rPr>
          <w:rStyle w:val="fontstyle21"/>
          <w:rFonts w:ascii="Times New Roman" w:hAnsi="Times New Roman" w:cs="Times New Roman"/>
          <w:b w:val="0"/>
          <w:color w:val="auto"/>
          <w:sz w:val="22"/>
          <w:szCs w:val="22"/>
        </w:rPr>
        <w:t xml:space="preserve"> são rebobinadas na hora do uso. Algumas delas apresentam problemas na hora da leitura, como se tivesse algo atrapalhando para ela rodar, e algumas fitas já partiram com o uso.</w:t>
      </w:r>
    </w:p>
    <w:p w:rsidR="003C2578" w:rsidRPr="000F3C24" w:rsidRDefault="003C2578" w:rsidP="00DD70EF">
      <w:pPr>
        <w:keepNext/>
        <w:widowControl w:val="0"/>
        <w:ind w:firstLine="0"/>
        <w:rPr>
          <w:rStyle w:val="fontstyle21"/>
          <w:rFonts w:ascii="Times New Roman" w:hAnsi="Times New Roman" w:cs="Times New Roman"/>
          <w:b w:val="0"/>
          <w:color w:val="auto"/>
          <w:sz w:val="22"/>
          <w:szCs w:val="22"/>
        </w:rPr>
      </w:pPr>
    </w:p>
    <w:p w:rsidR="003C2578" w:rsidRPr="000F3C24" w:rsidRDefault="003C2578"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lastRenderedPageBreak/>
        <w:t>Pergunta 13 – Quantos aparelhos de leitura das mídias existem no setor? Já foi observado se as fitas estão sujando os aparelhos, com que frequência?</w:t>
      </w:r>
    </w:p>
    <w:p w:rsidR="003C2578" w:rsidRPr="000F3C24" w:rsidRDefault="003C2578"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 xml:space="preserve">Atualmente, o setor possui apenas uma máquina </w:t>
      </w:r>
      <w:proofErr w:type="spellStart"/>
      <w:r w:rsidRPr="000F3C24">
        <w:rPr>
          <w:rStyle w:val="fontstyle21"/>
          <w:rFonts w:ascii="Times New Roman" w:hAnsi="Times New Roman" w:cs="Times New Roman"/>
          <w:b w:val="0"/>
          <w:color w:val="auto"/>
          <w:sz w:val="22"/>
          <w:szCs w:val="22"/>
        </w:rPr>
        <w:t>dvcam</w:t>
      </w:r>
      <w:proofErr w:type="spellEnd"/>
      <w:r w:rsidRPr="000F3C24">
        <w:rPr>
          <w:rStyle w:val="fontstyle21"/>
          <w:rFonts w:ascii="Times New Roman" w:hAnsi="Times New Roman" w:cs="Times New Roman"/>
          <w:b w:val="0"/>
          <w:color w:val="auto"/>
          <w:sz w:val="22"/>
          <w:szCs w:val="22"/>
        </w:rPr>
        <w:t xml:space="preserve"> e outra </w:t>
      </w:r>
      <w:proofErr w:type="spellStart"/>
      <w:r w:rsidRPr="000F3C24">
        <w:rPr>
          <w:rStyle w:val="fontstyle21"/>
          <w:rFonts w:ascii="Times New Roman" w:hAnsi="Times New Roman" w:cs="Times New Roman"/>
          <w:b w:val="0"/>
          <w:color w:val="auto"/>
          <w:sz w:val="22"/>
          <w:szCs w:val="22"/>
        </w:rPr>
        <w:t>betacam</w:t>
      </w:r>
      <w:proofErr w:type="spellEnd"/>
      <w:r w:rsidRPr="000F3C24">
        <w:rPr>
          <w:rStyle w:val="fontstyle21"/>
          <w:rFonts w:ascii="Times New Roman" w:hAnsi="Times New Roman" w:cs="Times New Roman"/>
          <w:b w:val="0"/>
          <w:color w:val="auto"/>
          <w:sz w:val="22"/>
          <w:szCs w:val="22"/>
        </w:rPr>
        <w:t>. Algumas vezes, observa-se que com o uso, suja a cabeça do equipamento e temos que chamar o setor técnico para li</w:t>
      </w:r>
      <w:r w:rsidRPr="000F3C24">
        <w:rPr>
          <w:rStyle w:val="fontstyle21"/>
          <w:rFonts w:ascii="Times New Roman" w:hAnsi="Times New Roman" w:cs="Times New Roman"/>
          <w:b w:val="0"/>
          <w:color w:val="auto"/>
          <w:sz w:val="22"/>
          <w:szCs w:val="22"/>
        </w:rPr>
        <w:t>m</w:t>
      </w:r>
      <w:r w:rsidRPr="000F3C24">
        <w:rPr>
          <w:rStyle w:val="fontstyle21"/>
          <w:rFonts w:ascii="Times New Roman" w:hAnsi="Times New Roman" w:cs="Times New Roman"/>
          <w:b w:val="0"/>
          <w:color w:val="auto"/>
          <w:sz w:val="22"/>
          <w:szCs w:val="22"/>
        </w:rPr>
        <w:t>par as máquinas.</w:t>
      </w:r>
      <w:r w:rsidR="00833E28" w:rsidRPr="000F3C24">
        <w:rPr>
          <w:rStyle w:val="fontstyle21"/>
          <w:rFonts w:ascii="Times New Roman" w:hAnsi="Times New Roman" w:cs="Times New Roman"/>
          <w:b w:val="0"/>
          <w:color w:val="auto"/>
          <w:sz w:val="22"/>
          <w:szCs w:val="22"/>
        </w:rPr>
        <w:t xml:space="preserve"> </w:t>
      </w:r>
      <w:r w:rsidRPr="000F3C24">
        <w:rPr>
          <w:rStyle w:val="fontstyle21"/>
          <w:rFonts w:ascii="Times New Roman" w:hAnsi="Times New Roman" w:cs="Times New Roman"/>
          <w:b w:val="0"/>
          <w:color w:val="auto"/>
          <w:sz w:val="22"/>
          <w:szCs w:val="22"/>
        </w:rPr>
        <w:t>O setor não possui mais a máquina u-</w:t>
      </w:r>
      <w:proofErr w:type="spellStart"/>
      <w:r w:rsidRPr="000F3C24">
        <w:rPr>
          <w:rStyle w:val="fontstyle21"/>
          <w:rFonts w:ascii="Times New Roman" w:hAnsi="Times New Roman" w:cs="Times New Roman"/>
          <w:b w:val="0"/>
          <w:color w:val="auto"/>
          <w:sz w:val="22"/>
          <w:szCs w:val="22"/>
        </w:rPr>
        <w:t>matic</w:t>
      </w:r>
      <w:proofErr w:type="spellEnd"/>
      <w:r w:rsidRPr="000F3C24">
        <w:rPr>
          <w:rStyle w:val="fontstyle21"/>
          <w:rFonts w:ascii="Times New Roman" w:hAnsi="Times New Roman" w:cs="Times New Roman"/>
          <w:b w:val="0"/>
          <w:color w:val="auto"/>
          <w:sz w:val="22"/>
          <w:szCs w:val="22"/>
        </w:rPr>
        <w:t xml:space="preserve"> e nem possuímos equipamentos para leitura para dos discos </w:t>
      </w:r>
      <w:proofErr w:type="spellStart"/>
      <w:r w:rsidRPr="000F3C24">
        <w:rPr>
          <w:rStyle w:val="fontstyle21"/>
          <w:rFonts w:ascii="Times New Roman" w:hAnsi="Times New Roman" w:cs="Times New Roman"/>
          <w:b w:val="0"/>
          <w:color w:val="auto"/>
          <w:sz w:val="22"/>
          <w:szCs w:val="22"/>
        </w:rPr>
        <w:t>xdcam</w:t>
      </w:r>
      <w:proofErr w:type="spellEnd"/>
      <w:r w:rsidRPr="000F3C24">
        <w:rPr>
          <w:rStyle w:val="fontstyle21"/>
          <w:rFonts w:ascii="Times New Roman" w:hAnsi="Times New Roman" w:cs="Times New Roman"/>
          <w:b w:val="0"/>
          <w:color w:val="auto"/>
          <w:sz w:val="22"/>
          <w:szCs w:val="22"/>
        </w:rPr>
        <w:t>.</w:t>
      </w:r>
    </w:p>
    <w:p w:rsidR="003C2578" w:rsidRPr="000F3C24" w:rsidRDefault="003C2578" w:rsidP="00DD70EF">
      <w:pPr>
        <w:keepNext/>
        <w:widowControl w:val="0"/>
        <w:ind w:firstLine="0"/>
        <w:rPr>
          <w:rStyle w:val="fontstyle01"/>
          <w:rFonts w:ascii="Times New Roman" w:hAnsi="Times New Roman" w:cs="Times New Roman"/>
          <w:color w:val="auto"/>
        </w:rPr>
      </w:pPr>
    </w:p>
    <w:p w:rsidR="003C2578" w:rsidRPr="000F3C24" w:rsidRDefault="003C2578"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t>Pergunta 14 – Como as fitas são acondicionadas e armazenadas?</w:t>
      </w:r>
    </w:p>
    <w:p w:rsidR="003C2578" w:rsidRPr="000F3C24" w:rsidRDefault="003C2578"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As fitas são guardadas em suas caixas originais. Entretanto, por falta de espaço, algumas fitas estão em caixa arquivo ou de papelão. O setor possui estantes deslizantes, porém, sem manute</w:t>
      </w:r>
      <w:r w:rsidRPr="000F3C24">
        <w:rPr>
          <w:rStyle w:val="fontstyle21"/>
          <w:rFonts w:ascii="Times New Roman" w:hAnsi="Times New Roman" w:cs="Times New Roman"/>
          <w:b w:val="0"/>
          <w:color w:val="auto"/>
          <w:sz w:val="22"/>
          <w:szCs w:val="22"/>
        </w:rPr>
        <w:t>n</w:t>
      </w:r>
      <w:r w:rsidRPr="000F3C24">
        <w:rPr>
          <w:rStyle w:val="fontstyle21"/>
          <w:rFonts w:ascii="Times New Roman" w:hAnsi="Times New Roman" w:cs="Times New Roman"/>
          <w:b w:val="0"/>
          <w:color w:val="auto"/>
          <w:sz w:val="22"/>
          <w:szCs w:val="22"/>
        </w:rPr>
        <w:t>ção estão quebrando. Assim, tivemos que manter algumas fitas em caixas e no chão.</w:t>
      </w:r>
    </w:p>
    <w:p w:rsidR="00833E28" w:rsidRPr="000F3C24" w:rsidRDefault="00833E28" w:rsidP="00DD70EF">
      <w:pPr>
        <w:keepNext/>
        <w:widowControl w:val="0"/>
        <w:ind w:firstLine="0"/>
        <w:rPr>
          <w:rStyle w:val="fontstyle01"/>
          <w:rFonts w:ascii="Times New Roman" w:hAnsi="Times New Roman" w:cs="Times New Roman"/>
          <w:b/>
          <w:color w:val="auto"/>
        </w:rPr>
      </w:pPr>
    </w:p>
    <w:p w:rsidR="003C2578" w:rsidRPr="000F3C24" w:rsidRDefault="003C2578" w:rsidP="00DD70EF">
      <w:pPr>
        <w:keepNext/>
        <w:widowControl w:val="0"/>
        <w:ind w:firstLine="0"/>
        <w:rPr>
          <w:rFonts w:ascii="Times New Roman" w:hAnsi="Times New Roman" w:cs="Times New Roman"/>
          <w:b/>
        </w:rPr>
      </w:pPr>
      <w:r w:rsidRPr="000F3C24">
        <w:rPr>
          <w:rStyle w:val="fontstyle01"/>
          <w:rFonts w:ascii="Times New Roman" w:hAnsi="Times New Roman" w:cs="Times New Roman"/>
          <w:b/>
          <w:color w:val="auto"/>
        </w:rPr>
        <w:t xml:space="preserve">Pergunta 15 – </w:t>
      </w:r>
      <w:r w:rsidRPr="000F3C24">
        <w:rPr>
          <w:rFonts w:ascii="Times New Roman" w:hAnsi="Times New Roman" w:cs="Times New Roman"/>
          <w:b/>
        </w:rPr>
        <w:t>Os documentos existentes no arquivo são apenas da TVE Bahia ou existem alguns documentos de outras emissoras e/ou produtora?</w:t>
      </w:r>
    </w:p>
    <w:p w:rsidR="003C2578" w:rsidRPr="000F3C24" w:rsidRDefault="003C2578" w:rsidP="00DD70EF">
      <w:pPr>
        <w:keepNext/>
        <w:widowControl w:val="0"/>
        <w:ind w:firstLine="0"/>
        <w:rPr>
          <w:rStyle w:val="fontstyle01"/>
          <w:rFonts w:ascii="Times New Roman" w:hAnsi="Times New Roman" w:cs="Times New Roman"/>
          <w:color w:val="auto"/>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Hoje, existe uma massa documental de fitas que foram exibidas na programação que o co</w:t>
      </w:r>
      <w:r w:rsidRPr="000F3C24">
        <w:rPr>
          <w:rStyle w:val="fontstyle01"/>
          <w:rFonts w:ascii="Times New Roman" w:hAnsi="Times New Roman" w:cs="Times New Roman"/>
          <w:color w:val="auto"/>
        </w:rPr>
        <w:t>n</w:t>
      </w:r>
      <w:r w:rsidRPr="000F3C24">
        <w:rPr>
          <w:rStyle w:val="fontstyle01"/>
          <w:rFonts w:ascii="Times New Roman" w:hAnsi="Times New Roman" w:cs="Times New Roman"/>
          <w:color w:val="auto"/>
        </w:rPr>
        <w:t>teúdo é referente a outras emissoras como TVE RJ e TV Cultura, além de fitas da ASCOM e de outras produtoras.</w:t>
      </w:r>
    </w:p>
    <w:p w:rsidR="003C2578" w:rsidRPr="000F3C24" w:rsidRDefault="003C2578" w:rsidP="00DD70EF">
      <w:pPr>
        <w:keepNext/>
        <w:widowControl w:val="0"/>
        <w:ind w:firstLine="0"/>
        <w:rPr>
          <w:rStyle w:val="fontstyle01"/>
          <w:rFonts w:ascii="Times New Roman" w:hAnsi="Times New Roman" w:cs="Times New Roman"/>
          <w:color w:val="auto"/>
        </w:rPr>
      </w:pPr>
    </w:p>
    <w:p w:rsidR="003C2578" w:rsidRPr="000F3C24" w:rsidRDefault="003C2578"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t>Pergunta 16 - Como é realizada a etiquetagem/rotulagem das mídias?</w:t>
      </w:r>
    </w:p>
    <w:p w:rsidR="003C2578" w:rsidRPr="000F3C24" w:rsidRDefault="003C2578" w:rsidP="00DD70EF">
      <w:pPr>
        <w:keepNext/>
        <w:widowControl w:val="0"/>
        <w:ind w:firstLine="0"/>
        <w:rPr>
          <w:rStyle w:val="fontstyle21"/>
          <w:rFonts w:ascii="Times New Roman" w:hAnsi="Times New Roman" w:cs="Times New Roman"/>
          <w:b w:val="0"/>
          <w:color w:val="auto"/>
          <w:sz w:val="22"/>
          <w:szCs w:val="22"/>
        </w:rPr>
      </w:pPr>
      <w:r w:rsidRPr="000F3C24">
        <w:rPr>
          <w:rStyle w:val="fontstyle01"/>
          <w:rFonts w:ascii="Times New Roman" w:hAnsi="Times New Roman" w:cs="Times New Roman"/>
          <w:b/>
          <w:color w:val="auto"/>
        </w:rPr>
        <w:t>Resposta:</w:t>
      </w:r>
      <w:r w:rsidRPr="000F3C24">
        <w:rPr>
          <w:rStyle w:val="fontstyle01"/>
          <w:rFonts w:ascii="Times New Roman" w:hAnsi="Times New Roman" w:cs="Times New Roman"/>
          <w:color w:val="auto"/>
        </w:rPr>
        <w:t xml:space="preserve"> </w:t>
      </w:r>
      <w:r w:rsidRPr="000F3C24">
        <w:rPr>
          <w:rStyle w:val="fontstyle21"/>
          <w:rFonts w:ascii="Times New Roman" w:hAnsi="Times New Roman" w:cs="Times New Roman"/>
          <w:b w:val="0"/>
          <w:color w:val="auto"/>
          <w:sz w:val="22"/>
          <w:szCs w:val="22"/>
        </w:rPr>
        <w:t>Internamente usamos as etiquetas originais disponibilizadas por cada fabricante das mídias. E nos suportes usamos uma capa padronizada.</w:t>
      </w:r>
    </w:p>
    <w:p w:rsidR="003C2578" w:rsidRPr="000F3C24" w:rsidRDefault="003C2578" w:rsidP="00DD70EF">
      <w:pPr>
        <w:keepNext/>
        <w:widowControl w:val="0"/>
        <w:ind w:firstLine="0"/>
        <w:rPr>
          <w:rFonts w:ascii="Times New Roman" w:hAnsi="Times New Roman" w:cs="Times New Roman"/>
        </w:rPr>
      </w:pPr>
    </w:p>
    <w:p w:rsidR="003C2578" w:rsidRPr="000F3C24" w:rsidRDefault="003C2578" w:rsidP="00DD70EF">
      <w:pPr>
        <w:keepNext/>
        <w:widowControl w:val="0"/>
        <w:ind w:firstLine="0"/>
        <w:rPr>
          <w:rStyle w:val="fontstyle01"/>
          <w:rFonts w:ascii="Times New Roman" w:hAnsi="Times New Roman" w:cs="Times New Roman"/>
          <w:b/>
          <w:color w:val="auto"/>
        </w:rPr>
      </w:pPr>
      <w:r w:rsidRPr="000F3C24">
        <w:rPr>
          <w:rStyle w:val="fontstyle01"/>
          <w:rFonts w:ascii="Times New Roman" w:hAnsi="Times New Roman" w:cs="Times New Roman"/>
          <w:b/>
          <w:color w:val="auto"/>
        </w:rPr>
        <w:t xml:space="preserve">Pergunta 17 – Atualmente, qual a mídia é utilizada para as gravações de externa? </w:t>
      </w:r>
    </w:p>
    <w:p w:rsidR="003C2578" w:rsidRPr="000F3C24" w:rsidRDefault="003C2578" w:rsidP="00DD70EF">
      <w:pPr>
        <w:keepNext/>
        <w:widowControl w:val="0"/>
        <w:ind w:firstLine="0"/>
        <w:rPr>
          <w:rFonts w:ascii="Times New Roman" w:hAnsi="Times New Roman" w:cs="Times New Roman"/>
          <w:sz w:val="24"/>
          <w:szCs w:val="24"/>
        </w:rPr>
      </w:pPr>
      <w:r w:rsidRPr="000F3C24">
        <w:rPr>
          <w:rStyle w:val="fontstyle01"/>
          <w:rFonts w:ascii="Times New Roman" w:hAnsi="Times New Roman" w:cs="Times New Roman"/>
          <w:color w:val="auto"/>
        </w:rPr>
        <w:t>Resposta: A</w:t>
      </w:r>
      <w:r w:rsidRPr="000F3C24">
        <w:rPr>
          <w:rStyle w:val="fontstyle21"/>
          <w:rFonts w:ascii="Times New Roman" w:hAnsi="Times New Roman" w:cs="Times New Roman"/>
          <w:b w:val="0"/>
          <w:color w:val="auto"/>
          <w:sz w:val="22"/>
          <w:szCs w:val="22"/>
        </w:rPr>
        <w:t xml:space="preserve">pós a implantação da TV Digital, o setor utiliza o cartão de memória. </w:t>
      </w:r>
    </w:p>
    <w:p w:rsidR="003C2578" w:rsidRPr="000F3C24" w:rsidRDefault="003C2578" w:rsidP="00DD70EF">
      <w:pPr>
        <w:keepNext/>
        <w:widowControl w:val="0"/>
        <w:ind w:firstLine="0"/>
        <w:rPr>
          <w:rStyle w:val="fontstyle01"/>
          <w:rFonts w:ascii="Times New Roman" w:hAnsi="Times New Roman" w:cs="Times New Roman"/>
          <w:color w:val="auto"/>
          <w:sz w:val="24"/>
          <w:szCs w:val="24"/>
        </w:rPr>
      </w:pPr>
    </w:p>
    <w:p w:rsidR="003C2578" w:rsidRPr="000F3C24" w:rsidRDefault="003C2578" w:rsidP="00DD70EF">
      <w:pPr>
        <w:keepNext/>
        <w:widowControl w:val="0"/>
        <w:ind w:firstLine="0"/>
        <w:rPr>
          <w:rFonts w:ascii="Times New Roman" w:hAnsi="Times New Roman" w:cs="Times New Roman"/>
          <w:sz w:val="24"/>
          <w:szCs w:val="24"/>
          <w:lang w:eastAsia="x-none"/>
        </w:rPr>
      </w:pPr>
    </w:p>
    <w:p w:rsidR="00D46E64" w:rsidRPr="000F3C24" w:rsidRDefault="004C0E57" w:rsidP="004C0E57">
      <w:pPr>
        <w:rPr>
          <w:rFonts w:ascii="Times New Roman" w:hAnsi="Times New Roman" w:cs="Times New Roman"/>
          <w:sz w:val="24"/>
          <w:szCs w:val="24"/>
        </w:rPr>
      </w:pPr>
      <w:r w:rsidRPr="000F3C24">
        <w:rPr>
          <w:rFonts w:ascii="Times New Roman" w:hAnsi="Times New Roman" w:cs="Times New Roman"/>
          <w:sz w:val="24"/>
          <w:szCs w:val="24"/>
        </w:rPr>
        <w:br w:type="page"/>
      </w:r>
    </w:p>
    <w:p w:rsidR="00D46E64" w:rsidRPr="000F3C24" w:rsidRDefault="00D46E64" w:rsidP="00DD70EF">
      <w:pPr>
        <w:pStyle w:val="Ttulo1"/>
        <w:widowControl w:val="0"/>
        <w:numPr>
          <w:ilvl w:val="0"/>
          <w:numId w:val="0"/>
        </w:numPr>
        <w:spacing w:before="0" w:after="0" w:line="360" w:lineRule="auto"/>
        <w:contextualSpacing/>
        <w:jc w:val="center"/>
        <w:rPr>
          <w:rFonts w:ascii="Times New Roman" w:hAnsi="Times New Roman"/>
          <w:sz w:val="24"/>
          <w:szCs w:val="24"/>
          <w:lang w:val="pt-BR"/>
        </w:rPr>
      </w:pPr>
      <w:bookmarkStart w:id="104" w:name="_Toc17035363"/>
      <w:bookmarkStart w:id="105" w:name="_Toc17209020"/>
      <w:r w:rsidRPr="000F3C24">
        <w:rPr>
          <w:rFonts w:ascii="Times New Roman" w:hAnsi="Times New Roman"/>
          <w:sz w:val="24"/>
          <w:szCs w:val="24"/>
          <w:lang w:val="pt-BR"/>
        </w:rPr>
        <w:lastRenderedPageBreak/>
        <w:t>A</w:t>
      </w:r>
      <w:r w:rsidR="004F2950" w:rsidRPr="000F3C24">
        <w:rPr>
          <w:rFonts w:ascii="Times New Roman" w:hAnsi="Times New Roman"/>
          <w:sz w:val="24"/>
          <w:szCs w:val="24"/>
          <w:lang w:val="pt-BR"/>
        </w:rPr>
        <w:t>NEXO</w:t>
      </w:r>
      <w:r w:rsidRPr="000F3C24">
        <w:rPr>
          <w:rFonts w:ascii="Times New Roman" w:hAnsi="Times New Roman"/>
          <w:sz w:val="24"/>
          <w:szCs w:val="24"/>
          <w:lang w:val="pt-BR"/>
        </w:rPr>
        <w:t xml:space="preserve"> </w:t>
      </w:r>
      <w:r w:rsidR="004F2950" w:rsidRPr="000F3C24">
        <w:rPr>
          <w:rFonts w:ascii="Times New Roman" w:hAnsi="Times New Roman"/>
          <w:sz w:val="24"/>
          <w:szCs w:val="24"/>
          <w:lang w:val="pt-BR"/>
        </w:rPr>
        <w:t>A</w:t>
      </w:r>
      <w:r w:rsidR="003C2578" w:rsidRPr="000F3C24">
        <w:rPr>
          <w:rFonts w:ascii="Times New Roman" w:hAnsi="Times New Roman"/>
          <w:sz w:val="24"/>
          <w:szCs w:val="24"/>
          <w:lang w:val="pt-BR"/>
        </w:rPr>
        <w:t xml:space="preserve"> </w:t>
      </w:r>
      <w:r w:rsidR="00311755" w:rsidRPr="000F3C24">
        <w:rPr>
          <w:rStyle w:val="fontstyle01"/>
          <w:rFonts w:ascii="Times New Roman" w:hAnsi="Times New Roman"/>
          <w:color w:val="auto"/>
          <w:sz w:val="24"/>
          <w:szCs w:val="24"/>
        </w:rPr>
        <w:t>–</w:t>
      </w:r>
      <w:r w:rsidR="00311755" w:rsidRPr="000F3C24">
        <w:rPr>
          <w:rStyle w:val="fontstyle01"/>
          <w:rFonts w:ascii="Times New Roman" w:hAnsi="Times New Roman"/>
          <w:color w:val="auto"/>
          <w:sz w:val="24"/>
          <w:szCs w:val="24"/>
          <w:lang w:val="pt-BR"/>
        </w:rPr>
        <w:t xml:space="preserve"> </w:t>
      </w:r>
      <w:r w:rsidR="00860D2E" w:rsidRPr="000F3C24">
        <w:rPr>
          <w:rStyle w:val="fontstyle01"/>
          <w:rFonts w:ascii="Times New Roman" w:hAnsi="Times New Roman"/>
          <w:color w:val="auto"/>
          <w:sz w:val="24"/>
          <w:szCs w:val="24"/>
          <w:lang w:val="pt-BR"/>
        </w:rPr>
        <w:t>Características Documentos Audiovisuais Televisivos.</w:t>
      </w:r>
      <w:bookmarkEnd w:id="104"/>
      <w:bookmarkEnd w:id="105"/>
    </w:p>
    <w:p w:rsidR="00860D2E" w:rsidRPr="000F3C24" w:rsidRDefault="00860D2E" w:rsidP="00DD70EF">
      <w:pPr>
        <w:keepNext/>
        <w:widowControl w:val="0"/>
        <w:ind w:firstLine="0"/>
        <w:rPr>
          <w:rFonts w:ascii="Times New Roman" w:hAnsi="Times New Roman" w:cs="Times New Roman"/>
          <w:sz w:val="24"/>
          <w:szCs w:val="24"/>
        </w:rPr>
      </w:pPr>
    </w:p>
    <w:p w:rsidR="000651F3" w:rsidRPr="000F3C24" w:rsidRDefault="009E744E" w:rsidP="00DD70EF">
      <w:pPr>
        <w:keepNext/>
        <w:widowControl w:val="0"/>
        <w:ind w:firstLine="0"/>
        <w:rPr>
          <w:rFonts w:ascii="Times New Roman" w:hAnsi="Times New Roman" w:cs="Times New Roman"/>
          <w:sz w:val="24"/>
          <w:szCs w:val="24"/>
        </w:rPr>
      </w:pPr>
      <w:r w:rsidRPr="000F3C24">
        <w:rPr>
          <w:rFonts w:ascii="Times New Roman" w:hAnsi="Times New Roman" w:cs="Times New Roman"/>
          <w:sz w:val="24"/>
          <w:szCs w:val="24"/>
        </w:rPr>
        <w:t>A d</w:t>
      </w:r>
      <w:r w:rsidR="000651F3" w:rsidRPr="000F3C24">
        <w:rPr>
          <w:rFonts w:ascii="Times New Roman" w:hAnsi="Times New Roman" w:cs="Times New Roman"/>
          <w:sz w:val="24"/>
          <w:szCs w:val="24"/>
        </w:rPr>
        <w:t xml:space="preserve">escrição das </w:t>
      </w:r>
      <w:r w:rsidRPr="000F3C24">
        <w:rPr>
          <w:rFonts w:ascii="Times New Roman" w:hAnsi="Times New Roman" w:cs="Times New Roman"/>
          <w:sz w:val="24"/>
          <w:szCs w:val="24"/>
        </w:rPr>
        <w:t xml:space="preserve">principais </w:t>
      </w:r>
      <w:r w:rsidR="000651F3" w:rsidRPr="000F3C24">
        <w:rPr>
          <w:rFonts w:ascii="Times New Roman" w:hAnsi="Times New Roman" w:cs="Times New Roman"/>
          <w:sz w:val="24"/>
          <w:szCs w:val="24"/>
        </w:rPr>
        <w:t xml:space="preserve">características </w:t>
      </w:r>
      <w:r w:rsidRPr="000F3C24">
        <w:rPr>
          <w:rFonts w:ascii="Times New Roman" w:hAnsi="Times New Roman" w:cs="Times New Roman"/>
          <w:sz w:val="24"/>
          <w:szCs w:val="24"/>
        </w:rPr>
        <w:t>que compõem a estrutura de cada formato e/ou s</w:t>
      </w:r>
      <w:r w:rsidRPr="000F3C24">
        <w:rPr>
          <w:rFonts w:ascii="Times New Roman" w:hAnsi="Times New Roman" w:cs="Times New Roman"/>
          <w:sz w:val="24"/>
          <w:szCs w:val="24"/>
        </w:rPr>
        <w:t>u</w:t>
      </w:r>
      <w:r w:rsidRPr="000F3C24">
        <w:rPr>
          <w:rFonts w:ascii="Times New Roman" w:hAnsi="Times New Roman" w:cs="Times New Roman"/>
          <w:sz w:val="24"/>
          <w:szCs w:val="24"/>
        </w:rPr>
        <w:t xml:space="preserve">porte </w:t>
      </w:r>
      <w:r w:rsidR="000651F3" w:rsidRPr="000F3C24">
        <w:rPr>
          <w:rFonts w:ascii="Times New Roman" w:hAnsi="Times New Roman" w:cs="Times New Roman"/>
          <w:sz w:val="24"/>
          <w:szCs w:val="24"/>
        </w:rPr>
        <w:t>(</w:t>
      </w:r>
      <w:r w:rsidR="00E70896" w:rsidRPr="000F3C24">
        <w:rPr>
          <w:rFonts w:ascii="Times New Roman" w:hAnsi="Times New Roman" w:cs="Times New Roman"/>
          <w:sz w:val="24"/>
          <w:szCs w:val="24"/>
        </w:rPr>
        <w:t>u-</w:t>
      </w:r>
      <w:proofErr w:type="spellStart"/>
      <w:r w:rsidR="00E70896" w:rsidRPr="000F3C24">
        <w:rPr>
          <w:rFonts w:ascii="Times New Roman" w:hAnsi="Times New Roman" w:cs="Times New Roman"/>
          <w:sz w:val="24"/>
          <w:szCs w:val="24"/>
        </w:rPr>
        <w:t>matic</w:t>
      </w:r>
      <w:proofErr w:type="spellEnd"/>
      <w:r w:rsidR="00E70896" w:rsidRPr="000F3C24">
        <w:rPr>
          <w:rFonts w:ascii="Times New Roman" w:hAnsi="Times New Roman" w:cs="Times New Roman"/>
          <w:sz w:val="24"/>
          <w:szCs w:val="24"/>
        </w:rPr>
        <w:t xml:space="preserve">, </w:t>
      </w:r>
      <w:proofErr w:type="spellStart"/>
      <w:r w:rsidR="00E70896" w:rsidRPr="000F3C24">
        <w:rPr>
          <w:rFonts w:ascii="Times New Roman" w:hAnsi="Times New Roman" w:cs="Times New Roman"/>
          <w:sz w:val="24"/>
          <w:szCs w:val="24"/>
        </w:rPr>
        <w:t>betacam</w:t>
      </w:r>
      <w:proofErr w:type="spellEnd"/>
      <w:r w:rsidR="00E70896" w:rsidRPr="000F3C24">
        <w:rPr>
          <w:rFonts w:ascii="Times New Roman" w:hAnsi="Times New Roman" w:cs="Times New Roman"/>
          <w:sz w:val="24"/>
          <w:szCs w:val="24"/>
        </w:rPr>
        <w:t xml:space="preserve">, </w:t>
      </w:r>
      <w:proofErr w:type="spellStart"/>
      <w:r w:rsidR="00E70896" w:rsidRPr="000F3C24">
        <w:rPr>
          <w:rFonts w:ascii="Times New Roman" w:hAnsi="Times New Roman" w:cs="Times New Roman"/>
          <w:sz w:val="24"/>
          <w:szCs w:val="24"/>
        </w:rPr>
        <w:t>dvcam</w:t>
      </w:r>
      <w:proofErr w:type="spellEnd"/>
      <w:r w:rsidR="00E70896" w:rsidRPr="000F3C24">
        <w:rPr>
          <w:rFonts w:ascii="Times New Roman" w:hAnsi="Times New Roman" w:cs="Times New Roman"/>
          <w:sz w:val="24"/>
          <w:szCs w:val="24"/>
        </w:rPr>
        <w:t xml:space="preserve">, </w:t>
      </w:r>
      <w:proofErr w:type="spellStart"/>
      <w:r w:rsidR="00E70896" w:rsidRPr="000F3C24">
        <w:rPr>
          <w:rFonts w:ascii="Times New Roman" w:hAnsi="Times New Roman" w:cs="Times New Roman"/>
          <w:sz w:val="24"/>
          <w:szCs w:val="24"/>
        </w:rPr>
        <w:t>xdcam</w:t>
      </w:r>
      <w:proofErr w:type="spellEnd"/>
      <w:r w:rsidR="000651F3" w:rsidRPr="000F3C24">
        <w:rPr>
          <w:rFonts w:ascii="Times New Roman" w:hAnsi="Times New Roman" w:cs="Times New Roman"/>
          <w:sz w:val="24"/>
          <w:szCs w:val="24"/>
        </w:rPr>
        <w:t>) utilizadas para o registro de informações sonoras e audiovisuais na Televisão Educativa da Bahia, encontra-se a seguir:</w:t>
      </w:r>
    </w:p>
    <w:p w:rsidR="00812B5B" w:rsidRPr="000F3C24" w:rsidRDefault="00812B5B" w:rsidP="00DD70EF">
      <w:pPr>
        <w:keepNext/>
        <w:widowControl w:val="0"/>
        <w:ind w:firstLine="0"/>
        <w:rPr>
          <w:rFonts w:ascii="Times New Roman" w:hAnsi="Times New Roman" w:cs="Times New Roman"/>
          <w:sz w:val="24"/>
          <w:szCs w:val="24"/>
        </w:rPr>
      </w:pPr>
    </w:p>
    <w:p w:rsidR="00812B5B" w:rsidRPr="000F3C24" w:rsidRDefault="00812B5B" w:rsidP="00DD70EF">
      <w:pPr>
        <w:keepNext/>
        <w:widowControl w:val="0"/>
        <w:ind w:firstLine="0"/>
        <w:rPr>
          <w:rFonts w:ascii="Times New Roman" w:hAnsi="Times New Roman" w:cs="Times New Roman"/>
          <w:sz w:val="24"/>
          <w:szCs w:val="24"/>
        </w:rPr>
      </w:pPr>
    </w:p>
    <w:p w:rsidR="00812B5B" w:rsidRPr="000F3C24" w:rsidRDefault="00812B5B" w:rsidP="00DD70EF">
      <w:pPr>
        <w:keepNext/>
        <w:widowControl w:val="0"/>
        <w:ind w:firstLine="0"/>
        <w:rPr>
          <w:rFonts w:ascii="Times New Roman" w:hAnsi="Times New Roman" w:cs="Times New Roman"/>
          <w:sz w:val="24"/>
          <w:szCs w:val="24"/>
        </w:rPr>
      </w:pPr>
    </w:p>
    <w:p w:rsidR="00812B5B" w:rsidRPr="000F3C24" w:rsidRDefault="00812B5B" w:rsidP="00DD70EF">
      <w:pPr>
        <w:keepNext/>
        <w:widowControl w:val="0"/>
        <w:ind w:firstLine="0"/>
        <w:rPr>
          <w:rFonts w:ascii="Times New Roman" w:hAnsi="Times New Roman" w:cs="Times New Roman"/>
          <w:sz w:val="24"/>
          <w:szCs w:val="24"/>
        </w:rPr>
      </w:pPr>
    </w:p>
    <w:p w:rsidR="00812B5B" w:rsidRPr="000F3C24" w:rsidRDefault="00812B5B" w:rsidP="00DD70EF">
      <w:pPr>
        <w:keepNext/>
        <w:widowControl w:val="0"/>
        <w:ind w:firstLine="0"/>
        <w:rPr>
          <w:rFonts w:ascii="Times New Roman" w:hAnsi="Times New Roman" w:cs="Times New Roman"/>
          <w:sz w:val="24"/>
          <w:szCs w:val="24"/>
        </w:rPr>
      </w:pPr>
    </w:p>
    <w:p w:rsidR="00812B5B" w:rsidRPr="000F3C24" w:rsidRDefault="00812B5B" w:rsidP="00DD70EF">
      <w:pPr>
        <w:keepNext/>
        <w:widowControl w:val="0"/>
        <w:ind w:firstLine="0"/>
        <w:rPr>
          <w:rFonts w:ascii="Times New Roman" w:hAnsi="Times New Roman" w:cs="Times New Roman"/>
          <w:sz w:val="24"/>
          <w:szCs w:val="24"/>
        </w:rPr>
      </w:pPr>
    </w:p>
    <w:p w:rsidR="00812B5B" w:rsidRPr="000F3C24" w:rsidRDefault="00812B5B" w:rsidP="00DD70EF">
      <w:pPr>
        <w:keepNext/>
        <w:widowControl w:val="0"/>
        <w:ind w:firstLine="0"/>
        <w:rPr>
          <w:rFonts w:ascii="Times New Roman" w:hAnsi="Times New Roman" w:cs="Times New Roman"/>
          <w:sz w:val="24"/>
          <w:szCs w:val="24"/>
        </w:rPr>
        <w:sectPr w:rsidR="00812B5B" w:rsidRPr="000F3C24" w:rsidSect="00300A78">
          <w:headerReference w:type="default" r:id="rId167"/>
          <w:pgSz w:w="11906" w:h="16838" w:code="9"/>
          <w:pgMar w:top="1701" w:right="1134" w:bottom="1134" w:left="1701" w:header="709" w:footer="709" w:gutter="0"/>
          <w:cols w:space="708"/>
          <w:docGrid w:linePitch="360"/>
        </w:sectPr>
      </w:pPr>
    </w:p>
    <w:tbl>
      <w:tblPr>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ayout w:type="fixed"/>
        <w:tblLook w:val="04A0" w:firstRow="1" w:lastRow="0" w:firstColumn="1" w:lastColumn="0" w:noHBand="0" w:noVBand="1"/>
      </w:tblPr>
      <w:tblGrid>
        <w:gridCol w:w="3969"/>
        <w:gridCol w:w="3969"/>
        <w:gridCol w:w="3969"/>
        <w:gridCol w:w="3912"/>
      </w:tblGrid>
      <w:tr w:rsidR="00812B5B" w:rsidRPr="002C3EDD" w:rsidTr="00732E67">
        <w:tc>
          <w:tcPr>
            <w:tcW w:w="3969" w:type="dxa"/>
          </w:tcPr>
          <w:p w:rsidR="00812B5B" w:rsidRPr="000F3C24" w:rsidRDefault="00212F1F" w:rsidP="00DD70EF">
            <w:pPr>
              <w:keepNext/>
              <w:widowControl w:val="0"/>
              <w:spacing w:line="240" w:lineRule="auto"/>
              <w:ind w:firstLine="0"/>
              <w:jc w:val="center"/>
              <w:rPr>
                <w:rFonts w:ascii="Times New Roman" w:hAnsi="Times New Roman" w:cs="Times New Roman"/>
                <w:b/>
                <w:sz w:val="16"/>
                <w:szCs w:val="16"/>
              </w:rPr>
            </w:pPr>
            <w:hyperlink r:id="rId168" w:history="1">
              <w:r w:rsidR="00812B5B" w:rsidRPr="000F3C24">
                <w:rPr>
                  <w:rStyle w:val="Forte"/>
                  <w:rFonts w:ascii="Times New Roman" w:hAnsi="Times New Roman" w:cs="Times New Roman"/>
                  <w:b w:val="0"/>
                  <w:sz w:val="16"/>
                  <w:szCs w:val="16"/>
                  <w:shd w:val="clear" w:color="auto" w:fill="FFFFFF"/>
                </w:rPr>
                <w:t>...</w:t>
              </w:r>
            </w:hyperlink>
            <w:r w:rsidR="00812B5B" w:rsidRPr="000F3C24">
              <w:rPr>
                <w:rFonts w:ascii="Times New Roman" w:hAnsi="Times New Roman" w:cs="Times New Roman"/>
                <w:b/>
                <w:bCs/>
                <w:sz w:val="16"/>
                <w:szCs w:val="16"/>
                <w:lang w:eastAsia="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8"/>
            </w:tblGrid>
            <w:tr w:rsidR="004D10B9" w:rsidRPr="000F3C24" w:rsidTr="00732E67">
              <w:tc>
                <w:tcPr>
                  <w:tcW w:w="3738" w:type="dxa"/>
                  <w:shd w:val="clear" w:color="auto" w:fill="auto"/>
                </w:tcPr>
                <w:p w:rsidR="00812B5B" w:rsidRPr="000F3C24" w:rsidRDefault="001B1B55" w:rsidP="00DD70EF">
                  <w:pPr>
                    <w:keepNext/>
                    <w:widowControl w:val="0"/>
                    <w:spacing w:line="240" w:lineRule="auto"/>
                    <w:ind w:firstLine="0"/>
                    <w:contextualSpacing/>
                    <w:jc w:val="center"/>
                    <w:rPr>
                      <w:rFonts w:ascii="Times New Roman" w:hAnsi="Times New Roman" w:cs="Times New Roman"/>
                      <w:sz w:val="16"/>
                      <w:szCs w:val="16"/>
                    </w:rPr>
                  </w:pPr>
                  <w:r w:rsidRPr="000F3C24">
                    <w:rPr>
                      <w:rFonts w:ascii="Times New Roman" w:hAnsi="Times New Roman" w:cs="Times New Roman"/>
                      <w:sz w:val="16"/>
                      <w:szCs w:val="16"/>
                    </w:rPr>
                    <w:t>U-</w:t>
                  </w:r>
                  <w:proofErr w:type="spellStart"/>
                  <w:r w:rsidRPr="000F3C24">
                    <w:rPr>
                      <w:rFonts w:ascii="Times New Roman" w:hAnsi="Times New Roman" w:cs="Times New Roman"/>
                      <w:sz w:val="16"/>
                      <w:szCs w:val="16"/>
                    </w:rPr>
                    <w:t>Matic</w:t>
                  </w:r>
                  <w:proofErr w:type="spellEnd"/>
                  <w:r w:rsidRPr="000F3C24">
                    <w:rPr>
                      <w:rFonts w:ascii="Times New Roman" w:hAnsi="Times New Roman" w:cs="Times New Roman"/>
                      <w:sz w:val="16"/>
                      <w:szCs w:val="16"/>
                    </w:rPr>
                    <w:t xml:space="preserve"> (¾ polegada)</w:t>
                  </w:r>
                </w:p>
              </w:tc>
            </w:tr>
            <w:tr w:rsidR="004D10B9" w:rsidRPr="000F3C24" w:rsidTr="00732E67">
              <w:tc>
                <w:tcPr>
                  <w:tcW w:w="3738" w:type="dxa"/>
                  <w:shd w:val="clear" w:color="auto" w:fill="auto"/>
                </w:tcPr>
                <w:p w:rsidR="00812B5B" w:rsidRPr="000F3C24" w:rsidRDefault="001B1B55" w:rsidP="00DD70EF">
                  <w:pPr>
                    <w:pStyle w:val="Corpodetexto"/>
                    <w:keepNext/>
                    <w:widowControl w:val="0"/>
                    <w:ind w:firstLine="0"/>
                    <w:jc w:val="center"/>
                    <w:rPr>
                      <w:rFonts w:ascii="Times New Roman" w:hAnsi="Times New Roman"/>
                      <w:sz w:val="16"/>
                      <w:szCs w:val="16"/>
                      <w:lang w:val="pt-BR"/>
                    </w:rPr>
                  </w:pPr>
                  <w:r w:rsidRPr="000F3C24">
                    <w:rPr>
                      <w:rFonts w:ascii="Times New Roman" w:hAnsi="Times New Roman"/>
                      <w:sz w:val="16"/>
                      <w:szCs w:val="16"/>
                    </w:rPr>
                    <w:object w:dxaOrig="8430" w:dyaOrig="5370">
                      <v:shape id="_x0000_i1029" type="#_x0000_t75" style="width:76.2pt;height:49.4pt" o:ole="">
                        <v:imagedata r:id="rId169" o:title=""/>
                      </v:shape>
                      <o:OLEObject Type="Embed" ProgID="PBrush" ShapeID="_x0000_i1029" DrawAspect="Content" ObjectID="_1635587780" r:id="rId170"/>
                    </w:object>
                  </w:r>
                </w:p>
                <w:p w:rsidR="001B1B55" w:rsidRPr="000F3C24" w:rsidRDefault="001B1B55" w:rsidP="00DD70EF">
                  <w:pPr>
                    <w:pStyle w:val="Corpodetexto"/>
                    <w:keepNext/>
                    <w:widowControl w:val="0"/>
                    <w:ind w:firstLine="0"/>
                    <w:jc w:val="center"/>
                    <w:rPr>
                      <w:rFonts w:ascii="Times New Roman" w:hAnsi="Times New Roman"/>
                      <w:b/>
                      <w:sz w:val="16"/>
                      <w:szCs w:val="16"/>
                      <w:lang w:val="pt-BR"/>
                    </w:rPr>
                  </w:pPr>
                  <w:r w:rsidRPr="000F3C24">
                    <w:rPr>
                      <w:rFonts w:ascii="Times New Roman" w:hAnsi="Times New Roman"/>
                      <w:sz w:val="16"/>
                      <w:szCs w:val="16"/>
                    </w:rPr>
                    <w:t>Cassete U-</w:t>
                  </w:r>
                  <w:proofErr w:type="spellStart"/>
                  <w:r w:rsidRPr="000F3C24">
                    <w:rPr>
                      <w:rFonts w:ascii="Times New Roman" w:hAnsi="Times New Roman"/>
                      <w:sz w:val="16"/>
                      <w:szCs w:val="16"/>
                    </w:rPr>
                    <w:t>Matic</w:t>
                  </w:r>
                  <w:proofErr w:type="spellEnd"/>
                  <w:r w:rsidRPr="000F3C24">
                    <w:rPr>
                      <w:rFonts w:ascii="Times New Roman" w:hAnsi="Times New Roman"/>
                      <w:sz w:val="16"/>
                      <w:szCs w:val="16"/>
                    </w:rPr>
                    <w:t>.</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rPr>
                      <w:rFonts w:ascii="Times New Roman" w:hAnsi="Times New Roman" w:cs="Times New Roman"/>
                      <w:b/>
                      <w:sz w:val="16"/>
                      <w:szCs w:val="16"/>
                    </w:rPr>
                  </w:pPr>
                  <w:r w:rsidRPr="000F3C24">
                    <w:rPr>
                      <w:rFonts w:ascii="Times New Roman" w:eastAsia="Times New Roman" w:hAnsi="Times New Roman" w:cs="Times New Roman"/>
                      <w:b/>
                      <w:bCs/>
                      <w:sz w:val="16"/>
                      <w:szCs w:val="16"/>
                      <w:lang w:eastAsia="pt-BR"/>
                    </w:rPr>
                    <w:t>Nome do formato:</w:t>
                  </w:r>
                  <w:r w:rsidRPr="000F3C24">
                    <w:rPr>
                      <w:rFonts w:ascii="Times New Roman" w:eastAsia="Times New Roman" w:hAnsi="Times New Roman" w:cs="Times New Roman"/>
                      <w:bCs/>
                      <w:sz w:val="16"/>
                      <w:szCs w:val="16"/>
                      <w:lang w:eastAsia="pt-BR"/>
                    </w:rPr>
                    <w:t xml:space="preserve"> </w:t>
                  </w:r>
                  <w:r w:rsidRPr="000F3C24">
                    <w:rPr>
                      <w:rFonts w:ascii="Times New Roman" w:hAnsi="Times New Roman" w:cs="Times New Roman"/>
                      <w:sz w:val="16"/>
                      <w:szCs w:val="16"/>
                      <w:shd w:val="clear" w:color="auto" w:fill="FFFFFF"/>
                    </w:rPr>
                    <w:t>U-</w:t>
                  </w:r>
                  <w:proofErr w:type="spellStart"/>
                  <w:r w:rsidRPr="000F3C24">
                    <w:rPr>
                      <w:rFonts w:ascii="Times New Roman" w:hAnsi="Times New Roman" w:cs="Times New Roman"/>
                      <w:sz w:val="16"/>
                      <w:szCs w:val="16"/>
                      <w:shd w:val="clear" w:color="auto" w:fill="FFFFFF"/>
                    </w:rPr>
                    <w:t>Matic</w:t>
                  </w:r>
                  <w:proofErr w:type="spellEnd"/>
                  <w:r w:rsidRPr="000F3C24">
                    <w:rPr>
                      <w:rFonts w:ascii="Times New Roman" w:hAnsi="Times New Roman" w:cs="Times New Roman"/>
                      <w:sz w:val="16"/>
                      <w:szCs w:val="16"/>
                      <w:shd w:val="clear" w:color="auto" w:fill="FFFFFF"/>
                    </w:rPr>
                    <w:t xml:space="preserve"> LB e HB e U-</w:t>
                  </w:r>
                  <w:proofErr w:type="spellStart"/>
                  <w:r w:rsidRPr="000F3C24">
                    <w:rPr>
                      <w:rFonts w:ascii="Times New Roman" w:hAnsi="Times New Roman" w:cs="Times New Roman"/>
                      <w:sz w:val="16"/>
                      <w:szCs w:val="16"/>
                      <w:shd w:val="clear" w:color="auto" w:fill="FFFFFF"/>
                    </w:rPr>
                    <w:t>Matic</w:t>
                  </w:r>
                  <w:proofErr w:type="spellEnd"/>
                  <w:r w:rsidRPr="000F3C24">
                    <w:rPr>
                      <w:rFonts w:ascii="Times New Roman" w:hAnsi="Times New Roman" w:cs="Times New Roman"/>
                      <w:i/>
                      <w:sz w:val="16"/>
                      <w:szCs w:val="16"/>
                      <w:shd w:val="clear" w:color="auto" w:fill="FFFFFF"/>
                    </w:rPr>
                    <w:t xml:space="preserve"> </w:t>
                  </w:r>
                  <w:r w:rsidRPr="000F3C24">
                    <w:rPr>
                      <w:rFonts w:ascii="Times New Roman" w:hAnsi="Times New Roman" w:cs="Times New Roman"/>
                      <w:sz w:val="16"/>
                      <w:szCs w:val="16"/>
                      <w:shd w:val="clear" w:color="auto" w:fill="FFFFFF"/>
                    </w:rPr>
                    <w:t>S.P.</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rPr>
                      <w:rFonts w:ascii="Times New Roman" w:hAnsi="Times New Roman" w:cs="Times New Roman"/>
                      <w:b/>
                      <w:sz w:val="16"/>
                      <w:szCs w:val="16"/>
                    </w:rPr>
                  </w:pPr>
                  <w:r w:rsidRPr="000F3C24">
                    <w:rPr>
                      <w:rFonts w:ascii="Times New Roman" w:hAnsi="Times New Roman" w:cs="Times New Roman"/>
                      <w:b/>
                      <w:sz w:val="16"/>
                      <w:szCs w:val="16"/>
                    </w:rPr>
                    <w:t>Tipo:</w:t>
                  </w:r>
                  <w:r w:rsidRPr="000F3C24">
                    <w:rPr>
                      <w:rFonts w:ascii="Times New Roman" w:hAnsi="Times New Roman" w:cs="Times New Roman"/>
                      <w:sz w:val="16"/>
                      <w:szCs w:val="16"/>
                      <w:shd w:val="clear" w:color="auto" w:fill="FFFFFF"/>
                    </w:rPr>
                    <w:t xml:space="preserve"> análogo (analógico).</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rPr>
                      <w:rFonts w:ascii="Times New Roman" w:hAnsi="Times New Roman" w:cs="Times New Roman"/>
                      <w:b/>
                      <w:sz w:val="16"/>
                      <w:szCs w:val="16"/>
                    </w:rPr>
                  </w:pPr>
                  <w:r w:rsidRPr="000F3C24">
                    <w:rPr>
                      <w:rFonts w:ascii="Times New Roman" w:eastAsia="Times New Roman" w:hAnsi="Times New Roman" w:cs="Times New Roman"/>
                      <w:b/>
                      <w:bCs/>
                      <w:sz w:val="16"/>
                      <w:szCs w:val="16"/>
                      <w:lang w:eastAsia="pt-BR"/>
                    </w:rPr>
                    <w:t>Ano de introdução:</w:t>
                  </w:r>
                  <w:r w:rsidRPr="000F3C24">
                    <w:rPr>
                      <w:rFonts w:ascii="Times New Roman" w:eastAsia="Times New Roman" w:hAnsi="Times New Roman" w:cs="Times New Roman"/>
                      <w:bCs/>
                      <w:sz w:val="16"/>
                      <w:szCs w:val="16"/>
                      <w:lang w:eastAsia="pt-BR"/>
                    </w:rPr>
                    <w:t xml:space="preserve"> </w:t>
                  </w:r>
                </w:p>
              </w:tc>
            </w:tr>
            <w:tr w:rsidR="004D10B9" w:rsidRPr="000F3C24" w:rsidTr="00732E67">
              <w:tc>
                <w:tcPr>
                  <w:tcW w:w="3738" w:type="dxa"/>
                  <w:shd w:val="clear" w:color="auto" w:fill="auto"/>
                </w:tcPr>
                <w:p w:rsidR="001B1B55" w:rsidRPr="000F3C24" w:rsidRDefault="001B1B55" w:rsidP="00DD70EF">
                  <w:pPr>
                    <w:keepNext/>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rPr>
                      <w:rFonts w:ascii="Times New Roman" w:eastAsia="Times New Roman" w:hAnsi="Times New Roman" w:cs="Times New Roman"/>
                      <w:sz w:val="16"/>
                      <w:szCs w:val="16"/>
                      <w:lang w:val="pt-PT" w:eastAsia="pt-BR"/>
                    </w:rPr>
                  </w:pPr>
                  <w:r w:rsidRPr="000F3C24">
                    <w:rPr>
                      <w:rFonts w:ascii="Times New Roman" w:eastAsia="Times New Roman" w:hAnsi="Times New Roman" w:cs="Times New Roman"/>
                      <w:sz w:val="16"/>
                      <w:szCs w:val="16"/>
                      <w:lang w:val="pt-PT" w:eastAsia="pt-BR"/>
                    </w:rPr>
                    <w:t>1969 - lançamento do protótipo.</w:t>
                  </w:r>
                </w:p>
                <w:p w:rsidR="001B1B55" w:rsidRPr="000F3C24" w:rsidRDefault="001B1B55" w:rsidP="00DD70EF">
                  <w:pPr>
                    <w:keepNext/>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rPr>
                      <w:rFonts w:ascii="Times New Roman" w:eastAsia="Times New Roman" w:hAnsi="Times New Roman" w:cs="Times New Roman"/>
                      <w:sz w:val="16"/>
                      <w:szCs w:val="16"/>
                      <w:lang w:val="pt-PT" w:eastAsia="pt-BR"/>
                    </w:rPr>
                  </w:pPr>
                  <w:r w:rsidRPr="000F3C24">
                    <w:rPr>
                      <w:rFonts w:ascii="Times New Roman" w:eastAsia="Times New Roman" w:hAnsi="Times New Roman" w:cs="Times New Roman"/>
                      <w:sz w:val="16"/>
                      <w:szCs w:val="16"/>
                      <w:lang w:val="pt-PT" w:eastAsia="pt-BR"/>
                    </w:rPr>
                    <w:t>1971 - U-Matic (comercialização).</w:t>
                  </w:r>
                </w:p>
                <w:p w:rsidR="001B1B55" w:rsidRPr="000F3C24" w:rsidRDefault="001B1B55" w:rsidP="00DD70EF">
                  <w:pPr>
                    <w:keepNext/>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rPr>
                      <w:rFonts w:ascii="Times New Roman" w:eastAsia="Times New Roman" w:hAnsi="Times New Roman" w:cs="Times New Roman"/>
                      <w:sz w:val="16"/>
                      <w:szCs w:val="16"/>
                      <w:lang w:val="pt-PT" w:eastAsia="pt-BR"/>
                    </w:rPr>
                  </w:pPr>
                  <w:r w:rsidRPr="000F3C24">
                    <w:rPr>
                      <w:rFonts w:ascii="Times New Roman" w:eastAsia="Times New Roman" w:hAnsi="Times New Roman" w:cs="Times New Roman"/>
                      <w:sz w:val="16"/>
                      <w:szCs w:val="16"/>
                      <w:lang w:val="pt-PT" w:eastAsia="pt-BR"/>
                    </w:rPr>
                    <w:t>1986 - U-Matic S.P.</w:t>
                  </w:r>
                </w:p>
              </w:tc>
            </w:tr>
            <w:tr w:rsidR="004D10B9" w:rsidRPr="000F3C24" w:rsidTr="00670A0F">
              <w:tc>
                <w:tcPr>
                  <w:tcW w:w="3738" w:type="dxa"/>
                  <w:tcBorders>
                    <w:bottom w:val="single" w:sz="4" w:space="0" w:color="auto"/>
                  </w:tcBorders>
                  <w:shd w:val="clear" w:color="auto" w:fill="auto"/>
                </w:tcPr>
                <w:p w:rsidR="001B1B55" w:rsidRPr="000F3C24" w:rsidRDefault="001B1B55" w:rsidP="00DD70EF">
                  <w:pPr>
                    <w:keepNext/>
                    <w:widowControl w:val="0"/>
                    <w:spacing w:line="240" w:lineRule="auto"/>
                    <w:ind w:firstLine="0"/>
                    <w:contextualSpacing/>
                    <w:rPr>
                      <w:rFonts w:ascii="Times New Roman" w:hAnsi="Times New Roman" w:cs="Times New Roman"/>
                      <w:b/>
                      <w:sz w:val="16"/>
                      <w:szCs w:val="16"/>
                    </w:rPr>
                  </w:pPr>
                  <w:r w:rsidRPr="000F3C24">
                    <w:rPr>
                      <w:rFonts w:ascii="Times New Roman" w:eastAsia="Times New Roman" w:hAnsi="Times New Roman" w:cs="Times New Roman"/>
                      <w:b/>
                      <w:bCs/>
                      <w:sz w:val="16"/>
                      <w:szCs w:val="16"/>
                      <w:lang w:eastAsia="pt-BR"/>
                    </w:rPr>
                    <w:t xml:space="preserve">Largura da fita: </w:t>
                  </w:r>
                  <w:r w:rsidRPr="000F3C24">
                    <w:rPr>
                      <w:rFonts w:ascii="Times New Roman" w:eastAsia="Times New Roman" w:hAnsi="Times New Roman" w:cs="Times New Roman"/>
                      <w:sz w:val="16"/>
                      <w:szCs w:val="16"/>
                      <w:lang w:val="pt-PT" w:eastAsia="pt-BR"/>
                    </w:rPr>
                    <w:t>19 mm (¾ polegada).</w:t>
                  </w:r>
                </w:p>
              </w:tc>
            </w:tr>
            <w:tr w:rsidR="004D10B9" w:rsidRPr="000F3C24" w:rsidTr="00670A0F">
              <w:tc>
                <w:tcPr>
                  <w:tcW w:w="3738" w:type="dxa"/>
                  <w:tcBorders>
                    <w:bottom w:val="nil"/>
                  </w:tcBorders>
                  <w:shd w:val="clear" w:color="auto" w:fill="auto"/>
                </w:tcPr>
                <w:p w:rsidR="001B1B55" w:rsidRPr="000F3C24" w:rsidRDefault="001B1B55" w:rsidP="00DD70EF">
                  <w:pPr>
                    <w:keepNext/>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rPr>
                      <w:rFonts w:ascii="Times New Roman" w:eastAsia="Times New Roman" w:hAnsi="Times New Roman" w:cs="Times New Roman"/>
                      <w:sz w:val="16"/>
                      <w:szCs w:val="16"/>
                      <w:lang w:val="pt-PT" w:eastAsia="pt-BR"/>
                    </w:rPr>
                  </w:pPr>
                  <w:r w:rsidRPr="000F3C24">
                    <w:rPr>
                      <w:rFonts w:ascii="Times New Roman" w:eastAsia="Times New Roman" w:hAnsi="Times New Roman" w:cs="Times New Roman"/>
                      <w:b/>
                      <w:i/>
                      <w:sz w:val="16"/>
                      <w:szCs w:val="16"/>
                      <w:lang w:val="pt-PT" w:eastAsia="pt-BR"/>
                    </w:rPr>
                    <w:t>Contenedores</w:t>
                  </w:r>
                  <w:r w:rsidRPr="000F3C24">
                    <w:rPr>
                      <w:rFonts w:ascii="Times New Roman" w:eastAsia="Times New Roman" w:hAnsi="Times New Roman" w:cs="Times New Roman"/>
                      <w:b/>
                      <w:sz w:val="16"/>
                      <w:szCs w:val="16"/>
                      <w:lang w:val="pt-PT" w:eastAsia="pt-BR"/>
                    </w:rPr>
                    <w:t xml:space="preserve"> da fita:</w:t>
                  </w:r>
                  <w:r w:rsidRPr="000F3C24">
                    <w:rPr>
                      <w:rFonts w:ascii="Times New Roman" w:eastAsia="Times New Roman" w:hAnsi="Times New Roman" w:cs="Times New Roman"/>
                      <w:sz w:val="16"/>
                      <w:szCs w:val="16"/>
                      <w:lang w:val="pt-PT" w:eastAsia="pt-BR"/>
                    </w:rPr>
                    <w:t xml:space="preserve"> cassetes de plástico. </w:t>
                  </w:r>
                  <w:r w:rsidRPr="000F3C24">
                    <w:rPr>
                      <w:rFonts w:ascii="Times New Roman" w:eastAsia="Times New Roman" w:hAnsi="Times New Roman" w:cs="Times New Roman"/>
                      <w:bCs/>
                      <w:sz w:val="16"/>
                      <w:szCs w:val="16"/>
                      <w:lang w:eastAsia="pt-BR"/>
                    </w:rPr>
                    <w:t xml:space="preserve"> </w:t>
                  </w:r>
                </w:p>
              </w:tc>
            </w:tr>
            <w:tr w:rsidR="004D10B9" w:rsidRPr="000F3C24" w:rsidTr="00670A0F">
              <w:tc>
                <w:tcPr>
                  <w:tcW w:w="3738" w:type="dxa"/>
                  <w:tcBorders>
                    <w:top w:val="nil"/>
                  </w:tcBorders>
                  <w:shd w:val="clear" w:color="auto" w:fill="auto"/>
                </w:tcPr>
                <w:p w:rsidR="001B1B55" w:rsidRPr="000F3C24" w:rsidRDefault="001B1B55" w:rsidP="00DD70EF">
                  <w:pPr>
                    <w:keepNext/>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rPr>
                      <w:rFonts w:ascii="Times New Roman" w:eastAsia="Times New Roman" w:hAnsi="Times New Roman" w:cs="Times New Roman"/>
                      <w:sz w:val="16"/>
                      <w:szCs w:val="16"/>
                      <w:lang w:val="pt-PT" w:eastAsia="pt-BR"/>
                    </w:rPr>
                  </w:pPr>
                  <w:r w:rsidRPr="000F3C24">
                    <w:rPr>
                      <w:rFonts w:ascii="Times New Roman" w:eastAsia="Times New Roman" w:hAnsi="Times New Roman" w:cs="Times New Roman"/>
                      <w:sz w:val="16"/>
                      <w:szCs w:val="16"/>
                      <w:lang w:val="pt-PT" w:eastAsia="pt-BR"/>
                    </w:rPr>
                    <w:t xml:space="preserve">Cassete pequeno: </w:t>
                  </w:r>
                  <w:proofErr w:type="gramStart"/>
                  <w:r w:rsidRPr="000F3C24">
                    <w:rPr>
                      <w:rFonts w:ascii="Times New Roman" w:eastAsia="Times New Roman" w:hAnsi="Times New Roman" w:cs="Times New Roman"/>
                      <w:sz w:val="16"/>
                      <w:szCs w:val="16"/>
                      <w:lang w:val="pt-PT" w:eastAsia="pt-BR"/>
                    </w:rPr>
                    <w:t>7</w:t>
                  </w:r>
                  <w:proofErr w:type="gramEnd"/>
                  <w:r w:rsidRPr="000F3C24">
                    <w:rPr>
                      <w:rFonts w:ascii="Times New Roman" w:eastAsia="Times New Roman" w:hAnsi="Times New Roman" w:cs="Times New Roman"/>
                      <w:sz w:val="16"/>
                      <w:szCs w:val="16"/>
                      <w:lang w:val="pt-PT" w:eastAsia="pt-BR"/>
                    </w:rPr>
                    <w:t xml:space="preserve"> ¼ "× 4⅝" × 1"</w:t>
                  </w:r>
                </w:p>
                <w:p w:rsidR="001B1B55" w:rsidRPr="000F3C24" w:rsidRDefault="001B1B55" w:rsidP="00DD70EF">
                  <w:pPr>
                    <w:keepNext/>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rPr>
                      <w:rFonts w:ascii="Times New Roman" w:eastAsia="Times New Roman" w:hAnsi="Times New Roman" w:cs="Times New Roman"/>
                      <w:sz w:val="16"/>
                      <w:szCs w:val="16"/>
                      <w:lang w:eastAsia="pt-BR"/>
                    </w:rPr>
                  </w:pPr>
                  <w:r w:rsidRPr="000F3C24">
                    <w:rPr>
                      <w:rFonts w:ascii="Times New Roman" w:eastAsia="Times New Roman" w:hAnsi="Times New Roman" w:cs="Times New Roman"/>
                      <w:sz w:val="16"/>
                      <w:szCs w:val="16"/>
                      <w:lang w:val="pt-PT" w:eastAsia="pt-BR"/>
                    </w:rPr>
                    <w:t xml:space="preserve">Cassete grande: </w:t>
                  </w:r>
                  <w:proofErr w:type="gramStart"/>
                  <w:r w:rsidRPr="000F3C24">
                    <w:rPr>
                      <w:rFonts w:ascii="Times New Roman" w:eastAsia="Times New Roman" w:hAnsi="Times New Roman" w:cs="Times New Roman"/>
                      <w:sz w:val="16"/>
                      <w:szCs w:val="16"/>
                      <w:lang w:val="pt-PT" w:eastAsia="pt-BR"/>
                    </w:rPr>
                    <w:t>8</w:t>
                  </w:r>
                  <w:proofErr w:type="gramEnd"/>
                  <w:r w:rsidRPr="000F3C24">
                    <w:rPr>
                      <w:rFonts w:ascii="Times New Roman" w:eastAsia="Times New Roman" w:hAnsi="Times New Roman" w:cs="Times New Roman"/>
                      <w:sz w:val="16"/>
                      <w:szCs w:val="16"/>
                      <w:lang w:val="pt-PT" w:eastAsia="pt-BR"/>
                    </w:rPr>
                    <w:t>⅝" × 5⅜ "× 1".</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rPr>
                      <w:rFonts w:ascii="Times New Roman" w:eastAsia="Times New Roman" w:hAnsi="Times New Roman" w:cs="Times New Roman"/>
                      <w:b/>
                      <w:bCs/>
                      <w:sz w:val="16"/>
                      <w:szCs w:val="16"/>
                      <w:lang w:eastAsia="pt-BR"/>
                    </w:rPr>
                  </w:pPr>
                  <w:r w:rsidRPr="000F3C24">
                    <w:rPr>
                      <w:rFonts w:ascii="Times New Roman" w:eastAsia="Times New Roman" w:hAnsi="Times New Roman" w:cs="Times New Roman"/>
                      <w:b/>
                      <w:bCs/>
                      <w:sz w:val="16"/>
                      <w:szCs w:val="16"/>
                      <w:lang w:eastAsia="pt-BR"/>
                    </w:rPr>
                    <w:t>Descrição:</w:t>
                  </w:r>
                  <w:r w:rsidRPr="000F3C24">
                    <w:rPr>
                      <w:rFonts w:ascii="Times New Roman" w:eastAsia="Times New Roman" w:hAnsi="Times New Roman" w:cs="Times New Roman"/>
                      <w:bCs/>
                      <w:sz w:val="16"/>
                      <w:szCs w:val="16"/>
                      <w:lang w:eastAsia="pt-BR"/>
                    </w:rPr>
                    <w:t xml:space="preserve"> </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rPr>
                      <w:rFonts w:ascii="Times New Roman" w:eastAsia="Times New Roman" w:hAnsi="Times New Roman" w:cs="Times New Roman"/>
                      <w:b/>
                      <w:bCs/>
                      <w:sz w:val="16"/>
                      <w:szCs w:val="16"/>
                      <w:lang w:eastAsia="pt-BR"/>
                    </w:rPr>
                  </w:pPr>
                  <w:r w:rsidRPr="000F3C24">
                    <w:rPr>
                      <w:rFonts w:ascii="Times New Roman" w:hAnsi="Times New Roman" w:cs="Times New Roman"/>
                      <w:sz w:val="16"/>
                      <w:szCs w:val="16"/>
                      <w:shd w:val="clear" w:color="auto" w:fill="FFFFFF"/>
                    </w:rPr>
                    <w:t>A</w:t>
                  </w:r>
                  <w:r w:rsidRPr="000F3C24">
                    <w:rPr>
                      <w:rFonts w:ascii="Times New Roman" w:hAnsi="Times New Roman" w:cs="Times New Roman"/>
                      <w:i/>
                      <w:sz w:val="16"/>
                      <w:szCs w:val="16"/>
                      <w:shd w:val="clear" w:color="auto" w:fill="FFFFFF"/>
                    </w:rPr>
                    <w:t xml:space="preserve"> </w:t>
                  </w:r>
                  <w:r w:rsidRPr="000F3C24">
                    <w:rPr>
                      <w:rFonts w:ascii="Times New Roman" w:hAnsi="Times New Roman" w:cs="Times New Roman"/>
                      <w:sz w:val="16"/>
                      <w:szCs w:val="16"/>
                      <w:shd w:val="clear" w:color="auto" w:fill="FFFFFF"/>
                    </w:rPr>
                    <w:t>U-</w:t>
                  </w:r>
                  <w:proofErr w:type="spellStart"/>
                  <w:r w:rsidRPr="000F3C24">
                    <w:rPr>
                      <w:rFonts w:ascii="Times New Roman" w:hAnsi="Times New Roman" w:cs="Times New Roman"/>
                      <w:sz w:val="16"/>
                      <w:szCs w:val="16"/>
                      <w:shd w:val="clear" w:color="auto" w:fill="FFFFFF"/>
                    </w:rPr>
                    <w:t>Matic</w:t>
                  </w:r>
                  <w:proofErr w:type="spellEnd"/>
                  <w:r w:rsidRPr="000F3C24">
                    <w:rPr>
                      <w:rFonts w:ascii="Times New Roman" w:hAnsi="Times New Roman" w:cs="Times New Roman"/>
                      <w:sz w:val="16"/>
                      <w:szCs w:val="16"/>
                      <w:shd w:val="clear" w:color="auto" w:fill="FFFFFF"/>
                    </w:rPr>
                    <w:t xml:space="preserve"> é uma fita magnética armazenada em um cassete de plástico com uma largura de 19 </w:t>
                  </w:r>
                  <w:proofErr w:type="spellStart"/>
                  <w:r w:rsidRPr="000F3C24">
                    <w:rPr>
                      <w:rFonts w:ascii="Times New Roman" w:hAnsi="Times New Roman" w:cs="Times New Roman"/>
                      <w:sz w:val="16"/>
                      <w:szCs w:val="16"/>
                      <w:shd w:val="clear" w:color="auto" w:fill="FFFFFF"/>
                    </w:rPr>
                    <w:t>mm.</w:t>
                  </w:r>
                  <w:proofErr w:type="spellEnd"/>
                  <w:r w:rsidRPr="000F3C24">
                    <w:rPr>
                      <w:rFonts w:ascii="Times New Roman" w:hAnsi="Times New Roman" w:cs="Times New Roman"/>
                      <w:sz w:val="16"/>
                      <w:szCs w:val="16"/>
                      <w:shd w:val="clear" w:color="auto" w:fill="FFFFFF"/>
                    </w:rPr>
                    <w:t xml:space="preserve"> Fo</w:t>
                  </w:r>
                  <w:r w:rsidRPr="000F3C24">
                    <w:rPr>
                      <w:rFonts w:ascii="Times New Roman" w:hAnsi="Times New Roman" w:cs="Times New Roman"/>
                      <w:sz w:val="16"/>
                      <w:szCs w:val="16"/>
                      <w:shd w:val="clear" w:color="auto" w:fill="FFFFFF"/>
                    </w:rPr>
                    <w:t>r</w:t>
                  </w:r>
                  <w:r w:rsidRPr="000F3C24">
                    <w:rPr>
                      <w:rFonts w:ascii="Times New Roman" w:hAnsi="Times New Roman" w:cs="Times New Roman"/>
                      <w:sz w:val="16"/>
                      <w:szCs w:val="16"/>
                      <w:shd w:val="clear" w:color="auto" w:fill="FFFFFF"/>
                    </w:rPr>
                    <w:t>mato portátil analógico profissional utilizado para produção de televisão. É composto de partículas de óxido de ferro sobre uma base plástica de poliéster (</w:t>
                  </w:r>
                  <w:proofErr w:type="spellStart"/>
                  <w:r w:rsidRPr="000F3C24">
                    <w:rPr>
                      <w:rFonts w:ascii="Times New Roman" w:hAnsi="Times New Roman" w:cs="Times New Roman"/>
                      <w:i/>
                      <w:sz w:val="16"/>
                      <w:szCs w:val="16"/>
                      <w:shd w:val="clear" w:color="auto" w:fill="FFFFFF"/>
                    </w:rPr>
                    <w:t>Mylar</w:t>
                  </w:r>
                  <w:proofErr w:type="spellEnd"/>
                  <w:r w:rsidRPr="000F3C24">
                    <w:rPr>
                      <w:rFonts w:ascii="Times New Roman" w:hAnsi="Times New Roman" w:cs="Times New Roman"/>
                      <w:sz w:val="16"/>
                      <w:szCs w:val="16"/>
                      <w:shd w:val="clear" w:color="auto" w:fill="FFFFFF"/>
                    </w:rPr>
                    <w:t>). Cassetes com fitas U-</w:t>
                  </w:r>
                  <w:proofErr w:type="spellStart"/>
                  <w:r w:rsidRPr="000F3C24">
                    <w:rPr>
                      <w:rFonts w:ascii="Times New Roman" w:hAnsi="Times New Roman" w:cs="Times New Roman"/>
                      <w:sz w:val="16"/>
                      <w:szCs w:val="16"/>
                      <w:shd w:val="clear" w:color="auto" w:fill="FFFFFF"/>
                    </w:rPr>
                    <w:t>Matic</w:t>
                  </w:r>
                  <w:proofErr w:type="spellEnd"/>
                  <w:r w:rsidRPr="000F3C24">
                    <w:rPr>
                      <w:rFonts w:ascii="Times New Roman" w:hAnsi="Times New Roman" w:cs="Times New Roman"/>
                      <w:sz w:val="16"/>
                      <w:szCs w:val="16"/>
                      <w:shd w:val="clear" w:color="auto" w:fill="FFFFFF"/>
                    </w:rPr>
                    <w:t xml:space="preserve"> SP são geralme</w:t>
                  </w:r>
                  <w:r w:rsidRPr="000F3C24">
                    <w:rPr>
                      <w:rFonts w:ascii="Times New Roman" w:hAnsi="Times New Roman" w:cs="Times New Roman"/>
                      <w:sz w:val="16"/>
                      <w:szCs w:val="16"/>
                      <w:shd w:val="clear" w:color="auto" w:fill="FFFFFF"/>
                    </w:rPr>
                    <w:t>n</w:t>
                  </w:r>
                  <w:r w:rsidRPr="000F3C24">
                    <w:rPr>
                      <w:rFonts w:ascii="Times New Roman" w:hAnsi="Times New Roman" w:cs="Times New Roman"/>
                      <w:sz w:val="16"/>
                      <w:szCs w:val="16"/>
                      <w:shd w:val="clear" w:color="auto" w:fill="FFFFFF"/>
                    </w:rPr>
                    <w:t>te de cor café ou marrom têm as letras SP impressas em um de seus lados.</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rPr>
                      <w:rFonts w:ascii="Times New Roman" w:hAnsi="Times New Roman" w:cs="Times New Roman"/>
                      <w:b/>
                      <w:sz w:val="16"/>
                      <w:szCs w:val="16"/>
                    </w:rPr>
                  </w:pPr>
                  <w:r w:rsidRPr="000F3C24">
                    <w:rPr>
                      <w:rFonts w:ascii="Times New Roman" w:eastAsia="Times New Roman" w:hAnsi="Times New Roman" w:cs="Times New Roman"/>
                      <w:b/>
                      <w:bCs/>
                      <w:sz w:val="16"/>
                      <w:szCs w:val="16"/>
                      <w:lang w:eastAsia="pt-BR"/>
                    </w:rPr>
                    <w:t xml:space="preserve">Durações: </w:t>
                  </w:r>
                  <w:r w:rsidRPr="000F3C24">
                    <w:rPr>
                      <w:rFonts w:ascii="Times New Roman" w:eastAsia="Times New Roman" w:hAnsi="Times New Roman" w:cs="Times New Roman"/>
                      <w:sz w:val="16"/>
                      <w:szCs w:val="16"/>
                      <w:lang w:val="pt-PT" w:eastAsia="pt-BR"/>
                    </w:rPr>
                    <w:t>20 e 60 minutos.</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rPr>
                      <w:rFonts w:ascii="Times New Roman" w:hAnsi="Times New Roman" w:cs="Times New Roman"/>
                      <w:b/>
                      <w:sz w:val="16"/>
                      <w:szCs w:val="16"/>
                    </w:rPr>
                  </w:pPr>
                  <w:r w:rsidRPr="000F3C24">
                    <w:rPr>
                      <w:rFonts w:ascii="Times New Roman" w:eastAsia="Times New Roman" w:hAnsi="Times New Roman" w:cs="Times New Roman"/>
                      <w:b/>
                      <w:bCs/>
                      <w:sz w:val="16"/>
                      <w:szCs w:val="16"/>
                      <w:lang w:eastAsia="pt-BR"/>
                    </w:rPr>
                    <w:t>Velocidade:</w:t>
                  </w:r>
                  <w:r w:rsidRPr="000F3C24">
                    <w:rPr>
                      <w:rStyle w:val="Hyperlink"/>
                      <w:rFonts w:ascii="Times New Roman" w:hAnsi="Times New Roman" w:cs="Times New Roman"/>
                      <w:color w:val="auto"/>
                      <w:sz w:val="16"/>
                      <w:szCs w:val="16"/>
                    </w:rPr>
                    <w:t xml:space="preserve"> </w:t>
                  </w:r>
                  <w:r w:rsidRPr="000F3C24">
                    <w:rPr>
                      <w:rFonts w:ascii="Times New Roman" w:eastAsia="Times New Roman" w:hAnsi="Times New Roman" w:cs="Times New Roman"/>
                      <w:sz w:val="16"/>
                      <w:szCs w:val="16"/>
                      <w:lang w:val="pt-PT" w:eastAsia="pt-BR"/>
                    </w:rPr>
                    <w:t>9,53 cm/s.</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rPr>
                      <w:rFonts w:ascii="Times New Roman" w:hAnsi="Times New Roman" w:cs="Times New Roman"/>
                      <w:sz w:val="16"/>
                      <w:szCs w:val="16"/>
                      <w:shd w:val="clear" w:color="auto" w:fill="FFFFFF"/>
                    </w:rPr>
                  </w:pPr>
                  <w:r w:rsidRPr="000F3C24">
                    <w:rPr>
                      <w:rFonts w:ascii="Times New Roman" w:eastAsia="Times New Roman" w:hAnsi="Times New Roman" w:cs="Times New Roman"/>
                      <w:b/>
                      <w:bCs/>
                      <w:sz w:val="16"/>
                      <w:szCs w:val="16"/>
                      <w:lang w:eastAsia="pt-BR"/>
                    </w:rPr>
                    <w:t>Marcas:</w:t>
                  </w:r>
                  <w:r w:rsidRPr="000F3C24">
                    <w:rPr>
                      <w:rFonts w:ascii="Times New Roman" w:hAnsi="Times New Roman" w:cs="Times New Roman"/>
                      <w:i/>
                      <w:sz w:val="16"/>
                      <w:szCs w:val="16"/>
                      <w:shd w:val="clear" w:color="auto" w:fill="FFFFFF"/>
                    </w:rPr>
                    <w:t xml:space="preserve"> Sony, </w:t>
                  </w:r>
                  <w:proofErr w:type="spellStart"/>
                  <w:r w:rsidRPr="000F3C24">
                    <w:rPr>
                      <w:rFonts w:ascii="Times New Roman" w:hAnsi="Times New Roman" w:cs="Times New Roman"/>
                      <w:i/>
                      <w:sz w:val="16"/>
                      <w:szCs w:val="16"/>
                      <w:shd w:val="clear" w:color="auto" w:fill="FFFFFF"/>
                    </w:rPr>
                    <w:t>Ampex</w:t>
                  </w:r>
                  <w:proofErr w:type="spellEnd"/>
                  <w:r w:rsidRPr="000F3C24">
                    <w:rPr>
                      <w:rFonts w:ascii="Times New Roman" w:hAnsi="Times New Roman" w:cs="Times New Roman"/>
                      <w:i/>
                      <w:sz w:val="16"/>
                      <w:szCs w:val="16"/>
                      <w:shd w:val="clear" w:color="auto" w:fill="FFFFFF"/>
                    </w:rPr>
                    <w:t>, Panasonic</w:t>
                  </w:r>
                  <w:r w:rsidRPr="000F3C24">
                    <w:rPr>
                      <w:rFonts w:ascii="Times New Roman" w:hAnsi="Times New Roman" w:cs="Times New Roman"/>
                      <w:sz w:val="16"/>
                      <w:szCs w:val="16"/>
                      <w:shd w:val="clear" w:color="auto" w:fill="FFFFFF"/>
                    </w:rPr>
                    <w:t xml:space="preserve"> e outros. </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rPr>
                      <w:rFonts w:ascii="Times New Roman" w:eastAsia="Times New Roman" w:hAnsi="Times New Roman" w:cs="Times New Roman"/>
                      <w:b/>
                      <w:bCs/>
                      <w:sz w:val="16"/>
                      <w:szCs w:val="16"/>
                      <w:lang w:eastAsia="pt-BR"/>
                    </w:rPr>
                  </w:pPr>
                  <w:r w:rsidRPr="000F3C24">
                    <w:rPr>
                      <w:rFonts w:ascii="Times New Roman" w:eastAsia="Times New Roman" w:hAnsi="Times New Roman" w:cs="Times New Roman"/>
                      <w:b/>
                      <w:bCs/>
                      <w:sz w:val="16"/>
                      <w:szCs w:val="16"/>
                      <w:lang w:eastAsia="pt-BR"/>
                    </w:rPr>
                    <w:t>Comentários do fabricante:</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rPr>
                      <w:rFonts w:ascii="Times New Roman" w:eastAsia="Times New Roman" w:hAnsi="Times New Roman" w:cs="Times New Roman"/>
                      <w:b/>
                      <w:bCs/>
                      <w:sz w:val="16"/>
                      <w:szCs w:val="16"/>
                      <w:lang w:eastAsia="pt-BR"/>
                    </w:rPr>
                  </w:pPr>
                  <w:r w:rsidRPr="000F3C24">
                    <w:rPr>
                      <w:rFonts w:ascii="Times New Roman" w:hAnsi="Times New Roman" w:cs="Times New Roman"/>
                      <w:sz w:val="16"/>
                      <w:szCs w:val="16"/>
                      <w:shd w:val="clear" w:color="auto" w:fill="FFFFFF"/>
                    </w:rPr>
                    <w:t>A U-</w:t>
                  </w:r>
                  <w:proofErr w:type="spellStart"/>
                  <w:r w:rsidRPr="000F3C24">
                    <w:rPr>
                      <w:rFonts w:ascii="Times New Roman" w:hAnsi="Times New Roman" w:cs="Times New Roman"/>
                      <w:sz w:val="16"/>
                      <w:szCs w:val="16"/>
                      <w:shd w:val="clear" w:color="auto" w:fill="FFFFFF"/>
                    </w:rPr>
                    <w:t>Matic</w:t>
                  </w:r>
                  <w:proofErr w:type="spellEnd"/>
                  <w:r w:rsidRPr="000F3C24">
                    <w:rPr>
                      <w:rFonts w:ascii="Times New Roman" w:hAnsi="Times New Roman" w:cs="Times New Roman"/>
                      <w:sz w:val="16"/>
                      <w:szCs w:val="16"/>
                      <w:shd w:val="clear" w:color="auto" w:fill="FFFFFF"/>
                    </w:rPr>
                    <w:t xml:space="preserve"> (de maneira parecida as películas cinem</w:t>
                  </w:r>
                  <w:r w:rsidRPr="000F3C24">
                    <w:rPr>
                      <w:rFonts w:ascii="Times New Roman" w:hAnsi="Times New Roman" w:cs="Times New Roman"/>
                      <w:sz w:val="16"/>
                      <w:szCs w:val="16"/>
                      <w:shd w:val="clear" w:color="auto" w:fill="FFFFFF"/>
                    </w:rPr>
                    <w:t>a</w:t>
                  </w:r>
                  <w:r w:rsidRPr="000F3C24">
                    <w:rPr>
                      <w:rFonts w:ascii="Times New Roman" w:hAnsi="Times New Roman" w:cs="Times New Roman"/>
                      <w:sz w:val="16"/>
                      <w:szCs w:val="16"/>
                      <w:shd w:val="clear" w:color="auto" w:fill="FFFFFF"/>
                    </w:rPr>
                    <w:t xml:space="preserve">tográficas dos filmes de </w:t>
                  </w:r>
                  <w:proofErr w:type="gramStart"/>
                  <w:r w:rsidRPr="000F3C24">
                    <w:rPr>
                      <w:rFonts w:ascii="Times New Roman" w:hAnsi="Times New Roman" w:cs="Times New Roman"/>
                      <w:sz w:val="16"/>
                      <w:szCs w:val="16"/>
                      <w:shd w:val="clear" w:color="auto" w:fill="FFFFFF"/>
                    </w:rPr>
                    <w:t>16mm</w:t>
                  </w:r>
                  <w:proofErr w:type="gramEnd"/>
                  <w:r w:rsidRPr="000F3C24">
                    <w:rPr>
                      <w:rFonts w:ascii="Times New Roman" w:hAnsi="Times New Roman" w:cs="Times New Roman"/>
                      <w:sz w:val="16"/>
                      <w:szCs w:val="16"/>
                      <w:shd w:val="clear" w:color="auto" w:fill="FFFFFF"/>
                    </w:rPr>
                    <w:t>) apareceu como um formato baixa banda destinada a usos semiprofissi</w:t>
                  </w:r>
                  <w:r w:rsidRPr="000F3C24">
                    <w:rPr>
                      <w:rFonts w:ascii="Times New Roman" w:hAnsi="Times New Roman" w:cs="Times New Roman"/>
                      <w:sz w:val="16"/>
                      <w:szCs w:val="16"/>
                      <w:shd w:val="clear" w:color="auto" w:fill="FFFFFF"/>
                    </w:rPr>
                    <w:t>o</w:t>
                  </w:r>
                  <w:r w:rsidRPr="000F3C24">
                    <w:rPr>
                      <w:rFonts w:ascii="Times New Roman" w:hAnsi="Times New Roman" w:cs="Times New Roman"/>
                      <w:sz w:val="16"/>
                      <w:szCs w:val="16"/>
                      <w:shd w:val="clear" w:color="auto" w:fill="FFFFFF"/>
                    </w:rPr>
                    <w:t xml:space="preserve">nais. Mas seu fabricante-proprietário, a </w:t>
                  </w:r>
                  <w:r w:rsidRPr="000F3C24">
                    <w:rPr>
                      <w:rFonts w:ascii="Times New Roman" w:hAnsi="Times New Roman" w:cs="Times New Roman"/>
                      <w:i/>
                      <w:sz w:val="16"/>
                      <w:szCs w:val="16"/>
                      <w:shd w:val="clear" w:color="auto" w:fill="FFFFFF"/>
                    </w:rPr>
                    <w:t>Sony</w:t>
                  </w:r>
                  <w:r w:rsidRPr="000F3C24">
                    <w:rPr>
                      <w:rFonts w:ascii="Times New Roman" w:hAnsi="Times New Roman" w:cs="Times New Roman"/>
                      <w:sz w:val="16"/>
                      <w:szCs w:val="16"/>
                      <w:shd w:val="clear" w:color="auto" w:fill="FFFFFF"/>
                    </w:rPr>
                    <w:t>, cons</w:t>
                  </w:r>
                  <w:r w:rsidRPr="000F3C24">
                    <w:rPr>
                      <w:rFonts w:ascii="Times New Roman" w:hAnsi="Times New Roman" w:cs="Times New Roman"/>
                      <w:sz w:val="16"/>
                      <w:szCs w:val="16"/>
                      <w:shd w:val="clear" w:color="auto" w:fill="FFFFFF"/>
                    </w:rPr>
                    <w:t>e</w:t>
                  </w:r>
                  <w:r w:rsidRPr="000F3C24">
                    <w:rPr>
                      <w:rFonts w:ascii="Times New Roman" w:hAnsi="Times New Roman" w:cs="Times New Roman"/>
                      <w:sz w:val="16"/>
                      <w:szCs w:val="16"/>
                      <w:shd w:val="clear" w:color="auto" w:fill="FFFFFF"/>
                    </w:rPr>
                    <w:t xml:space="preserve">guiu desenvolvê-lo para satisfazer as necessidades de televisão informativa. O formato </w:t>
                  </w:r>
                  <w:r w:rsidRPr="000F3C24">
                    <w:rPr>
                      <w:rFonts w:ascii="Times New Roman" w:hAnsi="Times New Roman" w:cs="Times New Roman"/>
                      <w:i/>
                      <w:sz w:val="16"/>
                      <w:szCs w:val="16"/>
                      <w:shd w:val="clear" w:color="auto" w:fill="FFFFFF"/>
                    </w:rPr>
                    <w:t>U-</w:t>
                  </w:r>
                  <w:proofErr w:type="spellStart"/>
                  <w:r w:rsidRPr="000F3C24">
                    <w:rPr>
                      <w:rFonts w:ascii="Times New Roman" w:hAnsi="Times New Roman" w:cs="Times New Roman"/>
                      <w:i/>
                      <w:sz w:val="16"/>
                      <w:szCs w:val="16"/>
                      <w:shd w:val="clear" w:color="auto" w:fill="FFFFFF"/>
                    </w:rPr>
                    <w:t>Matic</w:t>
                  </w:r>
                  <w:proofErr w:type="spellEnd"/>
                  <w:r w:rsidRPr="000F3C24">
                    <w:rPr>
                      <w:rFonts w:ascii="Times New Roman" w:hAnsi="Times New Roman" w:cs="Times New Roman"/>
                      <w:sz w:val="16"/>
                      <w:szCs w:val="16"/>
                      <w:shd w:val="clear" w:color="auto" w:fill="FFFFFF"/>
                    </w:rPr>
                    <w:t xml:space="preserve"> HB atingiu uma qualidade recorde que, embora inferior aqueles dos formatos de uma polegada</w:t>
                  </w:r>
                  <w:proofErr w:type="gramStart"/>
                  <w:r w:rsidRPr="000F3C24">
                    <w:rPr>
                      <w:rFonts w:ascii="Times New Roman" w:hAnsi="Times New Roman" w:cs="Times New Roman"/>
                      <w:sz w:val="16"/>
                      <w:szCs w:val="16"/>
                      <w:shd w:val="clear" w:color="auto" w:fill="FFFFFF"/>
                    </w:rPr>
                    <w:t>, foi</w:t>
                  </w:r>
                  <w:proofErr w:type="gramEnd"/>
                  <w:r w:rsidRPr="000F3C24">
                    <w:rPr>
                      <w:rFonts w:ascii="Times New Roman" w:hAnsi="Times New Roman" w:cs="Times New Roman"/>
                      <w:sz w:val="16"/>
                      <w:szCs w:val="16"/>
                      <w:shd w:val="clear" w:color="auto" w:fill="FFFFFF"/>
                    </w:rPr>
                    <w:t xml:space="preserve"> muito satisfatório considerando a ligeireza dos equipamentos. As fitas em cassete foram fundamentais para o desenvolvime</w:t>
                  </w:r>
                  <w:r w:rsidRPr="000F3C24">
                    <w:rPr>
                      <w:rFonts w:ascii="Times New Roman" w:hAnsi="Times New Roman" w:cs="Times New Roman"/>
                      <w:sz w:val="16"/>
                      <w:szCs w:val="16"/>
                      <w:shd w:val="clear" w:color="auto" w:fill="FFFFFF"/>
                    </w:rPr>
                    <w:t>n</w:t>
                  </w:r>
                  <w:r w:rsidRPr="000F3C24">
                    <w:rPr>
                      <w:rFonts w:ascii="Times New Roman" w:hAnsi="Times New Roman" w:cs="Times New Roman"/>
                      <w:sz w:val="16"/>
                      <w:szCs w:val="16"/>
                      <w:shd w:val="clear" w:color="auto" w:fill="FFFFFF"/>
                    </w:rPr>
                    <w:t xml:space="preserve">to dos sistemas de vídeo que começou a se espalhar nos anos setenta. As fitas em bobina aberta eram muito delicadas para usos profissionais. </w:t>
                  </w:r>
                  <w:r w:rsidRPr="000F3C24">
                    <w:rPr>
                      <w:rFonts w:ascii="Times New Roman" w:eastAsia="Times New Roman" w:hAnsi="Times New Roman" w:cs="Times New Roman"/>
                      <w:sz w:val="16"/>
                      <w:szCs w:val="16"/>
                      <w:lang w:val="pt-PT" w:eastAsia="pt-BR"/>
                    </w:rPr>
                    <w:t>A U-Matic também introduziria um novo modelo de incompatib</w:t>
                  </w:r>
                  <w:r w:rsidRPr="000F3C24">
                    <w:rPr>
                      <w:rFonts w:ascii="Times New Roman" w:eastAsia="Times New Roman" w:hAnsi="Times New Roman" w:cs="Times New Roman"/>
                      <w:sz w:val="16"/>
                      <w:szCs w:val="16"/>
                      <w:lang w:val="pt-PT" w:eastAsia="pt-BR"/>
                    </w:rPr>
                    <w:t>i</w:t>
                  </w:r>
                  <w:r w:rsidRPr="000F3C24">
                    <w:rPr>
                      <w:rFonts w:ascii="Times New Roman" w:eastAsia="Times New Roman" w:hAnsi="Times New Roman" w:cs="Times New Roman"/>
                      <w:sz w:val="16"/>
                      <w:szCs w:val="16"/>
                      <w:lang w:val="pt-PT" w:eastAsia="pt-BR"/>
                    </w:rPr>
                    <w:t>lidade: nos equipamentos de gravação eletrônica, o formato é modificado em cada nova geração, perm</w:t>
                  </w:r>
                  <w:r w:rsidRPr="000F3C24">
                    <w:rPr>
                      <w:rFonts w:ascii="Times New Roman" w:eastAsia="Times New Roman" w:hAnsi="Times New Roman" w:cs="Times New Roman"/>
                      <w:sz w:val="16"/>
                      <w:szCs w:val="16"/>
                      <w:lang w:val="pt-PT" w:eastAsia="pt-BR"/>
                    </w:rPr>
                    <w:t>i</w:t>
                  </w:r>
                  <w:r w:rsidRPr="000F3C24">
                    <w:rPr>
                      <w:rFonts w:ascii="Times New Roman" w:eastAsia="Times New Roman" w:hAnsi="Times New Roman" w:cs="Times New Roman"/>
                      <w:sz w:val="16"/>
                      <w:szCs w:val="16"/>
                      <w:lang w:val="pt-PT" w:eastAsia="pt-BR"/>
                    </w:rPr>
                    <w:t xml:space="preserve">tindo que as fitas existentes sejam reproduzidas no novo equipamento, enquanto que aquelas registradas neste formato não podem ser </w:t>
                  </w:r>
                  <w:proofErr w:type="gramStart"/>
                  <w:r w:rsidRPr="000F3C24">
                    <w:rPr>
                      <w:rFonts w:ascii="Times New Roman" w:eastAsia="Times New Roman" w:hAnsi="Times New Roman" w:cs="Times New Roman"/>
                      <w:sz w:val="16"/>
                      <w:szCs w:val="16"/>
                      <w:lang w:val="pt-PT" w:eastAsia="pt-BR"/>
                    </w:rPr>
                    <w:t>reproduzidos</w:t>
                  </w:r>
                  <w:proofErr w:type="gramEnd"/>
                  <w:r w:rsidRPr="000F3C24">
                    <w:rPr>
                      <w:rFonts w:ascii="Times New Roman" w:eastAsia="Times New Roman" w:hAnsi="Times New Roman" w:cs="Times New Roman"/>
                      <w:sz w:val="16"/>
                      <w:szCs w:val="16"/>
                      <w:lang w:val="pt-PT" w:eastAsia="pt-BR"/>
                    </w:rPr>
                    <w:t xml:space="preserve"> nos equ</w:t>
                  </w:r>
                  <w:r w:rsidRPr="000F3C24">
                    <w:rPr>
                      <w:rFonts w:ascii="Times New Roman" w:eastAsia="Times New Roman" w:hAnsi="Times New Roman" w:cs="Times New Roman"/>
                      <w:sz w:val="16"/>
                      <w:szCs w:val="16"/>
                      <w:lang w:val="pt-PT" w:eastAsia="pt-BR"/>
                    </w:rPr>
                    <w:t>i</w:t>
                  </w:r>
                  <w:r w:rsidRPr="000F3C24">
                    <w:rPr>
                      <w:rFonts w:ascii="Times New Roman" w:eastAsia="Times New Roman" w:hAnsi="Times New Roman" w:cs="Times New Roman"/>
                      <w:sz w:val="16"/>
                      <w:szCs w:val="16"/>
                      <w:lang w:val="pt-PT" w:eastAsia="pt-BR"/>
                    </w:rPr>
                    <w:t>pamentos anteriores.</w:t>
                  </w:r>
                </w:p>
              </w:tc>
            </w:tr>
            <w:tr w:rsidR="004D10B9" w:rsidRPr="000F3C24" w:rsidTr="00732E67">
              <w:tc>
                <w:tcPr>
                  <w:tcW w:w="3738" w:type="dxa"/>
                  <w:shd w:val="clear" w:color="auto" w:fill="auto"/>
                </w:tcPr>
                <w:p w:rsidR="001B1B55" w:rsidRPr="000F3C24" w:rsidRDefault="001B1B55" w:rsidP="000407E2">
                  <w:pPr>
                    <w:keepNext/>
                    <w:widowControl w:val="0"/>
                    <w:spacing w:line="240" w:lineRule="auto"/>
                    <w:ind w:firstLine="0"/>
                    <w:contextualSpacing/>
                    <w:rPr>
                      <w:rFonts w:ascii="Times New Roman" w:hAnsi="Times New Roman" w:cs="Times New Roman"/>
                      <w:sz w:val="16"/>
                      <w:szCs w:val="16"/>
                    </w:rPr>
                  </w:pPr>
                  <w:r w:rsidRPr="000F3C24">
                    <w:rPr>
                      <w:rFonts w:ascii="Times New Roman" w:hAnsi="Times New Roman" w:cs="Times New Roman"/>
                      <w:sz w:val="16"/>
                      <w:szCs w:val="16"/>
                    </w:rPr>
                    <w:t>Fonte: (MÁRIO VE</w:t>
                  </w:r>
                  <w:r w:rsidR="000407E2" w:rsidRPr="000F3C24">
                    <w:rPr>
                      <w:rFonts w:ascii="Times New Roman" w:hAnsi="Times New Roman" w:cs="Times New Roman"/>
                      <w:sz w:val="16"/>
                      <w:szCs w:val="16"/>
                    </w:rPr>
                    <w:t>RA, 2018, p.66-68</w:t>
                  </w:r>
                  <w:proofErr w:type="gramStart"/>
                  <w:r w:rsidRPr="000F3C24">
                    <w:rPr>
                      <w:rFonts w:ascii="Times New Roman" w:hAnsi="Times New Roman" w:cs="Times New Roman"/>
                      <w:sz w:val="16"/>
                      <w:szCs w:val="16"/>
                    </w:rPr>
                    <w:t>)</w:t>
                  </w:r>
                  <w:proofErr w:type="gramEnd"/>
                </w:p>
              </w:tc>
            </w:tr>
          </w:tbl>
          <w:p w:rsidR="00812B5B" w:rsidRPr="000F3C24" w:rsidRDefault="00812B5B" w:rsidP="00DD70EF">
            <w:pPr>
              <w:keepNext/>
              <w:widowControl w:val="0"/>
              <w:spacing w:line="240" w:lineRule="auto"/>
              <w:ind w:firstLine="0"/>
              <w:rPr>
                <w:rFonts w:ascii="Times New Roman" w:hAnsi="Times New Roman" w:cs="Times New Roman"/>
                <w:sz w:val="16"/>
                <w:szCs w:val="16"/>
              </w:rPr>
            </w:pPr>
            <w:r w:rsidRPr="000F3C24">
              <w:rPr>
                <w:rFonts w:ascii="Times New Roman" w:hAnsi="Times New Roman" w:cs="Times New Roman"/>
                <w:sz w:val="16"/>
                <w:szCs w:val="16"/>
              </w:rPr>
              <w:t>...</w:t>
            </w:r>
          </w:p>
        </w:tc>
        <w:tc>
          <w:tcPr>
            <w:tcW w:w="3969" w:type="dxa"/>
          </w:tcPr>
          <w:p w:rsidR="001B1B55" w:rsidRPr="000F3C24" w:rsidRDefault="00212F1F" w:rsidP="00DD70EF">
            <w:pPr>
              <w:keepNext/>
              <w:widowControl w:val="0"/>
              <w:spacing w:line="240" w:lineRule="auto"/>
              <w:ind w:firstLine="0"/>
              <w:jc w:val="center"/>
              <w:rPr>
                <w:rFonts w:ascii="Times New Roman" w:hAnsi="Times New Roman" w:cs="Times New Roman"/>
                <w:b/>
                <w:sz w:val="16"/>
                <w:szCs w:val="16"/>
              </w:rPr>
            </w:pPr>
            <w:hyperlink r:id="rId171" w:history="1">
              <w:r w:rsidR="001B1B55" w:rsidRPr="000F3C24">
                <w:rPr>
                  <w:rStyle w:val="Forte"/>
                  <w:rFonts w:ascii="Times New Roman" w:hAnsi="Times New Roman" w:cs="Times New Roman"/>
                  <w:b w:val="0"/>
                  <w:sz w:val="16"/>
                  <w:szCs w:val="16"/>
                  <w:shd w:val="clear" w:color="auto" w:fill="FFFFFF"/>
                </w:rPr>
                <w:t>...</w:t>
              </w:r>
            </w:hyperlink>
            <w:r w:rsidR="001B1B55" w:rsidRPr="000F3C24">
              <w:rPr>
                <w:rFonts w:ascii="Times New Roman" w:hAnsi="Times New Roman" w:cs="Times New Roman"/>
                <w:b/>
                <w:bCs/>
                <w:sz w:val="16"/>
                <w:szCs w:val="16"/>
                <w:lang w:eastAsia="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8"/>
            </w:tblGrid>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jc w:val="center"/>
                    <w:rPr>
                      <w:rFonts w:ascii="Times New Roman" w:hAnsi="Times New Roman" w:cs="Times New Roman"/>
                      <w:sz w:val="16"/>
                      <w:szCs w:val="16"/>
                    </w:rPr>
                  </w:pPr>
                  <w:proofErr w:type="spellStart"/>
                  <w:r w:rsidRPr="000F3C24">
                    <w:rPr>
                      <w:rFonts w:ascii="Times New Roman" w:hAnsi="Times New Roman" w:cs="Times New Roman"/>
                      <w:sz w:val="16"/>
                      <w:szCs w:val="16"/>
                    </w:rPr>
                    <w:t>Betacam</w:t>
                  </w:r>
                  <w:proofErr w:type="spellEnd"/>
                  <w:r w:rsidRPr="000F3C24">
                    <w:rPr>
                      <w:rFonts w:ascii="Times New Roman" w:hAnsi="Times New Roman" w:cs="Times New Roman"/>
                      <w:sz w:val="16"/>
                      <w:szCs w:val="16"/>
                    </w:rPr>
                    <w:t xml:space="preserve"> SP (</w:t>
                  </w:r>
                  <w:r w:rsidRPr="000F3C24">
                    <w:rPr>
                      <w:rFonts w:ascii="Times New Roman" w:eastAsia="Times New Roman" w:hAnsi="Times New Roman" w:cs="Times New Roman"/>
                      <w:bCs/>
                      <w:sz w:val="16"/>
                      <w:szCs w:val="16"/>
                      <w:lang w:eastAsia="pt-BR"/>
                    </w:rPr>
                    <w:t>½ polegada</w:t>
                  </w:r>
                  <w:r w:rsidRPr="000F3C24">
                    <w:rPr>
                      <w:rFonts w:ascii="Times New Roman" w:hAnsi="Times New Roman" w:cs="Times New Roman"/>
                      <w:sz w:val="16"/>
                      <w:szCs w:val="16"/>
                    </w:rPr>
                    <w:t>)</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jc w:val="center"/>
                    <w:rPr>
                      <w:rFonts w:ascii="Times New Roman" w:hAnsi="Times New Roman" w:cs="Times New Roman"/>
                      <w:sz w:val="16"/>
                      <w:szCs w:val="16"/>
                    </w:rPr>
                  </w:pPr>
                  <w:r w:rsidRPr="000F3C24">
                    <w:rPr>
                      <w:rFonts w:ascii="Times New Roman" w:hAnsi="Times New Roman" w:cs="Times New Roman"/>
                      <w:sz w:val="16"/>
                      <w:szCs w:val="16"/>
                    </w:rPr>
                    <w:object w:dxaOrig="8475" w:dyaOrig="6660">
                      <v:shape id="_x0000_i1030" type="#_x0000_t75" style="width:64.45pt;height:49.4pt" o:ole="">
                        <v:imagedata r:id="rId172" o:title=""/>
                      </v:shape>
                      <o:OLEObject Type="Embed" ProgID="PBrush" ShapeID="_x0000_i1030" DrawAspect="Content" ObjectID="_1635587781" r:id="rId173"/>
                    </w:object>
                  </w:r>
                </w:p>
                <w:p w:rsidR="001B1B55" w:rsidRPr="000F3C24" w:rsidRDefault="001B1B55" w:rsidP="00DD70EF">
                  <w:pPr>
                    <w:pStyle w:val="Corpodetexto"/>
                    <w:keepNext/>
                    <w:widowControl w:val="0"/>
                    <w:ind w:firstLine="0"/>
                    <w:jc w:val="center"/>
                    <w:rPr>
                      <w:rFonts w:ascii="Times New Roman" w:hAnsi="Times New Roman"/>
                      <w:b/>
                      <w:sz w:val="16"/>
                      <w:szCs w:val="16"/>
                      <w:lang w:val="pt-BR"/>
                    </w:rPr>
                  </w:pPr>
                  <w:r w:rsidRPr="000F3C24">
                    <w:rPr>
                      <w:rFonts w:ascii="Times New Roman" w:hAnsi="Times New Roman"/>
                      <w:sz w:val="16"/>
                      <w:szCs w:val="16"/>
                    </w:rPr>
                    <w:t xml:space="preserve">Fita </w:t>
                  </w:r>
                  <w:proofErr w:type="spellStart"/>
                  <w:r w:rsidRPr="000F3C24">
                    <w:rPr>
                      <w:rFonts w:ascii="Times New Roman" w:hAnsi="Times New Roman"/>
                      <w:sz w:val="16"/>
                      <w:szCs w:val="16"/>
                    </w:rPr>
                    <w:t>Betacam</w:t>
                  </w:r>
                  <w:proofErr w:type="spellEnd"/>
                  <w:r w:rsidRPr="000F3C24">
                    <w:rPr>
                      <w:rFonts w:ascii="Times New Roman" w:hAnsi="Times New Roman"/>
                      <w:sz w:val="16"/>
                      <w:szCs w:val="16"/>
                    </w:rPr>
                    <w:t xml:space="preserve"> SP</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rPr>
                      <w:rFonts w:ascii="Times New Roman" w:hAnsi="Times New Roman" w:cs="Times New Roman"/>
                      <w:b/>
                      <w:sz w:val="16"/>
                      <w:szCs w:val="16"/>
                    </w:rPr>
                  </w:pPr>
                  <w:r w:rsidRPr="000F3C24">
                    <w:rPr>
                      <w:rFonts w:ascii="Times New Roman" w:eastAsia="Times New Roman" w:hAnsi="Times New Roman" w:cs="Times New Roman"/>
                      <w:b/>
                      <w:bCs/>
                      <w:sz w:val="16"/>
                      <w:szCs w:val="16"/>
                      <w:lang w:eastAsia="pt-BR"/>
                    </w:rPr>
                    <w:t>Nome do formato:</w:t>
                  </w:r>
                  <w:r w:rsidRPr="000F3C24">
                    <w:rPr>
                      <w:rFonts w:ascii="Times New Roman" w:eastAsia="Times New Roman" w:hAnsi="Times New Roman" w:cs="Times New Roman"/>
                      <w:bCs/>
                      <w:sz w:val="16"/>
                      <w:szCs w:val="16"/>
                      <w:lang w:eastAsia="pt-BR"/>
                    </w:rPr>
                    <w:t xml:space="preserve"> </w:t>
                  </w:r>
                  <w:proofErr w:type="spellStart"/>
                  <w:r w:rsidRPr="000F3C24">
                    <w:rPr>
                      <w:rFonts w:ascii="Times New Roman" w:eastAsia="Times New Roman" w:hAnsi="Times New Roman" w:cs="Times New Roman"/>
                      <w:bCs/>
                      <w:sz w:val="16"/>
                      <w:szCs w:val="16"/>
                      <w:lang w:eastAsia="pt-BR"/>
                    </w:rPr>
                    <w:t>Betacam</w:t>
                  </w:r>
                  <w:proofErr w:type="spellEnd"/>
                  <w:r w:rsidRPr="000F3C24">
                    <w:rPr>
                      <w:rFonts w:ascii="Times New Roman" w:eastAsia="Times New Roman" w:hAnsi="Times New Roman" w:cs="Times New Roman"/>
                      <w:bCs/>
                      <w:sz w:val="16"/>
                      <w:szCs w:val="16"/>
                      <w:lang w:eastAsia="pt-BR"/>
                    </w:rPr>
                    <w:t xml:space="preserve"> e </w:t>
                  </w:r>
                  <w:proofErr w:type="spellStart"/>
                  <w:r w:rsidRPr="000F3C24">
                    <w:rPr>
                      <w:rFonts w:ascii="Times New Roman" w:eastAsia="Times New Roman" w:hAnsi="Times New Roman" w:cs="Times New Roman"/>
                      <w:bCs/>
                      <w:sz w:val="16"/>
                      <w:szCs w:val="16"/>
                      <w:lang w:eastAsia="pt-BR"/>
                    </w:rPr>
                    <w:t>Betacam</w:t>
                  </w:r>
                  <w:proofErr w:type="spellEnd"/>
                  <w:r w:rsidRPr="000F3C24">
                    <w:rPr>
                      <w:rFonts w:ascii="Times New Roman" w:eastAsia="Times New Roman" w:hAnsi="Times New Roman" w:cs="Times New Roman"/>
                      <w:bCs/>
                      <w:i/>
                      <w:sz w:val="16"/>
                      <w:szCs w:val="16"/>
                      <w:lang w:eastAsia="pt-BR"/>
                    </w:rPr>
                    <w:t xml:space="preserve"> </w:t>
                  </w:r>
                  <w:r w:rsidRPr="000F3C24">
                    <w:rPr>
                      <w:rFonts w:ascii="Times New Roman" w:eastAsia="Times New Roman" w:hAnsi="Times New Roman" w:cs="Times New Roman"/>
                      <w:bCs/>
                      <w:sz w:val="16"/>
                      <w:szCs w:val="16"/>
                      <w:lang w:eastAsia="pt-BR"/>
                    </w:rPr>
                    <w:t>SP.</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rPr>
                      <w:rFonts w:ascii="Times New Roman" w:hAnsi="Times New Roman" w:cs="Times New Roman"/>
                      <w:b/>
                      <w:sz w:val="16"/>
                      <w:szCs w:val="16"/>
                    </w:rPr>
                  </w:pPr>
                  <w:r w:rsidRPr="000F3C24">
                    <w:rPr>
                      <w:rFonts w:ascii="Times New Roman" w:hAnsi="Times New Roman" w:cs="Times New Roman"/>
                      <w:b/>
                      <w:sz w:val="16"/>
                      <w:szCs w:val="16"/>
                    </w:rPr>
                    <w:t>Tipo:</w:t>
                  </w:r>
                  <w:r w:rsidRPr="000F3C24">
                    <w:rPr>
                      <w:rStyle w:val="Hyperlink"/>
                      <w:rFonts w:ascii="Times New Roman" w:hAnsi="Times New Roman" w:cs="Times New Roman"/>
                      <w:color w:val="auto"/>
                      <w:sz w:val="16"/>
                      <w:szCs w:val="16"/>
                    </w:rPr>
                    <w:t xml:space="preserve"> </w:t>
                  </w:r>
                  <w:r w:rsidRPr="000F3C24">
                    <w:rPr>
                      <w:rFonts w:ascii="Times New Roman" w:eastAsia="Times New Roman" w:hAnsi="Times New Roman" w:cs="Times New Roman"/>
                      <w:bCs/>
                      <w:sz w:val="16"/>
                      <w:szCs w:val="16"/>
                      <w:lang w:eastAsia="pt-BR"/>
                    </w:rPr>
                    <w:t>Análogo (analógico).</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rPr>
                      <w:rFonts w:ascii="Times New Roman" w:hAnsi="Times New Roman" w:cs="Times New Roman"/>
                      <w:b/>
                      <w:sz w:val="16"/>
                      <w:szCs w:val="16"/>
                    </w:rPr>
                  </w:pPr>
                  <w:r w:rsidRPr="000F3C24">
                    <w:rPr>
                      <w:rFonts w:ascii="Times New Roman" w:eastAsia="Times New Roman" w:hAnsi="Times New Roman" w:cs="Times New Roman"/>
                      <w:b/>
                      <w:bCs/>
                      <w:sz w:val="16"/>
                      <w:szCs w:val="16"/>
                      <w:lang w:eastAsia="pt-BR"/>
                    </w:rPr>
                    <w:t>Ano de introdução:</w:t>
                  </w:r>
                  <w:r w:rsidRPr="000F3C24">
                    <w:rPr>
                      <w:rFonts w:ascii="Times New Roman" w:eastAsia="Times New Roman" w:hAnsi="Times New Roman" w:cs="Times New Roman"/>
                      <w:bCs/>
                      <w:sz w:val="16"/>
                      <w:szCs w:val="16"/>
                      <w:lang w:eastAsia="pt-BR"/>
                    </w:rPr>
                    <w:t xml:space="preserve"> 1981 e 1986 </w:t>
                  </w:r>
                  <w:proofErr w:type="spellStart"/>
                  <w:r w:rsidRPr="000F3C24">
                    <w:rPr>
                      <w:rFonts w:ascii="Times New Roman" w:eastAsia="Times New Roman" w:hAnsi="Times New Roman" w:cs="Times New Roman"/>
                      <w:bCs/>
                      <w:sz w:val="16"/>
                      <w:szCs w:val="16"/>
                      <w:lang w:eastAsia="pt-BR"/>
                    </w:rPr>
                    <w:t>Betacam</w:t>
                  </w:r>
                  <w:proofErr w:type="spellEnd"/>
                  <w:r w:rsidRPr="000F3C24">
                    <w:rPr>
                      <w:rFonts w:ascii="Times New Roman" w:eastAsia="Times New Roman" w:hAnsi="Times New Roman" w:cs="Times New Roman"/>
                      <w:bCs/>
                      <w:sz w:val="16"/>
                      <w:szCs w:val="16"/>
                      <w:lang w:eastAsia="pt-BR"/>
                    </w:rPr>
                    <w:t xml:space="preserve"> SP.</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rPr>
                      <w:rFonts w:ascii="Times New Roman" w:hAnsi="Times New Roman" w:cs="Times New Roman"/>
                      <w:b/>
                      <w:sz w:val="16"/>
                      <w:szCs w:val="16"/>
                    </w:rPr>
                  </w:pPr>
                  <w:r w:rsidRPr="000F3C24">
                    <w:rPr>
                      <w:rFonts w:ascii="Times New Roman" w:eastAsia="Times New Roman" w:hAnsi="Times New Roman" w:cs="Times New Roman"/>
                      <w:b/>
                      <w:bCs/>
                      <w:sz w:val="16"/>
                      <w:szCs w:val="16"/>
                      <w:lang w:eastAsia="pt-BR"/>
                    </w:rPr>
                    <w:t xml:space="preserve">Largura da fita: </w:t>
                  </w:r>
                  <w:r w:rsidRPr="000F3C24">
                    <w:rPr>
                      <w:rFonts w:ascii="Times New Roman" w:eastAsia="Times New Roman" w:hAnsi="Times New Roman" w:cs="Times New Roman"/>
                      <w:bCs/>
                      <w:sz w:val="16"/>
                      <w:szCs w:val="16"/>
                      <w:lang w:eastAsia="pt-BR"/>
                    </w:rPr>
                    <w:t>12,65 mm (½ polegada de largura).</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rPr>
                      <w:rFonts w:ascii="Times New Roman" w:eastAsia="Times New Roman" w:hAnsi="Times New Roman" w:cs="Times New Roman"/>
                      <w:b/>
                      <w:bCs/>
                      <w:sz w:val="16"/>
                      <w:szCs w:val="16"/>
                      <w:lang w:eastAsia="pt-BR"/>
                    </w:rPr>
                  </w:pPr>
                  <w:r w:rsidRPr="000F3C24">
                    <w:rPr>
                      <w:rFonts w:ascii="Times New Roman" w:eastAsia="Times New Roman" w:hAnsi="Times New Roman" w:cs="Times New Roman"/>
                      <w:b/>
                      <w:i/>
                      <w:sz w:val="16"/>
                      <w:szCs w:val="16"/>
                      <w:lang w:val="pt-PT" w:eastAsia="pt-BR"/>
                    </w:rPr>
                    <w:t xml:space="preserve">Contenedores </w:t>
                  </w:r>
                  <w:r w:rsidRPr="000F3C24">
                    <w:rPr>
                      <w:rFonts w:ascii="Times New Roman" w:eastAsia="Times New Roman" w:hAnsi="Times New Roman" w:cs="Times New Roman"/>
                      <w:b/>
                      <w:bCs/>
                      <w:sz w:val="16"/>
                      <w:szCs w:val="16"/>
                      <w:lang w:eastAsia="pt-BR"/>
                    </w:rPr>
                    <w:t xml:space="preserve">da fita: </w:t>
                  </w:r>
                  <w:r w:rsidRPr="000F3C24">
                    <w:rPr>
                      <w:rFonts w:ascii="Times New Roman" w:eastAsia="Times New Roman" w:hAnsi="Times New Roman" w:cs="Times New Roman"/>
                      <w:bCs/>
                      <w:sz w:val="16"/>
                      <w:szCs w:val="16"/>
                      <w:lang w:eastAsia="pt-BR"/>
                    </w:rPr>
                    <w:t>cassetes</w:t>
                  </w:r>
                  <w:r w:rsidR="00F6180B" w:rsidRPr="000F3C24">
                    <w:rPr>
                      <w:rFonts w:ascii="Times New Roman" w:eastAsia="Times New Roman" w:hAnsi="Times New Roman" w:cs="Times New Roman"/>
                      <w:bCs/>
                      <w:sz w:val="16"/>
                      <w:szCs w:val="16"/>
                      <w:lang w:eastAsia="pt-BR"/>
                    </w:rPr>
                    <w:t xml:space="preserve"> de plástico</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rPr>
                      <w:rFonts w:ascii="Times New Roman" w:eastAsia="Times New Roman" w:hAnsi="Times New Roman" w:cs="Times New Roman"/>
                      <w:b/>
                      <w:i/>
                      <w:sz w:val="16"/>
                      <w:szCs w:val="16"/>
                      <w:lang w:val="pt-PT" w:eastAsia="pt-BR"/>
                    </w:rPr>
                  </w:pPr>
                  <w:r w:rsidRPr="000F3C24">
                    <w:rPr>
                      <w:rFonts w:ascii="Times New Roman" w:eastAsia="Times New Roman" w:hAnsi="Times New Roman" w:cs="Times New Roman"/>
                      <w:b/>
                      <w:bCs/>
                      <w:sz w:val="16"/>
                      <w:szCs w:val="16"/>
                      <w:lang w:eastAsia="pt-BR"/>
                    </w:rPr>
                    <w:t>Descrição:</w:t>
                  </w:r>
                </w:p>
              </w:tc>
            </w:tr>
            <w:tr w:rsidR="004D10B9" w:rsidRPr="000F3C24" w:rsidTr="00732E67">
              <w:tc>
                <w:tcPr>
                  <w:tcW w:w="3738" w:type="dxa"/>
                  <w:shd w:val="clear" w:color="auto" w:fill="auto"/>
                </w:tcPr>
                <w:p w:rsidR="001B1B55" w:rsidRPr="000F3C24" w:rsidRDefault="00C4205D" w:rsidP="00DD70EF">
                  <w:pPr>
                    <w:keepNext/>
                    <w:widowControl w:val="0"/>
                    <w:spacing w:line="240" w:lineRule="auto"/>
                    <w:ind w:firstLine="0"/>
                    <w:contextualSpacing/>
                    <w:rPr>
                      <w:rFonts w:ascii="Times New Roman" w:eastAsia="Times New Roman" w:hAnsi="Times New Roman" w:cs="Times New Roman"/>
                      <w:b/>
                      <w:bCs/>
                      <w:sz w:val="16"/>
                      <w:szCs w:val="16"/>
                      <w:lang w:eastAsia="pt-BR"/>
                    </w:rPr>
                  </w:pPr>
                  <w:r w:rsidRPr="000F3C24">
                    <w:rPr>
                      <w:rFonts w:ascii="Times New Roman" w:eastAsia="Times New Roman" w:hAnsi="Times New Roman" w:cs="Times New Roman"/>
                      <w:bCs/>
                      <w:sz w:val="16"/>
                      <w:szCs w:val="16"/>
                      <w:lang w:eastAsia="pt-BR"/>
                    </w:rPr>
                    <w:t>O</w:t>
                  </w:r>
                  <w:r w:rsidR="001B1B55" w:rsidRPr="000F3C24">
                    <w:rPr>
                      <w:rFonts w:ascii="Times New Roman" w:eastAsia="Times New Roman" w:hAnsi="Times New Roman" w:cs="Times New Roman"/>
                      <w:bCs/>
                      <w:sz w:val="16"/>
                      <w:szCs w:val="16"/>
                      <w:lang w:eastAsia="pt-BR"/>
                    </w:rPr>
                    <w:t xml:space="preserve">s cassetes </w:t>
                  </w:r>
                  <w:proofErr w:type="spellStart"/>
                  <w:r w:rsidR="001B1B55" w:rsidRPr="000F3C24">
                    <w:rPr>
                      <w:rFonts w:ascii="Times New Roman" w:eastAsia="Times New Roman" w:hAnsi="Times New Roman" w:cs="Times New Roman"/>
                      <w:bCs/>
                      <w:sz w:val="16"/>
                      <w:szCs w:val="16"/>
                      <w:lang w:eastAsia="pt-BR"/>
                    </w:rPr>
                    <w:t>Betacam</w:t>
                  </w:r>
                  <w:proofErr w:type="spellEnd"/>
                  <w:r w:rsidR="001B1B55" w:rsidRPr="000F3C24">
                    <w:rPr>
                      <w:rFonts w:ascii="Times New Roman" w:eastAsia="Times New Roman" w:hAnsi="Times New Roman" w:cs="Times New Roman"/>
                      <w:bCs/>
                      <w:sz w:val="16"/>
                      <w:szCs w:val="16"/>
                      <w:lang w:eastAsia="pt-BR"/>
                    </w:rPr>
                    <w:t xml:space="preserve"> e </w:t>
                  </w:r>
                  <w:proofErr w:type="spellStart"/>
                  <w:r w:rsidR="001B1B55" w:rsidRPr="000F3C24">
                    <w:rPr>
                      <w:rFonts w:ascii="Times New Roman" w:eastAsia="Times New Roman" w:hAnsi="Times New Roman" w:cs="Times New Roman"/>
                      <w:bCs/>
                      <w:sz w:val="16"/>
                      <w:szCs w:val="16"/>
                      <w:lang w:eastAsia="pt-BR"/>
                    </w:rPr>
                    <w:t>Betacam</w:t>
                  </w:r>
                  <w:proofErr w:type="spellEnd"/>
                  <w:r w:rsidR="001B1B55" w:rsidRPr="000F3C24">
                    <w:rPr>
                      <w:rFonts w:ascii="Times New Roman" w:eastAsia="Times New Roman" w:hAnsi="Times New Roman" w:cs="Times New Roman"/>
                      <w:bCs/>
                      <w:i/>
                      <w:sz w:val="16"/>
                      <w:szCs w:val="16"/>
                      <w:lang w:eastAsia="pt-BR"/>
                    </w:rPr>
                    <w:t xml:space="preserve"> </w:t>
                  </w:r>
                  <w:r w:rsidR="001B1B55" w:rsidRPr="000F3C24">
                    <w:rPr>
                      <w:rFonts w:ascii="Times New Roman" w:eastAsia="Times New Roman" w:hAnsi="Times New Roman" w:cs="Times New Roman"/>
                      <w:bCs/>
                      <w:sz w:val="16"/>
                      <w:szCs w:val="16"/>
                      <w:lang w:eastAsia="pt-BR"/>
                    </w:rPr>
                    <w:t>SP têm uma fita de ½ polegada. É um formato analógico portátil, utilizado para a produção profissional de imagens eletrônicas em movimento É composto de partículas de óxido de ferro em uma base plástica de poliéster (</w:t>
                  </w:r>
                  <w:proofErr w:type="spellStart"/>
                  <w:r w:rsidR="001B1B55" w:rsidRPr="000F3C24">
                    <w:rPr>
                      <w:rFonts w:ascii="Times New Roman" w:eastAsia="Times New Roman" w:hAnsi="Times New Roman" w:cs="Times New Roman"/>
                      <w:bCs/>
                      <w:i/>
                      <w:sz w:val="16"/>
                      <w:szCs w:val="16"/>
                      <w:lang w:eastAsia="pt-BR"/>
                    </w:rPr>
                    <w:t>Mylar</w:t>
                  </w:r>
                  <w:proofErr w:type="spellEnd"/>
                  <w:r w:rsidR="001B1B55" w:rsidRPr="000F3C24">
                    <w:rPr>
                      <w:rFonts w:ascii="Times New Roman" w:eastAsia="Times New Roman" w:hAnsi="Times New Roman" w:cs="Times New Roman"/>
                      <w:bCs/>
                      <w:sz w:val="16"/>
                      <w:szCs w:val="16"/>
                      <w:lang w:eastAsia="pt-BR"/>
                    </w:rPr>
                    <w:t>).</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rPr>
                      <w:rFonts w:ascii="Times New Roman" w:hAnsi="Times New Roman" w:cs="Times New Roman"/>
                      <w:b/>
                      <w:sz w:val="16"/>
                      <w:szCs w:val="16"/>
                    </w:rPr>
                  </w:pPr>
                  <w:r w:rsidRPr="000F3C24">
                    <w:rPr>
                      <w:rFonts w:ascii="Times New Roman" w:eastAsia="Times New Roman" w:hAnsi="Times New Roman" w:cs="Times New Roman"/>
                      <w:b/>
                      <w:bCs/>
                      <w:sz w:val="16"/>
                      <w:szCs w:val="16"/>
                      <w:lang w:eastAsia="pt-BR"/>
                    </w:rPr>
                    <w:t xml:space="preserve">Durações: </w:t>
                  </w:r>
                  <w:r w:rsidRPr="000F3C24">
                    <w:rPr>
                      <w:rFonts w:ascii="Times New Roman" w:eastAsia="Times New Roman" w:hAnsi="Times New Roman" w:cs="Times New Roman"/>
                      <w:bCs/>
                      <w:sz w:val="16"/>
                      <w:szCs w:val="16"/>
                      <w:lang w:eastAsia="pt-BR"/>
                    </w:rPr>
                    <w:t>5, 30, 60 e 90 minutos.</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rPr>
                      <w:rFonts w:ascii="Times New Roman" w:hAnsi="Times New Roman" w:cs="Times New Roman"/>
                      <w:b/>
                      <w:sz w:val="16"/>
                      <w:szCs w:val="16"/>
                    </w:rPr>
                  </w:pPr>
                  <w:r w:rsidRPr="000F3C24">
                    <w:rPr>
                      <w:rFonts w:ascii="Times New Roman" w:eastAsia="Times New Roman" w:hAnsi="Times New Roman" w:cs="Times New Roman"/>
                      <w:b/>
                      <w:bCs/>
                      <w:sz w:val="16"/>
                      <w:szCs w:val="16"/>
                      <w:lang w:eastAsia="pt-BR"/>
                    </w:rPr>
                    <w:t>Velocidade:</w:t>
                  </w:r>
                  <w:r w:rsidRPr="000F3C24">
                    <w:rPr>
                      <w:rStyle w:val="Hyperlink"/>
                      <w:rFonts w:ascii="Times New Roman" w:hAnsi="Times New Roman" w:cs="Times New Roman"/>
                      <w:color w:val="auto"/>
                      <w:sz w:val="16"/>
                      <w:szCs w:val="16"/>
                    </w:rPr>
                    <w:t xml:space="preserve"> </w:t>
                  </w:r>
                  <w:r w:rsidRPr="000F3C24">
                    <w:rPr>
                      <w:rFonts w:ascii="Times New Roman" w:eastAsia="Times New Roman" w:hAnsi="Times New Roman" w:cs="Times New Roman"/>
                      <w:bCs/>
                      <w:sz w:val="16"/>
                      <w:szCs w:val="16"/>
                      <w:lang w:eastAsia="pt-BR"/>
                    </w:rPr>
                    <w:t>10,15 cm/s.</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rPr>
                      <w:rFonts w:ascii="Times New Roman" w:eastAsia="Times New Roman" w:hAnsi="Times New Roman" w:cs="Times New Roman"/>
                      <w:b/>
                      <w:bCs/>
                      <w:sz w:val="16"/>
                      <w:szCs w:val="16"/>
                      <w:lang w:eastAsia="pt-BR"/>
                    </w:rPr>
                  </w:pPr>
                  <w:r w:rsidRPr="000F3C24">
                    <w:rPr>
                      <w:rFonts w:ascii="Times New Roman" w:eastAsia="Times New Roman" w:hAnsi="Times New Roman" w:cs="Times New Roman"/>
                      <w:b/>
                      <w:bCs/>
                      <w:sz w:val="16"/>
                      <w:szCs w:val="16"/>
                      <w:lang w:eastAsia="pt-BR"/>
                    </w:rPr>
                    <w:t xml:space="preserve">Marcas: </w:t>
                  </w:r>
                  <w:r w:rsidRPr="000F3C24">
                    <w:rPr>
                      <w:rFonts w:ascii="Times New Roman" w:eastAsia="Times New Roman" w:hAnsi="Times New Roman" w:cs="Times New Roman"/>
                      <w:bCs/>
                      <w:i/>
                      <w:sz w:val="16"/>
                      <w:szCs w:val="16"/>
                      <w:lang w:eastAsia="pt-BR"/>
                    </w:rPr>
                    <w:t xml:space="preserve">Sony, </w:t>
                  </w:r>
                  <w:proofErr w:type="spellStart"/>
                  <w:r w:rsidRPr="000F3C24">
                    <w:rPr>
                      <w:rFonts w:ascii="Times New Roman" w:eastAsia="Times New Roman" w:hAnsi="Times New Roman" w:cs="Times New Roman"/>
                      <w:bCs/>
                      <w:i/>
                      <w:sz w:val="16"/>
                      <w:szCs w:val="16"/>
                      <w:lang w:eastAsia="pt-BR"/>
                    </w:rPr>
                    <w:t>Ampex</w:t>
                  </w:r>
                  <w:proofErr w:type="spellEnd"/>
                  <w:r w:rsidRPr="000F3C24">
                    <w:rPr>
                      <w:rFonts w:ascii="Times New Roman" w:eastAsia="Times New Roman" w:hAnsi="Times New Roman" w:cs="Times New Roman"/>
                      <w:bCs/>
                      <w:i/>
                      <w:sz w:val="16"/>
                      <w:szCs w:val="16"/>
                      <w:lang w:eastAsia="pt-BR"/>
                    </w:rPr>
                    <w:t xml:space="preserve">, Fuji, </w:t>
                  </w:r>
                  <w:proofErr w:type="spellStart"/>
                  <w:r w:rsidRPr="000F3C24">
                    <w:rPr>
                      <w:rFonts w:ascii="Times New Roman" w:eastAsia="Times New Roman" w:hAnsi="Times New Roman" w:cs="Times New Roman"/>
                      <w:bCs/>
                      <w:i/>
                      <w:sz w:val="16"/>
                      <w:szCs w:val="16"/>
                      <w:lang w:eastAsia="pt-BR"/>
                    </w:rPr>
                    <w:t>Maxell</w:t>
                  </w:r>
                  <w:proofErr w:type="spellEnd"/>
                  <w:r w:rsidRPr="000F3C24">
                    <w:rPr>
                      <w:rFonts w:ascii="Times New Roman" w:eastAsia="Times New Roman" w:hAnsi="Times New Roman" w:cs="Times New Roman"/>
                      <w:bCs/>
                      <w:sz w:val="16"/>
                      <w:szCs w:val="16"/>
                      <w:lang w:eastAsia="pt-BR"/>
                    </w:rPr>
                    <w:t xml:space="preserve"> e outros.</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rPr>
                      <w:rFonts w:ascii="Times New Roman" w:eastAsia="Times New Roman" w:hAnsi="Times New Roman" w:cs="Times New Roman"/>
                      <w:b/>
                      <w:bCs/>
                      <w:sz w:val="16"/>
                      <w:szCs w:val="16"/>
                      <w:lang w:eastAsia="pt-BR"/>
                    </w:rPr>
                  </w:pPr>
                  <w:r w:rsidRPr="000F3C24">
                    <w:rPr>
                      <w:rFonts w:ascii="Times New Roman" w:eastAsia="Times New Roman" w:hAnsi="Times New Roman" w:cs="Times New Roman"/>
                      <w:b/>
                      <w:bCs/>
                      <w:sz w:val="16"/>
                      <w:szCs w:val="16"/>
                      <w:lang w:eastAsia="pt-BR"/>
                    </w:rPr>
                    <w:t>Comentários do fabricante:</w:t>
                  </w:r>
                </w:p>
              </w:tc>
            </w:tr>
            <w:tr w:rsidR="004D10B9" w:rsidRPr="000F3C24" w:rsidTr="00732E67">
              <w:tc>
                <w:tcPr>
                  <w:tcW w:w="3738" w:type="dxa"/>
                  <w:shd w:val="clear" w:color="auto" w:fill="auto"/>
                </w:tcPr>
                <w:p w:rsidR="001B1B55" w:rsidRPr="000F3C24" w:rsidRDefault="001B1B55" w:rsidP="00DD70EF">
                  <w:pPr>
                    <w:keepNext/>
                    <w:widowControl w:val="0"/>
                    <w:spacing w:line="240" w:lineRule="auto"/>
                    <w:ind w:firstLine="0"/>
                    <w:contextualSpacing/>
                    <w:rPr>
                      <w:rFonts w:ascii="Times New Roman" w:eastAsia="Times New Roman" w:hAnsi="Times New Roman" w:cs="Times New Roman"/>
                      <w:bCs/>
                      <w:sz w:val="16"/>
                      <w:szCs w:val="16"/>
                      <w:lang w:eastAsia="pt-BR"/>
                    </w:rPr>
                  </w:pPr>
                  <w:r w:rsidRPr="000F3C24">
                    <w:rPr>
                      <w:rFonts w:ascii="Times New Roman" w:eastAsia="Times New Roman" w:hAnsi="Times New Roman" w:cs="Times New Roman"/>
                      <w:bCs/>
                      <w:sz w:val="16"/>
                      <w:szCs w:val="16"/>
                      <w:lang w:eastAsia="pt-BR"/>
                    </w:rPr>
                    <w:t xml:space="preserve">O registro de sinais de </w:t>
                  </w:r>
                  <w:proofErr w:type="spellStart"/>
                  <w:r w:rsidRPr="000F3C24">
                    <w:rPr>
                      <w:rFonts w:ascii="Times New Roman" w:eastAsia="Times New Roman" w:hAnsi="Times New Roman" w:cs="Times New Roman"/>
                      <w:bCs/>
                      <w:sz w:val="16"/>
                      <w:szCs w:val="16"/>
                      <w:lang w:eastAsia="pt-BR"/>
                    </w:rPr>
                    <w:t>luminância</w:t>
                  </w:r>
                  <w:proofErr w:type="spellEnd"/>
                  <w:r w:rsidRPr="000F3C24">
                    <w:rPr>
                      <w:rFonts w:ascii="Times New Roman" w:eastAsia="Times New Roman" w:hAnsi="Times New Roman" w:cs="Times New Roman"/>
                      <w:bCs/>
                      <w:sz w:val="16"/>
                      <w:szCs w:val="16"/>
                      <w:lang w:eastAsia="pt-BR"/>
                    </w:rPr>
                    <w:t xml:space="preserve"> e </w:t>
                  </w:r>
                  <w:proofErr w:type="spellStart"/>
                  <w:r w:rsidRPr="000F3C24">
                    <w:rPr>
                      <w:rFonts w:ascii="Times New Roman" w:eastAsia="Times New Roman" w:hAnsi="Times New Roman" w:cs="Times New Roman"/>
                      <w:bCs/>
                      <w:sz w:val="16"/>
                      <w:szCs w:val="16"/>
                      <w:lang w:eastAsia="pt-BR"/>
                    </w:rPr>
                    <w:t>crominância</w:t>
                  </w:r>
                  <w:proofErr w:type="spellEnd"/>
                  <w:r w:rsidRPr="000F3C24">
                    <w:rPr>
                      <w:rFonts w:ascii="Times New Roman" w:eastAsia="Times New Roman" w:hAnsi="Times New Roman" w:cs="Times New Roman"/>
                      <w:bCs/>
                      <w:sz w:val="16"/>
                      <w:szCs w:val="16"/>
                      <w:lang w:eastAsia="pt-BR"/>
                    </w:rPr>
                    <w:t xml:space="preserve"> </w:t>
                  </w:r>
                  <w:proofErr w:type="gramStart"/>
                  <w:r w:rsidRPr="000F3C24">
                    <w:rPr>
                      <w:rFonts w:ascii="Times New Roman" w:eastAsia="Times New Roman" w:hAnsi="Times New Roman" w:cs="Times New Roman"/>
                      <w:bCs/>
                      <w:sz w:val="16"/>
                      <w:szCs w:val="16"/>
                      <w:lang w:eastAsia="pt-BR"/>
                    </w:rPr>
                    <w:t>são executados com diferentes cabeças</w:t>
                  </w:r>
                  <w:proofErr w:type="gramEnd"/>
                  <w:r w:rsidRPr="000F3C24">
                    <w:rPr>
                      <w:rFonts w:ascii="Times New Roman" w:eastAsia="Times New Roman" w:hAnsi="Times New Roman" w:cs="Times New Roman"/>
                      <w:bCs/>
                      <w:sz w:val="16"/>
                      <w:szCs w:val="16"/>
                      <w:lang w:eastAsia="pt-BR"/>
                    </w:rPr>
                    <w:t xml:space="preserve"> e em trilhas sep</w:t>
                  </w:r>
                  <w:r w:rsidRPr="000F3C24">
                    <w:rPr>
                      <w:rFonts w:ascii="Times New Roman" w:eastAsia="Times New Roman" w:hAnsi="Times New Roman" w:cs="Times New Roman"/>
                      <w:bCs/>
                      <w:sz w:val="16"/>
                      <w:szCs w:val="16"/>
                      <w:lang w:eastAsia="pt-BR"/>
                    </w:rPr>
                    <w:t>a</w:t>
                  </w:r>
                  <w:r w:rsidRPr="000F3C24">
                    <w:rPr>
                      <w:rFonts w:ascii="Times New Roman" w:eastAsia="Times New Roman" w:hAnsi="Times New Roman" w:cs="Times New Roman"/>
                      <w:bCs/>
                      <w:sz w:val="16"/>
                      <w:szCs w:val="16"/>
                      <w:lang w:eastAsia="pt-BR"/>
                    </w:rPr>
                    <w:t xml:space="preserve">radas. Este procedimento, conhecido como gravação por componentes (os anteriores foram chamados de sistemas de vídeo composto) foi então utilizado na maioria dos os formatos digitais. </w:t>
                  </w:r>
                  <w:proofErr w:type="spellStart"/>
                  <w:r w:rsidRPr="000F3C24">
                    <w:rPr>
                      <w:rFonts w:ascii="Times New Roman" w:eastAsia="Times New Roman" w:hAnsi="Times New Roman" w:cs="Times New Roman"/>
                      <w:bCs/>
                      <w:sz w:val="16"/>
                      <w:szCs w:val="16"/>
                      <w:lang w:eastAsia="pt-BR"/>
                    </w:rPr>
                    <w:t>Betacam</w:t>
                  </w:r>
                  <w:proofErr w:type="spellEnd"/>
                  <w:r w:rsidRPr="000F3C24">
                    <w:rPr>
                      <w:rFonts w:ascii="Times New Roman" w:eastAsia="Times New Roman" w:hAnsi="Times New Roman" w:cs="Times New Roman"/>
                      <w:bCs/>
                      <w:sz w:val="16"/>
                      <w:szCs w:val="16"/>
                      <w:lang w:eastAsia="pt-BR"/>
                    </w:rPr>
                    <w:t xml:space="preserve"> carrega duas trilhas sonoras e a faixa de controle, bem como uma faixa de controle de tempos. No formato </w:t>
                  </w:r>
                  <w:proofErr w:type="spellStart"/>
                  <w:r w:rsidRPr="000F3C24">
                    <w:rPr>
                      <w:rFonts w:ascii="Times New Roman" w:eastAsia="Times New Roman" w:hAnsi="Times New Roman" w:cs="Times New Roman"/>
                      <w:bCs/>
                      <w:i/>
                      <w:sz w:val="16"/>
                      <w:szCs w:val="16"/>
                      <w:lang w:eastAsia="pt-BR"/>
                    </w:rPr>
                    <w:t>Bet</w:t>
                  </w:r>
                  <w:r w:rsidRPr="000F3C24">
                    <w:rPr>
                      <w:rFonts w:ascii="Times New Roman" w:eastAsia="Times New Roman" w:hAnsi="Times New Roman" w:cs="Times New Roman"/>
                      <w:bCs/>
                      <w:i/>
                      <w:sz w:val="16"/>
                      <w:szCs w:val="16"/>
                      <w:lang w:eastAsia="pt-BR"/>
                    </w:rPr>
                    <w:t>a</w:t>
                  </w:r>
                  <w:r w:rsidRPr="000F3C24">
                    <w:rPr>
                      <w:rFonts w:ascii="Times New Roman" w:eastAsia="Times New Roman" w:hAnsi="Times New Roman" w:cs="Times New Roman"/>
                      <w:bCs/>
                      <w:i/>
                      <w:sz w:val="16"/>
                      <w:szCs w:val="16"/>
                      <w:lang w:eastAsia="pt-BR"/>
                    </w:rPr>
                    <w:t>cam</w:t>
                  </w:r>
                  <w:proofErr w:type="spellEnd"/>
                  <w:r w:rsidRPr="000F3C24">
                    <w:rPr>
                      <w:rFonts w:ascii="Times New Roman" w:eastAsia="Times New Roman" w:hAnsi="Times New Roman" w:cs="Times New Roman"/>
                      <w:bCs/>
                      <w:sz w:val="16"/>
                      <w:szCs w:val="16"/>
                      <w:lang w:eastAsia="pt-BR"/>
                    </w:rPr>
                    <w:t xml:space="preserve">, introduzido no mercado em 1981, o registro de sinais de </w:t>
                  </w:r>
                  <w:proofErr w:type="spellStart"/>
                  <w:r w:rsidRPr="000F3C24">
                    <w:rPr>
                      <w:rFonts w:ascii="Times New Roman" w:eastAsia="Times New Roman" w:hAnsi="Times New Roman" w:cs="Times New Roman"/>
                      <w:bCs/>
                      <w:sz w:val="16"/>
                      <w:szCs w:val="16"/>
                      <w:lang w:eastAsia="pt-BR"/>
                    </w:rPr>
                    <w:t>luminância</w:t>
                  </w:r>
                  <w:proofErr w:type="spellEnd"/>
                  <w:r w:rsidRPr="000F3C24">
                    <w:rPr>
                      <w:rFonts w:ascii="Times New Roman" w:eastAsia="Times New Roman" w:hAnsi="Times New Roman" w:cs="Times New Roman"/>
                      <w:bCs/>
                      <w:sz w:val="16"/>
                      <w:szCs w:val="16"/>
                      <w:lang w:eastAsia="pt-BR"/>
                    </w:rPr>
                    <w:t xml:space="preserve"> e </w:t>
                  </w:r>
                  <w:proofErr w:type="spellStart"/>
                  <w:r w:rsidRPr="000F3C24">
                    <w:rPr>
                      <w:rFonts w:ascii="Times New Roman" w:eastAsia="Times New Roman" w:hAnsi="Times New Roman" w:cs="Times New Roman"/>
                      <w:bCs/>
                      <w:sz w:val="16"/>
                      <w:szCs w:val="16"/>
                      <w:lang w:eastAsia="pt-BR"/>
                    </w:rPr>
                    <w:t>crominância</w:t>
                  </w:r>
                  <w:proofErr w:type="spellEnd"/>
                  <w:r w:rsidRPr="000F3C24">
                    <w:rPr>
                      <w:rFonts w:ascii="Times New Roman" w:eastAsia="Times New Roman" w:hAnsi="Times New Roman" w:cs="Times New Roman"/>
                      <w:bCs/>
                      <w:sz w:val="16"/>
                      <w:szCs w:val="16"/>
                      <w:lang w:eastAsia="pt-BR"/>
                    </w:rPr>
                    <w:t xml:space="preserve"> é realizado com cabeças diferentes e em faixas separadas. Os formatos </w:t>
                  </w:r>
                  <w:proofErr w:type="spellStart"/>
                  <w:r w:rsidRPr="000F3C24">
                    <w:rPr>
                      <w:rFonts w:ascii="Times New Roman" w:eastAsia="Times New Roman" w:hAnsi="Times New Roman" w:cs="Times New Roman"/>
                      <w:bCs/>
                      <w:i/>
                      <w:sz w:val="16"/>
                      <w:szCs w:val="16"/>
                      <w:lang w:eastAsia="pt-BR"/>
                    </w:rPr>
                    <w:t>Betacam</w:t>
                  </w:r>
                  <w:proofErr w:type="spellEnd"/>
                  <w:r w:rsidRPr="000F3C24">
                    <w:rPr>
                      <w:rFonts w:ascii="Times New Roman" w:eastAsia="Times New Roman" w:hAnsi="Times New Roman" w:cs="Times New Roman"/>
                      <w:bCs/>
                      <w:sz w:val="16"/>
                      <w:szCs w:val="16"/>
                      <w:lang w:eastAsia="pt-BR"/>
                    </w:rPr>
                    <w:t xml:space="preserve"> SP (</w:t>
                  </w:r>
                  <w:r w:rsidRPr="000F3C24">
                    <w:rPr>
                      <w:rFonts w:ascii="Times New Roman" w:eastAsia="Times New Roman" w:hAnsi="Times New Roman" w:cs="Times New Roman"/>
                      <w:bCs/>
                      <w:i/>
                      <w:sz w:val="16"/>
                      <w:szCs w:val="16"/>
                      <w:lang w:eastAsia="pt-BR"/>
                    </w:rPr>
                    <w:t>Sony</w:t>
                  </w:r>
                  <w:r w:rsidRPr="000F3C24">
                    <w:rPr>
                      <w:rFonts w:ascii="Times New Roman" w:eastAsia="Times New Roman" w:hAnsi="Times New Roman" w:cs="Times New Roman"/>
                      <w:bCs/>
                      <w:sz w:val="16"/>
                      <w:szCs w:val="16"/>
                      <w:lang w:eastAsia="pt-BR"/>
                    </w:rPr>
                    <w:t>) e "MII" (</w:t>
                  </w:r>
                  <w:proofErr w:type="spellStart"/>
                  <w:r w:rsidRPr="000F3C24">
                    <w:rPr>
                      <w:rFonts w:ascii="Times New Roman" w:eastAsia="Times New Roman" w:hAnsi="Times New Roman" w:cs="Times New Roman"/>
                      <w:bCs/>
                      <w:i/>
                      <w:sz w:val="16"/>
                      <w:szCs w:val="16"/>
                      <w:lang w:eastAsia="pt-BR"/>
                    </w:rPr>
                    <w:t>Matsushita</w:t>
                  </w:r>
                  <w:proofErr w:type="spellEnd"/>
                  <w:r w:rsidRPr="000F3C24">
                    <w:rPr>
                      <w:rFonts w:ascii="Times New Roman" w:eastAsia="Times New Roman" w:hAnsi="Times New Roman" w:cs="Times New Roman"/>
                      <w:bCs/>
                      <w:sz w:val="16"/>
                      <w:szCs w:val="16"/>
                      <w:lang w:eastAsia="pt-BR"/>
                    </w:rPr>
                    <w:t>) apareceram em 1987 como desenvolvimentos dos formatos anter</w:t>
                  </w:r>
                  <w:r w:rsidRPr="000F3C24">
                    <w:rPr>
                      <w:rFonts w:ascii="Times New Roman" w:eastAsia="Times New Roman" w:hAnsi="Times New Roman" w:cs="Times New Roman"/>
                      <w:bCs/>
                      <w:sz w:val="16"/>
                      <w:szCs w:val="16"/>
                      <w:lang w:eastAsia="pt-BR"/>
                    </w:rPr>
                    <w:t>i</w:t>
                  </w:r>
                  <w:r w:rsidRPr="000F3C24">
                    <w:rPr>
                      <w:rFonts w:ascii="Times New Roman" w:eastAsia="Times New Roman" w:hAnsi="Times New Roman" w:cs="Times New Roman"/>
                      <w:bCs/>
                      <w:sz w:val="16"/>
                      <w:szCs w:val="16"/>
                      <w:lang w:eastAsia="pt-BR"/>
                    </w:rPr>
                    <w:t>ores. Ambos baseiam suas inovações no uso de emu</w:t>
                  </w:r>
                  <w:r w:rsidRPr="000F3C24">
                    <w:rPr>
                      <w:rFonts w:ascii="Times New Roman" w:eastAsia="Times New Roman" w:hAnsi="Times New Roman" w:cs="Times New Roman"/>
                      <w:bCs/>
                      <w:sz w:val="16"/>
                      <w:szCs w:val="16"/>
                      <w:lang w:eastAsia="pt-BR"/>
                    </w:rPr>
                    <w:t>l</w:t>
                  </w:r>
                  <w:r w:rsidRPr="000F3C24">
                    <w:rPr>
                      <w:rFonts w:ascii="Times New Roman" w:eastAsia="Times New Roman" w:hAnsi="Times New Roman" w:cs="Times New Roman"/>
                      <w:bCs/>
                      <w:sz w:val="16"/>
                      <w:szCs w:val="16"/>
                      <w:lang w:eastAsia="pt-BR"/>
                    </w:rPr>
                    <w:t xml:space="preserve">sões de metal. Eles incorporaram outras duas faixas de áudio (em FM) que são gravadas nas mesmas faixas helicoidais pelas cabeças de cor. Em </w:t>
                  </w:r>
                  <w:proofErr w:type="spellStart"/>
                  <w:r w:rsidRPr="000F3C24">
                    <w:rPr>
                      <w:rFonts w:ascii="Times New Roman" w:eastAsia="Times New Roman" w:hAnsi="Times New Roman" w:cs="Times New Roman"/>
                      <w:bCs/>
                      <w:i/>
                      <w:sz w:val="16"/>
                      <w:szCs w:val="16"/>
                      <w:lang w:eastAsia="pt-BR"/>
                    </w:rPr>
                    <w:t>Betacam</w:t>
                  </w:r>
                  <w:proofErr w:type="spellEnd"/>
                  <w:r w:rsidRPr="000F3C24">
                    <w:rPr>
                      <w:rFonts w:ascii="Times New Roman" w:eastAsia="Times New Roman" w:hAnsi="Times New Roman" w:cs="Times New Roman"/>
                      <w:bCs/>
                      <w:sz w:val="16"/>
                      <w:szCs w:val="16"/>
                      <w:lang w:eastAsia="pt-BR"/>
                    </w:rPr>
                    <w:t xml:space="preserve"> SP é possível utilizar fitas de partículas metálicas ou de óxidos que, neste último caso, também eles podem ser </w:t>
                  </w:r>
                  <w:proofErr w:type="spellStart"/>
                  <w:r w:rsidRPr="000F3C24">
                    <w:rPr>
                      <w:rFonts w:ascii="Times New Roman" w:eastAsia="Times New Roman" w:hAnsi="Times New Roman" w:cs="Times New Roman"/>
                      <w:bCs/>
                      <w:sz w:val="16"/>
                      <w:szCs w:val="16"/>
                      <w:lang w:eastAsia="pt-BR"/>
                    </w:rPr>
                    <w:t>utilizaados</w:t>
                  </w:r>
                  <w:proofErr w:type="spellEnd"/>
                  <w:r w:rsidRPr="000F3C24">
                    <w:rPr>
                      <w:rFonts w:ascii="Times New Roman" w:eastAsia="Times New Roman" w:hAnsi="Times New Roman" w:cs="Times New Roman"/>
                      <w:bCs/>
                      <w:sz w:val="16"/>
                      <w:szCs w:val="16"/>
                      <w:lang w:eastAsia="pt-BR"/>
                    </w:rPr>
                    <w:t xml:space="preserve"> ​​pelos equipamentos </w:t>
                  </w:r>
                  <w:proofErr w:type="spellStart"/>
                  <w:r w:rsidRPr="000F3C24">
                    <w:rPr>
                      <w:rFonts w:ascii="Times New Roman" w:eastAsia="Times New Roman" w:hAnsi="Times New Roman" w:cs="Times New Roman"/>
                      <w:bCs/>
                      <w:i/>
                      <w:sz w:val="16"/>
                      <w:szCs w:val="16"/>
                      <w:lang w:eastAsia="pt-BR"/>
                    </w:rPr>
                    <w:t>Betacam</w:t>
                  </w:r>
                  <w:proofErr w:type="spellEnd"/>
                  <w:r w:rsidRPr="000F3C24">
                    <w:rPr>
                      <w:rFonts w:ascii="Times New Roman" w:eastAsia="Times New Roman" w:hAnsi="Times New Roman" w:cs="Times New Roman"/>
                      <w:bCs/>
                      <w:sz w:val="16"/>
                      <w:szCs w:val="16"/>
                      <w:lang w:eastAsia="pt-BR"/>
                    </w:rPr>
                    <w:t>. As muda</w:t>
                  </w:r>
                  <w:r w:rsidRPr="000F3C24">
                    <w:rPr>
                      <w:rFonts w:ascii="Times New Roman" w:eastAsia="Times New Roman" w:hAnsi="Times New Roman" w:cs="Times New Roman"/>
                      <w:bCs/>
                      <w:sz w:val="16"/>
                      <w:szCs w:val="16"/>
                      <w:lang w:eastAsia="pt-BR"/>
                    </w:rPr>
                    <w:t>n</w:t>
                  </w:r>
                  <w:r w:rsidRPr="000F3C24">
                    <w:rPr>
                      <w:rFonts w:ascii="Times New Roman" w:eastAsia="Times New Roman" w:hAnsi="Times New Roman" w:cs="Times New Roman"/>
                      <w:bCs/>
                      <w:sz w:val="16"/>
                      <w:szCs w:val="16"/>
                      <w:lang w:eastAsia="pt-BR"/>
                    </w:rPr>
                    <w:t>ças introduzidas no formato "MII" tornou incompat</w:t>
                  </w:r>
                  <w:r w:rsidRPr="000F3C24">
                    <w:rPr>
                      <w:rFonts w:ascii="Times New Roman" w:eastAsia="Times New Roman" w:hAnsi="Times New Roman" w:cs="Times New Roman"/>
                      <w:bCs/>
                      <w:sz w:val="16"/>
                      <w:szCs w:val="16"/>
                      <w:lang w:eastAsia="pt-BR"/>
                    </w:rPr>
                    <w:t>í</w:t>
                  </w:r>
                  <w:r w:rsidRPr="000F3C24">
                    <w:rPr>
                      <w:rFonts w:ascii="Times New Roman" w:eastAsia="Times New Roman" w:hAnsi="Times New Roman" w:cs="Times New Roman"/>
                      <w:bCs/>
                      <w:sz w:val="16"/>
                      <w:szCs w:val="16"/>
                      <w:lang w:eastAsia="pt-BR"/>
                    </w:rPr>
                    <w:t xml:space="preserve">vel com seu antecessor, o formato "M". Os registros em fitas de partículas </w:t>
                  </w:r>
                  <w:proofErr w:type="spellStart"/>
                  <w:r w:rsidRPr="000F3C24">
                    <w:rPr>
                      <w:rFonts w:ascii="Times New Roman" w:eastAsia="Times New Roman" w:hAnsi="Times New Roman" w:cs="Times New Roman"/>
                      <w:bCs/>
                      <w:sz w:val="16"/>
                      <w:szCs w:val="16"/>
                      <w:lang w:eastAsia="pt-BR"/>
                    </w:rPr>
                    <w:t>Betacam</w:t>
                  </w:r>
                  <w:proofErr w:type="spellEnd"/>
                  <w:r w:rsidRPr="000F3C24">
                    <w:rPr>
                      <w:rFonts w:ascii="Times New Roman" w:eastAsia="Times New Roman" w:hAnsi="Times New Roman" w:cs="Times New Roman"/>
                      <w:bCs/>
                      <w:sz w:val="16"/>
                      <w:szCs w:val="16"/>
                      <w:lang w:eastAsia="pt-BR"/>
                    </w:rPr>
                    <w:t xml:space="preserve"> SP demostrara</w:t>
                  </w:r>
                  <w:r w:rsidRPr="000F3C24">
                    <w:rPr>
                      <w:rFonts w:ascii="Times New Roman" w:eastAsia="Times New Roman" w:hAnsi="Times New Roman" w:cs="Times New Roman"/>
                      <w:bCs/>
                      <w:sz w:val="16"/>
                      <w:szCs w:val="16"/>
                      <w:lang w:eastAsia="pt-BR"/>
                    </w:rPr>
                    <w:cr/>
                  </w:r>
                  <w:r w:rsidRPr="000F3C24">
                    <w:rPr>
                      <w:rFonts w:ascii="Times New Roman" w:eastAsia="Times New Roman" w:hAnsi="Times New Roman" w:cs="Times New Roman"/>
                      <w:bCs/>
                      <w:sz w:val="16"/>
                      <w:szCs w:val="16"/>
                      <w:lang w:eastAsia="pt-BR"/>
                    </w:rPr>
                    <w:cr/>
                  </w:r>
                  <w:proofErr w:type="gramStart"/>
                  <w:r w:rsidRPr="000F3C24">
                    <w:rPr>
                      <w:rFonts w:ascii="Times New Roman" w:eastAsia="Times New Roman" w:hAnsi="Times New Roman" w:cs="Times New Roman"/>
                      <w:bCs/>
                      <w:sz w:val="16"/>
                      <w:szCs w:val="16"/>
                      <w:lang w:eastAsia="pt-BR"/>
                    </w:rPr>
                    <w:t>ter</w:t>
                  </w:r>
                  <w:proofErr w:type="gramEnd"/>
                  <w:r w:rsidRPr="000F3C24">
                    <w:rPr>
                      <w:rFonts w:ascii="Times New Roman" w:eastAsia="Times New Roman" w:hAnsi="Times New Roman" w:cs="Times New Roman"/>
                      <w:bCs/>
                      <w:sz w:val="16"/>
                      <w:szCs w:val="16"/>
                      <w:lang w:eastAsia="pt-BR"/>
                    </w:rPr>
                    <w:t xml:space="preserve"> boas características de </w:t>
                  </w:r>
                  <w:r w:rsidRPr="000F3C24">
                    <w:rPr>
                      <w:rFonts w:ascii="Times New Roman" w:eastAsia="Times New Roman" w:hAnsi="Times New Roman" w:cs="Times New Roman"/>
                      <w:bCs/>
                      <w:sz w:val="16"/>
                      <w:szCs w:val="16"/>
                      <w:lang w:eastAsia="pt-BR"/>
                    </w:rPr>
                    <w:cr/>
                  </w:r>
                  <w:proofErr w:type="spellStart"/>
                  <w:proofErr w:type="gramStart"/>
                  <w:r w:rsidRPr="000F3C24">
                    <w:rPr>
                      <w:rFonts w:ascii="Times New Roman" w:eastAsia="Times New Roman" w:hAnsi="Times New Roman" w:cs="Times New Roman"/>
                      <w:bCs/>
                      <w:sz w:val="16"/>
                      <w:szCs w:val="16"/>
                      <w:lang w:eastAsia="pt-BR"/>
                    </w:rPr>
                    <w:t>onservação</w:t>
                  </w:r>
                  <w:proofErr w:type="spellEnd"/>
                  <w:proofErr w:type="gramEnd"/>
                  <w:r w:rsidRPr="000F3C24">
                    <w:rPr>
                      <w:rFonts w:ascii="Times New Roman" w:eastAsia="Times New Roman" w:hAnsi="Times New Roman" w:cs="Times New Roman"/>
                      <w:bCs/>
                      <w:sz w:val="16"/>
                      <w:szCs w:val="16"/>
                      <w:lang w:eastAsia="pt-BR"/>
                    </w:rPr>
                    <w:t xml:space="preserve">. </w:t>
                  </w:r>
                </w:p>
              </w:tc>
            </w:tr>
            <w:tr w:rsidR="004D10B9" w:rsidRPr="000F3C24" w:rsidTr="00732E67">
              <w:tc>
                <w:tcPr>
                  <w:tcW w:w="3738" w:type="dxa"/>
                  <w:shd w:val="clear" w:color="auto" w:fill="auto"/>
                </w:tcPr>
                <w:p w:rsidR="001B1B55" w:rsidRPr="000F3C24" w:rsidRDefault="001B1B55" w:rsidP="000407E2">
                  <w:pPr>
                    <w:keepNext/>
                    <w:widowControl w:val="0"/>
                    <w:spacing w:line="240" w:lineRule="auto"/>
                    <w:ind w:firstLine="0"/>
                    <w:contextualSpacing/>
                    <w:rPr>
                      <w:rFonts w:ascii="Times New Roman" w:hAnsi="Times New Roman" w:cs="Times New Roman"/>
                      <w:sz w:val="16"/>
                      <w:szCs w:val="16"/>
                    </w:rPr>
                  </w:pPr>
                  <w:r w:rsidRPr="000F3C24">
                    <w:rPr>
                      <w:rFonts w:ascii="Times New Roman" w:hAnsi="Times New Roman" w:cs="Times New Roman"/>
                      <w:sz w:val="16"/>
                      <w:szCs w:val="16"/>
                    </w:rPr>
                    <w:t>Fonte: (MÁRIO VER</w:t>
                  </w:r>
                  <w:r w:rsidR="000407E2" w:rsidRPr="000F3C24">
                    <w:rPr>
                      <w:rFonts w:ascii="Times New Roman" w:hAnsi="Times New Roman" w:cs="Times New Roman"/>
                      <w:sz w:val="16"/>
                      <w:szCs w:val="16"/>
                    </w:rPr>
                    <w:t>A, 2018, p.62-64</w:t>
                  </w:r>
                  <w:proofErr w:type="gramStart"/>
                  <w:r w:rsidRPr="000F3C24">
                    <w:rPr>
                      <w:rFonts w:ascii="Times New Roman" w:hAnsi="Times New Roman" w:cs="Times New Roman"/>
                      <w:sz w:val="16"/>
                      <w:szCs w:val="16"/>
                    </w:rPr>
                    <w:t>)</w:t>
                  </w:r>
                  <w:proofErr w:type="gramEnd"/>
                </w:p>
              </w:tc>
            </w:tr>
          </w:tbl>
          <w:p w:rsidR="00812B5B" w:rsidRPr="000F3C24" w:rsidRDefault="00812B5B" w:rsidP="00DD70EF">
            <w:pPr>
              <w:keepNext/>
              <w:widowControl w:val="0"/>
              <w:spacing w:line="240" w:lineRule="auto"/>
              <w:ind w:firstLine="0"/>
              <w:rPr>
                <w:rFonts w:ascii="Times New Roman" w:hAnsi="Times New Roman" w:cs="Times New Roman"/>
                <w:sz w:val="16"/>
                <w:szCs w:val="16"/>
              </w:rPr>
            </w:pPr>
          </w:p>
        </w:tc>
        <w:tc>
          <w:tcPr>
            <w:tcW w:w="3969" w:type="dxa"/>
          </w:tcPr>
          <w:p w:rsidR="005B3427" w:rsidRPr="000F3C24" w:rsidRDefault="00212F1F" w:rsidP="00DD70EF">
            <w:pPr>
              <w:keepNext/>
              <w:widowControl w:val="0"/>
              <w:spacing w:line="240" w:lineRule="auto"/>
              <w:ind w:firstLine="0"/>
              <w:jc w:val="center"/>
              <w:rPr>
                <w:rFonts w:ascii="Times New Roman" w:hAnsi="Times New Roman" w:cs="Times New Roman"/>
                <w:b/>
                <w:sz w:val="16"/>
                <w:szCs w:val="16"/>
              </w:rPr>
            </w:pPr>
            <w:hyperlink r:id="rId174" w:history="1">
              <w:r w:rsidR="005B3427" w:rsidRPr="000F3C24">
                <w:rPr>
                  <w:rStyle w:val="Forte"/>
                  <w:rFonts w:ascii="Times New Roman" w:hAnsi="Times New Roman" w:cs="Times New Roman"/>
                  <w:b w:val="0"/>
                  <w:sz w:val="16"/>
                  <w:szCs w:val="16"/>
                  <w:shd w:val="clear" w:color="auto" w:fill="FFFFFF"/>
                </w:rPr>
                <w:t>...</w:t>
              </w:r>
            </w:hyperlink>
            <w:r w:rsidR="005B3427" w:rsidRPr="000F3C24">
              <w:rPr>
                <w:rFonts w:ascii="Times New Roman" w:hAnsi="Times New Roman" w:cs="Times New Roman"/>
                <w:b/>
                <w:bCs/>
                <w:sz w:val="16"/>
                <w:szCs w:val="16"/>
                <w:lang w:eastAsia="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8"/>
            </w:tblGrid>
            <w:tr w:rsidR="004D10B9" w:rsidRPr="000F3C24" w:rsidTr="00AF3FFC">
              <w:tc>
                <w:tcPr>
                  <w:tcW w:w="3738" w:type="dxa"/>
                  <w:shd w:val="clear" w:color="auto" w:fill="auto"/>
                </w:tcPr>
                <w:p w:rsidR="00B207F3" w:rsidRPr="000F3C24" w:rsidRDefault="00B207F3" w:rsidP="00DD70EF">
                  <w:pPr>
                    <w:keepNext/>
                    <w:widowControl w:val="0"/>
                    <w:spacing w:line="240" w:lineRule="auto"/>
                    <w:ind w:firstLine="0"/>
                    <w:contextualSpacing/>
                    <w:jc w:val="center"/>
                    <w:rPr>
                      <w:rFonts w:ascii="Times New Roman" w:hAnsi="Times New Roman" w:cs="Times New Roman"/>
                      <w:sz w:val="16"/>
                      <w:szCs w:val="16"/>
                    </w:rPr>
                  </w:pPr>
                  <w:r w:rsidRPr="000F3C24">
                    <w:rPr>
                      <w:rFonts w:ascii="Times New Roman" w:hAnsi="Times New Roman" w:cs="Times New Roman"/>
                      <w:sz w:val="16"/>
                      <w:szCs w:val="16"/>
                    </w:rPr>
                    <w:t>DVCAM</w:t>
                  </w:r>
                </w:p>
              </w:tc>
            </w:tr>
            <w:tr w:rsidR="004D10B9" w:rsidRPr="000F3C24" w:rsidTr="00AF3FFC">
              <w:tc>
                <w:tcPr>
                  <w:tcW w:w="3738" w:type="dxa"/>
                  <w:shd w:val="clear" w:color="auto" w:fill="auto"/>
                </w:tcPr>
                <w:p w:rsidR="00B207F3" w:rsidRPr="000F3C24" w:rsidRDefault="00B207F3" w:rsidP="00DD70EF">
                  <w:pPr>
                    <w:keepNext/>
                    <w:widowControl w:val="0"/>
                    <w:spacing w:line="240" w:lineRule="auto"/>
                    <w:ind w:firstLine="0"/>
                    <w:contextualSpacing/>
                    <w:jc w:val="center"/>
                    <w:rPr>
                      <w:rFonts w:ascii="Times New Roman" w:hAnsi="Times New Roman" w:cs="Times New Roman"/>
                      <w:sz w:val="16"/>
                      <w:szCs w:val="16"/>
                    </w:rPr>
                  </w:pPr>
                  <w:r w:rsidRPr="000F3C24">
                    <w:rPr>
                      <w:rFonts w:ascii="Times New Roman" w:hAnsi="Times New Roman" w:cs="Times New Roman"/>
                      <w:sz w:val="16"/>
                      <w:szCs w:val="16"/>
                    </w:rPr>
                    <w:object w:dxaOrig="4920" w:dyaOrig="4095">
                      <v:shape id="_x0000_i1031" type="#_x0000_t75" style="width:80.35pt;height:66.15pt" o:ole="">
                        <v:imagedata r:id="rId175" o:title=""/>
                      </v:shape>
                      <o:OLEObject Type="Embed" ProgID="PBrush" ShapeID="_x0000_i1031" DrawAspect="Content" ObjectID="_1635587782" r:id="rId176"/>
                    </w:object>
                  </w:r>
                </w:p>
                <w:p w:rsidR="00B207F3" w:rsidRPr="000F3C24" w:rsidRDefault="00B207F3" w:rsidP="00DD70EF">
                  <w:pPr>
                    <w:pStyle w:val="Corpodetexto"/>
                    <w:keepNext/>
                    <w:widowControl w:val="0"/>
                    <w:ind w:firstLine="0"/>
                    <w:jc w:val="center"/>
                    <w:rPr>
                      <w:rFonts w:ascii="Times New Roman" w:hAnsi="Times New Roman"/>
                      <w:b/>
                      <w:sz w:val="16"/>
                      <w:szCs w:val="16"/>
                      <w:lang w:val="pt-BR"/>
                    </w:rPr>
                  </w:pPr>
                  <w:r w:rsidRPr="000F3C24">
                    <w:rPr>
                      <w:rFonts w:ascii="Times New Roman" w:hAnsi="Times New Roman"/>
                      <w:sz w:val="16"/>
                      <w:szCs w:val="16"/>
                    </w:rPr>
                    <w:t xml:space="preserve">Fita </w:t>
                  </w:r>
                  <w:proofErr w:type="spellStart"/>
                  <w:r w:rsidR="00E70896" w:rsidRPr="000F3C24">
                    <w:rPr>
                      <w:rFonts w:ascii="Times New Roman" w:hAnsi="Times New Roman"/>
                      <w:sz w:val="16"/>
                      <w:szCs w:val="16"/>
                      <w:lang w:val="pt-BR"/>
                    </w:rPr>
                    <w:t>Dvcam</w:t>
                  </w:r>
                  <w:proofErr w:type="spellEnd"/>
                </w:p>
              </w:tc>
            </w:tr>
            <w:tr w:rsidR="004D10B9" w:rsidRPr="000F3C24" w:rsidTr="00AF3FFC">
              <w:tc>
                <w:tcPr>
                  <w:tcW w:w="3738" w:type="dxa"/>
                  <w:shd w:val="clear" w:color="auto" w:fill="auto"/>
                </w:tcPr>
                <w:p w:rsidR="00B207F3" w:rsidRPr="000F3C24" w:rsidRDefault="00B207F3" w:rsidP="00DD70EF">
                  <w:pPr>
                    <w:keepNext/>
                    <w:widowControl w:val="0"/>
                    <w:spacing w:line="240" w:lineRule="auto"/>
                    <w:ind w:firstLine="0"/>
                    <w:contextualSpacing/>
                    <w:rPr>
                      <w:rFonts w:ascii="Times New Roman" w:hAnsi="Times New Roman" w:cs="Times New Roman"/>
                      <w:b/>
                      <w:sz w:val="16"/>
                      <w:szCs w:val="16"/>
                    </w:rPr>
                  </w:pPr>
                  <w:r w:rsidRPr="000F3C24">
                    <w:rPr>
                      <w:rFonts w:ascii="Times New Roman" w:eastAsia="Times New Roman" w:hAnsi="Times New Roman" w:cs="Times New Roman"/>
                      <w:b/>
                      <w:bCs/>
                      <w:sz w:val="16"/>
                      <w:szCs w:val="16"/>
                      <w:lang w:eastAsia="pt-BR"/>
                    </w:rPr>
                    <w:t>Nome do formato:</w:t>
                  </w:r>
                  <w:r w:rsidRPr="000F3C24">
                    <w:rPr>
                      <w:rFonts w:ascii="Times New Roman" w:eastAsia="Times New Roman" w:hAnsi="Times New Roman" w:cs="Times New Roman"/>
                      <w:bCs/>
                      <w:sz w:val="16"/>
                      <w:szCs w:val="16"/>
                      <w:lang w:eastAsia="pt-BR"/>
                    </w:rPr>
                    <w:t xml:space="preserve"> </w:t>
                  </w:r>
                  <w:r w:rsidR="00B946F4" w:rsidRPr="000F3C24">
                    <w:rPr>
                      <w:rFonts w:ascii="Times New Roman" w:hAnsi="Times New Roman" w:cs="Times New Roman"/>
                      <w:sz w:val="16"/>
                      <w:szCs w:val="16"/>
                    </w:rPr>
                    <w:t>DVCAM</w:t>
                  </w:r>
                </w:p>
              </w:tc>
            </w:tr>
            <w:tr w:rsidR="004D10B9" w:rsidRPr="000F3C24" w:rsidTr="00AF3FFC">
              <w:tc>
                <w:tcPr>
                  <w:tcW w:w="3738" w:type="dxa"/>
                  <w:shd w:val="clear" w:color="auto" w:fill="auto"/>
                </w:tcPr>
                <w:p w:rsidR="00B207F3" w:rsidRPr="000F3C24" w:rsidRDefault="00B207F3" w:rsidP="00DD70EF">
                  <w:pPr>
                    <w:keepNext/>
                    <w:widowControl w:val="0"/>
                    <w:spacing w:line="240" w:lineRule="auto"/>
                    <w:ind w:firstLine="0"/>
                    <w:contextualSpacing/>
                    <w:rPr>
                      <w:rFonts w:ascii="Times New Roman" w:hAnsi="Times New Roman" w:cs="Times New Roman"/>
                      <w:b/>
                      <w:sz w:val="16"/>
                      <w:szCs w:val="16"/>
                    </w:rPr>
                  </w:pPr>
                  <w:r w:rsidRPr="000F3C24">
                    <w:rPr>
                      <w:rFonts w:ascii="Times New Roman" w:hAnsi="Times New Roman" w:cs="Times New Roman"/>
                      <w:b/>
                      <w:sz w:val="16"/>
                      <w:szCs w:val="16"/>
                    </w:rPr>
                    <w:t>Tipo:</w:t>
                  </w:r>
                  <w:r w:rsidRPr="000F3C24">
                    <w:rPr>
                      <w:rStyle w:val="Hyperlink"/>
                      <w:rFonts w:ascii="Times New Roman" w:hAnsi="Times New Roman" w:cs="Times New Roman"/>
                      <w:color w:val="auto"/>
                      <w:sz w:val="16"/>
                      <w:szCs w:val="16"/>
                    </w:rPr>
                    <w:t xml:space="preserve"> </w:t>
                  </w:r>
                  <w:r w:rsidR="00F6180B" w:rsidRPr="000F3C24">
                    <w:rPr>
                      <w:rFonts w:ascii="Times New Roman" w:eastAsia="Times New Roman" w:hAnsi="Times New Roman" w:cs="Times New Roman"/>
                      <w:bCs/>
                      <w:sz w:val="16"/>
                      <w:szCs w:val="16"/>
                      <w:lang w:eastAsia="pt-BR"/>
                    </w:rPr>
                    <w:t>Digital em fita</w:t>
                  </w:r>
                </w:p>
              </w:tc>
            </w:tr>
            <w:tr w:rsidR="004D10B9" w:rsidRPr="000F3C24" w:rsidTr="00AF3FFC">
              <w:tc>
                <w:tcPr>
                  <w:tcW w:w="3738" w:type="dxa"/>
                  <w:shd w:val="clear" w:color="auto" w:fill="auto"/>
                </w:tcPr>
                <w:p w:rsidR="00B207F3" w:rsidRPr="000F3C24" w:rsidRDefault="00B207F3" w:rsidP="00DD70EF">
                  <w:pPr>
                    <w:keepNext/>
                    <w:widowControl w:val="0"/>
                    <w:spacing w:line="240" w:lineRule="auto"/>
                    <w:ind w:firstLine="0"/>
                    <w:contextualSpacing/>
                    <w:rPr>
                      <w:rFonts w:ascii="Times New Roman" w:hAnsi="Times New Roman" w:cs="Times New Roman"/>
                      <w:b/>
                      <w:sz w:val="16"/>
                      <w:szCs w:val="16"/>
                    </w:rPr>
                  </w:pPr>
                  <w:r w:rsidRPr="000F3C24">
                    <w:rPr>
                      <w:rFonts w:ascii="Times New Roman" w:eastAsia="Times New Roman" w:hAnsi="Times New Roman" w:cs="Times New Roman"/>
                      <w:b/>
                      <w:bCs/>
                      <w:sz w:val="16"/>
                      <w:szCs w:val="16"/>
                      <w:lang w:eastAsia="pt-BR"/>
                    </w:rPr>
                    <w:t>Ano de introdução:</w:t>
                  </w:r>
                  <w:r w:rsidRPr="000F3C24">
                    <w:rPr>
                      <w:rFonts w:ascii="Times New Roman" w:eastAsia="Times New Roman" w:hAnsi="Times New Roman" w:cs="Times New Roman"/>
                      <w:bCs/>
                      <w:sz w:val="16"/>
                      <w:szCs w:val="16"/>
                      <w:lang w:eastAsia="pt-BR"/>
                    </w:rPr>
                    <w:t xml:space="preserve"> </w:t>
                  </w:r>
                  <w:r w:rsidR="00DA2722" w:rsidRPr="000F3C24">
                    <w:rPr>
                      <w:rFonts w:ascii="Times New Roman" w:eastAsia="Times New Roman" w:hAnsi="Times New Roman" w:cs="Times New Roman"/>
                      <w:bCs/>
                      <w:sz w:val="16"/>
                      <w:szCs w:val="16"/>
                      <w:lang w:eastAsia="pt-BR"/>
                    </w:rPr>
                    <w:t>1996</w:t>
                  </w:r>
                </w:p>
              </w:tc>
            </w:tr>
            <w:tr w:rsidR="004D10B9" w:rsidRPr="000F3C24" w:rsidTr="00AF3FFC">
              <w:tc>
                <w:tcPr>
                  <w:tcW w:w="3738" w:type="dxa"/>
                  <w:shd w:val="clear" w:color="auto" w:fill="auto"/>
                </w:tcPr>
                <w:p w:rsidR="00B207F3" w:rsidRPr="000F3C24" w:rsidRDefault="00B207F3" w:rsidP="00DD70EF">
                  <w:pPr>
                    <w:keepNext/>
                    <w:widowControl w:val="0"/>
                    <w:spacing w:line="240" w:lineRule="auto"/>
                    <w:ind w:firstLine="0"/>
                    <w:contextualSpacing/>
                    <w:rPr>
                      <w:rFonts w:ascii="Times New Roman" w:eastAsia="Times New Roman" w:hAnsi="Times New Roman" w:cs="Times New Roman"/>
                      <w:bCs/>
                      <w:sz w:val="16"/>
                      <w:szCs w:val="16"/>
                      <w:lang w:eastAsia="pt-BR"/>
                    </w:rPr>
                  </w:pPr>
                  <w:r w:rsidRPr="000F3C24">
                    <w:rPr>
                      <w:rFonts w:ascii="Times New Roman" w:eastAsia="Times New Roman" w:hAnsi="Times New Roman" w:cs="Times New Roman"/>
                      <w:b/>
                      <w:bCs/>
                      <w:sz w:val="16"/>
                      <w:szCs w:val="16"/>
                      <w:lang w:eastAsia="pt-BR"/>
                    </w:rPr>
                    <w:t xml:space="preserve">Largura da fita: </w:t>
                  </w:r>
                  <w:r w:rsidR="00F6180B" w:rsidRPr="000F3C24">
                    <w:rPr>
                      <w:rFonts w:ascii="Times New Roman" w:eastAsia="Times New Roman" w:hAnsi="Times New Roman" w:cs="Times New Roman"/>
                      <w:sz w:val="16"/>
                      <w:szCs w:val="16"/>
                      <w:lang w:val="pt-PT" w:eastAsia="pt-BR"/>
                    </w:rPr>
                    <w:t>(¼</w:t>
                  </w:r>
                  <w:proofErr w:type="gramStart"/>
                  <w:r w:rsidR="00F6180B" w:rsidRPr="000F3C24">
                    <w:rPr>
                      <w:rFonts w:ascii="Times New Roman" w:eastAsia="Times New Roman" w:hAnsi="Times New Roman" w:cs="Times New Roman"/>
                      <w:sz w:val="16"/>
                      <w:szCs w:val="16"/>
                      <w:lang w:val="pt-PT" w:eastAsia="pt-BR"/>
                    </w:rPr>
                    <w:t xml:space="preserve">  </w:t>
                  </w:r>
                  <w:proofErr w:type="gramEnd"/>
                  <w:r w:rsidRPr="000F3C24">
                    <w:rPr>
                      <w:rFonts w:ascii="Times New Roman" w:eastAsia="Times New Roman" w:hAnsi="Times New Roman" w:cs="Times New Roman"/>
                      <w:bCs/>
                      <w:sz w:val="16"/>
                      <w:szCs w:val="16"/>
                      <w:lang w:eastAsia="pt-BR"/>
                    </w:rPr>
                    <w:t>polegada de largura).</w:t>
                  </w:r>
                  <w:r w:rsidR="00B946F4" w:rsidRPr="000F3C24">
                    <w:rPr>
                      <w:rFonts w:ascii="Times New Roman" w:hAnsi="Times New Roman" w:cs="Times New Roman"/>
                      <w:bCs/>
                      <w:sz w:val="16"/>
                      <w:szCs w:val="16"/>
                    </w:rPr>
                    <w:t xml:space="preserve"> Largura de pista de 15 </w:t>
                  </w:r>
                  <w:proofErr w:type="spellStart"/>
                  <w:r w:rsidR="00B946F4" w:rsidRPr="000F3C24">
                    <w:rPr>
                      <w:rFonts w:ascii="Times New Roman" w:hAnsi="Times New Roman" w:cs="Times New Roman"/>
                      <w:bCs/>
                      <w:sz w:val="16"/>
                      <w:szCs w:val="16"/>
                    </w:rPr>
                    <w:t>μm</w:t>
                  </w:r>
                  <w:proofErr w:type="spellEnd"/>
                  <w:r w:rsidR="00B946F4" w:rsidRPr="000F3C24">
                    <w:rPr>
                      <w:rFonts w:ascii="Times New Roman" w:hAnsi="Times New Roman" w:cs="Times New Roman"/>
                      <w:bCs/>
                      <w:sz w:val="16"/>
                      <w:szCs w:val="16"/>
                    </w:rPr>
                    <w:t xml:space="preserve"> e um aumento de 50% na velocidade de gravação</w:t>
                  </w:r>
                </w:p>
              </w:tc>
            </w:tr>
            <w:tr w:rsidR="004D10B9" w:rsidRPr="000F3C24" w:rsidTr="00AF3FFC">
              <w:tc>
                <w:tcPr>
                  <w:tcW w:w="3738" w:type="dxa"/>
                  <w:shd w:val="clear" w:color="auto" w:fill="auto"/>
                </w:tcPr>
                <w:p w:rsidR="00B207F3" w:rsidRPr="000F3C24" w:rsidRDefault="00B207F3" w:rsidP="00DD70EF">
                  <w:pPr>
                    <w:keepNext/>
                    <w:widowControl w:val="0"/>
                    <w:spacing w:line="240" w:lineRule="auto"/>
                    <w:ind w:firstLine="0"/>
                    <w:contextualSpacing/>
                    <w:rPr>
                      <w:rFonts w:ascii="Times New Roman" w:eastAsia="Times New Roman" w:hAnsi="Times New Roman" w:cs="Times New Roman"/>
                      <w:b/>
                      <w:bCs/>
                      <w:sz w:val="16"/>
                      <w:szCs w:val="16"/>
                      <w:lang w:eastAsia="pt-BR"/>
                    </w:rPr>
                  </w:pPr>
                  <w:r w:rsidRPr="000F3C24">
                    <w:rPr>
                      <w:rFonts w:ascii="Times New Roman" w:eastAsia="Times New Roman" w:hAnsi="Times New Roman" w:cs="Times New Roman"/>
                      <w:b/>
                      <w:i/>
                      <w:sz w:val="16"/>
                      <w:szCs w:val="16"/>
                      <w:lang w:val="pt-PT" w:eastAsia="pt-BR"/>
                    </w:rPr>
                    <w:t xml:space="preserve">Contenedores </w:t>
                  </w:r>
                  <w:r w:rsidRPr="000F3C24">
                    <w:rPr>
                      <w:rFonts w:ascii="Times New Roman" w:eastAsia="Times New Roman" w:hAnsi="Times New Roman" w:cs="Times New Roman"/>
                      <w:b/>
                      <w:bCs/>
                      <w:sz w:val="16"/>
                      <w:szCs w:val="16"/>
                      <w:lang w:eastAsia="pt-BR"/>
                    </w:rPr>
                    <w:t xml:space="preserve">da fita: </w:t>
                  </w:r>
                  <w:r w:rsidRPr="000F3C24">
                    <w:rPr>
                      <w:rFonts w:ascii="Times New Roman" w:eastAsia="Times New Roman" w:hAnsi="Times New Roman" w:cs="Times New Roman"/>
                      <w:bCs/>
                      <w:sz w:val="16"/>
                      <w:szCs w:val="16"/>
                      <w:lang w:eastAsia="pt-BR"/>
                    </w:rPr>
                    <w:t>cassetes</w:t>
                  </w:r>
                  <w:r w:rsidR="00F6180B" w:rsidRPr="000F3C24">
                    <w:rPr>
                      <w:rFonts w:ascii="Times New Roman" w:eastAsia="Times New Roman" w:hAnsi="Times New Roman" w:cs="Times New Roman"/>
                      <w:bCs/>
                      <w:sz w:val="16"/>
                      <w:szCs w:val="16"/>
                      <w:lang w:eastAsia="pt-BR"/>
                    </w:rPr>
                    <w:t xml:space="preserve"> de plásticos</w:t>
                  </w:r>
                </w:p>
              </w:tc>
            </w:tr>
            <w:tr w:rsidR="004D10B9" w:rsidRPr="000F3C24" w:rsidTr="00AF3FFC">
              <w:tc>
                <w:tcPr>
                  <w:tcW w:w="3738" w:type="dxa"/>
                  <w:shd w:val="clear" w:color="auto" w:fill="auto"/>
                </w:tcPr>
                <w:p w:rsidR="00F6180B" w:rsidRPr="000F3C24" w:rsidRDefault="00F6180B" w:rsidP="00DD70EF">
                  <w:pPr>
                    <w:keepNext/>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rPr>
                      <w:rFonts w:ascii="Times New Roman" w:eastAsia="Times New Roman" w:hAnsi="Times New Roman" w:cs="Times New Roman"/>
                      <w:sz w:val="16"/>
                      <w:szCs w:val="16"/>
                      <w:lang w:val="pt-PT" w:eastAsia="pt-BR"/>
                    </w:rPr>
                  </w:pPr>
                  <w:r w:rsidRPr="000F3C24">
                    <w:rPr>
                      <w:rFonts w:ascii="Times New Roman" w:eastAsia="Times New Roman" w:hAnsi="Times New Roman" w:cs="Times New Roman"/>
                      <w:sz w:val="16"/>
                      <w:szCs w:val="16"/>
                      <w:lang w:val="pt-PT" w:eastAsia="pt-BR"/>
                    </w:rPr>
                    <w:t xml:space="preserve">Cassete pequeno: </w:t>
                  </w:r>
                </w:p>
                <w:p w:rsidR="00F6180B" w:rsidRPr="000F3C24" w:rsidRDefault="00F6180B" w:rsidP="00DD70EF">
                  <w:pPr>
                    <w:keepNext/>
                    <w:widowControl w:val="0"/>
                    <w:spacing w:line="240" w:lineRule="auto"/>
                    <w:ind w:firstLine="0"/>
                    <w:contextualSpacing/>
                    <w:rPr>
                      <w:rFonts w:ascii="Times New Roman" w:eastAsia="Times New Roman" w:hAnsi="Times New Roman" w:cs="Times New Roman"/>
                      <w:b/>
                      <w:i/>
                      <w:sz w:val="16"/>
                      <w:szCs w:val="16"/>
                      <w:lang w:val="pt-PT" w:eastAsia="pt-BR"/>
                    </w:rPr>
                  </w:pPr>
                  <w:r w:rsidRPr="000F3C24">
                    <w:rPr>
                      <w:rFonts w:ascii="Times New Roman" w:eastAsia="Times New Roman" w:hAnsi="Times New Roman" w:cs="Times New Roman"/>
                      <w:sz w:val="16"/>
                      <w:szCs w:val="16"/>
                      <w:lang w:val="pt-PT" w:eastAsia="pt-BR"/>
                    </w:rPr>
                    <w:t xml:space="preserve">Cassete grande: </w:t>
                  </w:r>
                </w:p>
              </w:tc>
            </w:tr>
            <w:tr w:rsidR="004D10B9" w:rsidRPr="000F3C24" w:rsidTr="00AF3FFC">
              <w:tc>
                <w:tcPr>
                  <w:tcW w:w="3738" w:type="dxa"/>
                  <w:shd w:val="clear" w:color="auto" w:fill="auto"/>
                </w:tcPr>
                <w:p w:rsidR="008462C6" w:rsidRPr="000F3C24" w:rsidRDefault="008462C6" w:rsidP="00DD70EF">
                  <w:pPr>
                    <w:keepNext/>
                    <w:widowControl w:val="0"/>
                    <w:spacing w:line="240" w:lineRule="auto"/>
                    <w:ind w:firstLine="0"/>
                    <w:contextualSpacing/>
                    <w:rPr>
                      <w:rFonts w:ascii="Times New Roman" w:hAnsi="Times New Roman" w:cs="Times New Roman"/>
                      <w:b/>
                      <w:sz w:val="16"/>
                      <w:szCs w:val="16"/>
                    </w:rPr>
                  </w:pPr>
                  <w:r w:rsidRPr="000F3C24">
                    <w:rPr>
                      <w:rFonts w:ascii="Times New Roman" w:eastAsia="Times New Roman" w:hAnsi="Times New Roman" w:cs="Times New Roman"/>
                      <w:b/>
                      <w:bCs/>
                      <w:sz w:val="16"/>
                      <w:szCs w:val="16"/>
                      <w:lang w:eastAsia="pt-BR"/>
                    </w:rPr>
                    <w:t xml:space="preserve">Durações: </w:t>
                  </w:r>
                  <w:r w:rsidRPr="000F3C24">
                    <w:rPr>
                      <w:rFonts w:ascii="Times New Roman" w:eastAsia="Times New Roman" w:hAnsi="Times New Roman" w:cs="Times New Roman"/>
                      <w:bCs/>
                      <w:sz w:val="16"/>
                      <w:szCs w:val="16"/>
                      <w:lang w:eastAsia="pt-BR"/>
                    </w:rPr>
                    <w:t>32, 40, 24 e 184 minutos.</w:t>
                  </w:r>
                </w:p>
              </w:tc>
            </w:tr>
            <w:tr w:rsidR="004D10B9" w:rsidRPr="000F3C24" w:rsidTr="00AF3FFC">
              <w:tc>
                <w:tcPr>
                  <w:tcW w:w="3738" w:type="dxa"/>
                  <w:shd w:val="clear" w:color="auto" w:fill="auto"/>
                </w:tcPr>
                <w:p w:rsidR="008462C6" w:rsidRPr="000F3C24" w:rsidRDefault="008462C6" w:rsidP="00DD70EF">
                  <w:pPr>
                    <w:keepNext/>
                    <w:widowControl w:val="0"/>
                    <w:spacing w:line="240" w:lineRule="auto"/>
                    <w:ind w:firstLine="0"/>
                    <w:contextualSpacing/>
                    <w:rPr>
                      <w:rFonts w:ascii="Times New Roman" w:hAnsi="Times New Roman" w:cs="Times New Roman"/>
                      <w:b/>
                      <w:sz w:val="16"/>
                      <w:szCs w:val="16"/>
                    </w:rPr>
                  </w:pPr>
                  <w:r w:rsidRPr="000F3C24">
                    <w:rPr>
                      <w:rFonts w:ascii="Times New Roman" w:eastAsia="Times New Roman" w:hAnsi="Times New Roman" w:cs="Times New Roman"/>
                      <w:b/>
                      <w:bCs/>
                      <w:sz w:val="16"/>
                      <w:szCs w:val="16"/>
                      <w:lang w:eastAsia="pt-BR"/>
                    </w:rPr>
                    <w:t>Velocidade:</w:t>
                  </w:r>
                  <w:r w:rsidRPr="000F3C24">
                    <w:rPr>
                      <w:rStyle w:val="Hyperlink"/>
                      <w:rFonts w:ascii="Times New Roman" w:hAnsi="Times New Roman" w:cs="Times New Roman"/>
                      <w:color w:val="auto"/>
                      <w:sz w:val="16"/>
                      <w:szCs w:val="16"/>
                    </w:rPr>
                    <w:t xml:space="preserve"> </w:t>
                  </w:r>
                  <w:r w:rsidRPr="000F3C24">
                    <w:rPr>
                      <w:rFonts w:ascii="Times New Roman" w:hAnsi="Times New Roman" w:cs="Times New Roman"/>
                      <w:bCs/>
                      <w:sz w:val="16"/>
                      <w:szCs w:val="16"/>
                    </w:rPr>
                    <w:t>de 28.193 mm/s, o que permitiu armaz</w:t>
                  </w:r>
                  <w:r w:rsidRPr="000F3C24">
                    <w:rPr>
                      <w:rFonts w:ascii="Times New Roman" w:hAnsi="Times New Roman" w:cs="Times New Roman"/>
                      <w:bCs/>
                      <w:sz w:val="16"/>
                      <w:szCs w:val="16"/>
                    </w:rPr>
                    <w:t>e</w:t>
                  </w:r>
                  <w:r w:rsidRPr="000F3C24">
                    <w:rPr>
                      <w:rFonts w:ascii="Times New Roman" w:hAnsi="Times New Roman" w:cs="Times New Roman"/>
                      <w:bCs/>
                      <w:sz w:val="16"/>
                      <w:szCs w:val="16"/>
                    </w:rPr>
                    <w:t>nar até 184 minutos de imagens na fita grande e 40 minutos na pequena.</w:t>
                  </w:r>
                </w:p>
              </w:tc>
            </w:tr>
            <w:tr w:rsidR="004D10B9" w:rsidRPr="000F3C24" w:rsidTr="00AF3FFC">
              <w:tc>
                <w:tcPr>
                  <w:tcW w:w="3738" w:type="dxa"/>
                  <w:shd w:val="clear" w:color="auto" w:fill="auto"/>
                </w:tcPr>
                <w:p w:rsidR="008462C6" w:rsidRPr="000F3C24" w:rsidRDefault="008462C6" w:rsidP="00DD70EF">
                  <w:pPr>
                    <w:keepNext/>
                    <w:widowControl w:val="0"/>
                    <w:spacing w:line="240" w:lineRule="auto"/>
                    <w:ind w:firstLine="0"/>
                    <w:contextualSpacing/>
                    <w:rPr>
                      <w:rFonts w:ascii="Times New Roman" w:eastAsia="Times New Roman" w:hAnsi="Times New Roman" w:cs="Times New Roman"/>
                      <w:b/>
                      <w:bCs/>
                      <w:sz w:val="16"/>
                      <w:szCs w:val="16"/>
                      <w:lang w:eastAsia="pt-BR"/>
                    </w:rPr>
                  </w:pPr>
                  <w:r w:rsidRPr="000F3C24">
                    <w:rPr>
                      <w:rFonts w:ascii="Times New Roman" w:eastAsia="Times New Roman" w:hAnsi="Times New Roman" w:cs="Times New Roman"/>
                      <w:b/>
                      <w:bCs/>
                      <w:sz w:val="16"/>
                      <w:szCs w:val="16"/>
                      <w:lang w:eastAsia="pt-BR"/>
                    </w:rPr>
                    <w:t xml:space="preserve">Marcas: </w:t>
                  </w:r>
                  <w:r w:rsidRPr="000F3C24">
                    <w:rPr>
                      <w:rFonts w:ascii="Times New Roman" w:eastAsia="Times New Roman" w:hAnsi="Times New Roman" w:cs="Times New Roman"/>
                      <w:bCs/>
                      <w:i/>
                      <w:sz w:val="16"/>
                      <w:szCs w:val="16"/>
                      <w:lang w:eastAsia="pt-BR"/>
                    </w:rPr>
                    <w:t>Sony</w:t>
                  </w:r>
                </w:p>
              </w:tc>
            </w:tr>
            <w:tr w:rsidR="004D10B9" w:rsidRPr="000F3C24" w:rsidTr="00AF3FFC">
              <w:tc>
                <w:tcPr>
                  <w:tcW w:w="3738" w:type="dxa"/>
                  <w:shd w:val="clear" w:color="auto" w:fill="auto"/>
                </w:tcPr>
                <w:p w:rsidR="00B207F3" w:rsidRPr="000F3C24" w:rsidRDefault="00B207F3" w:rsidP="00DD70EF">
                  <w:pPr>
                    <w:keepNext/>
                    <w:widowControl w:val="0"/>
                    <w:spacing w:line="240" w:lineRule="auto"/>
                    <w:ind w:firstLine="0"/>
                    <w:contextualSpacing/>
                    <w:rPr>
                      <w:rFonts w:ascii="Times New Roman" w:eastAsia="Times New Roman" w:hAnsi="Times New Roman" w:cs="Times New Roman"/>
                      <w:b/>
                      <w:i/>
                      <w:sz w:val="16"/>
                      <w:szCs w:val="16"/>
                      <w:lang w:val="pt-PT" w:eastAsia="pt-BR"/>
                    </w:rPr>
                  </w:pPr>
                  <w:r w:rsidRPr="000F3C24">
                    <w:rPr>
                      <w:rFonts w:ascii="Times New Roman" w:eastAsia="Times New Roman" w:hAnsi="Times New Roman" w:cs="Times New Roman"/>
                      <w:b/>
                      <w:bCs/>
                      <w:sz w:val="16"/>
                      <w:szCs w:val="16"/>
                      <w:lang w:eastAsia="pt-BR"/>
                    </w:rPr>
                    <w:t>Descrição:</w:t>
                  </w:r>
                </w:p>
              </w:tc>
            </w:tr>
            <w:tr w:rsidR="004D10B9" w:rsidRPr="000F3C24" w:rsidTr="00AF3FFC">
              <w:tc>
                <w:tcPr>
                  <w:tcW w:w="3738" w:type="dxa"/>
                  <w:shd w:val="clear" w:color="auto" w:fill="auto"/>
                </w:tcPr>
                <w:p w:rsidR="00B946F4" w:rsidRPr="000F3C24" w:rsidRDefault="00B946F4" w:rsidP="00DD70EF">
                  <w:pPr>
                    <w:keepNext/>
                    <w:widowControl w:val="0"/>
                    <w:spacing w:line="240" w:lineRule="auto"/>
                    <w:ind w:firstLine="0"/>
                    <w:contextualSpacing/>
                    <w:rPr>
                      <w:rFonts w:ascii="Times New Roman" w:hAnsi="Times New Roman" w:cs="Times New Roman"/>
                      <w:bCs/>
                      <w:sz w:val="16"/>
                      <w:szCs w:val="16"/>
                    </w:rPr>
                  </w:pPr>
                  <w:r w:rsidRPr="000F3C24">
                    <w:rPr>
                      <w:rFonts w:ascii="Times New Roman" w:hAnsi="Times New Roman" w:cs="Times New Roman"/>
                      <w:bCs/>
                      <w:sz w:val="16"/>
                      <w:szCs w:val="16"/>
                    </w:rPr>
                    <w:t xml:space="preserve">DVCAM: é o nome da versão DV da marca Sony introduzido em 1996 com uma largura de pista de 15 </w:t>
                  </w:r>
                  <w:proofErr w:type="spellStart"/>
                  <w:r w:rsidRPr="000F3C24">
                    <w:rPr>
                      <w:rFonts w:ascii="Times New Roman" w:hAnsi="Times New Roman" w:cs="Times New Roman"/>
                      <w:bCs/>
                      <w:sz w:val="16"/>
                      <w:szCs w:val="16"/>
                    </w:rPr>
                    <w:t>μm</w:t>
                  </w:r>
                  <w:proofErr w:type="spellEnd"/>
                  <w:r w:rsidRPr="000F3C24">
                    <w:rPr>
                      <w:rFonts w:ascii="Times New Roman" w:hAnsi="Times New Roman" w:cs="Times New Roman"/>
                      <w:bCs/>
                      <w:sz w:val="16"/>
                      <w:szCs w:val="16"/>
                    </w:rPr>
                    <w:t xml:space="preserve"> e um aumento de 50% na velocidade de gravação. Isso resultou em uma maior confiabilidade do ponto de vista mecânico (sem aumentar a qualidade da imagem, como se pensava inicialmente) e menor duração de gravação nas fitas. </w:t>
                  </w:r>
                </w:p>
                <w:p w:rsidR="00B207F3" w:rsidRPr="000F3C24" w:rsidRDefault="00B946F4" w:rsidP="00DD70EF">
                  <w:pPr>
                    <w:keepNext/>
                    <w:widowControl w:val="0"/>
                    <w:spacing w:line="240" w:lineRule="auto"/>
                    <w:ind w:firstLine="0"/>
                    <w:contextualSpacing/>
                    <w:rPr>
                      <w:rFonts w:ascii="Times New Roman" w:eastAsia="Times New Roman" w:hAnsi="Times New Roman" w:cs="Times New Roman"/>
                      <w:b/>
                      <w:bCs/>
                      <w:sz w:val="16"/>
                      <w:szCs w:val="16"/>
                      <w:lang w:eastAsia="pt-BR"/>
                    </w:rPr>
                  </w:pPr>
                  <w:r w:rsidRPr="000F3C24">
                    <w:rPr>
                      <w:rFonts w:ascii="Times New Roman" w:hAnsi="Times New Roman" w:cs="Times New Roman"/>
                      <w:bCs/>
                      <w:sz w:val="16"/>
                      <w:szCs w:val="16"/>
                    </w:rPr>
                    <w:t xml:space="preserve">DVCAM permitiu gravar em Fitas DVCAM e </w:t>
                  </w:r>
                  <w:proofErr w:type="spellStart"/>
                  <w:r w:rsidRPr="000F3C24">
                    <w:rPr>
                      <w:rFonts w:ascii="Times New Roman" w:hAnsi="Times New Roman" w:cs="Times New Roman"/>
                      <w:bCs/>
                      <w:sz w:val="16"/>
                      <w:szCs w:val="16"/>
                    </w:rPr>
                    <w:t>Mini-DV</w:t>
                  </w:r>
                  <w:proofErr w:type="spellEnd"/>
                  <w:r w:rsidRPr="000F3C24">
                    <w:rPr>
                      <w:rFonts w:ascii="Times New Roman" w:hAnsi="Times New Roman" w:cs="Times New Roman"/>
                      <w:bCs/>
                      <w:sz w:val="16"/>
                      <w:szCs w:val="16"/>
                    </w:rPr>
                    <w:t xml:space="preserve"> e reproduza DV e </w:t>
                  </w:r>
                  <w:proofErr w:type="spellStart"/>
                  <w:proofErr w:type="gramStart"/>
                  <w:r w:rsidRPr="000F3C24">
                    <w:rPr>
                      <w:rFonts w:ascii="Times New Roman" w:hAnsi="Times New Roman" w:cs="Times New Roman"/>
                      <w:bCs/>
                      <w:sz w:val="16"/>
                      <w:szCs w:val="16"/>
                    </w:rPr>
                    <w:t>DVCPro</w:t>
                  </w:r>
                  <w:proofErr w:type="spellEnd"/>
                  <w:proofErr w:type="gramEnd"/>
                  <w:r w:rsidRPr="000F3C24">
                    <w:rPr>
                      <w:rFonts w:ascii="Times New Roman" w:hAnsi="Times New Roman" w:cs="Times New Roman"/>
                      <w:bCs/>
                      <w:sz w:val="16"/>
                      <w:szCs w:val="16"/>
                    </w:rPr>
                    <w:t xml:space="preserve"> (não desde o início do formato). Este utilizava uma taxa de resolução difere</w:t>
                  </w:r>
                  <w:r w:rsidRPr="000F3C24">
                    <w:rPr>
                      <w:rFonts w:ascii="Times New Roman" w:hAnsi="Times New Roman" w:cs="Times New Roman"/>
                      <w:bCs/>
                      <w:sz w:val="16"/>
                      <w:szCs w:val="16"/>
                    </w:rPr>
                    <w:t>n</w:t>
                  </w:r>
                  <w:r w:rsidRPr="000F3C24">
                    <w:rPr>
                      <w:rFonts w:ascii="Times New Roman" w:hAnsi="Times New Roman" w:cs="Times New Roman"/>
                      <w:bCs/>
                      <w:sz w:val="16"/>
                      <w:szCs w:val="16"/>
                    </w:rPr>
                    <w:t xml:space="preserve">te para sistemas de 625 linhas: </w:t>
                  </w:r>
                  <w:proofErr w:type="gramStart"/>
                  <w:r w:rsidRPr="000F3C24">
                    <w:rPr>
                      <w:rFonts w:ascii="Times New Roman" w:hAnsi="Times New Roman" w:cs="Times New Roman"/>
                      <w:bCs/>
                      <w:sz w:val="16"/>
                      <w:szCs w:val="16"/>
                    </w:rPr>
                    <w:t>4:2:</w:t>
                  </w:r>
                  <w:proofErr w:type="gramEnd"/>
                  <w:r w:rsidRPr="000F3C24">
                    <w:rPr>
                      <w:rFonts w:ascii="Times New Roman" w:hAnsi="Times New Roman" w:cs="Times New Roman"/>
                      <w:bCs/>
                      <w:sz w:val="16"/>
                      <w:szCs w:val="16"/>
                    </w:rPr>
                    <w:t xml:space="preserve">0 e 525. Linhas: </w:t>
                  </w:r>
                  <w:proofErr w:type="gramStart"/>
                  <w:r w:rsidRPr="000F3C24">
                    <w:rPr>
                      <w:rFonts w:ascii="Times New Roman" w:hAnsi="Times New Roman" w:cs="Times New Roman"/>
                      <w:bCs/>
                      <w:sz w:val="16"/>
                      <w:szCs w:val="16"/>
                    </w:rPr>
                    <w:t>4:1:</w:t>
                  </w:r>
                  <w:proofErr w:type="gramEnd"/>
                  <w:r w:rsidRPr="000F3C24">
                    <w:rPr>
                      <w:rFonts w:ascii="Times New Roman" w:hAnsi="Times New Roman" w:cs="Times New Roman"/>
                      <w:bCs/>
                      <w:sz w:val="16"/>
                      <w:szCs w:val="16"/>
                    </w:rPr>
                    <w:t xml:space="preserve">1. A profundidade utilizada em ambos os casos é de </w:t>
                  </w:r>
                  <w:proofErr w:type="gramStart"/>
                  <w:r w:rsidRPr="000F3C24">
                    <w:rPr>
                      <w:rFonts w:ascii="Times New Roman" w:hAnsi="Times New Roman" w:cs="Times New Roman"/>
                      <w:bCs/>
                      <w:sz w:val="16"/>
                      <w:szCs w:val="16"/>
                    </w:rPr>
                    <w:t>8</w:t>
                  </w:r>
                  <w:proofErr w:type="gramEnd"/>
                  <w:r w:rsidRPr="000F3C24">
                    <w:rPr>
                      <w:rFonts w:ascii="Times New Roman" w:hAnsi="Times New Roman" w:cs="Times New Roman"/>
                      <w:bCs/>
                      <w:sz w:val="16"/>
                      <w:szCs w:val="16"/>
                    </w:rPr>
                    <w:t xml:space="preserve"> bits e o tipo de compressão utilizado é o </w:t>
                  </w:r>
                  <w:proofErr w:type="spellStart"/>
                  <w:r w:rsidRPr="000F3C24">
                    <w:rPr>
                      <w:rFonts w:ascii="Times New Roman" w:hAnsi="Times New Roman" w:cs="Times New Roman"/>
                      <w:bCs/>
                      <w:sz w:val="16"/>
                      <w:szCs w:val="16"/>
                    </w:rPr>
                    <w:t>intra-quadro</w:t>
                  </w:r>
                  <w:proofErr w:type="spellEnd"/>
                  <w:r w:rsidRPr="000F3C24">
                    <w:rPr>
                      <w:rFonts w:ascii="Times New Roman" w:hAnsi="Times New Roman" w:cs="Times New Roman"/>
                      <w:bCs/>
                      <w:sz w:val="16"/>
                      <w:szCs w:val="16"/>
                    </w:rPr>
                    <w:t xml:space="preserve">, atingindo um fator de 5:1. </w:t>
                  </w:r>
                </w:p>
              </w:tc>
            </w:tr>
            <w:tr w:rsidR="004D10B9" w:rsidRPr="000F3C24" w:rsidTr="00AF3FFC">
              <w:tc>
                <w:tcPr>
                  <w:tcW w:w="3738" w:type="dxa"/>
                  <w:shd w:val="clear" w:color="auto" w:fill="auto"/>
                </w:tcPr>
                <w:p w:rsidR="00B207F3" w:rsidRPr="000F3C24" w:rsidRDefault="00B207F3" w:rsidP="000407E2">
                  <w:pPr>
                    <w:keepNext/>
                    <w:widowControl w:val="0"/>
                    <w:spacing w:line="240" w:lineRule="auto"/>
                    <w:ind w:firstLine="0"/>
                    <w:contextualSpacing/>
                    <w:rPr>
                      <w:rFonts w:ascii="Times New Roman" w:hAnsi="Times New Roman" w:cs="Times New Roman"/>
                      <w:sz w:val="16"/>
                      <w:szCs w:val="16"/>
                    </w:rPr>
                  </w:pPr>
                  <w:r w:rsidRPr="000F3C24">
                    <w:rPr>
                      <w:rFonts w:ascii="Times New Roman" w:hAnsi="Times New Roman" w:cs="Times New Roman"/>
                      <w:sz w:val="16"/>
                      <w:szCs w:val="16"/>
                    </w:rPr>
                    <w:t>Fonte: (MÁRIO VERA, 2018, p.</w:t>
                  </w:r>
                  <w:r w:rsidR="0050691E" w:rsidRPr="000F3C24">
                    <w:rPr>
                      <w:rFonts w:ascii="Times New Roman" w:hAnsi="Times New Roman" w:cs="Times New Roman"/>
                      <w:sz w:val="16"/>
                      <w:szCs w:val="16"/>
                    </w:rPr>
                    <w:t>99</w:t>
                  </w:r>
                  <w:proofErr w:type="gramStart"/>
                  <w:r w:rsidRPr="000F3C24">
                    <w:rPr>
                      <w:rFonts w:ascii="Times New Roman" w:hAnsi="Times New Roman" w:cs="Times New Roman"/>
                      <w:sz w:val="16"/>
                      <w:szCs w:val="16"/>
                    </w:rPr>
                    <w:t>)</w:t>
                  </w:r>
                  <w:proofErr w:type="gramEnd"/>
                </w:p>
              </w:tc>
            </w:tr>
          </w:tbl>
          <w:p w:rsidR="005B3427" w:rsidRPr="000F3C24" w:rsidRDefault="005B3427" w:rsidP="00DD70EF">
            <w:pPr>
              <w:keepNext/>
              <w:widowControl w:val="0"/>
              <w:spacing w:line="240" w:lineRule="auto"/>
              <w:ind w:firstLine="0"/>
              <w:rPr>
                <w:rFonts w:ascii="Times New Roman" w:hAnsi="Times New Roman" w:cs="Times New Roman"/>
                <w:sz w:val="16"/>
                <w:szCs w:val="16"/>
              </w:rPr>
            </w:pPr>
            <w:r w:rsidRPr="000F3C24">
              <w:rPr>
                <w:rFonts w:ascii="Times New Roman" w:hAnsi="Times New Roman" w:cs="Times New Roman"/>
                <w:sz w:val="16"/>
                <w:szCs w:val="16"/>
              </w:rPr>
              <w:t>...</w:t>
            </w:r>
          </w:p>
          <w:p w:rsidR="00812B5B" w:rsidRPr="000F3C24" w:rsidRDefault="00812B5B" w:rsidP="00DD70EF">
            <w:pPr>
              <w:keepNext/>
              <w:widowControl w:val="0"/>
              <w:spacing w:line="240" w:lineRule="auto"/>
              <w:ind w:firstLine="0"/>
              <w:rPr>
                <w:rFonts w:ascii="Times New Roman" w:hAnsi="Times New Roman" w:cs="Times New Roman"/>
                <w:sz w:val="16"/>
                <w:szCs w:val="16"/>
              </w:rPr>
            </w:pPr>
          </w:p>
        </w:tc>
        <w:tc>
          <w:tcPr>
            <w:tcW w:w="3912" w:type="dxa"/>
          </w:tcPr>
          <w:p w:rsidR="005B3427" w:rsidRPr="000F3C24" w:rsidRDefault="00212F1F" w:rsidP="00DD70EF">
            <w:pPr>
              <w:keepNext/>
              <w:widowControl w:val="0"/>
              <w:spacing w:line="240" w:lineRule="auto"/>
              <w:ind w:firstLine="0"/>
              <w:jc w:val="center"/>
              <w:rPr>
                <w:rFonts w:ascii="Times New Roman" w:hAnsi="Times New Roman" w:cs="Times New Roman"/>
                <w:b/>
                <w:sz w:val="16"/>
                <w:szCs w:val="16"/>
              </w:rPr>
            </w:pPr>
            <w:hyperlink r:id="rId177" w:history="1">
              <w:r w:rsidR="005B3427" w:rsidRPr="000F3C24">
                <w:rPr>
                  <w:rStyle w:val="Forte"/>
                  <w:rFonts w:ascii="Times New Roman" w:hAnsi="Times New Roman" w:cs="Times New Roman"/>
                  <w:b w:val="0"/>
                  <w:sz w:val="16"/>
                  <w:szCs w:val="16"/>
                  <w:shd w:val="clear" w:color="auto" w:fill="FFFFFF"/>
                </w:rPr>
                <w:t>...</w:t>
              </w:r>
            </w:hyperlink>
            <w:r w:rsidR="005B3427" w:rsidRPr="000F3C24">
              <w:rPr>
                <w:rFonts w:ascii="Times New Roman" w:hAnsi="Times New Roman" w:cs="Times New Roman"/>
                <w:b/>
                <w:bCs/>
                <w:sz w:val="16"/>
                <w:szCs w:val="16"/>
                <w:lang w:eastAsia="pt-BR"/>
              </w:rPr>
              <w:t xml:space="preserve"> </w:t>
            </w:r>
          </w:p>
          <w:tbl>
            <w:tblPr>
              <w:tblW w:w="3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8"/>
            </w:tblGrid>
            <w:tr w:rsidR="004D10B9" w:rsidRPr="000F3C24" w:rsidTr="00695FA2">
              <w:tc>
                <w:tcPr>
                  <w:tcW w:w="3738" w:type="dxa"/>
                  <w:shd w:val="clear" w:color="auto" w:fill="auto"/>
                </w:tcPr>
                <w:p w:rsidR="005B3427" w:rsidRPr="000F3C24" w:rsidRDefault="003048F2" w:rsidP="00DD70EF">
                  <w:pPr>
                    <w:keepNext/>
                    <w:widowControl w:val="0"/>
                    <w:spacing w:line="240" w:lineRule="auto"/>
                    <w:ind w:firstLine="0"/>
                    <w:contextualSpacing/>
                    <w:jc w:val="center"/>
                    <w:rPr>
                      <w:rFonts w:ascii="Times New Roman" w:hAnsi="Times New Roman" w:cs="Times New Roman"/>
                      <w:sz w:val="16"/>
                      <w:szCs w:val="16"/>
                    </w:rPr>
                  </w:pPr>
                  <w:r w:rsidRPr="000F3C24">
                    <w:rPr>
                      <w:rFonts w:ascii="Times New Roman" w:hAnsi="Times New Roman" w:cs="Times New Roman"/>
                      <w:sz w:val="16"/>
                      <w:szCs w:val="16"/>
                    </w:rPr>
                    <w:t>XDCAM</w:t>
                  </w:r>
                </w:p>
              </w:tc>
            </w:tr>
            <w:tr w:rsidR="004D10B9" w:rsidRPr="000F3C24" w:rsidTr="00695FA2">
              <w:tc>
                <w:tcPr>
                  <w:tcW w:w="3738" w:type="dxa"/>
                  <w:shd w:val="clear" w:color="auto" w:fill="auto"/>
                </w:tcPr>
                <w:p w:rsidR="005B3427" w:rsidRPr="000F3C24" w:rsidRDefault="00EF6D67" w:rsidP="00DD70EF">
                  <w:pPr>
                    <w:pStyle w:val="Corpodetexto"/>
                    <w:keepNext/>
                    <w:widowControl w:val="0"/>
                    <w:ind w:firstLine="0"/>
                    <w:jc w:val="center"/>
                    <w:rPr>
                      <w:rFonts w:ascii="Times New Roman" w:hAnsi="Times New Roman"/>
                      <w:sz w:val="16"/>
                      <w:szCs w:val="16"/>
                      <w:lang w:val="pt-BR"/>
                    </w:rPr>
                  </w:pPr>
                  <w:r w:rsidRPr="000F3C24">
                    <w:rPr>
                      <w:rFonts w:ascii="Times New Roman" w:hAnsi="Times New Roman"/>
                      <w:sz w:val="16"/>
                      <w:szCs w:val="16"/>
                    </w:rPr>
                    <w:object w:dxaOrig="3810" w:dyaOrig="4080">
                      <v:shape id="_x0000_i1032" type="#_x0000_t75" style="width:65.3pt;height:71.15pt" o:ole="">
                        <v:imagedata r:id="rId178" o:title=""/>
                      </v:shape>
                      <o:OLEObject Type="Embed" ProgID="PBrush" ShapeID="_x0000_i1032" DrawAspect="Content" ObjectID="_1635587783" r:id="rId179"/>
                    </w:object>
                  </w:r>
                </w:p>
                <w:p w:rsidR="003048F2" w:rsidRPr="000F3C24" w:rsidRDefault="003048F2" w:rsidP="00DD70EF">
                  <w:pPr>
                    <w:pStyle w:val="Corpodetexto"/>
                    <w:keepNext/>
                    <w:widowControl w:val="0"/>
                    <w:ind w:firstLine="0"/>
                    <w:jc w:val="center"/>
                    <w:rPr>
                      <w:rFonts w:ascii="Times New Roman" w:hAnsi="Times New Roman"/>
                      <w:b/>
                      <w:sz w:val="16"/>
                      <w:szCs w:val="16"/>
                      <w:lang w:val="pt-BR"/>
                    </w:rPr>
                  </w:pPr>
                  <w:r w:rsidRPr="000F3C24">
                    <w:rPr>
                      <w:rFonts w:ascii="Times New Roman" w:hAnsi="Times New Roman"/>
                      <w:sz w:val="16"/>
                      <w:szCs w:val="16"/>
                      <w:lang w:val="pt-BR"/>
                    </w:rPr>
                    <w:t>Disco Óptico</w:t>
                  </w:r>
                  <w:r w:rsidR="008462C6" w:rsidRPr="000F3C24">
                    <w:rPr>
                      <w:rFonts w:ascii="Times New Roman" w:hAnsi="Times New Roman"/>
                      <w:sz w:val="16"/>
                      <w:szCs w:val="16"/>
                      <w:lang w:val="pt-BR"/>
                    </w:rPr>
                    <w:t xml:space="preserve"> de Gravação</w:t>
                  </w:r>
                  <w:r w:rsidRPr="000F3C24">
                    <w:rPr>
                      <w:rFonts w:ascii="Times New Roman" w:hAnsi="Times New Roman"/>
                      <w:sz w:val="16"/>
                      <w:szCs w:val="16"/>
                      <w:lang w:val="pt-BR"/>
                    </w:rPr>
                    <w:t xml:space="preserve"> Profissional - XDCAM</w:t>
                  </w:r>
                </w:p>
              </w:tc>
            </w:tr>
            <w:tr w:rsidR="004D10B9" w:rsidRPr="000F3C24" w:rsidTr="00695FA2">
              <w:tc>
                <w:tcPr>
                  <w:tcW w:w="3738" w:type="dxa"/>
                  <w:shd w:val="clear" w:color="auto" w:fill="auto"/>
                </w:tcPr>
                <w:p w:rsidR="005B3427" w:rsidRPr="000F3C24" w:rsidRDefault="008462C6" w:rsidP="00DD70EF">
                  <w:pPr>
                    <w:keepNext/>
                    <w:widowControl w:val="0"/>
                    <w:spacing w:line="240" w:lineRule="auto"/>
                    <w:ind w:firstLine="0"/>
                    <w:contextualSpacing/>
                    <w:rPr>
                      <w:rFonts w:ascii="Times New Roman" w:hAnsi="Times New Roman" w:cs="Times New Roman"/>
                      <w:b/>
                      <w:sz w:val="16"/>
                      <w:szCs w:val="16"/>
                    </w:rPr>
                  </w:pPr>
                  <w:r w:rsidRPr="000F3C24">
                    <w:rPr>
                      <w:rFonts w:ascii="Times New Roman" w:eastAsia="Times New Roman" w:hAnsi="Times New Roman" w:cs="Times New Roman"/>
                      <w:b/>
                      <w:bCs/>
                      <w:sz w:val="16"/>
                      <w:szCs w:val="16"/>
                      <w:lang w:eastAsia="pt-BR"/>
                    </w:rPr>
                    <w:t>Nome do formato:</w:t>
                  </w:r>
                  <w:r w:rsidRPr="000F3C24">
                    <w:rPr>
                      <w:rFonts w:ascii="Times New Roman" w:hAnsi="Times New Roman" w:cs="Times New Roman"/>
                      <w:sz w:val="16"/>
                      <w:szCs w:val="16"/>
                    </w:rPr>
                    <w:t xml:space="preserve"> XDCAM</w:t>
                  </w:r>
                </w:p>
              </w:tc>
            </w:tr>
            <w:tr w:rsidR="004D10B9" w:rsidRPr="000F3C24" w:rsidTr="00695FA2">
              <w:tc>
                <w:tcPr>
                  <w:tcW w:w="3738" w:type="dxa"/>
                  <w:shd w:val="clear" w:color="auto" w:fill="auto"/>
                </w:tcPr>
                <w:p w:rsidR="005B3427" w:rsidRPr="000F3C24" w:rsidRDefault="008462C6" w:rsidP="00DD70EF">
                  <w:pPr>
                    <w:keepNext/>
                    <w:widowControl w:val="0"/>
                    <w:spacing w:line="240" w:lineRule="auto"/>
                    <w:ind w:firstLine="0"/>
                    <w:contextualSpacing/>
                    <w:rPr>
                      <w:rFonts w:ascii="Times New Roman" w:hAnsi="Times New Roman" w:cs="Times New Roman"/>
                      <w:b/>
                      <w:sz w:val="16"/>
                      <w:szCs w:val="16"/>
                    </w:rPr>
                  </w:pPr>
                  <w:r w:rsidRPr="000F3C24">
                    <w:rPr>
                      <w:rFonts w:ascii="Times New Roman" w:hAnsi="Times New Roman" w:cs="Times New Roman"/>
                      <w:b/>
                      <w:sz w:val="16"/>
                      <w:szCs w:val="16"/>
                    </w:rPr>
                    <w:t>Tipo:</w:t>
                  </w:r>
                  <w:r w:rsidRPr="000F3C24">
                    <w:rPr>
                      <w:rFonts w:ascii="Times New Roman" w:hAnsi="Times New Roman" w:cs="Times New Roman"/>
                      <w:sz w:val="16"/>
                      <w:szCs w:val="16"/>
                    </w:rPr>
                    <w:t xml:space="preserve"> Disco Óptico de Gravação Profissional</w:t>
                  </w:r>
                </w:p>
              </w:tc>
            </w:tr>
            <w:tr w:rsidR="004D10B9" w:rsidRPr="000F3C24" w:rsidTr="00695FA2">
              <w:tc>
                <w:tcPr>
                  <w:tcW w:w="3738" w:type="dxa"/>
                  <w:shd w:val="clear" w:color="auto" w:fill="auto"/>
                </w:tcPr>
                <w:p w:rsidR="005B3427" w:rsidRPr="000F3C24" w:rsidRDefault="008462C6" w:rsidP="00DD70EF">
                  <w:pPr>
                    <w:keepNext/>
                    <w:widowControl w:val="0"/>
                    <w:spacing w:line="240" w:lineRule="auto"/>
                    <w:ind w:firstLine="0"/>
                    <w:contextualSpacing/>
                    <w:rPr>
                      <w:rFonts w:ascii="Times New Roman" w:hAnsi="Times New Roman" w:cs="Times New Roman"/>
                      <w:b/>
                      <w:sz w:val="16"/>
                      <w:szCs w:val="16"/>
                    </w:rPr>
                  </w:pPr>
                  <w:r w:rsidRPr="000F3C24">
                    <w:rPr>
                      <w:rFonts w:ascii="Times New Roman" w:eastAsia="Times New Roman" w:hAnsi="Times New Roman" w:cs="Times New Roman"/>
                      <w:b/>
                      <w:bCs/>
                      <w:sz w:val="16"/>
                      <w:szCs w:val="16"/>
                      <w:lang w:eastAsia="pt-BR"/>
                    </w:rPr>
                    <w:t>Ano de introdução: --</w:t>
                  </w:r>
                </w:p>
              </w:tc>
            </w:tr>
            <w:tr w:rsidR="004D10B9" w:rsidRPr="000F3C24" w:rsidTr="00695FA2">
              <w:tc>
                <w:tcPr>
                  <w:tcW w:w="3738" w:type="dxa"/>
                  <w:shd w:val="clear" w:color="auto" w:fill="auto"/>
                </w:tcPr>
                <w:p w:rsidR="005B3427" w:rsidRPr="000F3C24" w:rsidRDefault="008462C6" w:rsidP="00DD70EF">
                  <w:pPr>
                    <w:keepNext/>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rPr>
                      <w:rFonts w:ascii="Times New Roman" w:eastAsia="Times New Roman" w:hAnsi="Times New Roman" w:cs="Times New Roman"/>
                      <w:sz w:val="16"/>
                      <w:szCs w:val="16"/>
                      <w:lang w:val="pt-PT" w:eastAsia="pt-BR"/>
                    </w:rPr>
                  </w:pPr>
                  <w:r w:rsidRPr="000F3C24">
                    <w:rPr>
                      <w:rFonts w:ascii="Times New Roman" w:eastAsia="Times New Roman" w:hAnsi="Times New Roman" w:cs="Times New Roman"/>
                      <w:b/>
                      <w:bCs/>
                      <w:sz w:val="16"/>
                      <w:szCs w:val="16"/>
                      <w:lang w:eastAsia="pt-BR"/>
                    </w:rPr>
                    <w:t xml:space="preserve">Marcas: </w:t>
                  </w:r>
                  <w:r w:rsidRPr="000F3C24">
                    <w:rPr>
                      <w:rFonts w:ascii="Times New Roman" w:eastAsia="Times New Roman" w:hAnsi="Times New Roman" w:cs="Times New Roman"/>
                      <w:bCs/>
                      <w:i/>
                      <w:sz w:val="16"/>
                      <w:szCs w:val="16"/>
                      <w:lang w:eastAsia="pt-BR"/>
                    </w:rPr>
                    <w:t>Sony</w:t>
                  </w:r>
                </w:p>
              </w:tc>
            </w:tr>
            <w:tr w:rsidR="004D10B9" w:rsidRPr="000F3C24" w:rsidTr="00695FA2">
              <w:tc>
                <w:tcPr>
                  <w:tcW w:w="3738" w:type="dxa"/>
                  <w:shd w:val="clear" w:color="auto" w:fill="auto"/>
                </w:tcPr>
                <w:p w:rsidR="005B3427" w:rsidRPr="000F3C24" w:rsidRDefault="005707E5" w:rsidP="00DD70EF">
                  <w:pPr>
                    <w:keepNext/>
                    <w:widowControl w:val="0"/>
                    <w:spacing w:line="240" w:lineRule="auto"/>
                    <w:ind w:firstLine="0"/>
                    <w:rPr>
                      <w:rFonts w:ascii="Times New Roman" w:hAnsi="Times New Roman" w:cs="Times New Roman"/>
                      <w:b/>
                      <w:sz w:val="16"/>
                      <w:szCs w:val="16"/>
                    </w:rPr>
                  </w:pPr>
                  <w:r w:rsidRPr="000F3C24">
                    <w:rPr>
                      <w:rFonts w:ascii="Times New Roman" w:eastAsia="Times New Roman" w:hAnsi="Times New Roman" w:cs="Times New Roman"/>
                      <w:b/>
                      <w:i/>
                      <w:sz w:val="16"/>
                      <w:szCs w:val="16"/>
                      <w:lang w:val="pt-PT" w:eastAsia="pt-BR"/>
                    </w:rPr>
                    <w:t>Contenedores:</w:t>
                  </w:r>
                  <w:r w:rsidR="00AF3FFC" w:rsidRPr="000F3C24">
                    <w:rPr>
                      <w:rFonts w:ascii="Times New Roman" w:hAnsi="Times New Roman" w:cs="Times New Roman"/>
                      <w:bCs/>
                      <w:sz w:val="16"/>
                      <w:szCs w:val="16"/>
                    </w:rPr>
                    <w:t xml:space="preserve"> vem encapsulado em um suporte protetor plástico que facilita seu armazenamento.</w:t>
                  </w:r>
                </w:p>
              </w:tc>
            </w:tr>
            <w:tr w:rsidR="004D10B9" w:rsidRPr="000F3C24" w:rsidTr="00695FA2">
              <w:tc>
                <w:tcPr>
                  <w:tcW w:w="3738" w:type="dxa"/>
                  <w:shd w:val="clear" w:color="auto" w:fill="auto"/>
                </w:tcPr>
                <w:p w:rsidR="005B3427" w:rsidRPr="000F3C24" w:rsidRDefault="005707E5" w:rsidP="00DD70EF">
                  <w:pPr>
                    <w:keepNext/>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rPr>
                      <w:rFonts w:ascii="Times New Roman" w:eastAsia="Times New Roman" w:hAnsi="Times New Roman" w:cs="Times New Roman"/>
                      <w:sz w:val="16"/>
                      <w:szCs w:val="16"/>
                      <w:lang w:val="pt-PT" w:eastAsia="pt-BR"/>
                    </w:rPr>
                  </w:pPr>
                  <w:r w:rsidRPr="000F3C24">
                    <w:rPr>
                      <w:rFonts w:ascii="Times New Roman" w:eastAsia="Times New Roman" w:hAnsi="Times New Roman" w:cs="Times New Roman"/>
                      <w:b/>
                      <w:bCs/>
                      <w:sz w:val="16"/>
                      <w:szCs w:val="16"/>
                      <w:lang w:eastAsia="pt-BR"/>
                    </w:rPr>
                    <w:t>Durações:</w:t>
                  </w:r>
                  <w:r w:rsidR="00CB408A" w:rsidRPr="000F3C24">
                    <w:rPr>
                      <w:rFonts w:ascii="Times New Roman" w:eastAsia="Times New Roman" w:hAnsi="Times New Roman" w:cs="Times New Roman"/>
                      <w:b/>
                      <w:bCs/>
                      <w:sz w:val="16"/>
                      <w:szCs w:val="16"/>
                      <w:lang w:eastAsia="pt-BR"/>
                    </w:rPr>
                    <w:t xml:space="preserve"> </w:t>
                  </w:r>
                  <w:r w:rsidR="00CB408A" w:rsidRPr="000F3C24">
                    <w:rPr>
                      <w:rFonts w:ascii="Times New Roman" w:eastAsia="Times New Roman" w:hAnsi="Times New Roman" w:cs="Times New Roman"/>
                      <w:bCs/>
                      <w:sz w:val="16"/>
                      <w:szCs w:val="16"/>
                      <w:lang w:eastAsia="pt-BR"/>
                    </w:rPr>
                    <w:t>50 GB</w:t>
                  </w:r>
                </w:p>
              </w:tc>
            </w:tr>
            <w:tr w:rsidR="004D10B9" w:rsidRPr="000F3C24" w:rsidTr="00695FA2">
              <w:tc>
                <w:tcPr>
                  <w:tcW w:w="3738" w:type="dxa"/>
                  <w:shd w:val="clear" w:color="auto" w:fill="auto"/>
                </w:tcPr>
                <w:p w:rsidR="005B3427" w:rsidRPr="000F3C24" w:rsidRDefault="00695FA2" w:rsidP="00DD70EF">
                  <w:pPr>
                    <w:keepNext/>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contextualSpacing/>
                    <w:rPr>
                      <w:rFonts w:ascii="Times New Roman" w:eastAsia="Times New Roman" w:hAnsi="Times New Roman" w:cs="Times New Roman"/>
                      <w:sz w:val="16"/>
                      <w:szCs w:val="16"/>
                      <w:lang w:eastAsia="pt-BR"/>
                    </w:rPr>
                  </w:pPr>
                  <w:r w:rsidRPr="000F3C24">
                    <w:rPr>
                      <w:rFonts w:ascii="Times New Roman" w:eastAsia="Times New Roman" w:hAnsi="Times New Roman" w:cs="Times New Roman"/>
                      <w:b/>
                      <w:bCs/>
                      <w:sz w:val="16"/>
                      <w:szCs w:val="16"/>
                      <w:lang w:eastAsia="pt-BR"/>
                    </w:rPr>
                    <w:t>Descrição:</w:t>
                  </w:r>
                </w:p>
              </w:tc>
            </w:tr>
            <w:tr w:rsidR="004D10B9" w:rsidRPr="000F3C24" w:rsidTr="00695FA2">
              <w:tc>
                <w:tcPr>
                  <w:tcW w:w="3738" w:type="dxa"/>
                  <w:shd w:val="clear" w:color="auto" w:fill="auto"/>
                </w:tcPr>
                <w:p w:rsidR="005B3427" w:rsidRPr="000F3C24" w:rsidRDefault="00695FA2" w:rsidP="00DD70EF">
                  <w:pPr>
                    <w:keepNext/>
                    <w:widowControl w:val="0"/>
                    <w:spacing w:line="240" w:lineRule="auto"/>
                    <w:ind w:firstLine="0"/>
                    <w:contextualSpacing/>
                    <w:rPr>
                      <w:rFonts w:ascii="Times New Roman" w:eastAsia="Times New Roman" w:hAnsi="Times New Roman" w:cs="Times New Roman"/>
                      <w:b/>
                      <w:bCs/>
                      <w:sz w:val="16"/>
                      <w:szCs w:val="16"/>
                      <w:lang w:eastAsia="pt-BR"/>
                    </w:rPr>
                  </w:pPr>
                  <w:r w:rsidRPr="000F3C24">
                    <w:rPr>
                      <w:rFonts w:ascii="Times New Roman" w:hAnsi="Times New Roman" w:cs="Times New Roman"/>
                      <w:sz w:val="16"/>
                      <w:szCs w:val="16"/>
                    </w:rPr>
                    <w:t xml:space="preserve">O disco profissional XDCAM da marca Sony foi usado, principalmente, para gravação de dados digitais com um laser azul-violeta de 450 </w:t>
                  </w:r>
                  <w:proofErr w:type="spellStart"/>
                  <w:r w:rsidRPr="000F3C24">
                    <w:rPr>
                      <w:rFonts w:ascii="Times New Roman" w:hAnsi="Times New Roman" w:cs="Times New Roman"/>
                      <w:sz w:val="16"/>
                      <w:szCs w:val="16"/>
                    </w:rPr>
                    <w:t>nm</w:t>
                  </w:r>
                  <w:proofErr w:type="spellEnd"/>
                  <w:r w:rsidRPr="000F3C24">
                    <w:rPr>
                      <w:rFonts w:ascii="Times New Roman" w:hAnsi="Times New Roman" w:cs="Times New Roman"/>
                      <w:sz w:val="16"/>
                      <w:szCs w:val="16"/>
                    </w:rPr>
                    <w:t xml:space="preserve"> (nanômetro), usando uma transição (amorfo-cristalino e cristalino-amorfo) que momentaneamente submete uma área muito pequena da superfície do disco a uma temper</w:t>
                  </w:r>
                  <w:r w:rsidRPr="000F3C24">
                    <w:rPr>
                      <w:rFonts w:ascii="Times New Roman" w:hAnsi="Times New Roman" w:cs="Times New Roman"/>
                      <w:sz w:val="16"/>
                      <w:szCs w:val="16"/>
                    </w:rPr>
                    <w:t>a</w:t>
                  </w:r>
                  <w:r w:rsidRPr="000F3C24">
                    <w:rPr>
                      <w:rFonts w:ascii="Times New Roman" w:hAnsi="Times New Roman" w:cs="Times New Roman"/>
                      <w:sz w:val="16"/>
                      <w:szCs w:val="16"/>
                    </w:rPr>
                    <w:t>tura de 400-600º C. A gravação resultante foi extr</w:t>
                  </w:r>
                  <w:r w:rsidRPr="000F3C24">
                    <w:rPr>
                      <w:rFonts w:ascii="Times New Roman" w:hAnsi="Times New Roman" w:cs="Times New Roman"/>
                      <w:sz w:val="16"/>
                      <w:szCs w:val="16"/>
                    </w:rPr>
                    <w:t>e</w:t>
                  </w:r>
                  <w:r w:rsidRPr="000F3C24">
                    <w:rPr>
                      <w:rFonts w:ascii="Times New Roman" w:hAnsi="Times New Roman" w:cs="Times New Roman"/>
                      <w:sz w:val="16"/>
                      <w:szCs w:val="16"/>
                    </w:rPr>
                    <w:t>mamente estável e tolerou as piores condições de gravação, com temperaturas extremas (altas e baixas).</w:t>
                  </w:r>
                </w:p>
              </w:tc>
            </w:tr>
            <w:tr w:rsidR="004D10B9" w:rsidRPr="000F3C24" w:rsidTr="00695FA2">
              <w:tc>
                <w:tcPr>
                  <w:tcW w:w="3738" w:type="dxa"/>
                  <w:shd w:val="clear" w:color="auto" w:fill="auto"/>
                </w:tcPr>
                <w:p w:rsidR="005B3427" w:rsidRPr="000F3C24" w:rsidRDefault="005B3427" w:rsidP="000407E2">
                  <w:pPr>
                    <w:keepNext/>
                    <w:widowControl w:val="0"/>
                    <w:spacing w:line="240" w:lineRule="auto"/>
                    <w:ind w:firstLine="0"/>
                    <w:contextualSpacing/>
                    <w:rPr>
                      <w:rFonts w:ascii="Times New Roman" w:hAnsi="Times New Roman" w:cs="Times New Roman"/>
                      <w:sz w:val="16"/>
                      <w:szCs w:val="16"/>
                    </w:rPr>
                  </w:pPr>
                  <w:r w:rsidRPr="000F3C24">
                    <w:rPr>
                      <w:rFonts w:ascii="Times New Roman" w:hAnsi="Times New Roman" w:cs="Times New Roman"/>
                      <w:sz w:val="16"/>
                      <w:szCs w:val="16"/>
                    </w:rPr>
                    <w:t xml:space="preserve">Fonte: </w:t>
                  </w:r>
                  <w:r w:rsidR="00135E92" w:rsidRPr="000F3C24">
                    <w:rPr>
                      <w:rFonts w:ascii="Times New Roman" w:hAnsi="Times New Roman" w:cs="Times New Roman"/>
                      <w:sz w:val="16"/>
                      <w:szCs w:val="16"/>
                    </w:rPr>
                    <w:t>(MÁRIO VERA, 2018, p.107</w:t>
                  </w:r>
                  <w:r w:rsidR="000407E2" w:rsidRPr="000F3C24">
                    <w:rPr>
                      <w:rFonts w:ascii="Times New Roman" w:hAnsi="Times New Roman" w:cs="Times New Roman"/>
                      <w:sz w:val="16"/>
                      <w:szCs w:val="16"/>
                    </w:rPr>
                    <w:t>-108</w:t>
                  </w:r>
                  <w:proofErr w:type="gramStart"/>
                  <w:r w:rsidRPr="000F3C24">
                    <w:rPr>
                      <w:rFonts w:ascii="Times New Roman" w:hAnsi="Times New Roman" w:cs="Times New Roman"/>
                      <w:sz w:val="16"/>
                      <w:szCs w:val="16"/>
                    </w:rPr>
                    <w:t>)</w:t>
                  </w:r>
                  <w:proofErr w:type="gramEnd"/>
                </w:p>
              </w:tc>
            </w:tr>
          </w:tbl>
          <w:p w:rsidR="005B3427" w:rsidRPr="002C3EDD" w:rsidRDefault="005B3427" w:rsidP="00DD70EF">
            <w:pPr>
              <w:keepNext/>
              <w:widowControl w:val="0"/>
              <w:spacing w:line="240" w:lineRule="auto"/>
              <w:ind w:firstLine="0"/>
              <w:rPr>
                <w:rFonts w:ascii="Times New Roman" w:hAnsi="Times New Roman" w:cs="Times New Roman"/>
                <w:sz w:val="16"/>
                <w:szCs w:val="16"/>
              </w:rPr>
            </w:pPr>
            <w:r w:rsidRPr="000F3C24">
              <w:rPr>
                <w:rFonts w:ascii="Times New Roman" w:hAnsi="Times New Roman" w:cs="Times New Roman"/>
                <w:sz w:val="16"/>
                <w:szCs w:val="16"/>
              </w:rPr>
              <w:t>...</w:t>
            </w:r>
          </w:p>
          <w:p w:rsidR="00812B5B" w:rsidRPr="002C3EDD" w:rsidRDefault="00812B5B" w:rsidP="00DD70EF">
            <w:pPr>
              <w:keepNext/>
              <w:widowControl w:val="0"/>
              <w:spacing w:line="240" w:lineRule="auto"/>
              <w:ind w:firstLine="0"/>
              <w:rPr>
                <w:rFonts w:ascii="Times New Roman" w:hAnsi="Times New Roman" w:cs="Times New Roman"/>
                <w:b/>
                <w:sz w:val="16"/>
                <w:szCs w:val="16"/>
              </w:rPr>
            </w:pPr>
          </w:p>
          <w:p w:rsidR="00812B5B" w:rsidRPr="002C3EDD" w:rsidRDefault="00812B5B" w:rsidP="00DD70EF">
            <w:pPr>
              <w:keepNext/>
              <w:widowControl w:val="0"/>
              <w:spacing w:line="240" w:lineRule="auto"/>
              <w:ind w:firstLine="0"/>
              <w:rPr>
                <w:rFonts w:ascii="Times New Roman" w:hAnsi="Times New Roman" w:cs="Times New Roman"/>
                <w:b/>
                <w:sz w:val="16"/>
                <w:szCs w:val="16"/>
              </w:rPr>
            </w:pPr>
          </w:p>
          <w:p w:rsidR="00812B5B" w:rsidRPr="002C3EDD" w:rsidRDefault="00812B5B" w:rsidP="00DD70EF">
            <w:pPr>
              <w:keepNext/>
              <w:widowControl w:val="0"/>
              <w:spacing w:line="240" w:lineRule="auto"/>
              <w:ind w:firstLine="0"/>
              <w:rPr>
                <w:rFonts w:ascii="Times New Roman" w:hAnsi="Times New Roman" w:cs="Times New Roman"/>
                <w:b/>
                <w:sz w:val="16"/>
                <w:szCs w:val="16"/>
              </w:rPr>
            </w:pPr>
          </w:p>
          <w:p w:rsidR="00812B5B" w:rsidRPr="002C3EDD" w:rsidRDefault="00812B5B" w:rsidP="00DD70EF">
            <w:pPr>
              <w:keepNext/>
              <w:widowControl w:val="0"/>
              <w:spacing w:line="240" w:lineRule="auto"/>
              <w:ind w:firstLine="0"/>
              <w:rPr>
                <w:rFonts w:ascii="Times New Roman" w:hAnsi="Times New Roman" w:cs="Times New Roman"/>
                <w:b/>
                <w:sz w:val="16"/>
                <w:szCs w:val="16"/>
              </w:rPr>
            </w:pPr>
          </w:p>
          <w:p w:rsidR="00812B5B" w:rsidRPr="002C3EDD" w:rsidRDefault="00812B5B" w:rsidP="00DD70EF">
            <w:pPr>
              <w:keepNext/>
              <w:widowControl w:val="0"/>
              <w:spacing w:line="240" w:lineRule="auto"/>
              <w:ind w:firstLine="0"/>
              <w:rPr>
                <w:rFonts w:ascii="Times New Roman" w:hAnsi="Times New Roman" w:cs="Times New Roman"/>
                <w:b/>
                <w:sz w:val="16"/>
                <w:szCs w:val="16"/>
              </w:rPr>
            </w:pPr>
          </w:p>
          <w:p w:rsidR="00812B5B" w:rsidRPr="002C3EDD" w:rsidRDefault="00812B5B" w:rsidP="00DD70EF">
            <w:pPr>
              <w:keepNext/>
              <w:widowControl w:val="0"/>
              <w:spacing w:line="240" w:lineRule="auto"/>
              <w:ind w:firstLine="0"/>
              <w:rPr>
                <w:rFonts w:ascii="Times New Roman" w:hAnsi="Times New Roman" w:cs="Times New Roman"/>
                <w:b/>
                <w:sz w:val="16"/>
                <w:szCs w:val="16"/>
              </w:rPr>
            </w:pPr>
          </w:p>
          <w:p w:rsidR="00812B5B" w:rsidRPr="002C3EDD" w:rsidRDefault="00812B5B" w:rsidP="00DD70EF">
            <w:pPr>
              <w:keepNext/>
              <w:widowControl w:val="0"/>
              <w:spacing w:line="240" w:lineRule="auto"/>
              <w:ind w:firstLine="0"/>
              <w:rPr>
                <w:rFonts w:ascii="Times New Roman" w:hAnsi="Times New Roman" w:cs="Times New Roman"/>
                <w:b/>
                <w:sz w:val="16"/>
                <w:szCs w:val="16"/>
              </w:rPr>
            </w:pPr>
          </w:p>
          <w:p w:rsidR="00812B5B" w:rsidRPr="002C3EDD" w:rsidRDefault="00812B5B" w:rsidP="00DD70EF">
            <w:pPr>
              <w:keepNext/>
              <w:widowControl w:val="0"/>
              <w:spacing w:line="240" w:lineRule="auto"/>
              <w:ind w:firstLine="0"/>
              <w:rPr>
                <w:rFonts w:ascii="Times New Roman" w:hAnsi="Times New Roman" w:cs="Times New Roman"/>
                <w:b/>
                <w:sz w:val="16"/>
                <w:szCs w:val="16"/>
              </w:rPr>
            </w:pPr>
          </w:p>
          <w:p w:rsidR="00812B5B" w:rsidRPr="002C3EDD" w:rsidRDefault="00812B5B" w:rsidP="00DD70EF">
            <w:pPr>
              <w:keepNext/>
              <w:widowControl w:val="0"/>
              <w:spacing w:line="240" w:lineRule="auto"/>
              <w:ind w:firstLine="0"/>
              <w:rPr>
                <w:rFonts w:ascii="Times New Roman" w:hAnsi="Times New Roman" w:cs="Times New Roman"/>
                <w:b/>
                <w:sz w:val="16"/>
                <w:szCs w:val="16"/>
              </w:rPr>
            </w:pPr>
          </w:p>
          <w:p w:rsidR="00812B5B" w:rsidRPr="002C3EDD" w:rsidRDefault="00812B5B" w:rsidP="00DD70EF">
            <w:pPr>
              <w:keepNext/>
              <w:widowControl w:val="0"/>
              <w:spacing w:line="240" w:lineRule="auto"/>
              <w:ind w:firstLine="0"/>
              <w:rPr>
                <w:rFonts w:ascii="Times New Roman" w:hAnsi="Times New Roman" w:cs="Times New Roman"/>
                <w:b/>
                <w:sz w:val="16"/>
                <w:szCs w:val="16"/>
              </w:rPr>
            </w:pPr>
          </w:p>
          <w:p w:rsidR="00812B5B" w:rsidRPr="002C3EDD" w:rsidRDefault="00812B5B" w:rsidP="00DD70EF">
            <w:pPr>
              <w:keepNext/>
              <w:widowControl w:val="0"/>
              <w:spacing w:line="240" w:lineRule="auto"/>
              <w:ind w:firstLine="0"/>
              <w:rPr>
                <w:rFonts w:ascii="Times New Roman" w:hAnsi="Times New Roman" w:cs="Times New Roman"/>
                <w:b/>
                <w:sz w:val="16"/>
                <w:szCs w:val="16"/>
              </w:rPr>
            </w:pPr>
          </w:p>
          <w:p w:rsidR="00812B5B" w:rsidRPr="002C3EDD" w:rsidRDefault="00812B5B" w:rsidP="00DD70EF">
            <w:pPr>
              <w:keepNext/>
              <w:widowControl w:val="0"/>
              <w:spacing w:line="240" w:lineRule="auto"/>
              <w:ind w:firstLine="0"/>
              <w:rPr>
                <w:rFonts w:ascii="Times New Roman" w:hAnsi="Times New Roman" w:cs="Times New Roman"/>
                <w:b/>
                <w:sz w:val="16"/>
                <w:szCs w:val="16"/>
              </w:rPr>
            </w:pPr>
          </w:p>
          <w:p w:rsidR="00812B5B" w:rsidRPr="002C3EDD" w:rsidRDefault="00812B5B" w:rsidP="00DD70EF">
            <w:pPr>
              <w:keepNext/>
              <w:widowControl w:val="0"/>
              <w:spacing w:line="240" w:lineRule="auto"/>
              <w:ind w:firstLine="0"/>
              <w:rPr>
                <w:rFonts w:ascii="Times New Roman" w:hAnsi="Times New Roman" w:cs="Times New Roman"/>
                <w:b/>
                <w:sz w:val="16"/>
                <w:szCs w:val="16"/>
              </w:rPr>
            </w:pPr>
          </w:p>
          <w:p w:rsidR="00812B5B" w:rsidRPr="002C3EDD" w:rsidRDefault="00812B5B" w:rsidP="00DD70EF">
            <w:pPr>
              <w:keepNext/>
              <w:widowControl w:val="0"/>
              <w:spacing w:line="240" w:lineRule="auto"/>
              <w:ind w:firstLine="0"/>
              <w:rPr>
                <w:rFonts w:ascii="Times New Roman" w:hAnsi="Times New Roman" w:cs="Times New Roman"/>
                <w:b/>
                <w:sz w:val="16"/>
                <w:szCs w:val="16"/>
              </w:rPr>
            </w:pPr>
          </w:p>
          <w:p w:rsidR="00812B5B" w:rsidRPr="002C3EDD" w:rsidRDefault="00812B5B" w:rsidP="00DD70EF">
            <w:pPr>
              <w:keepNext/>
              <w:widowControl w:val="0"/>
              <w:spacing w:line="240" w:lineRule="auto"/>
              <w:ind w:firstLine="0"/>
              <w:rPr>
                <w:rFonts w:ascii="Times New Roman" w:hAnsi="Times New Roman" w:cs="Times New Roman"/>
                <w:b/>
                <w:sz w:val="16"/>
                <w:szCs w:val="16"/>
              </w:rPr>
            </w:pPr>
          </w:p>
          <w:p w:rsidR="00812B5B" w:rsidRPr="002C3EDD" w:rsidRDefault="00812B5B" w:rsidP="00DD70EF">
            <w:pPr>
              <w:keepNext/>
              <w:widowControl w:val="0"/>
              <w:spacing w:line="240" w:lineRule="auto"/>
              <w:ind w:firstLine="0"/>
              <w:rPr>
                <w:rFonts w:ascii="Times New Roman" w:hAnsi="Times New Roman" w:cs="Times New Roman"/>
                <w:b/>
                <w:sz w:val="16"/>
                <w:szCs w:val="16"/>
              </w:rPr>
            </w:pPr>
          </w:p>
          <w:p w:rsidR="00812B5B" w:rsidRPr="002C3EDD" w:rsidRDefault="00812B5B" w:rsidP="00DD70EF">
            <w:pPr>
              <w:keepNext/>
              <w:widowControl w:val="0"/>
              <w:spacing w:line="240" w:lineRule="auto"/>
              <w:ind w:firstLine="0"/>
              <w:rPr>
                <w:rFonts w:ascii="Times New Roman" w:hAnsi="Times New Roman" w:cs="Times New Roman"/>
                <w:b/>
                <w:sz w:val="16"/>
                <w:szCs w:val="16"/>
              </w:rPr>
            </w:pPr>
          </w:p>
        </w:tc>
      </w:tr>
    </w:tbl>
    <w:p w:rsidR="002612F2" w:rsidRPr="002C3EDD" w:rsidRDefault="002612F2" w:rsidP="00DD70EF">
      <w:pPr>
        <w:keepNext/>
        <w:widowControl w:val="0"/>
        <w:ind w:firstLine="0"/>
        <w:rPr>
          <w:rFonts w:ascii="Times New Roman" w:hAnsi="Times New Roman" w:cs="Times New Roman"/>
          <w:sz w:val="24"/>
          <w:szCs w:val="24"/>
        </w:rPr>
      </w:pPr>
    </w:p>
    <w:sectPr w:rsidR="002612F2" w:rsidRPr="002C3EDD" w:rsidSect="00CD21A3">
      <w:pgSz w:w="16838" w:h="11906" w:orient="landscape"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732" w:rsidRDefault="00175732" w:rsidP="000E0812">
      <w:pPr>
        <w:spacing w:line="240" w:lineRule="auto"/>
      </w:pPr>
      <w:r>
        <w:separator/>
      </w:r>
    </w:p>
  </w:endnote>
  <w:endnote w:type="continuationSeparator" w:id="0">
    <w:p w:rsidR="00175732" w:rsidRDefault="00175732" w:rsidP="000E08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Arial-BoldM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ppleGaramond Bk">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imesNewRomanPS-BoldItalicMT">
    <w:altName w:val="Times New Roman"/>
    <w:panose1 w:val="00000000000000000000"/>
    <w:charset w:val="00"/>
    <w:family w:val="roman"/>
    <w:notTrueType/>
    <w:pitch w:val="default"/>
  </w:font>
  <w:font w:name="MingLiU_HKSCS">
    <w:panose1 w:val="02020500000000000000"/>
    <w:charset w:val="88"/>
    <w:family w:val="roman"/>
    <w:pitch w:val="variable"/>
    <w:sig w:usb0="A00002FF" w:usb1="38CFFCFA" w:usb2="00000016" w:usb3="00000000" w:csb0="00100001" w:csb1="00000000"/>
  </w:font>
  <w:font w:name="Sentinel-Book">
    <w:altName w:val="MS Mincho"/>
    <w:panose1 w:val="00000000000000000000"/>
    <w:charset w:val="80"/>
    <w:family w:val="auto"/>
    <w:notTrueType/>
    <w:pitch w:val="default"/>
    <w:sig w:usb0="00000001" w:usb1="08070000" w:usb2="00000010" w:usb3="00000000" w:csb0="00020000" w:csb1="00000000"/>
  </w:font>
  <w:font w:name="ACaslonPro-Regular">
    <w:altName w:val="MS Mincho"/>
    <w:panose1 w:val="00000000000000000000"/>
    <w:charset w:val="80"/>
    <w:family w:val="roman"/>
    <w:notTrueType/>
    <w:pitch w:val="default"/>
    <w:sig w:usb0="00000001" w:usb1="08070000" w:usb2="00000010" w:usb3="00000000" w:csb0="00020000" w:csb1="00000000"/>
  </w:font>
  <w:font w:name="ACaslonPro-Italic">
    <w:altName w:val="MS Mincho"/>
    <w:panose1 w:val="00000000000000000000"/>
    <w:charset w:val="80"/>
    <w:family w:val="roman"/>
    <w:notTrueType/>
    <w:pitch w:val="default"/>
    <w:sig w:usb0="00000001" w:usb1="08070000" w:usb2="00000010" w:usb3="00000000" w:csb0="00020000" w:csb1="00000000"/>
  </w:font>
  <w:font w:name="MinionPro-Regular">
    <w:altName w:val="MS Mincho"/>
    <w:panose1 w:val="00000000000000000000"/>
    <w:charset w:val="80"/>
    <w:family w:val="roman"/>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732" w:rsidRDefault="00175732" w:rsidP="000E0812">
      <w:pPr>
        <w:spacing w:line="240" w:lineRule="auto"/>
      </w:pPr>
      <w:r>
        <w:separator/>
      </w:r>
    </w:p>
  </w:footnote>
  <w:footnote w:type="continuationSeparator" w:id="0">
    <w:p w:rsidR="00175732" w:rsidRDefault="00175732" w:rsidP="000E0812">
      <w:pPr>
        <w:spacing w:line="240" w:lineRule="auto"/>
      </w:pPr>
      <w:r>
        <w:continuationSeparator/>
      </w:r>
    </w:p>
  </w:footnote>
  <w:footnote w:id="1">
    <w:p w:rsidR="00175732" w:rsidRPr="00544365" w:rsidRDefault="00175732" w:rsidP="009D6326">
      <w:pPr>
        <w:pStyle w:val="NormalWeb"/>
        <w:keepNext/>
        <w:widowControl w:val="0"/>
        <w:shd w:val="clear" w:color="auto" w:fill="FFFFFF"/>
        <w:spacing w:before="0" w:beforeAutospacing="0" w:after="0" w:afterAutospacing="0"/>
        <w:ind w:left="102" w:hangingChars="51" w:hanging="102"/>
        <w:rPr>
          <w:strike/>
          <w:sz w:val="20"/>
          <w:szCs w:val="20"/>
        </w:rPr>
      </w:pPr>
      <w:r w:rsidRPr="00544365">
        <w:rPr>
          <w:rStyle w:val="Refdenotaderodap"/>
          <w:rFonts w:eastAsia="Calibri"/>
          <w:sz w:val="20"/>
          <w:szCs w:val="20"/>
        </w:rPr>
        <w:footnoteRef/>
      </w:r>
      <w:r w:rsidRPr="00544365">
        <w:rPr>
          <w:sz w:val="20"/>
          <w:szCs w:val="20"/>
        </w:rPr>
        <w:t xml:space="preserve"> </w:t>
      </w:r>
      <w:r w:rsidRPr="00544365">
        <w:rPr>
          <w:b/>
          <w:bCs/>
          <w:sz w:val="20"/>
          <w:szCs w:val="20"/>
        </w:rPr>
        <w:t>Refilmagem</w:t>
      </w:r>
      <w:r w:rsidRPr="00544365">
        <w:rPr>
          <w:sz w:val="20"/>
          <w:szCs w:val="20"/>
        </w:rPr>
        <w:t xml:space="preserve"> - em inglês: </w:t>
      </w:r>
      <w:proofErr w:type="gramStart"/>
      <w:r w:rsidRPr="00544365">
        <w:rPr>
          <w:b/>
          <w:bCs/>
          <w:i/>
          <w:iCs/>
          <w:sz w:val="20"/>
          <w:szCs w:val="20"/>
        </w:rPr>
        <w:t>remake</w:t>
      </w:r>
      <w:r w:rsidRPr="00544365">
        <w:rPr>
          <w:sz w:val="20"/>
          <w:szCs w:val="20"/>
        </w:rPr>
        <w:t> ,</w:t>
      </w:r>
      <w:proofErr w:type="gramEnd"/>
      <w:r w:rsidRPr="00544365">
        <w:rPr>
          <w:sz w:val="20"/>
          <w:szCs w:val="20"/>
        </w:rPr>
        <w:t xml:space="preserve"> "refazer" </w:t>
      </w:r>
    </w:p>
  </w:footnote>
  <w:footnote w:id="2">
    <w:p w:rsidR="00175732" w:rsidRPr="00544365" w:rsidRDefault="00175732" w:rsidP="009D6326">
      <w:pPr>
        <w:keepNext/>
        <w:widowControl w:val="0"/>
        <w:spacing w:line="240" w:lineRule="auto"/>
        <w:ind w:left="102" w:hangingChars="51" w:hanging="102"/>
        <w:jc w:val="left"/>
        <w:rPr>
          <w:rFonts w:ascii="Times New Roman" w:hAnsi="Times New Roman" w:cs="Times New Roman"/>
          <w:sz w:val="20"/>
          <w:szCs w:val="20"/>
        </w:rPr>
      </w:pPr>
      <w:r w:rsidRPr="00544365">
        <w:rPr>
          <w:rStyle w:val="Refdenotaderodap"/>
          <w:rFonts w:ascii="Times New Roman" w:hAnsi="Times New Roman" w:cs="Times New Roman"/>
          <w:sz w:val="20"/>
          <w:szCs w:val="20"/>
        </w:rPr>
        <w:footnoteRef/>
      </w:r>
      <w:r w:rsidRPr="00544365">
        <w:rPr>
          <w:rFonts w:ascii="Times New Roman" w:hAnsi="Times New Roman" w:cs="Times New Roman"/>
          <w:sz w:val="20"/>
          <w:szCs w:val="20"/>
        </w:rPr>
        <w:t xml:space="preserve"> AQUINO, Miriam de </w:t>
      </w:r>
      <w:proofErr w:type="spellStart"/>
      <w:r w:rsidRPr="00544365">
        <w:rPr>
          <w:rFonts w:ascii="Times New Roman" w:hAnsi="Times New Roman" w:cs="Times New Roman"/>
          <w:sz w:val="20"/>
          <w:szCs w:val="20"/>
        </w:rPr>
        <w:t>Alburquerque</w:t>
      </w:r>
      <w:proofErr w:type="spellEnd"/>
      <w:r w:rsidRPr="00544365">
        <w:rPr>
          <w:rFonts w:ascii="Times New Roman" w:hAnsi="Times New Roman" w:cs="Times New Roman"/>
          <w:sz w:val="20"/>
          <w:szCs w:val="20"/>
        </w:rPr>
        <w:t xml:space="preserve">. Ciência e método: elementos para reflexão nas pesquisas em Ciência da Informação. </w:t>
      </w:r>
      <w:r w:rsidRPr="00544365">
        <w:rPr>
          <w:rFonts w:ascii="Times New Roman" w:hAnsi="Times New Roman" w:cs="Times New Roman"/>
          <w:i/>
          <w:sz w:val="20"/>
          <w:szCs w:val="20"/>
        </w:rPr>
        <w:t>In</w:t>
      </w:r>
      <w:r w:rsidRPr="00544365">
        <w:rPr>
          <w:rFonts w:ascii="Times New Roman" w:hAnsi="Times New Roman" w:cs="Times New Roman"/>
          <w:sz w:val="20"/>
          <w:szCs w:val="20"/>
        </w:rPr>
        <w:t>: ______</w:t>
      </w:r>
      <w:proofErr w:type="gramStart"/>
      <w:r w:rsidRPr="00544365">
        <w:rPr>
          <w:rFonts w:ascii="Times New Roman" w:hAnsi="Times New Roman" w:cs="Times New Roman"/>
          <w:sz w:val="20"/>
          <w:szCs w:val="20"/>
        </w:rPr>
        <w:t>.;</w:t>
      </w:r>
      <w:proofErr w:type="gramEnd"/>
      <w:r w:rsidRPr="00544365">
        <w:rPr>
          <w:rFonts w:ascii="Times New Roman" w:hAnsi="Times New Roman" w:cs="Times New Roman"/>
          <w:sz w:val="20"/>
          <w:szCs w:val="20"/>
        </w:rPr>
        <w:t xml:space="preserve"> </w:t>
      </w:r>
      <w:r w:rsidRPr="00544365">
        <w:rPr>
          <w:rFonts w:ascii="Times New Roman" w:hAnsi="Times New Roman" w:cs="Times New Roman"/>
          <w:i/>
          <w:sz w:val="20"/>
          <w:szCs w:val="20"/>
        </w:rPr>
        <w:t>et al</w:t>
      </w:r>
      <w:r w:rsidRPr="00544365">
        <w:rPr>
          <w:rFonts w:ascii="Times New Roman" w:hAnsi="Times New Roman" w:cs="Times New Roman"/>
          <w:sz w:val="20"/>
          <w:szCs w:val="20"/>
        </w:rPr>
        <w:t xml:space="preserve"> (</w:t>
      </w:r>
      <w:proofErr w:type="spellStart"/>
      <w:r w:rsidRPr="00544365">
        <w:rPr>
          <w:rFonts w:ascii="Times New Roman" w:hAnsi="Times New Roman" w:cs="Times New Roman"/>
          <w:sz w:val="20"/>
          <w:szCs w:val="20"/>
        </w:rPr>
        <w:t>Orgs</w:t>
      </w:r>
      <w:proofErr w:type="spellEnd"/>
      <w:r w:rsidRPr="00544365">
        <w:rPr>
          <w:rFonts w:ascii="Times New Roman" w:hAnsi="Times New Roman" w:cs="Times New Roman"/>
          <w:sz w:val="20"/>
          <w:szCs w:val="20"/>
        </w:rPr>
        <w:t xml:space="preserve">.). </w:t>
      </w:r>
      <w:r w:rsidRPr="00544365">
        <w:rPr>
          <w:rFonts w:ascii="Times New Roman" w:hAnsi="Times New Roman" w:cs="Times New Roman"/>
          <w:i/>
          <w:sz w:val="20"/>
          <w:szCs w:val="20"/>
        </w:rPr>
        <w:t>Experiências metodológicas em Ciência da Informação</w:t>
      </w:r>
      <w:r w:rsidRPr="00544365">
        <w:rPr>
          <w:rFonts w:ascii="Times New Roman" w:hAnsi="Times New Roman" w:cs="Times New Roman"/>
          <w:sz w:val="20"/>
          <w:szCs w:val="20"/>
        </w:rPr>
        <w:t>. João Pessoa: Ed. UFPB, 2013, 330p.</w:t>
      </w:r>
    </w:p>
  </w:footnote>
  <w:footnote w:id="3">
    <w:p w:rsidR="00175732" w:rsidRPr="00544365" w:rsidRDefault="00175732" w:rsidP="009D6326">
      <w:pPr>
        <w:keepNext/>
        <w:widowControl w:val="0"/>
        <w:spacing w:line="240" w:lineRule="auto"/>
        <w:ind w:left="113" w:hanging="113"/>
        <w:jc w:val="left"/>
        <w:rPr>
          <w:rFonts w:ascii="Times New Roman" w:hAnsi="Times New Roman" w:cs="Times New Roman"/>
          <w:sz w:val="20"/>
          <w:szCs w:val="20"/>
        </w:rPr>
      </w:pPr>
      <w:r w:rsidRPr="00544365">
        <w:rPr>
          <w:rStyle w:val="Refdenotaderodap"/>
          <w:rFonts w:ascii="Times New Roman" w:hAnsi="Times New Roman" w:cs="Times New Roman"/>
          <w:sz w:val="20"/>
          <w:szCs w:val="20"/>
        </w:rPr>
        <w:footnoteRef/>
      </w:r>
      <w:r w:rsidRPr="00544365">
        <w:rPr>
          <w:rFonts w:ascii="Times New Roman" w:hAnsi="Times New Roman" w:cs="Times New Roman"/>
          <w:sz w:val="20"/>
          <w:szCs w:val="20"/>
        </w:rPr>
        <w:t xml:space="preserve"> COLÔMBIA. Ministério da Cultura. </w:t>
      </w:r>
      <w:proofErr w:type="spellStart"/>
      <w:r w:rsidRPr="00544365">
        <w:rPr>
          <w:rFonts w:ascii="Times New Roman" w:hAnsi="Times New Roman" w:cs="Times New Roman"/>
          <w:i/>
          <w:sz w:val="20"/>
          <w:szCs w:val="20"/>
        </w:rPr>
        <w:t>Lineamientos</w:t>
      </w:r>
      <w:proofErr w:type="spellEnd"/>
      <w:r w:rsidRPr="00544365">
        <w:rPr>
          <w:rFonts w:ascii="Times New Roman" w:hAnsi="Times New Roman" w:cs="Times New Roman"/>
          <w:i/>
          <w:sz w:val="20"/>
          <w:szCs w:val="20"/>
        </w:rPr>
        <w:t xml:space="preserve"> para </w:t>
      </w:r>
      <w:proofErr w:type="spellStart"/>
      <w:proofErr w:type="gramStart"/>
      <w:r w:rsidRPr="00544365">
        <w:rPr>
          <w:rFonts w:ascii="Times New Roman" w:hAnsi="Times New Roman" w:cs="Times New Roman"/>
          <w:i/>
          <w:sz w:val="20"/>
          <w:szCs w:val="20"/>
        </w:rPr>
        <w:t>la</w:t>
      </w:r>
      <w:proofErr w:type="spellEnd"/>
      <w:proofErr w:type="gramEnd"/>
      <w:r w:rsidRPr="00544365">
        <w:rPr>
          <w:rFonts w:ascii="Times New Roman" w:hAnsi="Times New Roman" w:cs="Times New Roman"/>
          <w:i/>
          <w:sz w:val="20"/>
          <w:szCs w:val="20"/>
        </w:rPr>
        <w:t xml:space="preserve"> </w:t>
      </w:r>
      <w:proofErr w:type="spellStart"/>
      <w:r w:rsidRPr="00544365">
        <w:rPr>
          <w:rFonts w:ascii="Times New Roman" w:hAnsi="Times New Roman" w:cs="Times New Roman"/>
          <w:i/>
          <w:sz w:val="20"/>
          <w:szCs w:val="20"/>
        </w:rPr>
        <w:t>conservación</w:t>
      </w:r>
      <w:proofErr w:type="spellEnd"/>
      <w:r w:rsidRPr="00544365">
        <w:rPr>
          <w:rFonts w:ascii="Times New Roman" w:hAnsi="Times New Roman" w:cs="Times New Roman"/>
          <w:i/>
          <w:sz w:val="20"/>
          <w:szCs w:val="20"/>
        </w:rPr>
        <w:t xml:space="preserve"> y </w:t>
      </w:r>
      <w:proofErr w:type="spellStart"/>
      <w:r w:rsidRPr="00544365">
        <w:rPr>
          <w:rFonts w:ascii="Times New Roman" w:hAnsi="Times New Roman" w:cs="Times New Roman"/>
          <w:i/>
          <w:sz w:val="20"/>
          <w:szCs w:val="20"/>
        </w:rPr>
        <w:t>preservación</w:t>
      </w:r>
      <w:proofErr w:type="spellEnd"/>
      <w:r w:rsidRPr="00544365">
        <w:rPr>
          <w:rFonts w:ascii="Times New Roman" w:hAnsi="Times New Roman" w:cs="Times New Roman"/>
          <w:i/>
          <w:sz w:val="20"/>
          <w:szCs w:val="20"/>
        </w:rPr>
        <w:t xml:space="preserve"> de </w:t>
      </w:r>
      <w:proofErr w:type="spellStart"/>
      <w:r w:rsidRPr="00544365">
        <w:rPr>
          <w:rFonts w:ascii="Times New Roman" w:hAnsi="Times New Roman" w:cs="Times New Roman"/>
          <w:i/>
          <w:sz w:val="20"/>
          <w:szCs w:val="20"/>
        </w:rPr>
        <w:t>archivos</w:t>
      </w:r>
      <w:proofErr w:type="spellEnd"/>
      <w:r w:rsidRPr="00544365">
        <w:rPr>
          <w:rFonts w:ascii="Times New Roman" w:hAnsi="Times New Roman" w:cs="Times New Roman"/>
          <w:i/>
          <w:sz w:val="20"/>
          <w:szCs w:val="20"/>
        </w:rPr>
        <w:t xml:space="preserve"> </w:t>
      </w:r>
      <w:proofErr w:type="spellStart"/>
      <w:r w:rsidRPr="00544365">
        <w:rPr>
          <w:rFonts w:ascii="Times New Roman" w:hAnsi="Times New Roman" w:cs="Times New Roman"/>
          <w:i/>
          <w:sz w:val="20"/>
          <w:szCs w:val="20"/>
        </w:rPr>
        <w:t>audiovis</w:t>
      </w:r>
      <w:r w:rsidRPr="00544365">
        <w:rPr>
          <w:rFonts w:ascii="Times New Roman" w:hAnsi="Times New Roman" w:cs="Times New Roman"/>
          <w:i/>
          <w:sz w:val="20"/>
          <w:szCs w:val="20"/>
        </w:rPr>
        <w:t>u</w:t>
      </w:r>
      <w:r w:rsidRPr="00544365">
        <w:rPr>
          <w:rFonts w:ascii="Times New Roman" w:hAnsi="Times New Roman" w:cs="Times New Roman"/>
          <w:i/>
          <w:sz w:val="20"/>
          <w:szCs w:val="20"/>
        </w:rPr>
        <w:t>ales</w:t>
      </w:r>
      <w:proofErr w:type="spellEnd"/>
      <w:r w:rsidRPr="00544365">
        <w:rPr>
          <w:rFonts w:ascii="Times New Roman" w:hAnsi="Times New Roman" w:cs="Times New Roman"/>
          <w:i/>
          <w:sz w:val="20"/>
          <w:szCs w:val="20"/>
        </w:rPr>
        <w:t xml:space="preserve"> y sonoros</w:t>
      </w:r>
      <w:r w:rsidRPr="00544365">
        <w:rPr>
          <w:rFonts w:ascii="Times New Roman" w:hAnsi="Times New Roman" w:cs="Times New Roman"/>
          <w:sz w:val="20"/>
          <w:szCs w:val="20"/>
        </w:rPr>
        <w:t xml:space="preserve">. Colômbia: </w:t>
      </w:r>
      <w:proofErr w:type="spellStart"/>
      <w:r w:rsidRPr="00544365">
        <w:rPr>
          <w:rFonts w:ascii="Times New Roman" w:hAnsi="Times New Roman" w:cs="Times New Roman"/>
          <w:sz w:val="20"/>
          <w:szCs w:val="20"/>
        </w:rPr>
        <w:t>Mincultura</w:t>
      </w:r>
      <w:proofErr w:type="spellEnd"/>
      <w:r w:rsidRPr="00544365">
        <w:rPr>
          <w:rFonts w:ascii="Times New Roman" w:hAnsi="Times New Roman" w:cs="Times New Roman"/>
          <w:sz w:val="20"/>
          <w:szCs w:val="20"/>
        </w:rPr>
        <w:t xml:space="preserve">, 2014. </w:t>
      </w:r>
      <w:proofErr w:type="gramStart"/>
      <w:r w:rsidRPr="00544365">
        <w:rPr>
          <w:rFonts w:ascii="Times New Roman" w:hAnsi="Times New Roman" w:cs="Times New Roman"/>
          <w:sz w:val="20"/>
          <w:szCs w:val="20"/>
        </w:rPr>
        <w:t>p.</w:t>
      </w:r>
      <w:proofErr w:type="gramEnd"/>
      <w:r w:rsidRPr="00544365">
        <w:rPr>
          <w:rFonts w:ascii="Times New Roman" w:hAnsi="Times New Roman" w:cs="Times New Roman"/>
          <w:sz w:val="20"/>
          <w:szCs w:val="20"/>
        </w:rPr>
        <w:t xml:space="preserve"> 7</w:t>
      </w:r>
    </w:p>
  </w:footnote>
  <w:footnote w:id="4">
    <w:p w:rsidR="00175732" w:rsidRPr="005A0426" w:rsidRDefault="00175732" w:rsidP="005A0426">
      <w:pPr>
        <w:pStyle w:val="Textodenotaderodap"/>
        <w:keepNext/>
        <w:widowControl w:val="0"/>
        <w:ind w:left="113" w:hanging="113"/>
        <w:rPr>
          <w:rFonts w:ascii="Times New Roman" w:hAnsi="Times New Roman"/>
          <w:sz w:val="20"/>
        </w:rPr>
      </w:pPr>
      <w:r w:rsidRPr="005A0426">
        <w:rPr>
          <w:rStyle w:val="Refdenotaderodap"/>
          <w:rFonts w:ascii="Times New Roman" w:hAnsi="Times New Roman"/>
          <w:sz w:val="20"/>
        </w:rPr>
        <w:footnoteRef/>
      </w:r>
      <w:r w:rsidRPr="005A0426">
        <w:rPr>
          <w:rFonts w:ascii="Times New Roman" w:hAnsi="Times New Roman"/>
          <w:sz w:val="20"/>
        </w:rPr>
        <w:t xml:space="preserve"> </w:t>
      </w:r>
      <w:r w:rsidRPr="005A0426">
        <w:rPr>
          <w:rFonts w:ascii="Times New Roman" w:hAnsi="Times New Roman"/>
          <w:sz w:val="20"/>
          <w:lang w:val="pt-BR"/>
        </w:rPr>
        <w:t>(</w:t>
      </w:r>
      <w:r w:rsidRPr="005A0426">
        <w:rPr>
          <w:rFonts w:ascii="Times New Roman" w:hAnsi="Times New Roman"/>
          <w:sz w:val="20"/>
        </w:rPr>
        <w:t>COLÔMBIA</w:t>
      </w:r>
      <w:r w:rsidRPr="005A0426">
        <w:rPr>
          <w:rFonts w:ascii="Times New Roman" w:hAnsi="Times New Roman"/>
          <w:sz w:val="20"/>
          <w:lang w:val="pt-BR"/>
        </w:rPr>
        <w:t xml:space="preserve">, </w:t>
      </w:r>
      <w:r w:rsidRPr="005A0426">
        <w:rPr>
          <w:rFonts w:ascii="Times New Roman" w:hAnsi="Times New Roman"/>
          <w:sz w:val="20"/>
        </w:rPr>
        <w:t>2014, p.7, tradução nossa</w:t>
      </w:r>
      <w:proofErr w:type="gramStart"/>
      <w:r w:rsidRPr="005A0426">
        <w:rPr>
          <w:rFonts w:ascii="Times New Roman" w:hAnsi="Times New Roman"/>
          <w:sz w:val="20"/>
        </w:rPr>
        <w:t>)</w:t>
      </w:r>
      <w:proofErr w:type="gramEnd"/>
    </w:p>
  </w:footnote>
  <w:footnote w:id="5">
    <w:p w:rsidR="00175732" w:rsidRPr="005A0426" w:rsidRDefault="00175732" w:rsidP="005A0426">
      <w:pPr>
        <w:keepNext/>
        <w:widowControl w:val="0"/>
        <w:spacing w:line="240" w:lineRule="auto"/>
        <w:ind w:left="113" w:hanging="113"/>
        <w:jc w:val="left"/>
        <w:rPr>
          <w:rFonts w:ascii="Times New Roman" w:hAnsi="Times New Roman" w:cs="Times New Roman"/>
          <w:sz w:val="20"/>
          <w:szCs w:val="20"/>
        </w:rPr>
      </w:pPr>
      <w:r w:rsidRPr="005A0426">
        <w:rPr>
          <w:rStyle w:val="Refdenotaderodap"/>
          <w:rFonts w:ascii="Times New Roman" w:hAnsi="Times New Roman" w:cs="Times New Roman"/>
          <w:sz w:val="20"/>
          <w:szCs w:val="20"/>
        </w:rPr>
        <w:footnoteRef/>
      </w:r>
      <w:r w:rsidRPr="005A0426">
        <w:rPr>
          <w:rFonts w:ascii="Times New Roman" w:hAnsi="Times New Roman" w:cs="Times New Roman"/>
          <w:sz w:val="20"/>
          <w:szCs w:val="20"/>
        </w:rPr>
        <w:t xml:space="preserve"> EDMONDSON, Ray. </w:t>
      </w:r>
      <w:proofErr w:type="spellStart"/>
      <w:r w:rsidRPr="005A0426">
        <w:rPr>
          <w:rFonts w:ascii="Times New Roman" w:hAnsi="Times New Roman" w:cs="Times New Roman"/>
          <w:sz w:val="20"/>
          <w:szCs w:val="20"/>
        </w:rPr>
        <w:t>Arquivística</w:t>
      </w:r>
      <w:proofErr w:type="spellEnd"/>
      <w:r w:rsidRPr="005A0426">
        <w:rPr>
          <w:rFonts w:ascii="Times New Roman" w:hAnsi="Times New Roman" w:cs="Times New Roman"/>
          <w:sz w:val="20"/>
          <w:szCs w:val="20"/>
        </w:rPr>
        <w:t xml:space="preserve"> audiovisual: filosofia e princípios. Tradução de Carlos Roberto Rodrigues de Souza. Brasília: UNESCO, 2017. 100p. </w:t>
      </w:r>
    </w:p>
  </w:footnote>
  <w:footnote w:id="6">
    <w:p w:rsidR="00175732" w:rsidRPr="005A0426" w:rsidRDefault="00175732" w:rsidP="005A0426">
      <w:pPr>
        <w:keepNext/>
        <w:widowControl w:val="0"/>
        <w:spacing w:line="240" w:lineRule="auto"/>
        <w:ind w:left="113" w:hanging="113"/>
        <w:jc w:val="left"/>
        <w:rPr>
          <w:sz w:val="20"/>
          <w:szCs w:val="20"/>
        </w:rPr>
      </w:pPr>
      <w:r w:rsidRPr="005A0426">
        <w:rPr>
          <w:rStyle w:val="Refdenotaderodap"/>
          <w:rFonts w:ascii="Times New Roman" w:hAnsi="Times New Roman" w:cs="Times New Roman"/>
          <w:sz w:val="20"/>
          <w:szCs w:val="20"/>
        </w:rPr>
        <w:footnoteRef/>
      </w:r>
      <w:r w:rsidRPr="005A0426">
        <w:rPr>
          <w:rFonts w:ascii="Times New Roman" w:hAnsi="Times New Roman" w:cs="Times New Roman"/>
          <w:sz w:val="20"/>
          <w:szCs w:val="20"/>
        </w:rPr>
        <w:t xml:space="preserve"> CARVALHO, Edna de Souza. </w:t>
      </w:r>
      <w:r w:rsidRPr="005A0426">
        <w:rPr>
          <w:rFonts w:ascii="Times New Roman" w:hAnsi="Times New Roman" w:cs="Times New Roman"/>
          <w:i/>
          <w:sz w:val="20"/>
          <w:szCs w:val="20"/>
        </w:rPr>
        <w:t>O Impacto da gestão de documentos no processo da produção digital da TV Senado</w:t>
      </w:r>
      <w:r w:rsidRPr="005A0426">
        <w:rPr>
          <w:rFonts w:ascii="Times New Roman" w:hAnsi="Times New Roman" w:cs="Times New Roman"/>
          <w:sz w:val="20"/>
          <w:szCs w:val="20"/>
        </w:rPr>
        <w:t>. 2010. 249f.</w:t>
      </w:r>
      <w:r w:rsidRPr="005A0426">
        <w:rPr>
          <w:rFonts w:ascii="Times New Roman" w:hAnsi="Times New Roman"/>
          <w:sz w:val="20"/>
          <w:szCs w:val="20"/>
        </w:rPr>
        <w:t xml:space="preserve"> </w:t>
      </w:r>
      <w:proofErr w:type="gramStart"/>
      <w:r w:rsidRPr="005A0426">
        <w:rPr>
          <w:rFonts w:ascii="Times New Roman" w:hAnsi="Times New Roman"/>
          <w:sz w:val="20"/>
          <w:szCs w:val="20"/>
        </w:rPr>
        <w:t>p.</w:t>
      </w:r>
      <w:proofErr w:type="gramEnd"/>
      <w:r w:rsidRPr="005A0426">
        <w:rPr>
          <w:rFonts w:ascii="Times New Roman" w:hAnsi="Times New Roman"/>
          <w:sz w:val="20"/>
          <w:szCs w:val="20"/>
        </w:rPr>
        <w:t xml:space="preserve"> 28</w:t>
      </w:r>
    </w:p>
  </w:footnote>
  <w:footnote w:id="7">
    <w:p w:rsidR="00175732" w:rsidRPr="005947C9" w:rsidRDefault="00175732" w:rsidP="005947C9">
      <w:pPr>
        <w:pStyle w:val="Textodenotaderodap"/>
        <w:ind w:firstLine="0"/>
        <w:rPr>
          <w:rFonts w:ascii="Times New Roman" w:hAnsi="Times New Roman"/>
          <w:sz w:val="20"/>
        </w:rPr>
      </w:pPr>
      <w:r w:rsidRPr="005947C9">
        <w:rPr>
          <w:rStyle w:val="Refdenotaderodap"/>
          <w:rFonts w:ascii="Times New Roman" w:hAnsi="Times New Roman"/>
          <w:sz w:val="20"/>
        </w:rPr>
        <w:footnoteRef/>
      </w:r>
      <w:r w:rsidRPr="005947C9">
        <w:rPr>
          <w:rFonts w:ascii="Times New Roman" w:hAnsi="Times New Roman"/>
          <w:sz w:val="20"/>
        </w:rPr>
        <w:t xml:space="preserve"> (AFONSO JÚNIOR, 2008, p. 37)</w:t>
      </w:r>
    </w:p>
  </w:footnote>
  <w:footnote w:id="8">
    <w:p w:rsidR="00175732" w:rsidRPr="00D74F00" w:rsidRDefault="00175732" w:rsidP="005947C9">
      <w:pPr>
        <w:pStyle w:val="Textodenotaderodap"/>
        <w:keepNext/>
        <w:widowControl w:val="0"/>
        <w:ind w:firstLine="0"/>
        <w:rPr>
          <w:rFonts w:ascii="Times New Roman" w:hAnsi="Times New Roman"/>
          <w:sz w:val="20"/>
        </w:rPr>
      </w:pPr>
      <w:r w:rsidRPr="005947C9">
        <w:rPr>
          <w:rStyle w:val="Refdenotaderodap"/>
          <w:rFonts w:ascii="Times New Roman" w:eastAsiaTheme="majorEastAsia" w:hAnsi="Times New Roman"/>
          <w:sz w:val="20"/>
        </w:rPr>
        <w:footnoteRef/>
      </w:r>
      <w:r w:rsidRPr="005947C9">
        <w:rPr>
          <w:rFonts w:ascii="Times New Roman" w:hAnsi="Times New Roman"/>
          <w:sz w:val="20"/>
        </w:rPr>
        <w:t xml:space="preserve"> </w:t>
      </w:r>
      <w:r w:rsidRPr="005947C9">
        <w:rPr>
          <w:rFonts w:ascii="Times New Roman" w:hAnsi="Times New Roman"/>
          <w:sz w:val="20"/>
          <w:lang w:val="pt-BR"/>
        </w:rPr>
        <w:t>Tradução: Organização das Nações Unidas para a Educação, a Ciência e a Cultura.</w:t>
      </w:r>
    </w:p>
  </w:footnote>
  <w:footnote w:id="9">
    <w:p w:rsidR="00175732" w:rsidRPr="00903A43" w:rsidRDefault="00175732" w:rsidP="00DE5DDC">
      <w:pPr>
        <w:keepNext/>
        <w:widowControl w:val="0"/>
        <w:spacing w:line="240" w:lineRule="auto"/>
        <w:ind w:left="113" w:hanging="113"/>
        <w:rPr>
          <w:rFonts w:ascii="Times New Roman" w:hAnsi="Times New Roman" w:cs="Times New Roman"/>
          <w:sz w:val="20"/>
          <w:szCs w:val="20"/>
        </w:rPr>
      </w:pPr>
      <w:r w:rsidRPr="00903A43">
        <w:rPr>
          <w:rStyle w:val="Refdenotaderodap"/>
          <w:rFonts w:ascii="Times New Roman" w:hAnsi="Times New Roman" w:cs="Times New Roman"/>
          <w:sz w:val="20"/>
          <w:szCs w:val="20"/>
        </w:rPr>
        <w:footnoteRef/>
      </w:r>
      <w:r w:rsidRPr="00903A43">
        <w:rPr>
          <w:rFonts w:ascii="Times New Roman" w:hAnsi="Times New Roman" w:cs="Times New Roman"/>
          <w:sz w:val="20"/>
          <w:szCs w:val="20"/>
        </w:rPr>
        <w:t xml:space="preserve"> FERNANDES, </w:t>
      </w:r>
      <w:proofErr w:type="spellStart"/>
      <w:r w:rsidRPr="00903A43">
        <w:rPr>
          <w:rFonts w:ascii="Times New Roman" w:hAnsi="Times New Roman" w:cs="Times New Roman"/>
          <w:sz w:val="20"/>
          <w:szCs w:val="20"/>
        </w:rPr>
        <w:t>Isac</w:t>
      </w:r>
      <w:proofErr w:type="spellEnd"/>
      <w:r w:rsidRPr="00903A43">
        <w:rPr>
          <w:rFonts w:ascii="Times New Roman" w:hAnsi="Times New Roman" w:cs="Times New Roman"/>
          <w:sz w:val="20"/>
          <w:szCs w:val="20"/>
        </w:rPr>
        <w:t xml:space="preserve"> Araújo. </w:t>
      </w:r>
      <w:r w:rsidRPr="00903A43">
        <w:rPr>
          <w:rFonts w:ascii="Times New Roman" w:hAnsi="Times New Roman" w:cs="Times New Roman"/>
          <w:i/>
          <w:sz w:val="20"/>
          <w:szCs w:val="20"/>
        </w:rPr>
        <w:t>Avaliação, armazenamento e preservação da informação audiovisual</w:t>
      </w:r>
      <w:r w:rsidRPr="00903A43">
        <w:rPr>
          <w:rFonts w:ascii="Times New Roman" w:hAnsi="Times New Roman" w:cs="Times New Roman"/>
          <w:sz w:val="20"/>
          <w:szCs w:val="20"/>
        </w:rPr>
        <w:t xml:space="preserve">: o caso dos “brutos” de reportagem da SIC. Porto. 2014. 163f. </w:t>
      </w:r>
    </w:p>
  </w:footnote>
  <w:footnote w:id="10">
    <w:p w:rsidR="00175732" w:rsidRPr="00903A43" w:rsidRDefault="00175732" w:rsidP="00903A43">
      <w:pPr>
        <w:keepNext/>
        <w:widowControl w:val="0"/>
        <w:spacing w:line="240" w:lineRule="auto"/>
        <w:ind w:left="113" w:hanging="113"/>
        <w:jc w:val="left"/>
        <w:rPr>
          <w:rFonts w:ascii="Times New Roman" w:hAnsi="Times New Roman" w:cs="Times New Roman"/>
          <w:sz w:val="20"/>
          <w:szCs w:val="20"/>
        </w:rPr>
      </w:pPr>
      <w:r w:rsidRPr="00903A43">
        <w:rPr>
          <w:rStyle w:val="Refdenotaderodap"/>
          <w:rFonts w:ascii="Times New Roman" w:hAnsi="Times New Roman" w:cs="Times New Roman"/>
          <w:sz w:val="20"/>
          <w:szCs w:val="20"/>
        </w:rPr>
        <w:footnoteRef/>
      </w:r>
      <w:r w:rsidRPr="00903A43">
        <w:rPr>
          <w:rFonts w:ascii="Times New Roman" w:hAnsi="Times New Roman" w:cs="Times New Roman"/>
          <w:sz w:val="20"/>
          <w:szCs w:val="20"/>
        </w:rPr>
        <w:t xml:space="preserve"> MÁRIO VERA, Jorge. </w:t>
      </w:r>
      <w:r w:rsidRPr="00903A43">
        <w:rPr>
          <w:rFonts w:ascii="Times New Roman" w:hAnsi="Times New Roman" w:cs="Times New Roman"/>
          <w:i/>
          <w:sz w:val="20"/>
          <w:szCs w:val="20"/>
        </w:rPr>
        <w:t xml:space="preserve">La </w:t>
      </w:r>
      <w:proofErr w:type="spellStart"/>
      <w:r w:rsidRPr="00903A43">
        <w:rPr>
          <w:rFonts w:ascii="Times New Roman" w:hAnsi="Times New Roman" w:cs="Times New Roman"/>
          <w:i/>
          <w:sz w:val="20"/>
          <w:szCs w:val="20"/>
        </w:rPr>
        <w:t>preservacion</w:t>
      </w:r>
      <w:proofErr w:type="spellEnd"/>
      <w:r w:rsidRPr="00903A43">
        <w:rPr>
          <w:rFonts w:ascii="Times New Roman" w:hAnsi="Times New Roman" w:cs="Times New Roman"/>
          <w:i/>
          <w:sz w:val="20"/>
          <w:szCs w:val="20"/>
        </w:rPr>
        <w:t xml:space="preserve"> audiovisual </w:t>
      </w:r>
      <w:proofErr w:type="spellStart"/>
      <w:r w:rsidRPr="00903A43">
        <w:rPr>
          <w:rFonts w:ascii="Times New Roman" w:hAnsi="Times New Roman" w:cs="Times New Roman"/>
          <w:i/>
          <w:sz w:val="20"/>
          <w:szCs w:val="20"/>
        </w:rPr>
        <w:t>en</w:t>
      </w:r>
      <w:proofErr w:type="spellEnd"/>
      <w:r w:rsidRPr="00903A43">
        <w:rPr>
          <w:rFonts w:ascii="Times New Roman" w:hAnsi="Times New Roman" w:cs="Times New Roman"/>
          <w:i/>
          <w:sz w:val="20"/>
          <w:szCs w:val="20"/>
        </w:rPr>
        <w:t xml:space="preserve"> </w:t>
      </w:r>
      <w:proofErr w:type="spellStart"/>
      <w:proofErr w:type="gramStart"/>
      <w:r w:rsidRPr="00903A43">
        <w:rPr>
          <w:rFonts w:ascii="Times New Roman" w:hAnsi="Times New Roman" w:cs="Times New Roman"/>
          <w:i/>
          <w:sz w:val="20"/>
          <w:szCs w:val="20"/>
        </w:rPr>
        <w:t>la</w:t>
      </w:r>
      <w:proofErr w:type="spellEnd"/>
      <w:proofErr w:type="gramEnd"/>
      <w:r w:rsidRPr="00903A43">
        <w:rPr>
          <w:rFonts w:ascii="Times New Roman" w:hAnsi="Times New Roman" w:cs="Times New Roman"/>
          <w:i/>
          <w:sz w:val="20"/>
          <w:szCs w:val="20"/>
        </w:rPr>
        <w:t xml:space="preserve"> era de </w:t>
      </w:r>
      <w:proofErr w:type="spellStart"/>
      <w:r w:rsidRPr="00903A43">
        <w:rPr>
          <w:rFonts w:ascii="Times New Roman" w:hAnsi="Times New Roman" w:cs="Times New Roman"/>
          <w:i/>
          <w:sz w:val="20"/>
          <w:szCs w:val="20"/>
        </w:rPr>
        <w:t>los</w:t>
      </w:r>
      <w:proofErr w:type="spellEnd"/>
      <w:r w:rsidRPr="00903A43">
        <w:rPr>
          <w:rFonts w:ascii="Times New Roman" w:hAnsi="Times New Roman" w:cs="Times New Roman"/>
          <w:i/>
          <w:sz w:val="20"/>
          <w:szCs w:val="20"/>
        </w:rPr>
        <w:t xml:space="preserve"> </w:t>
      </w:r>
      <w:proofErr w:type="spellStart"/>
      <w:r w:rsidRPr="00903A43">
        <w:rPr>
          <w:rFonts w:ascii="Times New Roman" w:hAnsi="Times New Roman" w:cs="Times New Roman"/>
          <w:i/>
          <w:sz w:val="20"/>
          <w:szCs w:val="20"/>
        </w:rPr>
        <w:t>pixeles</w:t>
      </w:r>
      <w:proofErr w:type="spellEnd"/>
      <w:r w:rsidRPr="00903A43">
        <w:rPr>
          <w:rFonts w:ascii="Times New Roman" w:hAnsi="Times New Roman" w:cs="Times New Roman"/>
          <w:sz w:val="20"/>
          <w:szCs w:val="20"/>
        </w:rPr>
        <w:t xml:space="preserve">. Bogotá: </w:t>
      </w:r>
      <w:proofErr w:type="spellStart"/>
      <w:r w:rsidRPr="00903A43">
        <w:rPr>
          <w:rFonts w:ascii="Times New Roman" w:hAnsi="Times New Roman" w:cs="Times New Roman"/>
          <w:sz w:val="20"/>
          <w:szCs w:val="20"/>
        </w:rPr>
        <w:t>Fundación</w:t>
      </w:r>
      <w:proofErr w:type="spellEnd"/>
      <w:r w:rsidRPr="00903A43">
        <w:rPr>
          <w:rFonts w:ascii="Times New Roman" w:hAnsi="Times New Roman" w:cs="Times New Roman"/>
          <w:sz w:val="20"/>
          <w:szCs w:val="20"/>
        </w:rPr>
        <w:t xml:space="preserve"> Patrimônio </w:t>
      </w:r>
      <w:proofErr w:type="spellStart"/>
      <w:r w:rsidRPr="00903A43">
        <w:rPr>
          <w:rFonts w:ascii="Times New Roman" w:hAnsi="Times New Roman" w:cs="Times New Roman"/>
          <w:sz w:val="20"/>
          <w:szCs w:val="20"/>
        </w:rPr>
        <w:t>Filmico</w:t>
      </w:r>
      <w:proofErr w:type="spellEnd"/>
      <w:r w:rsidRPr="00903A43">
        <w:rPr>
          <w:rFonts w:ascii="Times New Roman" w:hAnsi="Times New Roman" w:cs="Times New Roman"/>
          <w:sz w:val="20"/>
          <w:szCs w:val="20"/>
        </w:rPr>
        <w:t xml:space="preserve"> Colombiano; </w:t>
      </w:r>
      <w:proofErr w:type="spellStart"/>
      <w:r w:rsidRPr="00903A43">
        <w:rPr>
          <w:rFonts w:ascii="Times New Roman" w:hAnsi="Times New Roman" w:cs="Times New Roman"/>
          <w:sz w:val="20"/>
          <w:szCs w:val="20"/>
        </w:rPr>
        <w:t>Mincultura</w:t>
      </w:r>
      <w:proofErr w:type="spellEnd"/>
      <w:r w:rsidRPr="00903A43">
        <w:rPr>
          <w:rFonts w:ascii="Times New Roman" w:hAnsi="Times New Roman" w:cs="Times New Roman"/>
          <w:sz w:val="20"/>
          <w:szCs w:val="20"/>
        </w:rPr>
        <w:t>, 2018. E-book (304 p.) p. 40</w:t>
      </w:r>
    </w:p>
  </w:footnote>
  <w:footnote w:id="11">
    <w:p w:rsidR="00175732" w:rsidRPr="00903A43" w:rsidRDefault="00175732" w:rsidP="00DE5DDC">
      <w:pPr>
        <w:pStyle w:val="Pr-formataoHTML"/>
        <w:keepNext/>
        <w:widowControl w:val="0"/>
        <w:shd w:val="clear" w:color="auto" w:fill="FFFFFF"/>
        <w:ind w:firstLine="0"/>
        <w:rPr>
          <w:rFonts w:ascii="Times New Roman" w:hAnsi="Times New Roman" w:cs="Times New Roman"/>
        </w:rPr>
      </w:pPr>
      <w:r w:rsidRPr="00903A43">
        <w:rPr>
          <w:rStyle w:val="Refdenotaderodap"/>
          <w:rFonts w:ascii="Times New Roman" w:hAnsi="Times New Roman" w:cs="Times New Roman"/>
        </w:rPr>
        <w:footnoteRef/>
      </w:r>
      <w:r w:rsidRPr="00903A43">
        <w:rPr>
          <w:rFonts w:ascii="Times New Roman" w:hAnsi="Times New Roman" w:cs="Times New Roman"/>
        </w:rPr>
        <w:t xml:space="preserve"> (</w:t>
      </w:r>
      <w:proofErr w:type="spellStart"/>
      <w:proofErr w:type="gramStart"/>
      <w:r>
        <w:rPr>
          <w:rFonts w:ascii="Times New Roman" w:hAnsi="Times New Roman" w:cs="Times New Roman"/>
        </w:rPr>
        <w:t>Ibid</w:t>
      </w:r>
      <w:proofErr w:type="spellEnd"/>
      <w:proofErr w:type="gramEnd"/>
      <w:r w:rsidRPr="00903A43">
        <w:rPr>
          <w:rFonts w:ascii="Times New Roman" w:hAnsi="Times New Roman" w:cs="Times New Roman"/>
        </w:rPr>
        <w:t xml:space="preserve">, p.39, </w:t>
      </w:r>
      <w:r w:rsidRPr="00903A43">
        <w:rPr>
          <w:rFonts w:ascii="Times New Roman" w:hAnsi="Times New Roman" w:cs="Times New Roman"/>
          <w:bCs/>
        </w:rPr>
        <w:t>tradução nossa</w:t>
      </w:r>
      <w:r w:rsidRPr="00903A43">
        <w:rPr>
          <w:rFonts w:ascii="Times New Roman" w:hAnsi="Times New Roman" w:cs="Times New Roman"/>
        </w:rPr>
        <w:t>)</w:t>
      </w:r>
    </w:p>
    <w:p w:rsidR="00175732" w:rsidRPr="00CE49E9" w:rsidRDefault="00175732" w:rsidP="00CE49E9">
      <w:pPr>
        <w:pStyle w:val="Textodenotaderodap"/>
        <w:rPr>
          <w:lang w:val="pt-BR"/>
        </w:rPr>
      </w:pPr>
    </w:p>
  </w:footnote>
  <w:footnote w:id="12">
    <w:p w:rsidR="00175732" w:rsidRPr="009011DA" w:rsidRDefault="00175732" w:rsidP="003C7291">
      <w:pPr>
        <w:keepNext/>
        <w:widowControl w:val="0"/>
        <w:spacing w:line="240" w:lineRule="auto"/>
        <w:ind w:left="170" w:hanging="170"/>
        <w:jc w:val="left"/>
        <w:rPr>
          <w:rFonts w:ascii="Times New Roman" w:hAnsi="Times New Roman" w:cs="Times New Roman"/>
          <w:sz w:val="20"/>
          <w:szCs w:val="20"/>
        </w:rPr>
      </w:pPr>
      <w:r w:rsidRPr="009011DA">
        <w:rPr>
          <w:rStyle w:val="Refdenotaderodap"/>
          <w:rFonts w:ascii="Times New Roman" w:hAnsi="Times New Roman" w:cs="Times New Roman"/>
          <w:sz w:val="20"/>
          <w:szCs w:val="20"/>
        </w:rPr>
        <w:footnoteRef/>
      </w:r>
      <w:r w:rsidRPr="009011DA">
        <w:rPr>
          <w:rFonts w:ascii="Times New Roman" w:hAnsi="Times New Roman" w:cs="Times New Roman"/>
          <w:sz w:val="20"/>
          <w:szCs w:val="20"/>
        </w:rPr>
        <w:t xml:space="preserve"> GUIMARÃES, Lygia; BECK, Ingrid. Conservação e restauração de documentos em suporte de papel. </w:t>
      </w:r>
      <w:r w:rsidRPr="003C7291">
        <w:rPr>
          <w:rFonts w:ascii="Times New Roman" w:hAnsi="Times New Roman" w:cs="Times New Roman"/>
          <w:i/>
          <w:sz w:val="20"/>
          <w:szCs w:val="20"/>
        </w:rPr>
        <w:t>In</w:t>
      </w:r>
      <w:r w:rsidRPr="009011DA">
        <w:rPr>
          <w:rFonts w:ascii="Times New Roman" w:hAnsi="Times New Roman" w:cs="Times New Roman"/>
          <w:sz w:val="20"/>
          <w:szCs w:val="20"/>
        </w:rPr>
        <w:t>: GRA</w:t>
      </w:r>
      <w:r>
        <w:rPr>
          <w:rFonts w:ascii="Times New Roman" w:hAnsi="Times New Roman" w:cs="Times New Roman"/>
          <w:sz w:val="20"/>
          <w:szCs w:val="20"/>
        </w:rPr>
        <w:t xml:space="preserve">NATO, Marcus </w:t>
      </w:r>
      <w:proofErr w:type="gramStart"/>
      <w:r w:rsidRPr="003C7291">
        <w:rPr>
          <w:rFonts w:ascii="Times New Roman" w:hAnsi="Times New Roman" w:cs="Times New Roman"/>
          <w:i/>
          <w:sz w:val="20"/>
          <w:szCs w:val="20"/>
        </w:rPr>
        <w:t>et</w:t>
      </w:r>
      <w:proofErr w:type="gramEnd"/>
      <w:r w:rsidRPr="003C7291">
        <w:rPr>
          <w:rFonts w:ascii="Times New Roman" w:hAnsi="Times New Roman" w:cs="Times New Roman"/>
          <w:i/>
          <w:sz w:val="20"/>
          <w:szCs w:val="20"/>
        </w:rPr>
        <w:t xml:space="preserve"> al</w:t>
      </w:r>
      <w:r w:rsidRPr="009011DA">
        <w:rPr>
          <w:rFonts w:ascii="Times New Roman" w:hAnsi="Times New Roman" w:cs="Times New Roman"/>
          <w:sz w:val="20"/>
          <w:szCs w:val="20"/>
        </w:rPr>
        <w:t xml:space="preserve"> (Org.). </w:t>
      </w:r>
      <w:r w:rsidRPr="003C7291">
        <w:rPr>
          <w:rFonts w:ascii="Times New Roman" w:hAnsi="Times New Roman" w:cs="Times New Roman"/>
          <w:i/>
          <w:sz w:val="20"/>
          <w:szCs w:val="20"/>
        </w:rPr>
        <w:t>Conservação de Acervos: Museu de Astronomia e Ciências Afins</w:t>
      </w:r>
      <w:r w:rsidRPr="009011DA">
        <w:rPr>
          <w:rFonts w:ascii="Times New Roman" w:hAnsi="Times New Roman" w:cs="Times New Roman"/>
          <w:sz w:val="20"/>
          <w:szCs w:val="20"/>
        </w:rPr>
        <w:t xml:space="preserve">.  Rio de Janeiro: MAST, 2007. 205p. (MAST </w:t>
      </w:r>
      <w:proofErr w:type="spellStart"/>
      <w:r w:rsidRPr="009011DA">
        <w:rPr>
          <w:rFonts w:ascii="Times New Roman" w:hAnsi="Times New Roman" w:cs="Times New Roman"/>
          <w:sz w:val="20"/>
          <w:szCs w:val="20"/>
        </w:rPr>
        <w:t>Colloquia</w:t>
      </w:r>
      <w:proofErr w:type="spellEnd"/>
      <w:r w:rsidRPr="009011DA">
        <w:rPr>
          <w:rFonts w:ascii="Times New Roman" w:hAnsi="Times New Roman" w:cs="Times New Roman"/>
          <w:sz w:val="20"/>
          <w:szCs w:val="20"/>
        </w:rPr>
        <w:t xml:space="preserve">; </w:t>
      </w:r>
      <w:proofErr w:type="gramStart"/>
      <w:r w:rsidRPr="009011DA">
        <w:rPr>
          <w:rFonts w:ascii="Times New Roman" w:hAnsi="Times New Roman" w:cs="Times New Roman"/>
          <w:sz w:val="20"/>
          <w:szCs w:val="20"/>
        </w:rPr>
        <w:t>9</w:t>
      </w:r>
      <w:proofErr w:type="gramEnd"/>
      <w:r w:rsidRPr="009011DA">
        <w:rPr>
          <w:rFonts w:ascii="Times New Roman" w:hAnsi="Times New Roman" w:cs="Times New Roman"/>
          <w:sz w:val="20"/>
          <w:szCs w:val="20"/>
        </w:rPr>
        <w:t xml:space="preserve">). </w:t>
      </w:r>
      <w:proofErr w:type="gramStart"/>
      <w:r w:rsidRPr="009011DA">
        <w:rPr>
          <w:rFonts w:ascii="Times New Roman" w:hAnsi="Times New Roman" w:cs="Times New Roman"/>
          <w:sz w:val="20"/>
          <w:szCs w:val="20"/>
        </w:rPr>
        <w:t>p.</w:t>
      </w:r>
      <w:proofErr w:type="gramEnd"/>
      <w:r w:rsidRPr="009011DA">
        <w:rPr>
          <w:rFonts w:ascii="Times New Roman" w:hAnsi="Times New Roman" w:cs="Times New Roman"/>
          <w:sz w:val="20"/>
          <w:szCs w:val="20"/>
        </w:rPr>
        <w:t xml:space="preserve"> 47</w:t>
      </w:r>
    </w:p>
  </w:footnote>
  <w:footnote w:id="13">
    <w:p w:rsidR="00175732" w:rsidRPr="002867F0" w:rsidRDefault="00175732" w:rsidP="002867F0">
      <w:pPr>
        <w:pStyle w:val="Textodenotaderodap"/>
        <w:keepNext/>
        <w:widowControl w:val="0"/>
        <w:ind w:left="154" w:hangingChars="77" w:hanging="154"/>
        <w:rPr>
          <w:rFonts w:ascii="Times New Roman" w:hAnsi="Times New Roman"/>
          <w:sz w:val="20"/>
          <w:lang w:val="pt-BR"/>
        </w:rPr>
      </w:pPr>
      <w:r w:rsidRPr="002867F0">
        <w:rPr>
          <w:rStyle w:val="Refdenotaderodap"/>
          <w:rFonts w:ascii="Times New Roman" w:eastAsiaTheme="majorEastAsia" w:hAnsi="Times New Roman"/>
          <w:sz w:val="20"/>
        </w:rPr>
        <w:footnoteRef/>
      </w:r>
      <w:r w:rsidRPr="002867F0">
        <w:rPr>
          <w:rFonts w:ascii="Times New Roman" w:hAnsi="Times New Roman"/>
          <w:sz w:val="20"/>
        </w:rPr>
        <w:t xml:space="preserve"> Professora da ECI/UFMG, Mestre em Biblioteconomia</w:t>
      </w:r>
      <w:r w:rsidRPr="002867F0">
        <w:rPr>
          <w:rFonts w:ascii="Times New Roman" w:hAnsi="Times New Roman"/>
          <w:sz w:val="20"/>
          <w:lang w:val="pt-BR"/>
        </w:rPr>
        <w:t>.</w:t>
      </w:r>
    </w:p>
  </w:footnote>
  <w:footnote w:id="14">
    <w:p w:rsidR="00175732" w:rsidRPr="002867F0" w:rsidRDefault="00175732" w:rsidP="002867F0">
      <w:pPr>
        <w:keepNext/>
        <w:widowControl w:val="0"/>
        <w:autoSpaceDE w:val="0"/>
        <w:autoSpaceDN w:val="0"/>
        <w:adjustRightInd w:val="0"/>
        <w:spacing w:line="240" w:lineRule="auto"/>
        <w:ind w:left="154" w:hangingChars="77" w:hanging="154"/>
        <w:contextualSpacing/>
        <w:rPr>
          <w:rFonts w:ascii="Times New Roman" w:hAnsi="Times New Roman" w:cs="Times New Roman"/>
          <w:sz w:val="20"/>
          <w:szCs w:val="20"/>
        </w:rPr>
      </w:pPr>
      <w:r w:rsidRPr="002867F0">
        <w:rPr>
          <w:rStyle w:val="Refdenotaderodap"/>
          <w:rFonts w:ascii="Times New Roman" w:hAnsi="Times New Roman" w:cs="Times New Roman"/>
          <w:sz w:val="20"/>
          <w:szCs w:val="20"/>
        </w:rPr>
        <w:footnoteRef/>
      </w:r>
      <w:r w:rsidRPr="002867F0">
        <w:rPr>
          <w:rFonts w:ascii="Times New Roman" w:hAnsi="Times New Roman" w:cs="Times New Roman"/>
          <w:sz w:val="20"/>
          <w:szCs w:val="20"/>
        </w:rPr>
        <w:t xml:space="preserve"> (CARVALHO, 1997, p. 9)</w:t>
      </w:r>
    </w:p>
  </w:footnote>
  <w:footnote w:id="15">
    <w:p w:rsidR="00175732" w:rsidRPr="002867F0" w:rsidRDefault="00175732" w:rsidP="002867F0">
      <w:pPr>
        <w:pStyle w:val="Textodenotaderodap"/>
        <w:ind w:left="154" w:hangingChars="77" w:hanging="154"/>
        <w:rPr>
          <w:rFonts w:ascii="Times New Roman" w:hAnsi="Times New Roman"/>
          <w:sz w:val="20"/>
        </w:rPr>
      </w:pPr>
      <w:r w:rsidRPr="002867F0">
        <w:rPr>
          <w:rStyle w:val="Refdenotaderodap"/>
          <w:rFonts w:ascii="Times New Roman" w:hAnsi="Times New Roman"/>
          <w:sz w:val="20"/>
        </w:rPr>
        <w:footnoteRef/>
      </w:r>
      <w:r w:rsidRPr="002867F0">
        <w:rPr>
          <w:rFonts w:ascii="Times New Roman" w:hAnsi="Times New Roman"/>
          <w:sz w:val="20"/>
        </w:rPr>
        <w:t xml:space="preserve"> </w:t>
      </w:r>
      <w:r w:rsidRPr="002867F0">
        <w:rPr>
          <w:rFonts w:ascii="Times New Roman" w:hAnsi="Times New Roman"/>
          <w:sz w:val="20"/>
          <w:shd w:val="clear" w:color="auto" w:fill="F7F7F7"/>
        </w:rPr>
        <w:t>(SPINELLI JÚNIOR</w:t>
      </w:r>
      <w:r w:rsidRPr="002867F0">
        <w:rPr>
          <w:rFonts w:ascii="Times New Roman" w:hAnsi="Times New Roman"/>
          <w:sz w:val="20"/>
        </w:rPr>
        <w:t>; BRANDÃO; FRANÇA, 2011, p.4).</w:t>
      </w:r>
    </w:p>
  </w:footnote>
  <w:footnote w:id="16">
    <w:p w:rsidR="00175732" w:rsidRPr="002867F0" w:rsidRDefault="00175732" w:rsidP="002867F0">
      <w:pPr>
        <w:pStyle w:val="Textodenotaderodap"/>
        <w:ind w:left="170" w:hanging="170"/>
        <w:rPr>
          <w:rFonts w:ascii="Times New Roman" w:hAnsi="Times New Roman"/>
          <w:sz w:val="20"/>
          <w:lang w:val="pt-BR"/>
        </w:rPr>
      </w:pPr>
      <w:r w:rsidRPr="002867F0">
        <w:rPr>
          <w:rStyle w:val="Refdenotaderodap"/>
          <w:rFonts w:ascii="Times New Roman" w:hAnsi="Times New Roman"/>
          <w:sz w:val="20"/>
        </w:rPr>
        <w:footnoteRef/>
      </w:r>
      <w:r w:rsidRPr="002867F0">
        <w:rPr>
          <w:rFonts w:ascii="Times New Roman" w:hAnsi="Times New Roman"/>
          <w:sz w:val="20"/>
        </w:rPr>
        <w:t xml:space="preserve">CARVALHO, Maria da Conceição; MOTTA, Rosemary </w:t>
      </w:r>
      <w:proofErr w:type="spellStart"/>
      <w:r w:rsidRPr="002867F0">
        <w:rPr>
          <w:rFonts w:ascii="Times New Roman" w:hAnsi="Times New Roman"/>
          <w:sz w:val="20"/>
        </w:rPr>
        <w:t>Tofany</w:t>
      </w:r>
      <w:proofErr w:type="spellEnd"/>
      <w:r w:rsidRPr="002867F0">
        <w:rPr>
          <w:rFonts w:ascii="Times New Roman" w:hAnsi="Times New Roman"/>
          <w:sz w:val="20"/>
        </w:rPr>
        <w:t xml:space="preserve">; FERNANDES, Cleide Aparecida.  A preservação de acervos de bibliotecas e sua importância na atualidade: a ótica dos bibliotecários da UFMG. </w:t>
      </w:r>
      <w:r w:rsidRPr="002867F0">
        <w:rPr>
          <w:rFonts w:ascii="Times New Roman" w:hAnsi="Times New Roman"/>
          <w:i/>
          <w:sz w:val="20"/>
        </w:rPr>
        <w:t>Informação &amp; Sociedade</w:t>
      </w:r>
      <w:r w:rsidRPr="002867F0">
        <w:rPr>
          <w:rFonts w:ascii="Times New Roman" w:hAnsi="Times New Roman"/>
          <w:sz w:val="20"/>
        </w:rPr>
        <w:t>: Estudos, v. 15, n. 1, p. 171-193, 2005.</w:t>
      </w:r>
      <w:r w:rsidRPr="002867F0">
        <w:rPr>
          <w:rFonts w:ascii="Times New Roman" w:hAnsi="Times New Roman"/>
          <w:sz w:val="20"/>
          <w:lang w:val="pt-BR"/>
        </w:rPr>
        <w:t xml:space="preserve"> </w:t>
      </w:r>
      <w:proofErr w:type="gramStart"/>
      <w:r w:rsidRPr="002867F0">
        <w:rPr>
          <w:rFonts w:ascii="Times New Roman" w:hAnsi="Times New Roman"/>
          <w:sz w:val="20"/>
          <w:lang w:val="pt-BR"/>
        </w:rPr>
        <w:t>p.</w:t>
      </w:r>
      <w:proofErr w:type="gramEnd"/>
      <w:r w:rsidRPr="002867F0">
        <w:rPr>
          <w:rFonts w:ascii="Times New Roman" w:hAnsi="Times New Roman"/>
          <w:sz w:val="20"/>
          <w:lang w:val="pt-BR"/>
        </w:rPr>
        <w:t>173.</w:t>
      </w:r>
    </w:p>
  </w:footnote>
  <w:footnote w:id="17">
    <w:p w:rsidR="00175732" w:rsidRPr="002867F0" w:rsidRDefault="00175732" w:rsidP="002867F0">
      <w:pPr>
        <w:pStyle w:val="Textodenotaderodap"/>
        <w:keepNext/>
        <w:widowControl w:val="0"/>
        <w:ind w:left="170" w:hanging="170"/>
        <w:jc w:val="left"/>
        <w:rPr>
          <w:strike/>
          <w:lang w:val="pt-BR"/>
        </w:rPr>
      </w:pPr>
      <w:r w:rsidRPr="002867F0">
        <w:rPr>
          <w:rStyle w:val="Refdenotaderodap"/>
          <w:rFonts w:ascii="Times New Roman" w:hAnsi="Times New Roman"/>
          <w:sz w:val="20"/>
        </w:rPr>
        <w:footnoteRef/>
      </w:r>
      <w:r w:rsidRPr="002867F0">
        <w:rPr>
          <w:rFonts w:ascii="Times New Roman" w:hAnsi="Times New Roman"/>
          <w:sz w:val="20"/>
        </w:rPr>
        <w:t>UNESCO. Memória do mundo: diretrizes para a</w:t>
      </w:r>
      <w:r w:rsidRPr="002867F0">
        <w:rPr>
          <w:rFonts w:ascii="Times New Roman" w:hAnsi="Times New Roman"/>
          <w:sz w:val="20"/>
          <w:lang w:val="pt-BR"/>
        </w:rPr>
        <w:t xml:space="preserve"> </w:t>
      </w:r>
      <w:r w:rsidRPr="002867F0">
        <w:rPr>
          <w:rFonts w:ascii="Times New Roman" w:hAnsi="Times New Roman"/>
          <w:sz w:val="20"/>
        </w:rPr>
        <w:t xml:space="preserve">salvaguarda do patrimônio documental. Divisão da Sociedade da Informação, fev. 2002. Preparado para a UNESCO por Ray </w:t>
      </w:r>
      <w:proofErr w:type="spellStart"/>
      <w:r w:rsidRPr="002867F0">
        <w:rPr>
          <w:rFonts w:ascii="Times New Roman" w:hAnsi="Times New Roman"/>
          <w:sz w:val="20"/>
        </w:rPr>
        <w:t>Edmondson</w:t>
      </w:r>
      <w:proofErr w:type="spellEnd"/>
      <w:r w:rsidRPr="002867F0">
        <w:rPr>
          <w:rFonts w:ascii="Times New Roman" w:hAnsi="Times New Roman"/>
          <w:sz w:val="20"/>
        </w:rPr>
        <w:t>.</w:t>
      </w:r>
      <w:r w:rsidRPr="002867F0">
        <w:rPr>
          <w:rFonts w:ascii="Times New Roman" w:hAnsi="Times New Roman"/>
          <w:sz w:val="20"/>
          <w:lang w:val="pt-BR"/>
        </w:rPr>
        <w:t xml:space="preserve"> </w:t>
      </w:r>
      <w:proofErr w:type="gramStart"/>
      <w:r w:rsidRPr="002867F0">
        <w:rPr>
          <w:rFonts w:ascii="Times New Roman" w:hAnsi="Times New Roman"/>
          <w:sz w:val="20"/>
          <w:lang w:val="pt-BR"/>
        </w:rPr>
        <w:t>p.</w:t>
      </w:r>
      <w:proofErr w:type="gramEnd"/>
      <w:r w:rsidRPr="002867F0">
        <w:rPr>
          <w:rFonts w:ascii="Times New Roman" w:hAnsi="Times New Roman"/>
          <w:sz w:val="20"/>
          <w:lang w:val="pt-BR"/>
        </w:rPr>
        <w:t>15.</w:t>
      </w:r>
    </w:p>
  </w:footnote>
  <w:footnote w:id="18">
    <w:p w:rsidR="00175732" w:rsidRPr="004C0C7E" w:rsidRDefault="00175732" w:rsidP="00836B97">
      <w:pPr>
        <w:pStyle w:val="Textodenotaderodap"/>
        <w:keepNext/>
        <w:widowControl w:val="0"/>
        <w:ind w:firstLine="0"/>
        <w:rPr>
          <w:rFonts w:ascii="Times New Roman" w:hAnsi="Times New Roman"/>
          <w:sz w:val="20"/>
        </w:rPr>
      </w:pPr>
      <w:r w:rsidRPr="004C0C7E">
        <w:rPr>
          <w:rStyle w:val="Refdenotaderodap"/>
          <w:rFonts w:ascii="Times New Roman" w:eastAsiaTheme="majorEastAsia" w:hAnsi="Times New Roman"/>
          <w:sz w:val="20"/>
        </w:rPr>
        <w:footnoteRef/>
      </w:r>
      <w:r w:rsidRPr="004C0C7E">
        <w:rPr>
          <w:rFonts w:ascii="Times New Roman" w:hAnsi="Times New Roman"/>
          <w:sz w:val="20"/>
        </w:rPr>
        <w:t xml:space="preserve"> Do </w:t>
      </w:r>
      <w:proofErr w:type="spellStart"/>
      <w:r w:rsidRPr="004C0C7E">
        <w:rPr>
          <w:rFonts w:ascii="Times New Roman" w:hAnsi="Times New Roman"/>
          <w:i/>
          <w:sz w:val="20"/>
        </w:rPr>
        <w:t>King’s</w:t>
      </w:r>
      <w:proofErr w:type="spellEnd"/>
      <w:r w:rsidRPr="004C0C7E">
        <w:rPr>
          <w:rFonts w:ascii="Times New Roman" w:hAnsi="Times New Roman"/>
          <w:i/>
          <w:sz w:val="20"/>
        </w:rPr>
        <w:t xml:space="preserve"> </w:t>
      </w:r>
      <w:proofErr w:type="spellStart"/>
      <w:r w:rsidRPr="004C0C7E">
        <w:rPr>
          <w:rFonts w:ascii="Times New Roman" w:hAnsi="Times New Roman"/>
          <w:i/>
          <w:sz w:val="20"/>
        </w:rPr>
        <w:t>College</w:t>
      </w:r>
      <w:proofErr w:type="spellEnd"/>
      <w:r w:rsidRPr="004C0C7E">
        <w:rPr>
          <w:rFonts w:ascii="Times New Roman" w:hAnsi="Times New Roman"/>
          <w:i/>
          <w:sz w:val="20"/>
        </w:rPr>
        <w:t xml:space="preserve"> London</w:t>
      </w:r>
      <w:r w:rsidRPr="004C0C7E">
        <w:rPr>
          <w:rFonts w:ascii="Times New Roman" w:hAnsi="Times New Roman"/>
          <w:sz w:val="20"/>
        </w:rPr>
        <w:t>-Inglaterra.</w:t>
      </w:r>
    </w:p>
  </w:footnote>
  <w:footnote w:id="19">
    <w:p w:rsidR="00175732" w:rsidRPr="00DB5A87" w:rsidRDefault="00175732" w:rsidP="00C560F4">
      <w:pPr>
        <w:pStyle w:val="Textodenotaderodap"/>
        <w:keepNext/>
        <w:widowControl w:val="0"/>
        <w:ind w:firstLine="0"/>
        <w:rPr>
          <w:rFonts w:ascii="Times New Roman" w:hAnsi="Times New Roman"/>
          <w:sz w:val="20"/>
        </w:rPr>
      </w:pPr>
      <w:r w:rsidRPr="006037C2">
        <w:rPr>
          <w:rStyle w:val="Refdenotaderodap"/>
          <w:rFonts w:ascii="Times New Roman" w:hAnsi="Times New Roman"/>
          <w:sz w:val="20"/>
        </w:rPr>
        <w:footnoteRef/>
      </w:r>
      <w:r w:rsidRPr="006037C2">
        <w:rPr>
          <w:rFonts w:ascii="Times New Roman" w:hAnsi="Times New Roman"/>
          <w:sz w:val="20"/>
        </w:rPr>
        <w:t xml:space="preserve"> </w:t>
      </w:r>
      <w:proofErr w:type="gramStart"/>
      <w:r w:rsidRPr="006037C2">
        <w:rPr>
          <w:rFonts w:ascii="Times New Roman" w:hAnsi="Times New Roman"/>
          <w:sz w:val="20"/>
          <w:lang w:val="pt-BR"/>
        </w:rPr>
        <w:t>Os termos emissoras de televisão</w:t>
      </w:r>
      <w:proofErr w:type="gramEnd"/>
      <w:r w:rsidRPr="006037C2">
        <w:rPr>
          <w:rFonts w:ascii="Times New Roman" w:hAnsi="Times New Roman"/>
          <w:sz w:val="20"/>
          <w:lang w:val="pt-BR"/>
        </w:rPr>
        <w:t xml:space="preserve">, televisão e TV são utilizados como sinônimos, representando a empresa e/ou unidade que produz e transmite mensagens de comunicação de massa por meio de sinais de radiodifusão ou </w:t>
      </w:r>
      <w:proofErr w:type="spellStart"/>
      <w:r w:rsidRPr="006037C2">
        <w:rPr>
          <w:rFonts w:ascii="Times New Roman" w:hAnsi="Times New Roman"/>
          <w:sz w:val="20"/>
          <w:lang w:val="pt-BR"/>
        </w:rPr>
        <w:t>cabodifusão</w:t>
      </w:r>
      <w:proofErr w:type="spellEnd"/>
      <w:r w:rsidRPr="006037C2">
        <w:rPr>
          <w:rFonts w:ascii="Times New Roman" w:hAnsi="Times New Roman"/>
          <w:sz w:val="20"/>
          <w:lang w:val="pt-BR"/>
        </w:rPr>
        <w:t xml:space="preserve"> (RABAÇA; BARBOSA, 2002, p.264, 717, 741).</w:t>
      </w:r>
    </w:p>
  </w:footnote>
  <w:footnote w:id="20">
    <w:p w:rsidR="00175732" w:rsidRPr="002B4BB2" w:rsidRDefault="00175732" w:rsidP="00C560F4">
      <w:pPr>
        <w:pStyle w:val="Textodenotaderodap"/>
        <w:ind w:firstLine="0"/>
        <w:rPr>
          <w:rFonts w:ascii="Times New Roman" w:hAnsi="Times New Roman"/>
          <w:sz w:val="20"/>
          <w:lang w:val="en-US"/>
        </w:rPr>
      </w:pPr>
      <w:r w:rsidRPr="00724958">
        <w:rPr>
          <w:rStyle w:val="Refdenotaderodap"/>
          <w:rFonts w:ascii="Times New Roman" w:hAnsi="Times New Roman"/>
          <w:sz w:val="20"/>
        </w:rPr>
        <w:footnoteRef/>
      </w:r>
      <w:r w:rsidRPr="00724958">
        <w:rPr>
          <w:rFonts w:ascii="Times New Roman" w:hAnsi="Times New Roman"/>
          <w:sz w:val="20"/>
        </w:rPr>
        <w:t xml:space="preserve"> (UNESCO, 2002, p. 15)</w:t>
      </w:r>
      <w:r w:rsidRPr="00724958">
        <w:rPr>
          <w:rFonts w:ascii="Times New Roman" w:hAnsi="Times New Roman"/>
          <w:sz w:val="20"/>
          <w:shd w:val="clear" w:color="auto" w:fill="FFFFFF"/>
        </w:rPr>
        <w:t>.</w:t>
      </w:r>
    </w:p>
  </w:footnote>
  <w:footnote w:id="21">
    <w:p w:rsidR="00175732" w:rsidRPr="00CC5651" w:rsidRDefault="00175732" w:rsidP="00C560F4">
      <w:pPr>
        <w:pStyle w:val="Textodenotaderodap"/>
        <w:keepNext/>
        <w:widowControl w:val="0"/>
        <w:ind w:firstLine="0"/>
        <w:rPr>
          <w:rFonts w:ascii="Times New Roman" w:hAnsi="Times New Roman"/>
          <w:sz w:val="20"/>
          <w:lang w:val="pt-BR"/>
        </w:rPr>
      </w:pPr>
      <w:r w:rsidRPr="00CC5651">
        <w:rPr>
          <w:rStyle w:val="Refdenotaderodap"/>
          <w:rFonts w:ascii="Times New Roman" w:eastAsiaTheme="majorEastAsia" w:hAnsi="Times New Roman"/>
          <w:sz w:val="20"/>
        </w:rPr>
        <w:footnoteRef/>
      </w:r>
      <w:r w:rsidRPr="00CC5651">
        <w:rPr>
          <w:rFonts w:ascii="Times New Roman" w:hAnsi="Times New Roman"/>
          <w:sz w:val="20"/>
        </w:rPr>
        <w:t xml:space="preserve"> </w:t>
      </w:r>
      <w:proofErr w:type="gramStart"/>
      <w:r w:rsidRPr="00CC5651">
        <w:rPr>
          <w:rFonts w:ascii="Times New Roman" w:hAnsi="Times New Roman"/>
          <w:sz w:val="20"/>
          <w:lang w:val="en-US"/>
        </w:rPr>
        <w:t>IFLA.</w:t>
      </w:r>
      <w:proofErr w:type="gramEnd"/>
      <w:r w:rsidRPr="00CC5651">
        <w:rPr>
          <w:rFonts w:ascii="Times New Roman" w:hAnsi="Times New Roman"/>
          <w:sz w:val="20"/>
          <w:lang w:val="en-US"/>
        </w:rPr>
        <w:t xml:space="preserve"> </w:t>
      </w:r>
      <w:proofErr w:type="gramStart"/>
      <w:r w:rsidRPr="00CC5651">
        <w:rPr>
          <w:rFonts w:ascii="Times New Roman" w:hAnsi="Times New Roman"/>
          <w:i/>
          <w:sz w:val="20"/>
          <w:lang w:val="en-US"/>
        </w:rPr>
        <w:t>Principles for the care and handling of library material</w:t>
      </w:r>
      <w:r w:rsidRPr="00CC5651">
        <w:rPr>
          <w:rFonts w:ascii="Times New Roman" w:hAnsi="Times New Roman"/>
          <w:sz w:val="20"/>
          <w:lang w:val="en-US"/>
        </w:rPr>
        <w:t>.</w:t>
      </w:r>
      <w:proofErr w:type="gramEnd"/>
      <w:r w:rsidRPr="00CC5651">
        <w:rPr>
          <w:rFonts w:ascii="Times New Roman" w:hAnsi="Times New Roman"/>
          <w:sz w:val="20"/>
          <w:lang w:val="en-US"/>
        </w:rPr>
        <w:t xml:space="preserve"> </w:t>
      </w:r>
      <w:proofErr w:type="spellStart"/>
      <w:r w:rsidRPr="00CC5651">
        <w:rPr>
          <w:rFonts w:ascii="Times New Roman" w:hAnsi="Times New Roman"/>
          <w:sz w:val="20"/>
        </w:rPr>
        <w:t>Internatonal</w:t>
      </w:r>
      <w:proofErr w:type="spellEnd"/>
      <w:r w:rsidRPr="00CC5651">
        <w:rPr>
          <w:rFonts w:ascii="Times New Roman" w:hAnsi="Times New Roman"/>
          <w:sz w:val="20"/>
        </w:rPr>
        <w:t xml:space="preserve"> </w:t>
      </w:r>
      <w:proofErr w:type="spellStart"/>
      <w:r w:rsidRPr="00CC5651">
        <w:rPr>
          <w:rFonts w:ascii="Times New Roman" w:hAnsi="Times New Roman"/>
          <w:sz w:val="20"/>
        </w:rPr>
        <w:t>Federaton</w:t>
      </w:r>
      <w:proofErr w:type="spellEnd"/>
      <w:r w:rsidRPr="00CC5651">
        <w:rPr>
          <w:rFonts w:ascii="Times New Roman" w:hAnsi="Times New Roman"/>
          <w:sz w:val="20"/>
        </w:rPr>
        <w:t xml:space="preserve"> Library </w:t>
      </w:r>
      <w:proofErr w:type="spellStart"/>
      <w:r w:rsidRPr="00CC5651">
        <w:rPr>
          <w:rFonts w:ascii="Times New Roman" w:hAnsi="Times New Roman"/>
          <w:sz w:val="20"/>
        </w:rPr>
        <w:t>Associatons</w:t>
      </w:r>
      <w:proofErr w:type="spellEnd"/>
      <w:r w:rsidRPr="00CC5651">
        <w:rPr>
          <w:rFonts w:ascii="Times New Roman" w:hAnsi="Times New Roman"/>
          <w:sz w:val="20"/>
        </w:rPr>
        <w:t xml:space="preserve">, 1986. </w:t>
      </w:r>
      <w:proofErr w:type="gramStart"/>
      <w:r w:rsidRPr="00CC5651">
        <w:rPr>
          <w:rFonts w:ascii="Times New Roman" w:hAnsi="Times New Roman"/>
          <w:sz w:val="20"/>
          <w:lang w:val="pt-BR"/>
        </w:rPr>
        <w:t>p.</w:t>
      </w:r>
      <w:proofErr w:type="gramEnd"/>
      <w:r w:rsidRPr="00CC5651">
        <w:rPr>
          <w:rFonts w:ascii="Times New Roman" w:hAnsi="Times New Roman"/>
          <w:sz w:val="20"/>
          <w:lang w:val="pt-BR"/>
        </w:rPr>
        <w:t xml:space="preserve"> 8.</w:t>
      </w:r>
    </w:p>
  </w:footnote>
  <w:footnote w:id="22">
    <w:p w:rsidR="00175732" w:rsidRPr="0020115C" w:rsidRDefault="00175732" w:rsidP="00C560F4">
      <w:pPr>
        <w:pStyle w:val="Textodenotaderodap"/>
        <w:ind w:firstLine="0"/>
        <w:rPr>
          <w:rFonts w:ascii="Times New Roman" w:hAnsi="Times New Roman"/>
          <w:sz w:val="20"/>
        </w:rPr>
      </w:pPr>
      <w:r w:rsidRPr="0020115C">
        <w:rPr>
          <w:rStyle w:val="Refdenotaderodap"/>
          <w:rFonts w:ascii="Times New Roman" w:hAnsi="Times New Roman"/>
          <w:sz w:val="20"/>
        </w:rPr>
        <w:footnoteRef/>
      </w:r>
      <w:r w:rsidRPr="0020115C">
        <w:rPr>
          <w:rFonts w:ascii="Times New Roman" w:hAnsi="Times New Roman"/>
          <w:sz w:val="20"/>
        </w:rPr>
        <w:t xml:space="preserve"> (SPINELLI JÚNIOR; PEDERSOLI JÚNIOR, 2010, p.2</w:t>
      </w:r>
      <w:r w:rsidRPr="0020115C">
        <w:rPr>
          <w:rFonts w:ascii="Times New Roman" w:hAnsi="Times New Roman"/>
          <w:sz w:val="20"/>
          <w:lang w:val="pt-BR"/>
        </w:rPr>
        <w:t>5</w:t>
      </w:r>
      <w:r w:rsidRPr="0020115C">
        <w:rPr>
          <w:rFonts w:ascii="Times New Roman" w:hAnsi="Times New Roman"/>
          <w:sz w:val="20"/>
        </w:rPr>
        <w:t>)</w:t>
      </w:r>
    </w:p>
  </w:footnote>
  <w:footnote w:id="23">
    <w:p w:rsidR="00175732" w:rsidRPr="00AF7B65" w:rsidRDefault="00175732" w:rsidP="00C560F4">
      <w:pPr>
        <w:pStyle w:val="Textodenotaderodap"/>
        <w:ind w:firstLine="0"/>
        <w:rPr>
          <w:rFonts w:ascii="Times New Roman" w:hAnsi="Times New Roman"/>
          <w:sz w:val="20"/>
        </w:rPr>
      </w:pPr>
      <w:r w:rsidRPr="0020115C">
        <w:rPr>
          <w:rStyle w:val="Refdenotaderodap"/>
          <w:rFonts w:ascii="Times New Roman" w:hAnsi="Times New Roman"/>
          <w:sz w:val="20"/>
        </w:rPr>
        <w:footnoteRef/>
      </w:r>
      <w:r w:rsidRPr="0020115C">
        <w:rPr>
          <w:rFonts w:ascii="Times New Roman" w:hAnsi="Times New Roman"/>
          <w:sz w:val="20"/>
        </w:rPr>
        <w:t xml:space="preserve"> N</w:t>
      </w:r>
      <w:r w:rsidRPr="0020115C">
        <w:rPr>
          <w:rFonts w:ascii="Times New Roman" w:eastAsiaTheme="majorEastAsia" w:hAnsi="Times New Roman"/>
          <w:sz w:val="20"/>
        </w:rPr>
        <w:t>orma técnica australiana e neozelandesa</w:t>
      </w:r>
      <w:r w:rsidRPr="0020115C">
        <w:rPr>
          <w:rFonts w:ascii="Times New Roman" w:eastAsiaTheme="majorEastAsia" w:hAnsi="Times New Roman"/>
          <w:sz w:val="20"/>
          <w:lang w:val="pt-BR"/>
        </w:rPr>
        <w:t xml:space="preserve"> </w:t>
      </w:r>
      <w:r w:rsidRPr="0020115C">
        <w:rPr>
          <w:rFonts w:ascii="Times New Roman" w:eastAsiaTheme="majorEastAsia" w:hAnsi="Times New Roman"/>
          <w:sz w:val="20"/>
        </w:rPr>
        <w:t>de gerenciame</w:t>
      </w:r>
      <w:r w:rsidRPr="0020115C">
        <w:rPr>
          <w:rFonts w:ascii="Times New Roman" w:hAnsi="Times New Roman"/>
          <w:sz w:val="20"/>
        </w:rPr>
        <w:t>nto de riscos, AS/NZS 4360:2004</w:t>
      </w:r>
      <w:r w:rsidRPr="0020115C">
        <w:rPr>
          <w:rFonts w:ascii="Times New Roman" w:eastAsiaTheme="majorEastAsia" w:hAnsi="Times New Roman"/>
          <w:sz w:val="20"/>
        </w:rPr>
        <w:t>.</w:t>
      </w:r>
    </w:p>
  </w:footnote>
  <w:footnote w:id="24">
    <w:p w:rsidR="00175732" w:rsidRPr="00C14867" w:rsidRDefault="00175732" w:rsidP="00C14867">
      <w:pPr>
        <w:pStyle w:val="Textodenotaderodap"/>
        <w:keepNext/>
        <w:widowControl w:val="0"/>
        <w:ind w:left="170" w:hanging="170"/>
        <w:rPr>
          <w:rFonts w:ascii="Times New Roman" w:hAnsi="Times New Roman"/>
          <w:sz w:val="20"/>
          <w:lang w:val="pt-BR"/>
        </w:rPr>
      </w:pPr>
      <w:r w:rsidRPr="00C14867">
        <w:rPr>
          <w:rStyle w:val="Refdenotaderodap"/>
          <w:rFonts w:ascii="Times New Roman" w:eastAsiaTheme="majorEastAsia" w:hAnsi="Times New Roman"/>
          <w:sz w:val="20"/>
        </w:rPr>
        <w:footnoteRef/>
      </w:r>
      <w:r w:rsidRPr="00C14867">
        <w:rPr>
          <w:rFonts w:ascii="Times New Roman" w:hAnsi="Times New Roman"/>
          <w:sz w:val="20"/>
        </w:rPr>
        <w:t xml:space="preserve"> </w:t>
      </w:r>
      <w:proofErr w:type="spellStart"/>
      <w:r w:rsidRPr="00C14867">
        <w:rPr>
          <w:rFonts w:ascii="Times New Roman" w:eastAsiaTheme="minorHAnsi" w:hAnsi="Times New Roman"/>
          <w:i/>
          <w:iCs/>
          <w:sz w:val="20"/>
          <w:lang w:eastAsia="en-US"/>
        </w:rPr>
        <w:t>Profesor</w:t>
      </w:r>
      <w:proofErr w:type="spellEnd"/>
      <w:r w:rsidRPr="00C14867">
        <w:rPr>
          <w:rFonts w:ascii="Times New Roman" w:eastAsiaTheme="minorHAnsi" w:hAnsi="Times New Roman"/>
          <w:i/>
          <w:iCs/>
          <w:sz w:val="20"/>
          <w:lang w:eastAsia="en-US"/>
        </w:rPr>
        <w:t xml:space="preserve"> Titular de </w:t>
      </w:r>
      <w:proofErr w:type="spellStart"/>
      <w:r w:rsidRPr="00C14867">
        <w:rPr>
          <w:rFonts w:ascii="Times New Roman" w:eastAsiaTheme="minorHAnsi" w:hAnsi="Times New Roman"/>
          <w:i/>
          <w:iCs/>
          <w:sz w:val="20"/>
          <w:lang w:eastAsia="en-US"/>
        </w:rPr>
        <w:t>la</w:t>
      </w:r>
      <w:proofErr w:type="spellEnd"/>
      <w:r w:rsidRPr="00C14867">
        <w:rPr>
          <w:rFonts w:ascii="Times New Roman" w:eastAsiaTheme="minorHAnsi" w:hAnsi="Times New Roman"/>
          <w:i/>
          <w:iCs/>
          <w:sz w:val="20"/>
          <w:lang w:eastAsia="en-US"/>
        </w:rPr>
        <w:t xml:space="preserve"> </w:t>
      </w:r>
      <w:proofErr w:type="spellStart"/>
      <w:r w:rsidRPr="00C14867">
        <w:rPr>
          <w:rFonts w:ascii="Times New Roman" w:eastAsiaTheme="minorHAnsi" w:hAnsi="Times New Roman"/>
          <w:i/>
          <w:iCs/>
          <w:sz w:val="20"/>
          <w:lang w:eastAsia="en-US"/>
        </w:rPr>
        <w:t>Facultad</w:t>
      </w:r>
      <w:proofErr w:type="spellEnd"/>
      <w:r w:rsidRPr="00C14867">
        <w:rPr>
          <w:rFonts w:ascii="Times New Roman" w:eastAsiaTheme="minorHAnsi" w:hAnsi="Times New Roman"/>
          <w:i/>
          <w:iCs/>
          <w:sz w:val="20"/>
          <w:lang w:eastAsia="en-US"/>
        </w:rPr>
        <w:t xml:space="preserve"> de </w:t>
      </w:r>
      <w:proofErr w:type="spellStart"/>
      <w:r w:rsidRPr="00C14867">
        <w:rPr>
          <w:rFonts w:ascii="Times New Roman" w:eastAsiaTheme="minorHAnsi" w:hAnsi="Times New Roman"/>
          <w:i/>
          <w:iCs/>
          <w:sz w:val="20"/>
          <w:lang w:eastAsia="en-US"/>
        </w:rPr>
        <w:t>Ciencias</w:t>
      </w:r>
      <w:proofErr w:type="spellEnd"/>
      <w:r w:rsidRPr="00C14867">
        <w:rPr>
          <w:rFonts w:ascii="Times New Roman" w:eastAsiaTheme="minorHAnsi" w:hAnsi="Times New Roman"/>
          <w:i/>
          <w:iCs/>
          <w:sz w:val="20"/>
          <w:lang w:eastAsia="en-US"/>
        </w:rPr>
        <w:t xml:space="preserve"> de </w:t>
      </w:r>
      <w:proofErr w:type="spellStart"/>
      <w:r w:rsidRPr="00C14867">
        <w:rPr>
          <w:rFonts w:ascii="Times New Roman" w:eastAsiaTheme="minorHAnsi" w:hAnsi="Times New Roman"/>
          <w:i/>
          <w:iCs/>
          <w:sz w:val="20"/>
          <w:lang w:eastAsia="en-US"/>
        </w:rPr>
        <w:t>la</w:t>
      </w:r>
      <w:proofErr w:type="spellEnd"/>
      <w:r w:rsidRPr="00C14867">
        <w:rPr>
          <w:rFonts w:ascii="Times New Roman" w:eastAsiaTheme="minorHAnsi" w:hAnsi="Times New Roman"/>
          <w:i/>
          <w:iCs/>
          <w:sz w:val="20"/>
          <w:lang w:eastAsia="en-US"/>
        </w:rPr>
        <w:t xml:space="preserve"> </w:t>
      </w:r>
      <w:proofErr w:type="spellStart"/>
      <w:r w:rsidRPr="00C14867">
        <w:rPr>
          <w:rFonts w:ascii="Times New Roman" w:eastAsiaTheme="minorHAnsi" w:hAnsi="Times New Roman"/>
          <w:i/>
          <w:iCs/>
          <w:sz w:val="20"/>
          <w:lang w:eastAsia="en-US"/>
        </w:rPr>
        <w:t>Documentación</w:t>
      </w:r>
      <w:proofErr w:type="spellEnd"/>
      <w:r w:rsidRPr="00C14867">
        <w:rPr>
          <w:rFonts w:ascii="Times New Roman" w:eastAsiaTheme="minorHAnsi" w:hAnsi="Times New Roman"/>
          <w:i/>
          <w:iCs/>
          <w:sz w:val="20"/>
          <w:lang w:val="pt-BR" w:eastAsia="en-US"/>
        </w:rPr>
        <w:t xml:space="preserve"> </w:t>
      </w:r>
      <w:r w:rsidRPr="00C14867">
        <w:rPr>
          <w:rFonts w:ascii="Times New Roman" w:eastAsiaTheme="minorHAnsi" w:hAnsi="Times New Roman"/>
          <w:i/>
          <w:iCs/>
          <w:sz w:val="20"/>
          <w:lang w:eastAsia="en-US"/>
        </w:rPr>
        <w:t xml:space="preserve">de </w:t>
      </w:r>
      <w:proofErr w:type="spellStart"/>
      <w:r w:rsidRPr="00C14867">
        <w:rPr>
          <w:rFonts w:ascii="Times New Roman" w:eastAsiaTheme="minorHAnsi" w:hAnsi="Times New Roman"/>
          <w:i/>
          <w:iCs/>
          <w:sz w:val="20"/>
          <w:lang w:eastAsia="en-US"/>
        </w:rPr>
        <w:t>la</w:t>
      </w:r>
      <w:proofErr w:type="spellEnd"/>
      <w:r w:rsidRPr="00C14867">
        <w:rPr>
          <w:rFonts w:ascii="Times New Roman" w:eastAsiaTheme="minorHAnsi" w:hAnsi="Times New Roman"/>
          <w:i/>
          <w:iCs/>
          <w:sz w:val="20"/>
          <w:lang w:eastAsia="en-US"/>
        </w:rPr>
        <w:t xml:space="preserve"> </w:t>
      </w:r>
      <w:proofErr w:type="spellStart"/>
      <w:r w:rsidRPr="00C14867">
        <w:rPr>
          <w:rFonts w:ascii="Times New Roman" w:eastAsiaTheme="minorHAnsi" w:hAnsi="Times New Roman"/>
          <w:i/>
          <w:iCs/>
          <w:sz w:val="20"/>
          <w:lang w:eastAsia="en-US"/>
        </w:rPr>
        <w:t>Universidad</w:t>
      </w:r>
      <w:proofErr w:type="spellEnd"/>
      <w:r w:rsidRPr="00C14867">
        <w:rPr>
          <w:rFonts w:ascii="Times New Roman" w:eastAsiaTheme="minorHAnsi" w:hAnsi="Times New Roman"/>
          <w:i/>
          <w:iCs/>
          <w:sz w:val="20"/>
          <w:lang w:eastAsia="en-US"/>
        </w:rPr>
        <w:t xml:space="preserve"> </w:t>
      </w:r>
      <w:proofErr w:type="spellStart"/>
      <w:r w:rsidRPr="00C14867">
        <w:rPr>
          <w:rFonts w:ascii="Times New Roman" w:eastAsiaTheme="minorHAnsi" w:hAnsi="Times New Roman"/>
          <w:i/>
          <w:iCs/>
          <w:sz w:val="20"/>
          <w:lang w:eastAsia="en-US"/>
        </w:rPr>
        <w:t>Complutense</w:t>
      </w:r>
      <w:proofErr w:type="spellEnd"/>
      <w:r w:rsidRPr="00C14867">
        <w:rPr>
          <w:rFonts w:ascii="Times New Roman" w:eastAsiaTheme="minorHAnsi" w:hAnsi="Times New Roman"/>
          <w:i/>
          <w:iCs/>
          <w:sz w:val="20"/>
          <w:lang w:eastAsia="en-US"/>
        </w:rPr>
        <w:t xml:space="preserve"> de Madrid, </w:t>
      </w:r>
      <w:proofErr w:type="spellStart"/>
      <w:r w:rsidRPr="00C14867">
        <w:rPr>
          <w:rFonts w:ascii="Times New Roman" w:eastAsiaTheme="minorHAnsi" w:hAnsi="Times New Roman"/>
          <w:i/>
          <w:iCs/>
          <w:sz w:val="20"/>
          <w:lang w:eastAsia="en-US"/>
        </w:rPr>
        <w:t>España</w:t>
      </w:r>
      <w:proofErr w:type="spellEnd"/>
    </w:p>
  </w:footnote>
  <w:footnote w:id="25">
    <w:p w:rsidR="00175732" w:rsidRPr="00C14867" w:rsidRDefault="00175732" w:rsidP="00C14867">
      <w:pPr>
        <w:pStyle w:val="Textodenotaderodap"/>
        <w:ind w:left="170" w:hanging="170"/>
        <w:rPr>
          <w:rFonts w:ascii="Times New Roman" w:hAnsi="Times New Roman"/>
          <w:sz w:val="20"/>
          <w:lang w:val="pt-BR"/>
        </w:rPr>
      </w:pPr>
      <w:r w:rsidRPr="00C14867">
        <w:rPr>
          <w:rStyle w:val="Refdenotaderodap"/>
          <w:rFonts w:ascii="Times New Roman" w:hAnsi="Times New Roman"/>
          <w:sz w:val="20"/>
        </w:rPr>
        <w:footnoteRef/>
      </w:r>
      <w:r w:rsidRPr="00C14867">
        <w:rPr>
          <w:rFonts w:ascii="Times New Roman" w:hAnsi="Times New Roman"/>
          <w:sz w:val="20"/>
        </w:rPr>
        <w:t xml:space="preserve"> (MÁRIO VERA, 2018, p.33, tradução nossa)</w:t>
      </w:r>
    </w:p>
  </w:footnote>
  <w:footnote w:id="26">
    <w:p w:rsidR="00175732" w:rsidRPr="00C14867" w:rsidRDefault="00175732" w:rsidP="00C14867">
      <w:pPr>
        <w:keepNext/>
        <w:widowControl w:val="0"/>
        <w:spacing w:line="240" w:lineRule="auto"/>
        <w:ind w:left="170" w:hanging="170"/>
        <w:rPr>
          <w:rFonts w:ascii="Times New Roman" w:hAnsi="Times New Roman" w:cs="Times New Roman"/>
          <w:sz w:val="20"/>
          <w:szCs w:val="20"/>
        </w:rPr>
      </w:pPr>
      <w:r w:rsidRPr="00C14867">
        <w:rPr>
          <w:rStyle w:val="Refdenotaderodap"/>
          <w:rFonts w:ascii="Times New Roman" w:hAnsi="Times New Roman" w:cs="Times New Roman"/>
          <w:sz w:val="20"/>
          <w:szCs w:val="20"/>
        </w:rPr>
        <w:footnoteRef/>
      </w:r>
      <w:r w:rsidRPr="00C14867">
        <w:rPr>
          <w:rFonts w:ascii="Times New Roman" w:hAnsi="Times New Roman" w:cs="Times New Roman"/>
          <w:sz w:val="20"/>
          <w:szCs w:val="20"/>
        </w:rPr>
        <w:t xml:space="preserve"> (CARVALHO; MOTTA; FERNANDES, 2005, p.173</w:t>
      </w:r>
      <w:proofErr w:type="gramStart"/>
      <w:r w:rsidRPr="00C14867">
        <w:rPr>
          <w:rFonts w:ascii="Times New Roman" w:hAnsi="Times New Roman" w:cs="Times New Roman"/>
          <w:sz w:val="20"/>
          <w:szCs w:val="20"/>
        </w:rPr>
        <w:t>)</w:t>
      </w:r>
      <w:proofErr w:type="gramEnd"/>
    </w:p>
    <w:p w:rsidR="00175732" w:rsidRPr="00C14867" w:rsidRDefault="00175732">
      <w:pPr>
        <w:pStyle w:val="Textodenotaderodap"/>
        <w:rPr>
          <w:lang w:val="pt-BR"/>
        </w:rPr>
      </w:pPr>
    </w:p>
  </w:footnote>
  <w:footnote w:id="27">
    <w:p w:rsidR="00175732" w:rsidRPr="00382031" w:rsidRDefault="00175732" w:rsidP="00382031">
      <w:pPr>
        <w:keepNext/>
        <w:widowControl w:val="0"/>
        <w:spacing w:line="240" w:lineRule="auto"/>
        <w:ind w:left="154" w:hangingChars="77" w:hanging="154"/>
        <w:rPr>
          <w:rFonts w:ascii="Times New Roman" w:hAnsi="Times New Roman" w:cs="Times New Roman"/>
          <w:sz w:val="20"/>
          <w:szCs w:val="20"/>
        </w:rPr>
      </w:pPr>
      <w:r w:rsidRPr="00382031">
        <w:rPr>
          <w:rStyle w:val="Refdenotaderodap"/>
          <w:rFonts w:ascii="Times New Roman" w:hAnsi="Times New Roman" w:cs="Times New Roman"/>
          <w:sz w:val="20"/>
          <w:szCs w:val="20"/>
        </w:rPr>
        <w:footnoteRef/>
      </w:r>
      <w:r w:rsidRPr="00382031">
        <w:rPr>
          <w:rFonts w:ascii="Times New Roman" w:hAnsi="Times New Roman" w:cs="Times New Roman"/>
          <w:sz w:val="20"/>
          <w:szCs w:val="20"/>
        </w:rPr>
        <w:t xml:space="preserve"> (FELIPPI, 2013, p.102) </w:t>
      </w:r>
    </w:p>
  </w:footnote>
  <w:footnote w:id="28">
    <w:p w:rsidR="00175732" w:rsidRPr="00382031" w:rsidRDefault="00175732" w:rsidP="00382031">
      <w:pPr>
        <w:pStyle w:val="Textodenotaderodap"/>
        <w:keepNext/>
        <w:widowControl w:val="0"/>
        <w:ind w:left="154" w:hangingChars="77" w:hanging="154"/>
        <w:rPr>
          <w:rFonts w:ascii="Times New Roman" w:hAnsi="Times New Roman"/>
          <w:sz w:val="20"/>
          <w:lang w:val="pt-BR"/>
        </w:rPr>
      </w:pPr>
      <w:r w:rsidRPr="00382031">
        <w:rPr>
          <w:rStyle w:val="Refdenotaderodap"/>
          <w:rFonts w:ascii="Times New Roman" w:hAnsi="Times New Roman"/>
          <w:sz w:val="20"/>
        </w:rPr>
        <w:footnoteRef/>
      </w:r>
      <w:r w:rsidRPr="00382031">
        <w:rPr>
          <w:rFonts w:ascii="Times New Roman" w:hAnsi="Times New Roman"/>
          <w:sz w:val="20"/>
        </w:rPr>
        <w:t xml:space="preserve"> Diretora Geral da Unesco</w:t>
      </w:r>
      <w:r w:rsidRPr="00382031">
        <w:rPr>
          <w:rFonts w:ascii="Times New Roman" w:hAnsi="Times New Roman"/>
          <w:sz w:val="20"/>
          <w:lang w:val="pt-BR"/>
        </w:rPr>
        <w:t>.</w:t>
      </w:r>
    </w:p>
  </w:footnote>
  <w:footnote w:id="29">
    <w:p w:rsidR="00175732" w:rsidRPr="0019495D" w:rsidRDefault="00175732" w:rsidP="00382031">
      <w:pPr>
        <w:pStyle w:val="Textodenotaderodap"/>
        <w:ind w:left="154" w:hangingChars="77" w:hanging="154"/>
        <w:rPr>
          <w:lang w:val="pt-BR"/>
        </w:rPr>
      </w:pPr>
      <w:r w:rsidRPr="00382031">
        <w:rPr>
          <w:rStyle w:val="Refdenotaderodap"/>
          <w:rFonts w:ascii="Times New Roman" w:hAnsi="Times New Roman"/>
          <w:sz w:val="20"/>
        </w:rPr>
        <w:footnoteRef/>
      </w:r>
      <w:r w:rsidRPr="00382031">
        <w:rPr>
          <w:rFonts w:ascii="Times New Roman" w:hAnsi="Times New Roman"/>
          <w:sz w:val="20"/>
        </w:rPr>
        <w:t xml:space="preserve"> (SPINELLI JÚNIOR; BRANDÃO; FRANÇA, 2011, p.9)</w:t>
      </w:r>
    </w:p>
  </w:footnote>
  <w:footnote w:id="30">
    <w:p w:rsidR="00175732" w:rsidRPr="00175DE4" w:rsidRDefault="00175732" w:rsidP="00175DE4">
      <w:pPr>
        <w:pStyle w:val="Textodenotaderodap"/>
        <w:keepNext/>
        <w:widowControl w:val="0"/>
        <w:ind w:left="170" w:hanging="170"/>
        <w:rPr>
          <w:rFonts w:ascii="Times New Roman" w:hAnsi="Times New Roman"/>
          <w:sz w:val="20"/>
          <w:lang w:val="pt-BR"/>
        </w:rPr>
      </w:pPr>
      <w:r w:rsidRPr="00175DE4">
        <w:rPr>
          <w:rStyle w:val="Refdenotaderodap"/>
          <w:rFonts w:ascii="Times New Roman" w:hAnsi="Times New Roman"/>
          <w:sz w:val="20"/>
        </w:rPr>
        <w:footnoteRef/>
      </w:r>
      <w:r w:rsidRPr="00175DE4">
        <w:rPr>
          <w:rFonts w:ascii="Times New Roman" w:hAnsi="Times New Roman"/>
          <w:sz w:val="20"/>
        </w:rPr>
        <w:t xml:space="preserve"> </w:t>
      </w:r>
      <w:r w:rsidRPr="00175DE4">
        <w:rPr>
          <w:rFonts w:ascii="Times New Roman" w:eastAsia="TimesNewRoman" w:hAnsi="Times New Roman"/>
          <w:sz w:val="20"/>
        </w:rPr>
        <w:t xml:space="preserve">A mais pequena unidade </w:t>
      </w:r>
      <w:proofErr w:type="spellStart"/>
      <w:r w:rsidRPr="00175DE4">
        <w:rPr>
          <w:rFonts w:ascii="Times New Roman" w:eastAsia="TimesNewRoman" w:hAnsi="Times New Roman"/>
          <w:sz w:val="20"/>
        </w:rPr>
        <w:t>arquivística</w:t>
      </w:r>
      <w:proofErr w:type="spellEnd"/>
      <w:r w:rsidRPr="00175DE4">
        <w:rPr>
          <w:rFonts w:ascii="Times New Roman" w:eastAsia="TimesNewRoman" w:hAnsi="Times New Roman"/>
          <w:sz w:val="20"/>
        </w:rPr>
        <w:t xml:space="preserve"> intelectualmente indivisível, por exemplo: carta, memorando, relatório, fotografia, registo sonoro. (</w:t>
      </w:r>
      <w:r w:rsidRPr="00175DE4">
        <w:rPr>
          <w:rFonts w:ascii="Times New Roman" w:hAnsi="Times New Roman"/>
          <w:sz w:val="20"/>
        </w:rPr>
        <w:t>ISAD-G, 2002, p.14)</w:t>
      </w:r>
    </w:p>
  </w:footnote>
  <w:footnote w:id="31">
    <w:p w:rsidR="00175732" w:rsidRPr="00175DE4" w:rsidRDefault="00175732" w:rsidP="00175DE4">
      <w:pPr>
        <w:keepNext/>
        <w:widowControl w:val="0"/>
        <w:spacing w:line="240" w:lineRule="auto"/>
        <w:ind w:left="170" w:hanging="170"/>
        <w:jc w:val="left"/>
        <w:rPr>
          <w:rFonts w:ascii="Times New Roman" w:hAnsi="Times New Roman" w:cs="Times New Roman"/>
          <w:sz w:val="20"/>
          <w:szCs w:val="20"/>
        </w:rPr>
      </w:pPr>
      <w:r w:rsidRPr="00175DE4">
        <w:rPr>
          <w:rStyle w:val="Refdenotaderodap"/>
          <w:rFonts w:ascii="Times New Roman" w:hAnsi="Times New Roman" w:cs="Times New Roman"/>
          <w:sz w:val="20"/>
          <w:szCs w:val="20"/>
        </w:rPr>
        <w:footnoteRef/>
      </w:r>
      <w:r w:rsidRPr="00175DE4">
        <w:rPr>
          <w:rFonts w:ascii="Times New Roman" w:hAnsi="Times New Roman" w:cs="Times New Roman"/>
          <w:sz w:val="20"/>
          <w:szCs w:val="20"/>
        </w:rPr>
        <w:t xml:space="preserve"> CASSARES, Norma </w:t>
      </w:r>
      <w:proofErr w:type="spellStart"/>
      <w:r w:rsidRPr="00175DE4">
        <w:rPr>
          <w:rFonts w:ascii="Times New Roman" w:hAnsi="Times New Roman" w:cs="Times New Roman"/>
          <w:sz w:val="20"/>
          <w:szCs w:val="20"/>
        </w:rPr>
        <w:t>Cianflone</w:t>
      </w:r>
      <w:proofErr w:type="spellEnd"/>
      <w:r w:rsidRPr="00175DE4">
        <w:rPr>
          <w:rFonts w:ascii="Times New Roman" w:hAnsi="Times New Roman" w:cs="Times New Roman"/>
          <w:sz w:val="20"/>
          <w:szCs w:val="20"/>
        </w:rPr>
        <w:t>. Como fazer conservação preventiva em arquivos e bibliotecas. São Paulo, SP: Arquivo do Estado e Imprensa Oficial, 2000. 80p. (Projeto Como Fazer, v. 5). P.14.</w:t>
      </w:r>
    </w:p>
    <w:p w:rsidR="00175732" w:rsidRPr="00240A05" w:rsidRDefault="00175732" w:rsidP="00240A05">
      <w:pPr>
        <w:keepNext/>
        <w:widowControl w:val="0"/>
        <w:spacing w:line="240" w:lineRule="auto"/>
        <w:ind w:left="170" w:hanging="170"/>
        <w:rPr>
          <w:rFonts w:ascii="Times New Roman" w:hAnsi="Times New Roman" w:cs="Times New Roman"/>
          <w:sz w:val="20"/>
          <w:szCs w:val="20"/>
        </w:rPr>
      </w:pPr>
    </w:p>
  </w:footnote>
  <w:footnote w:id="32">
    <w:p w:rsidR="00175732" w:rsidRPr="00CD3358" w:rsidRDefault="00175732" w:rsidP="00CD3358">
      <w:pPr>
        <w:keepNext/>
        <w:widowControl w:val="0"/>
        <w:spacing w:line="240" w:lineRule="auto"/>
        <w:ind w:left="170" w:hanging="170"/>
        <w:rPr>
          <w:lang w:val="x-none"/>
        </w:rPr>
      </w:pPr>
      <w:r w:rsidRPr="00CD3358">
        <w:rPr>
          <w:rStyle w:val="Refdenotaderodap"/>
          <w:rFonts w:ascii="Times New Roman" w:hAnsi="Times New Roman" w:cs="Times New Roman"/>
          <w:sz w:val="20"/>
          <w:szCs w:val="20"/>
        </w:rPr>
        <w:footnoteRef/>
      </w:r>
      <w:r w:rsidRPr="00CD3358">
        <w:rPr>
          <w:rFonts w:ascii="Times New Roman" w:hAnsi="Times New Roman" w:cs="Times New Roman"/>
          <w:sz w:val="20"/>
          <w:szCs w:val="20"/>
        </w:rPr>
        <w:t xml:space="preserve"> ARABIDIAN, Lizandra Veleda; SAAD, Denise de Souza. Avaliação da </w:t>
      </w:r>
      <w:proofErr w:type="spellStart"/>
      <w:r w:rsidRPr="00CD3358">
        <w:rPr>
          <w:rFonts w:ascii="Times New Roman" w:hAnsi="Times New Roman" w:cs="Times New Roman"/>
          <w:sz w:val="20"/>
          <w:szCs w:val="20"/>
        </w:rPr>
        <w:t>biodeterioração</w:t>
      </w:r>
      <w:proofErr w:type="spellEnd"/>
      <w:r>
        <w:rPr>
          <w:rFonts w:ascii="Times New Roman" w:hAnsi="Times New Roman" w:cs="Times New Roman"/>
          <w:sz w:val="20"/>
          <w:szCs w:val="20"/>
        </w:rPr>
        <w:t xml:space="preserve"> </w:t>
      </w:r>
      <w:r w:rsidRPr="00CD3358">
        <w:rPr>
          <w:rFonts w:ascii="Times New Roman" w:hAnsi="Times New Roman" w:cs="Times New Roman"/>
          <w:sz w:val="20"/>
          <w:szCs w:val="20"/>
        </w:rPr>
        <w:t>e das condições a</w:t>
      </w:r>
      <w:r w:rsidRPr="00CD3358">
        <w:rPr>
          <w:rFonts w:ascii="Times New Roman" w:hAnsi="Times New Roman" w:cs="Times New Roman"/>
          <w:sz w:val="20"/>
          <w:szCs w:val="20"/>
        </w:rPr>
        <w:t>m</w:t>
      </w:r>
      <w:r w:rsidRPr="00CD3358">
        <w:rPr>
          <w:rFonts w:ascii="Times New Roman" w:hAnsi="Times New Roman" w:cs="Times New Roman"/>
          <w:sz w:val="20"/>
          <w:szCs w:val="20"/>
        </w:rPr>
        <w:t>bientais no acervo da coleção teses e coletânea da biblioteca central</w:t>
      </w:r>
      <w:r>
        <w:rPr>
          <w:rFonts w:ascii="Times New Roman" w:hAnsi="Times New Roman" w:cs="Times New Roman"/>
          <w:sz w:val="20"/>
          <w:szCs w:val="20"/>
        </w:rPr>
        <w:t xml:space="preserve"> </w:t>
      </w:r>
      <w:r w:rsidRPr="00CD3358">
        <w:rPr>
          <w:rFonts w:ascii="Times New Roman" w:hAnsi="Times New Roman" w:cs="Times New Roman"/>
          <w:sz w:val="20"/>
          <w:szCs w:val="20"/>
        </w:rPr>
        <w:t>da Universidade Federal De Santa M</w:t>
      </w:r>
      <w:r w:rsidRPr="00CD3358">
        <w:rPr>
          <w:rFonts w:ascii="Times New Roman" w:hAnsi="Times New Roman" w:cs="Times New Roman"/>
          <w:sz w:val="20"/>
          <w:szCs w:val="20"/>
        </w:rPr>
        <w:t>a</w:t>
      </w:r>
      <w:r w:rsidRPr="00CD3358">
        <w:rPr>
          <w:rFonts w:ascii="Times New Roman" w:hAnsi="Times New Roman" w:cs="Times New Roman"/>
          <w:sz w:val="20"/>
          <w:szCs w:val="20"/>
        </w:rPr>
        <w:t xml:space="preserve">ria/RS. </w:t>
      </w:r>
      <w:r w:rsidRPr="00CD3358">
        <w:rPr>
          <w:rFonts w:ascii="Times New Roman" w:hAnsi="Times New Roman" w:cs="Times New Roman"/>
          <w:i/>
          <w:sz w:val="20"/>
          <w:szCs w:val="20"/>
        </w:rPr>
        <w:t>Informação &amp; Sociedade</w:t>
      </w:r>
      <w:r w:rsidRPr="00CD3358">
        <w:rPr>
          <w:rFonts w:ascii="Times New Roman" w:hAnsi="Times New Roman" w:cs="Times New Roman"/>
          <w:sz w:val="20"/>
          <w:szCs w:val="20"/>
        </w:rPr>
        <w:t xml:space="preserve">, João Pessoa, v.24, n.1, p. 95-102, jan./abr. 2014. </w:t>
      </w:r>
      <w:proofErr w:type="gramStart"/>
      <w:r w:rsidRPr="00CD3358">
        <w:rPr>
          <w:rFonts w:ascii="Times New Roman" w:hAnsi="Times New Roman" w:cs="Times New Roman"/>
          <w:sz w:val="20"/>
          <w:szCs w:val="20"/>
        </w:rPr>
        <w:t>p.</w:t>
      </w:r>
      <w:proofErr w:type="gramEnd"/>
      <w:r w:rsidRPr="00CD3358">
        <w:rPr>
          <w:rFonts w:ascii="Times New Roman" w:hAnsi="Times New Roman" w:cs="Times New Roman"/>
          <w:sz w:val="20"/>
          <w:szCs w:val="20"/>
        </w:rPr>
        <w:t>96</w:t>
      </w:r>
      <w:r>
        <w:rPr>
          <w:rFonts w:ascii="Times New Roman" w:hAnsi="Times New Roman" w:cs="Times New Roman"/>
          <w:sz w:val="20"/>
          <w:szCs w:val="20"/>
        </w:rPr>
        <w:t>.</w:t>
      </w:r>
    </w:p>
  </w:footnote>
  <w:footnote w:id="33">
    <w:p w:rsidR="00175732" w:rsidRPr="002B1A13" w:rsidRDefault="00175732" w:rsidP="002B1A13">
      <w:pPr>
        <w:keepNext/>
        <w:widowControl w:val="0"/>
        <w:spacing w:line="240" w:lineRule="auto"/>
        <w:ind w:left="170" w:hanging="170"/>
        <w:jc w:val="left"/>
        <w:rPr>
          <w:rFonts w:ascii="Times New Roman" w:hAnsi="Times New Roman" w:cs="Times New Roman"/>
          <w:sz w:val="20"/>
          <w:szCs w:val="20"/>
        </w:rPr>
      </w:pPr>
      <w:r w:rsidRPr="002B1A13">
        <w:rPr>
          <w:rStyle w:val="Refdenotaderodap"/>
          <w:rFonts w:ascii="Times New Roman" w:hAnsi="Times New Roman" w:cs="Times New Roman"/>
          <w:sz w:val="20"/>
          <w:szCs w:val="20"/>
        </w:rPr>
        <w:footnoteRef/>
      </w:r>
      <w:r w:rsidRPr="002B1A13">
        <w:rPr>
          <w:rFonts w:ascii="Times New Roman" w:hAnsi="Times New Roman" w:cs="Times New Roman"/>
          <w:sz w:val="20"/>
          <w:szCs w:val="20"/>
        </w:rPr>
        <w:t xml:space="preserve"> FRANCO, Otto. Conservação de fitas e filmes: qual a solução? </w:t>
      </w:r>
      <w:r w:rsidRPr="002B1A13">
        <w:rPr>
          <w:rFonts w:ascii="Times New Roman" w:hAnsi="Times New Roman" w:cs="Times New Roman"/>
          <w:i/>
          <w:sz w:val="20"/>
          <w:szCs w:val="20"/>
        </w:rPr>
        <w:t>SDO Informação</w:t>
      </w:r>
      <w:r w:rsidRPr="002B1A13">
        <w:rPr>
          <w:rFonts w:ascii="Times New Roman" w:hAnsi="Times New Roman" w:cs="Times New Roman"/>
          <w:sz w:val="20"/>
          <w:szCs w:val="20"/>
        </w:rPr>
        <w:t xml:space="preserve">, v. 6, n. 1, abr. 2005. </w:t>
      </w:r>
      <w:proofErr w:type="gramStart"/>
      <w:r w:rsidRPr="002B1A13">
        <w:rPr>
          <w:rFonts w:ascii="Times New Roman" w:hAnsi="Times New Roman" w:cs="Times New Roman"/>
          <w:sz w:val="20"/>
          <w:szCs w:val="20"/>
        </w:rPr>
        <w:t>p.</w:t>
      </w:r>
      <w:proofErr w:type="gramEnd"/>
      <w:r w:rsidRPr="002B1A13">
        <w:rPr>
          <w:rFonts w:ascii="Times New Roman" w:hAnsi="Times New Roman" w:cs="Times New Roman"/>
          <w:sz w:val="20"/>
          <w:szCs w:val="20"/>
        </w:rPr>
        <w:t>1.</w:t>
      </w:r>
    </w:p>
    <w:p w:rsidR="00175732" w:rsidRPr="002B1A13" w:rsidRDefault="00175732">
      <w:pPr>
        <w:pStyle w:val="Textodenotaderodap"/>
        <w:rPr>
          <w:lang w:val="pt-BR"/>
        </w:rPr>
      </w:pPr>
    </w:p>
  </w:footnote>
  <w:footnote w:id="34">
    <w:p w:rsidR="00175732" w:rsidRPr="00DE06FB" w:rsidRDefault="00175732" w:rsidP="00463498">
      <w:pPr>
        <w:keepNext/>
        <w:widowControl w:val="0"/>
        <w:spacing w:line="240" w:lineRule="auto"/>
        <w:ind w:left="170" w:hanging="170"/>
        <w:rPr>
          <w:rFonts w:ascii="Times New Roman" w:hAnsi="Times New Roman" w:cs="Times New Roman"/>
          <w:sz w:val="20"/>
          <w:szCs w:val="20"/>
        </w:rPr>
      </w:pPr>
      <w:r w:rsidRPr="00463498">
        <w:rPr>
          <w:rStyle w:val="Refdenotaderodap"/>
          <w:rFonts w:ascii="Times New Roman" w:hAnsi="Times New Roman" w:cs="Times New Roman"/>
          <w:sz w:val="20"/>
          <w:szCs w:val="20"/>
        </w:rPr>
        <w:footnoteRef/>
      </w:r>
      <w:r w:rsidRPr="00463498">
        <w:rPr>
          <w:rFonts w:ascii="Times New Roman" w:hAnsi="Times New Roman" w:cs="Times New Roman"/>
          <w:sz w:val="20"/>
          <w:szCs w:val="20"/>
        </w:rPr>
        <w:t xml:space="preserve"> Micra é uma unidade de medida, o plural de micrometro ou </w:t>
      </w:r>
      <w:proofErr w:type="spellStart"/>
      <w:r w:rsidRPr="00463498">
        <w:rPr>
          <w:rFonts w:ascii="Times New Roman" w:hAnsi="Times New Roman" w:cs="Times New Roman"/>
          <w:sz w:val="20"/>
          <w:szCs w:val="20"/>
        </w:rPr>
        <w:t>micron</w:t>
      </w:r>
      <w:proofErr w:type="spellEnd"/>
      <w:r w:rsidRPr="00463498">
        <w:rPr>
          <w:rFonts w:ascii="Times New Roman" w:hAnsi="Times New Roman" w:cs="Times New Roman"/>
          <w:sz w:val="20"/>
          <w:szCs w:val="20"/>
        </w:rPr>
        <w:t xml:space="preserve">, e equivale a dividir </w:t>
      </w:r>
      <w:proofErr w:type="gramStart"/>
      <w:r w:rsidRPr="00463498">
        <w:rPr>
          <w:rFonts w:ascii="Times New Roman" w:hAnsi="Times New Roman" w:cs="Times New Roman"/>
          <w:sz w:val="20"/>
          <w:szCs w:val="20"/>
        </w:rPr>
        <w:t>1</w:t>
      </w:r>
      <w:proofErr w:type="gramEnd"/>
      <w:r w:rsidRPr="00463498">
        <w:rPr>
          <w:rFonts w:ascii="Times New Roman" w:hAnsi="Times New Roman" w:cs="Times New Roman"/>
          <w:sz w:val="20"/>
          <w:szCs w:val="20"/>
        </w:rPr>
        <w:t xml:space="preserve"> milímetro por 1000. Ou seja, </w:t>
      </w:r>
      <w:proofErr w:type="gramStart"/>
      <w:r w:rsidRPr="00463498">
        <w:rPr>
          <w:rFonts w:ascii="Times New Roman" w:hAnsi="Times New Roman" w:cs="Times New Roman"/>
          <w:sz w:val="20"/>
          <w:szCs w:val="20"/>
        </w:rPr>
        <w:t>1</w:t>
      </w:r>
      <w:proofErr w:type="gramEnd"/>
      <w:r w:rsidRPr="00463498">
        <w:rPr>
          <w:rFonts w:ascii="Times New Roman" w:hAnsi="Times New Roman" w:cs="Times New Roman"/>
          <w:sz w:val="20"/>
          <w:szCs w:val="20"/>
        </w:rPr>
        <w:t xml:space="preserve"> micra é igual a 0,001 milímetro. Como efeito de comparação, um grão de areia normal tem algo e</w:t>
      </w:r>
      <w:r w:rsidRPr="00463498">
        <w:rPr>
          <w:rFonts w:ascii="Times New Roman" w:hAnsi="Times New Roman" w:cs="Times New Roman"/>
          <w:sz w:val="20"/>
          <w:szCs w:val="20"/>
        </w:rPr>
        <w:t>n</w:t>
      </w:r>
      <w:r w:rsidRPr="00463498">
        <w:rPr>
          <w:rFonts w:ascii="Times New Roman" w:hAnsi="Times New Roman" w:cs="Times New Roman"/>
          <w:sz w:val="20"/>
          <w:szCs w:val="20"/>
        </w:rPr>
        <w:t xml:space="preserve">tre 200 e 500 micra. (Fonte: </w:t>
      </w:r>
      <w:hyperlink r:id="rId1" w:history="1">
        <w:r w:rsidRPr="00463498">
          <w:rPr>
            <w:rStyle w:val="Hyperlink"/>
            <w:rFonts w:ascii="Times New Roman" w:hAnsi="Times New Roman" w:cs="Times New Roman"/>
            <w:sz w:val="20"/>
            <w:szCs w:val="20"/>
          </w:rPr>
          <w:t>https://www.lonax.com.br/micragem/</w:t>
        </w:r>
      </w:hyperlink>
      <w:r w:rsidRPr="00463498">
        <w:rPr>
          <w:rFonts w:ascii="Times New Roman" w:hAnsi="Times New Roman" w:cs="Times New Roman"/>
          <w:sz w:val="20"/>
          <w:szCs w:val="20"/>
        </w:rPr>
        <w:t>)</w:t>
      </w:r>
    </w:p>
  </w:footnote>
  <w:footnote w:id="35">
    <w:p w:rsidR="00175732" w:rsidRPr="0048502B" w:rsidRDefault="00175732" w:rsidP="00E44A4D">
      <w:pPr>
        <w:pStyle w:val="Textodenotaderodap"/>
        <w:keepNext/>
        <w:widowControl w:val="0"/>
        <w:ind w:firstLine="0"/>
        <w:rPr>
          <w:rFonts w:ascii="Times New Roman" w:hAnsi="Times New Roman"/>
          <w:sz w:val="20"/>
        </w:rPr>
      </w:pPr>
      <w:r w:rsidRPr="0048502B">
        <w:rPr>
          <w:rStyle w:val="Refdenotaderodap"/>
          <w:rFonts w:ascii="Times New Roman" w:hAnsi="Times New Roman"/>
          <w:sz w:val="20"/>
        </w:rPr>
        <w:footnoteRef/>
      </w:r>
      <w:r w:rsidRPr="0048502B">
        <w:rPr>
          <w:rFonts w:ascii="Times New Roman" w:hAnsi="Times New Roman"/>
          <w:sz w:val="20"/>
        </w:rPr>
        <w:t xml:space="preserve"> A hidrólise “é uma reação química onde a água é o acelerador, também causando a quebra das moléculas orgânicas, deixando o material quebradiço.” (GÜTHS; CARVALHO, 2007, p.28).</w:t>
      </w:r>
    </w:p>
  </w:footnote>
  <w:footnote w:id="36">
    <w:p w:rsidR="00175732" w:rsidRPr="00721F86" w:rsidRDefault="00175732" w:rsidP="004D66C7">
      <w:pPr>
        <w:keepNext/>
        <w:widowControl w:val="0"/>
        <w:spacing w:line="240" w:lineRule="auto"/>
        <w:ind w:left="170" w:hanging="170"/>
        <w:rPr>
          <w:rFonts w:ascii="Times New Roman" w:hAnsi="Times New Roman" w:cs="Times New Roman"/>
          <w:sz w:val="20"/>
          <w:szCs w:val="20"/>
        </w:rPr>
      </w:pPr>
      <w:r w:rsidRPr="00721F86">
        <w:rPr>
          <w:rStyle w:val="Refdenotaderodap"/>
          <w:rFonts w:ascii="Times New Roman" w:hAnsi="Times New Roman" w:cs="Times New Roman"/>
          <w:sz w:val="20"/>
          <w:szCs w:val="20"/>
        </w:rPr>
        <w:footnoteRef/>
      </w:r>
      <w:r w:rsidRPr="00973611">
        <w:rPr>
          <w:rFonts w:ascii="Times New Roman" w:hAnsi="Times New Roman" w:cs="Times New Roman"/>
          <w:sz w:val="20"/>
          <w:szCs w:val="20"/>
          <w:lang w:val="en-US"/>
        </w:rPr>
        <w:t xml:space="preserve"> VAN BOGARD, John William Chapman. </w:t>
      </w:r>
      <w:r w:rsidRPr="001A7C9C">
        <w:rPr>
          <w:rFonts w:ascii="Times New Roman" w:hAnsi="Times New Roman" w:cs="Times New Roman"/>
          <w:sz w:val="20"/>
          <w:szCs w:val="20"/>
        </w:rPr>
        <w:t>Armazenamento e manuseio de fitas magnéticas: um guia para bibliotecas e arquivos. </w:t>
      </w:r>
      <w:proofErr w:type="gramStart"/>
      <w:r w:rsidRPr="001A7C9C">
        <w:rPr>
          <w:rFonts w:ascii="Times New Roman" w:hAnsi="Times New Roman" w:cs="Times New Roman"/>
          <w:sz w:val="20"/>
          <w:szCs w:val="20"/>
        </w:rPr>
        <w:t>2</w:t>
      </w:r>
      <w:proofErr w:type="gramEnd"/>
      <w:r w:rsidRPr="001A7C9C">
        <w:rPr>
          <w:rFonts w:ascii="Times New Roman" w:hAnsi="Times New Roman" w:cs="Times New Roman"/>
          <w:sz w:val="20"/>
          <w:szCs w:val="20"/>
        </w:rPr>
        <w:t xml:space="preserve"> ed. Rio de Janeiro: Projeto Conservação Preventiva em Bibliotecas e Arquivos; A</w:t>
      </w:r>
      <w:r w:rsidRPr="001A7C9C">
        <w:rPr>
          <w:rFonts w:ascii="Times New Roman" w:hAnsi="Times New Roman" w:cs="Times New Roman"/>
          <w:sz w:val="20"/>
          <w:szCs w:val="20"/>
        </w:rPr>
        <w:t>r</w:t>
      </w:r>
      <w:r w:rsidRPr="001A7C9C">
        <w:rPr>
          <w:rFonts w:ascii="Times New Roman" w:hAnsi="Times New Roman" w:cs="Times New Roman"/>
          <w:sz w:val="20"/>
          <w:szCs w:val="20"/>
        </w:rPr>
        <w:t>quivo Nacional, 2001. 38 p (Conservação Preventiva em Bibliotecas e Arquivos; 42. Registros sonoros e fitas magnéticas).</w:t>
      </w:r>
      <w:r>
        <w:rPr>
          <w:rFonts w:ascii="Times New Roman" w:hAnsi="Times New Roman" w:cs="Times New Roman"/>
          <w:sz w:val="20"/>
          <w:szCs w:val="20"/>
        </w:rPr>
        <w:t xml:space="preserve"> </w:t>
      </w:r>
      <w:proofErr w:type="gramStart"/>
      <w:r>
        <w:rPr>
          <w:rFonts w:ascii="Times New Roman" w:hAnsi="Times New Roman" w:cs="Times New Roman"/>
          <w:sz w:val="20"/>
          <w:szCs w:val="20"/>
        </w:rPr>
        <w:t>p.</w:t>
      </w:r>
      <w:proofErr w:type="gramEnd"/>
      <w:r>
        <w:rPr>
          <w:rFonts w:ascii="Times New Roman" w:hAnsi="Times New Roman" w:cs="Times New Roman"/>
          <w:sz w:val="20"/>
          <w:szCs w:val="20"/>
        </w:rPr>
        <w:t>12.</w:t>
      </w:r>
    </w:p>
  </w:footnote>
  <w:footnote w:id="37">
    <w:p w:rsidR="00175732" w:rsidRPr="004D66C7" w:rsidRDefault="00175732" w:rsidP="004D66C7">
      <w:pPr>
        <w:keepNext/>
        <w:widowControl w:val="0"/>
        <w:spacing w:line="240" w:lineRule="auto"/>
        <w:ind w:left="170" w:hanging="170"/>
        <w:rPr>
          <w:rFonts w:ascii="Times New Roman" w:hAnsi="Times New Roman" w:cs="Times New Roman"/>
          <w:sz w:val="20"/>
          <w:szCs w:val="20"/>
        </w:rPr>
      </w:pPr>
      <w:r w:rsidRPr="004D66C7">
        <w:rPr>
          <w:rStyle w:val="Refdenotaderodap"/>
          <w:rFonts w:ascii="Times New Roman" w:hAnsi="Times New Roman" w:cs="Times New Roman"/>
          <w:sz w:val="20"/>
          <w:szCs w:val="20"/>
        </w:rPr>
        <w:footnoteRef/>
      </w:r>
      <w:r w:rsidRPr="004D66C7">
        <w:rPr>
          <w:rFonts w:ascii="Times New Roman" w:hAnsi="Times New Roman" w:cs="Times New Roman"/>
          <w:sz w:val="20"/>
          <w:szCs w:val="20"/>
        </w:rPr>
        <w:t xml:space="preserve"> (MÁRIO VERA, 2018, p. 40-41, tradução nossa). </w:t>
      </w:r>
    </w:p>
  </w:footnote>
  <w:footnote w:id="38">
    <w:p w:rsidR="00175732" w:rsidRPr="00FE33FA" w:rsidRDefault="00175732" w:rsidP="00FE33FA">
      <w:pPr>
        <w:keepNext/>
        <w:widowControl w:val="0"/>
        <w:spacing w:line="240" w:lineRule="auto"/>
        <w:ind w:left="170" w:hanging="170"/>
        <w:rPr>
          <w:rFonts w:ascii="Times New Roman" w:hAnsi="Times New Roman" w:cs="Times New Roman"/>
          <w:sz w:val="20"/>
          <w:szCs w:val="20"/>
        </w:rPr>
      </w:pPr>
      <w:r w:rsidRPr="00FE33FA">
        <w:rPr>
          <w:rStyle w:val="Refdenotaderodap"/>
          <w:rFonts w:ascii="Times New Roman" w:hAnsi="Times New Roman" w:cs="Times New Roman"/>
          <w:sz w:val="20"/>
          <w:szCs w:val="20"/>
        </w:rPr>
        <w:footnoteRef/>
      </w:r>
      <w:r w:rsidRPr="00FE33FA">
        <w:rPr>
          <w:rFonts w:ascii="Times New Roman" w:hAnsi="Times New Roman" w:cs="Times New Roman"/>
          <w:sz w:val="20"/>
          <w:szCs w:val="20"/>
        </w:rPr>
        <w:t xml:space="preserve"> (MARTÍNEZ GARCÍA, 2008, p.30, tradução nossa</w:t>
      </w:r>
      <w:proofErr w:type="gramStart"/>
      <w:r w:rsidRPr="00FE33FA">
        <w:rPr>
          <w:rFonts w:ascii="Times New Roman" w:hAnsi="Times New Roman" w:cs="Times New Roman"/>
          <w:sz w:val="20"/>
          <w:szCs w:val="20"/>
        </w:rPr>
        <w:t>)</w:t>
      </w:r>
      <w:proofErr w:type="gramEnd"/>
    </w:p>
  </w:footnote>
  <w:footnote w:id="39">
    <w:p w:rsidR="00175732" w:rsidRPr="00FE33FA" w:rsidRDefault="00175732" w:rsidP="00FE33FA">
      <w:pPr>
        <w:pStyle w:val="Textodenotaderodap"/>
        <w:ind w:left="170" w:hanging="170"/>
        <w:rPr>
          <w:rFonts w:ascii="Times New Roman" w:hAnsi="Times New Roman"/>
          <w:sz w:val="20"/>
          <w:lang w:val="en-US"/>
        </w:rPr>
      </w:pPr>
      <w:r w:rsidRPr="00FE33FA">
        <w:rPr>
          <w:rStyle w:val="Refdenotaderodap"/>
          <w:rFonts w:ascii="Times New Roman" w:hAnsi="Times New Roman"/>
          <w:sz w:val="20"/>
        </w:rPr>
        <w:footnoteRef/>
      </w:r>
      <w:r w:rsidRPr="00FE33FA">
        <w:rPr>
          <w:rFonts w:ascii="Times New Roman" w:hAnsi="Times New Roman"/>
          <w:sz w:val="20"/>
        </w:rPr>
        <w:t xml:space="preserve"> (VAN BOGARD, 2001, p. 13)</w:t>
      </w:r>
    </w:p>
  </w:footnote>
  <w:footnote w:id="40">
    <w:p w:rsidR="00175732" w:rsidRPr="00FE33FA" w:rsidRDefault="00175732" w:rsidP="00FE33FA">
      <w:pPr>
        <w:pStyle w:val="Textodenotaderodap"/>
        <w:ind w:left="170" w:hanging="170"/>
        <w:rPr>
          <w:lang w:val="en-US"/>
        </w:rPr>
      </w:pPr>
      <w:r w:rsidRPr="00FE33FA">
        <w:rPr>
          <w:rStyle w:val="Refdenotaderodap"/>
          <w:rFonts w:ascii="Times New Roman" w:hAnsi="Times New Roman"/>
          <w:sz w:val="20"/>
        </w:rPr>
        <w:footnoteRef/>
      </w:r>
      <w:r w:rsidRPr="00FE33FA">
        <w:rPr>
          <w:rFonts w:ascii="Times New Roman" w:hAnsi="Times New Roman"/>
          <w:sz w:val="20"/>
        </w:rPr>
        <w:t xml:space="preserve"> </w:t>
      </w:r>
      <w:r w:rsidRPr="00FE33FA">
        <w:rPr>
          <w:rFonts w:ascii="Times New Roman" w:hAnsi="Times New Roman"/>
          <w:sz w:val="20"/>
          <w:lang w:val="en-US"/>
        </w:rPr>
        <w:t>(Ibid.</w:t>
      </w:r>
      <w:r w:rsidRPr="00FE33FA">
        <w:rPr>
          <w:rFonts w:ascii="Times New Roman" w:hAnsi="Times New Roman"/>
          <w:sz w:val="20"/>
        </w:rPr>
        <w:t>, p.25)</w:t>
      </w:r>
    </w:p>
  </w:footnote>
  <w:footnote w:id="41">
    <w:p w:rsidR="00175732" w:rsidRPr="004E4EEE" w:rsidRDefault="00175732" w:rsidP="004E4EEE">
      <w:pPr>
        <w:pStyle w:val="Textodenotaderodap"/>
        <w:ind w:left="170" w:hanging="170"/>
        <w:rPr>
          <w:lang w:val="pt-BR"/>
        </w:rPr>
      </w:pPr>
      <w:r>
        <w:rPr>
          <w:rStyle w:val="Refdenotaderodap"/>
        </w:rPr>
        <w:footnoteRef/>
      </w:r>
      <w:r>
        <w:t xml:space="preserve"> </w:t>
      </w:r>
      <w:r w:rsidRPr="004E4EEE">
        <w:rPr>
          <w:rFonts w:ascii="Times New Roman" w:eastAsiaTheme="minorHAnsi" w:hAnsi="Times New Roman"/>
          <w:color w:val="000000"/>
          <w:sz w:val="20"/>
          <w:lang w:val="pt-BR" w:eastAsia="en-US"/>
        </w:rPr>
        <w:t xml:space="preserve">Também conhecido como polietileno tereftalato, </w:t>
      </w:r>
      <w:r w:rsidRPr="004E4EEE">
        <w:rPr>
          <w:rFonts w:ascii="Times New Roman" w:eastAsiaTheme="minorHAnsi" w:hAnsi="Times New Roman"/>
          <w:i/>
          <w:iCs/>
          <w:color w:val="000000"/>
          <w:sz w:val="20"/>
          <w:lang w:val="pt-BR" w:eastAsia="en-US"/>
        </w:rPr>
        <w:t>PET</w:t>
      </w:r>
      <w:r w:rsidRPr="004E4EEE">
        <w:rPr>
          <w:rFonts w:ascii="Times New Roman" w:eastAsiaTheme="minorHAnsi" w:hAnsi="Times New Roman"/>
          <w:color w:val="000000"/>
          <w:sz w:val="20"/>
          <w:lang w:val="pt-BR" w:eastAsia="en-US"/>
        </w:rPr>
        <w:t xml:space="preserve">, ou </w:t>
      </w:r>
      <w:proofErr w:type="spellStart"/>
      <w:proofErr w:type="gramStart"/>
      <w:r w:rsidRPr="004E4EEE">
        <w:rPr>
          <w:rFonts w:ascii="Times New Roman" w:eastAsiaTheme="minorHAnsi" w:hAnsi="Times New Roman"/>
          <w:color w:val="000000"/>
          <w:sz w:val="20"/>
          <w:lang w:val="pt-BR" w:eastAsia="en-US"/>
        </w:rPr>
        <w:t>MylarTM</w:t>
      </w:r>
      <w:proofErr w:type="spellEnd"/>
      <w:proofErr w:type="gramEnd"/>
      <w:r w:rsidRPr="004E4EEE">
        <w:rPr>
          <w:rFonts w:ascii="Times New Roman" w:eastAsiaTheme="minorHAnsi" w:hAnsi="Times New Roman"/>
          <w:color w:val="000000"/>
          <w:sz w:val="20"/>
          <w:lang w:val="pt-BR" w:eastAsia="en-US"/>
        </w:rPr>
        <w:t xml:space="preserve"> da </w:t>
      </w:r>
      <w:proofErr w:type="spellStart"/>
      <w:r w:rsidRPr="004E4EEE">
        <w:rPr>
          <w:rFonts w:ascii="Times New Roman" w:eastAsiaTheme="minorHAnsi" w:hAnsi="Times New Roman"/>
          <w:color w:val="000000"/>
          <w:sz w:val="20"/>
          <w:lang w:val="pt-BR" w:eastAsia="en-US"/>
        </w:rPr>
        <w:t>DuPont</w:t>
      </w:r>
      <w:proofErr w:type="spellEnd"/>
      <w:r w:rsidRPr="004E4EEE">
        <w:rPr>
          <w:rFonts w:ascii="Times New Roman" w:eastAsiaTheme="minorHAnsi" w:hAnsi="Times New Roman"/>
          <w:color w:val="000000"/>
          <w:sz w:val="20"/>
          <w:lang w:val="pt-BR" w:eastAsia="en-US"/>
        </w:rPr>
        <w:t>.</w:t>
      </w:r>
    </w:p>
  </w:footnote>
  <w:footnote w:id="42">
    <w:p w:rsidR="00175732" w:rsidRPr="00D627F7" w:rsidRDefault="00175732" w:rsidP="00804281">
      <w:pPr>
        <w:pStyle w:val="Textodenotaderodap"/>
        <w:ind w:firstLine="0"/>
        <w:rPr>
          <w:rFonts w:ascii="Times New Roman" w:hAnsi="Times New Roman"/>
          <w:sz w:val="20"/>
        </w:rPr>
      </w:pPr>
      <w:r w:rsidRPr="00D627F7">
        <w:rPr>
          <w:rStyle w:val="Refdenotaderodap"/>
          <w:rFonts w:ascii="Times New Roman" w:hAnsi="Times New Roman"/>
          <w:sz w:val="20"/>
        </w:rPr>
        <w:footnoteRef/>
      </w:r>
      <w:r w:rsidRPr="00D627F7">
        <w:rPr>
          <w:rFonts w:ascii="Times New Roman" w:hAnsi="Times New Roman"/>
          <w:sz w:val="20"/>
        </w:rPr>
        <w:t xml:space="preserve"> (DUARTE, 2014, p.16)</w:t>
      </w:r>
    </w:p>
  </w:footnote>
  <w:footnote w:id="43">
    <w:p w:rsidR="00175732" w:rsidRPr="00842E93" w:rsidRDefault="00175732" w:rsidP="00842E93">
      <w:pPr>
        <w:pStyle w:val="Textodenotaderodap"/>
        <w:ind w:firstLine="0"/>
        <w:rPr>
          <w:rFonts w:ascii="Times New Roman" w:hAnsi="Times New Roman"/>
          <w:sz w:val="20"/>
        </w:rPr>
      </w:pPr>
      <w:r w:rsidRPr="00842E93">
        <w:rPr>
          <w:rStyle w:val="Refdenotaderodap"/>
          <w:rFonts w:ascii="Times New Roman" w:hAnsi="Times New Roman"/>
          <w:sz w:val="20"/>
        </w:rPr>
        <w:footnoteRef/>
      </w:r>
      <w:r w:rsidRPr="00842E93">
        <w:rPr>
          <w:rFonts w:ascii="Times New Roman" w:hAnsi="Times New Roman"/>
          <w:sz w:val="20"/>
        </w:rPr>
        <w:t xml:space="preserve"> (OGDEN, 2001b, p.7).</w:t>
      </w:r>
    </w:p>
  </w:footnote>
  <w:footnote w:id="44">
    <w:p w:rsidR="00175732" w:rsidRPr="00D9056C" w:rsidRDefault="00175732" w:rsidP="00D9056C">
      <w:pPr>
        <w:pStyle w:val="Pr-formataoHTML"/>
        <w:keepNext/>
        <w:widowControl w:val="0"/>
        <w:shd w:val="clear" w:color="auto" w:fill="FFFFFF"/>
        <w:ind w:firstLine="0"/>
        <w:contextualSpacing/>
        <w:rPr>
          <w:rFonts w:ascii="Times New Roman" w:hAnsi="Times New Roman" w:cs="Times New Roman"/>
        </w:rPr>
      </w:pPr>
      <w:r w:rsidRPr="00D9056C">
        <w:rPr>
          <w:rStyle w:val="Refdenotaderodap"/>
          <w:rFonts w:ascii="Times New Roman" w:hAnsi="Times New Roman" w:cs="Times New Roman"/>
        </w:rPr>
        <w:footnoteRef/>
      </w:r>
      <w:r w:rsidRPr="00D9056C">
        <w:rPr>
          <w:rFonts w:ascii="Times New Roman" w:hAnsi="Times New Roman" w:cs="Times New Roman"/>
        </w:rPr>
        <w:t xml:space="preserve"> (MÁRIO VERA, 2018, p. 40, tradução nossa</w:t>
      </w:r>
      <w:proofErr w:type="gramStart"/>
      <w:r w:rsidRPr="00D9056C">
        <w:rPr>
          <w:rFonts w:ascii="Times New Roman" w:hAnsi="Times New Roman" w:cs="Times New Roman"/>
        </w:rPr>
        <w:t>)</w:t>
      </w:r>
      <w:proofErr w:type="gramEnd"/>
    </w:p>
  </w:footnote>
  <w:footnote w:id="45">
    <w:p w:rsidR="00175732" w:rsidRPr="009C0B1D" w:rsidRDefault="00175732" w:rsidP="009C0B1D">
      <w:pPr>
        <w:keepNext/>
        <w:widowControl w:val="0"/>
        <w:autoSpaceDE w:val="0"/>
        <w:autoSpaceDN w:val="0"/>
        <w:adjustRightInd w:val="0"/>
        <w:spacing w:line="240" w:lineRule="auto"/>
        <w:ind w:firstLine="0"/>
        <w:contextualSpacing/>
        <w:rPr>
          <w:rFonts w:ascii="Times New Roman" w:eastAsia="Calibri" w:hAnsi="Times New Roman" w:cs="Times New Roman"/>
          <w:sz w:val="20"/>
          <w:szCs w:val="20"/>
        </w:rPr>
      </w:pPr>
      <w:r w:rsidRPr="009C0B1D">
        <w:rPr>
          <w:rStyle w:val="Refdenotaderodap"/>
          <w:rFonts w:ascii="Times New Roman" w:hAnsi="Times New Roman" w:cs="Times New Roman"/>
          <w:sz w:val="20"/>
          <w:szCs w:val="20"/>
        </w:rPr>
        <w:footnoteRef/>
      </w:r>
      <w:r w:rsidRPr="009C0B1D">
        <w:rPr>
          <w:rFonts w:ascii="Times New Roman" w:hAnsi="Times New Roman" w:cs="Times New Roman"/>
          <w:sz w:val="20"/>
          <w:szCs w:val="20"/>
        </w:rPr>
        <w:t xml:space="preserve"> </w:t>
      </w:r>
      <w:r w:rsidRPr="009C0B1D">
        <w:rPr>
          <w:rFonts w:ascii="Times New Roman" w:eastAsia="Calibri" w:hAnsi="Times New Roman" w:cs="Times New Roman"/>
          <w:sz w:val="20"/>
          <w:szCs w:val="20"/>
          <w:lang w:eastAsia="pt-BR"/>
        </w:rPr>
        <w:t>(TEIXEIRA; GHIZONI, 2012, p. 15)</w:t>
      </w:r>
    </w:p>
  </w:footnote>
  <w:footnote w:id="46">
    <w:p w:rsidR="00175732" w:rsidRPr="009C0B1D" w:rsidRDefault="00175732" w:rsidP="009C0B1D">
      <w:pPr>
        <w:pStyle w:val="Textodenotaderodap"/>
        <w:ind w:firstLine="0"/>
        <w:rPr>
          <w:rFonts w:ascii="Times New Roman" w:hAnsi="Times New Roman"/>
          <w:sz w:val="20"/>
          <w:lang w:val="pt-BR"/>
        </w:rPr>
      </w:pPr>
      <w:r w:rsidRPr="009C0B1D">
        <w:rPr>
          <w:rStyle w:val="Refdenotaderodap"/>
          <w:rFonts w:ascii="Times New Roman" w:hAnsi="Times New Roman"/>
          <w:sz w:val="20"/>
        </w:rPr>
        <w:footnoteRef/>
      </w:r>
      <w:r w:rsidRPr="009C0B1D">
        <w:rPr>
          <w:rFonts w:ascii="Times New Roman" w:hAnsi="Times New Roman"/>
          <w:sz w:val="20"/>
        </w:rPr>
        <w:t xml:space="preserve"> (OGDEN, 2001d, p.9)</w:t>
      </w:r>
    </w:p>
  </w:footnote>
  <w:footnote w:id="47">
    <w:p w:rsidR="00175732" w:rsidRPr="009C0B1D" w:rsidRDefault="00175732" w:rsidP="009C0B1D">
      <w:pPr>
        <w:pStyle w:val="Textodenotaderodap"/>
        <w:ind w:firstLine="0"/>
        <w:rPr>
          <w:rFonts w:ascii="Times New Roman" w:hAnsi="Times New Roman"/>
          <w:sz w:val="20"/>
          <w:lang w:val="pt-BR"/>
        </w:rPr>
      </w:pPr>
      <w:r w:rsidRPr="009C0B1D">
        <w:rPr>
          <w:rStyle w:val="Refdenotaderodap"/>
          <w:rFonts w:ascii="Times New Roman" w:hAnsi="Times New Roman"/>
          <w:sz w:val="20"/>
        </w:rPr>
        <w:footnoteRef/>
      </w:r>
      <w:r w:rsidRPr="009C0B1D">
        <w:rPr>
          <w:rFonts w:ascii="Times New Roman" w:hAnsi="Times New Roman"/>
          <w:sz w:val="20"/>
        </w:rPr>
        <w:t xml:space="preserve"> (SPINELLI JÚNIOR; PEDERSOLI JÚNIOR, 2010, p.29)</w:t>
      </w:r>
    </w:p>
  </w:footnote>
  <w:footnote w:id="48">
    <w:p w:rsidR="00175732" w:rsidRPr="009C0B1D" w:rsidRDefault="00175732" w:rsidP="009C0B1D">
      <w:pPr>
        <w:pStyle w:val="Textodenotaderodap"/>
        <w:ind w:firstLine="0"/>
        <w:rPr>
          <w:rFonts w:ascii="Times New Roman" w:hAnsi="Times New Roman"/>
          <w:sz w:val="20"/>
          <w:lang w:val="pt-BR"/>
        </w:rPr>
      </w:pPr>
      <w:r w:rsidRPr="009C0B1D">
        <w:rPr>
          <w:rStyle w:val="Refdenotaderodap"/>
          <w:rFonts w:ascii="Times New Roman" w:hAnsi="Times New Roman"/>
          <w:sz w:val="20"/>
        </w:rPr>
        <w:footnoteRef/>
      </w:r>
      <w:r w:rsidRPr="009C0B1D">
        <w:rPr>
          <w:rFonts w:ascii="Times New Roman" w:hAnsi="Times New Roman"/>
          <w:sz w:val="20"/>
        </w:rPr>
        <w:t xml:space="preserve"> (OGDEN, 2001d, p.9e10)</w:t>
      </w:r>
    </w:p>
  </w:footnote>
  <w:footnote w:id="49">
    <w:p w:rsidR="00175732" w:rsidRPr="009C0B1D" w:rsidRDefault="00175732" w:rsidP="002B2A67">
      <w:pPr>
        <w:pStyle w:val="Textodenotaderodap"/>
        <w:ind w:left="170" w:hanging="170"/>
        <w:rPr>
          <w:lang w:val="pt-BR"/>
        </w:rPr>
      </w:pPr>
      <w:r w:rsidRPr="009C0B1D">
        <w:rPr>
          <w:rStyle w:val="Refdenotaderodap"/>
          <w:rFonts w:ascii="Times New Roman" w:hAnsi="Times New Roman"/>
          <w:sz w:val="20"/>
        </w:rPr>
        <w:footnoteRef/>
      </w:r>
      <w:r w:rsidRPr="009C0B1D">
        <w:rPr>
          <w:rFonts w:ascii="Times New Roman" w:hAnsi="Times New Roman"/>
          <w:sz w:val="20"/>
        </w:rPr>
        <w:t xml:space="preserve"> </w:t>
      </w:r>
      <w:r w:rsidRPr="00696D97">
        <w:rPr>
          <w:rFonts w:ascii="Times New Roman" w:hAnsi="Times New Roman"/>
          <w:sz w:val="20"/>
        </w:rPr>
        <w:t xml:space="preserve">SPINELLI JUNIOR, Jayme; PEDERSOLI JÚNIOR, José Luiz. </w:t>
      </w:r>
      <w:r w:rsidRPr="00696D97">
        <w:rPr>
          <w:rFonts w:ascii="Times New Roman" w:hAnsi="Times New Roman"/>
          <w:i/>
          <w:sz w:val="20"/>
        </w:rPr>
        <w:t>Biblioteca Nacional</w:t>
      </w:r>
      <w:r w:rsidRPr="00696D97">
        <w:rPr>
          <w:rFonts w:ascii="Times New Roman" w:hAnsi="Times New Roman"/>
          <w:sz w:val="20"/>
        </w:rPr>
        <w:t xml:space="preserve">: plano de gerenciamento de riscos, salvaguarda e emergência.  Ed. Rev. Rio de Janeiro, RJ: Fundação Biblioteca Nacional,  c2010. p. </w:t>
      </w:r>
      <w:r>
        <w:rPr>
          <w:rFonts w:ascii="Times New Roman" w:hAnsi="Times New Roman"/>
          <w:sz w:val="20"/>
        </w:rPr>
        <w:t>29</w:t>
      </w:r>
    </w:p>
  </w:footnote>
  <w:footnote w:id="50">
    <w:p w:rsidR="00175732" w:rsidRPr="002B2A67" w:rsidRDefault="00175732" w:rsidP="002B2A67">
      <w:pPr>
        <w:pStyle w:val="Textodenotaderodap"/>
        <w:ind w:left="170" w:hanging="170"/>
        <w:rPr>
          <w:rFonts w:ascii="Times New Roman" w:hAnsi="Times New Roman"/>
          <w:sz w:val="20"/>
        </w:rPr>
      </w:pPr>
      <w:r w:rsidRPr="009C197D">
        <w:rPr>
          <w:rStyle w:val="Refdenotaderodap"/>
          <w:rFonts w:ascii="Times New Roman" w:hAnsi="Times New Roman"/>
          <w:sz w:val="20"/>
        </w:rPr>
        <w:footnoteRef/>
      </w:r>
      <w:r w:rsidRPr="009C197D">
        <w:rPr>
          <w:rFonts w:ascii="Times New Roman" w:hAnsi="Times New Roman"/>
          <w:sz w:val="20"/>
        </w:rPr>
        <w:t xml:space="preserve"> (GÜTHS; CARVALHO, 2007, p.27)</w:t>
      </w:r>
    </w:p>
  </w:footnote>
  <w:footnote w:id="51">
    <w:p w:rsidR="00175732" w:rsidRPr="001A5E46" w:rsidRDefault="00175732" w:rsidP="001A5E46">
      <w:pPr>
        <w:pStyle w:val="Textodenotaderodap"/>
        <w:ind w:firstLine="0"/>
        <w:rPr>
          <w:rFonts w:ascii="Times New Roman" w:hAnsi="Times New Roman"/>
          <w:sz w:val="20"/>
          <w:lang w:val="pt-BR"/>
        </w:rPr>
      </w:pPr>
      <w:r w:rsidRPr="001A5E46">
        <w:rPr>
          <w:rStyle w:val="Refdenotaderodap"/>
          <w:rFonts w:ascii="Times New Roman" w:hAnsi="Times New Roman"/>
          <w:sz w:val="20"/>
        </w:rPr>
        <w:footnoteRef/>
      </w:r>
      <w:r w:rsidRPr="001A5E46">
        <w:rPr>
          <w:rFonts w:ascii="Times New Roman" w:hAnsi="Times New Roman"/>
          <w:sz w:val="20"/>
        </w:rPr>
        <w:t xml:space="preserve"> (SPINELLI JÚNIOR; PEDERSOLI JÚNIOR, 2010, p.28).</w:t>
      </w:r>
    </w:p>
  </w:footnote>
  <w:footnote w:id="52">
    <w:p w:rsidR="00175732" w:rsidRPr="00BD6D43" w:rsidRDefault="00175732" w:rsidP="00037348">
      <w:pPr>
        <w:pStyle w:val="Textodenotaderodap"/>
        <w:keepNext/>
        <w:widowControl w:val="0"/>
        <w:ind w:firstLine="0"/>
        <w:rPr>
          <w:rFonts w:ascii="Times New Roman" w:hAnsi="Times New Roman"/>
          <w:sz w:val="20"/>
        </w:rPr>
      </w:pPr>
      <w:r w:rsidRPr="00BD6D43">
        <w:rPr>
          <w:rStyle w:val="Refdenotaderodap"/>
          <w:rFonts w:ascii="Times New Roman" w:hAnsi="Times New Roman"/>
          <w:sz w:val="20"/>
        </w:rPr>
        <w:footnoteRef/>
      </w:r>
      <w:r w:rsidRPr="00BD6D43">
        <w:rPr>
          <w:rFonts w:ascii="Times New Roman" w:hAnsi="Times New Roman"/>
          <w:sz w:val="20"/>
        </w:rPr>
        <w:t xml:space="preserve"> MUSTARDO, Peter. </w:t>
      </w:r>
      <w:r w:rsidRPr="00BD6D43">
        <w:rPr>
          <w:rFonts w:ascii="Times New Roman" w:hAnsi="Times New Roman"/>
          <w:i/>
          <w:sz w:val="20"/>
        </w:rPr>
        <w:t>Preservação de fotografias</w:t>
      </w:r>
      <w:r w:rsidRPr="00BD6D43">
        <w:rPr>
          <w:rFonts w:ascii="Times New Roman" w:hAnsi="Times New Roman"/>
          <w:sz w:val="20"/>
        </w:rPr>
        <w:t>: métodos básicos de salvaguardar suas coleções. 2 ed. Rio de Janeiro: Projeto Conservação Preventiva em Bibliotecas e Arquivos; Arquivo Nacional, 2001. 20 p (Conservação Preventiva em Bibliotecas e Arquivos; 39. Fotografias e filmes).</w:t>
      </w:r>
    </w:p>
  </w:footnote>
  <w:footnote w:id="53">
    <w:p w:rsidR="00175732" w:rsidRPr="003E0DAD" w:rsidRDefault="00175732" w:rsidP="00037348">
      <w:pPr>
        <w:pStyle w:val="Textodenotaderodap"/>
        <w:ind w:firstLine="0"/>
        <w:rPr>
          <w:rFonts w:ascii="Times New Roman" w:hAnsi="Times New Roman"/>
          <w:sz w:val="20"/>
        </w:rPr>
      </w:pPr>
      <w:r w:rsidRPr="003E0DAD">
        <w:rPr>
          <w:rStyle w:val="Refdenotaderodap"/>
          <w:rFonts w:ascii="Times New Roman" w:hAnsi="Times New Roman"/>
          <w:sz w:val="20"/>
        </w:rPr>
        <w:footnoteRef/>
      </w:r>
      <w:r w:rsidRPr="003E0DAD">
        <w:rPr>
          <w:rFonts w:ascii="Times New Roman" w:hAnsi="Times New Roman"/>
          <w:sz w:val="20"/>
        </w:rPr>
        <w:t xml:space="preserve"> (SPINELLI JÚNIOR (1997, p. 28).</w:t>
      </w:r>
    </w:p>
  </w:footnote>
  <w:footnote w:id="54">
    <w:p w:rsidR="00175732" w:rsidRPr="00EF20C0" w:rsidRDefault="00175732" w:rsidP="00EF20C0">
      <w:pPr>
        <w:pStyle w:val="Textodenotaderodap"/>
        <w:ind w:left="123" w:hangingChars="77" w:hanging="123"/>
      </w:pPr>
      <w:r w:rsidRPr="00EF20C0">
        <w:rPr>
          <w:rStyle w:val="Refdenotaderodap"/>
        </w:rPr>
        <w:footnoteRef/>
      </w:r>
      <w:r w:rsidRPr="00EF20C0">
        <w:rPr>
          <w:sz w:val="20"/>
        </w:rPr>
        <w:t xml:space="preserve"> </w:t>
      </w:r>
      <w:r w:rsidRPr="00EF20C0">
        <w:rPr>
          <w:rFonts w:ascii="Times New Roman" w:hAnsi="Times New Roman"/>
          <w:sz w:val="20"/>
        </w:rPr>
        <w:t>(VAN BOGARD, 2001, p. 9)</w:t>
      </w:r>
    </w:p>
  </w:footnote>
  <w:footnote w:id="55">
    <w:p w:rsidR="00175732" w:rsidRPr="005332D3" w:rsidRDefault="00175732" w:rsidP="00EF20C0">
      <w:pPr>
        <w:keepNext/>
        <w:widowControl w:val="0"/>
        <w:spacing w:line="240" w:lineRule="auto"/>
        <w:ind w:left="154" w:hangingChars="77" w:hanging="154"/>
        <w:rPr>
          <w:rFonts w:ascii="Times New Roman" w:hAnsi="Times New Roman" w:cs="Times New Roman"/>
          <w:color w:val="E36C0A" w:themeColor="accent6" w:themeShade="BF"/>
          <w:sz w:val="20"/>
          <w:szCs w:val="20"/>
        </w:rPr>
      </w:pPr>
      <w:r w:rsidRPr="00EF20C0">
        <w:rPr>
          <w:rStyle w:val="Refdenotaderodap"/>
          <w:rFonts w:ascii="Times New Roman" w:hAnsi="Times New Roman"/>
          <w:sz w:val="20"/>
          <w:szCs w:val="20"/>
        </w:rPr>
        <w:footnoteRef/>
      </w:r>
      <w:r w:rsidRPr="00EF20C0">
        <w:rPr>
          <w:rFonts w:ascii="Times New Roman" w:hAnsi="Times New Roman" w:cs="Times New Roman"/>
          <w:sz w:val="20"/>
          <w:szCs w:val="20"/>
          <w:lang w:val="en-US"/>
        </w:rPr>
        <w:t xml:space="preserve"> </w:t>
      </w:r>
      <w:proofErr w:type="gramStart"/>
      <w:r w:rsidRPr="00EF20C0">
        <w:rPr>
          <w:rFonts w:ascii="Times New Roman" w:hAnsi="Times New Roman" w:cs="Times New Roman"/>
          <w:sz w:val="20"/>
          <w:szCs w:val="20"/>
          <w:lang w:val="en-US"/>
        </w:rPr>
        <w:t>ROUSSEAU, Jean-Yves; COUTURE, Carol.</w:t>
      </w:r>
      <w:proofErr w:type="gramEnd"/>
      <w:r w:rsidRPr="00EF20C0">
        <w:rPr>
          <w:rFonts w:ascii="Times New Roman" w:hAnsi="Times New Roman" w:cs="Times New Roman"/>
          <w:sz w:val="20"/>
          <w:szCs w:val="20"/>
          <w:lang w:val="en-US"/>
        </w:rPr>
        <w:t xml:space="preserve"> </w:t>
      </w:r>
      <w:r w:rsidRPr="00EF20C0">
        <w:rPr>
          <w:rFonts w:ascii="Times New Roman" w:hAnsi="Times New Roman" w:cs="Times New Roman"/>
          <w:i/>
          <w:sz w:val="20"/>
          <w:szCs w:val="20"/>
        </w:rPr>
        <w:t xml:space="preserve">Os fundamentos da disciplina </w:t>
      </w:r>
      <w:proofErr w:type="spellStart"/>
      <w:r w:rsidRPr="00EF20C0">
        <w:rPr>
          <w:rFonts w:ascii="Times New Roman" w:hAnsi="Times New Roman" w:cs="Times New Roman"/>
          <w:i/>
          <w:sz w:val="20"/>
          <w:szCs w:val="20"/>
        </w:rPr>
        <w:t>arquivística</w:t>
      </w:r>
      <w:proofErr w:type="spellEnd"/>
      <w:r w:rsidRPr="00EF20C0">
        <w:rPr>
          <w:rFonts w:ascii="Times New Roman" w:hAnsi="Times New Roman" w:cs="Times New Roman"/>
          <w:sz w:val="20"/>
          <w:szCs w:val="20"/>
        </w:rPr>
        <w:t xml:space="preserve">. Lisboa, Publicações Dom Quixote, 1998. </w:t>
      </w:r>
      <w:proofErr w:type="gramStart"/>
      <w:r w:rsidRPr="00EF20C0">
        <w:rPr>
          <w:rFonts w:ascii="Times New Roman" w:hAnsi="Times New Roman" w:cs="Times New Roman"/>
          <w:sz w:val="20"/>
          <w:szCs w:val="20"/>
        </w:rPr>
        <w:t>p.</w:t>
      </w:r>
      <w:proofErr w:type="gramEnd"/>
      <w:r w:rsidRPr="00EF20C0">
        <w:rPr>
          <w:rFonts w:ascii="Times New Roman" w:hAnsi="Times New Roman" w:cs="Times New Roman"/>
          <w:sz w:val="20"/>
          <w:szCs w:val="20"/>
        </w:rPr>
        <w:t xml:space="preserve"> 39</w:t>
      </w:r>
    </w:p>
  </w:footnote>
  <w:footnote w:id="56">
    <w:p w:rsidR="00175732" w:rsidRPr="00FA42B6" w:rsidRDefault="00175732" w:rsidP="00D11232">
      <w:pPr>
        <w:keepNext/>
        <w:widowControl w:val="0"/>
        <w:spacing w:line="240" w:lineRule="auto"/>
        <w:ind w:firstLine="0"/>
        <w:rPr>
          <w:rFonts w:ascii="Times New Roman" w:hAnsi="Times New Roman" w:cs="Times New Roman"/>
          <w:sz w:val="20"/>
          <w:szCs w:val="20"/>
        </w:rPr>
      </w:pPr>
      <w:r w:rsidRPr="00FA42B6">
        <w:rPr>
          <w:rStyle w:val="Refdenotaderodap"/>
          <w:rFonts w:ascii="Times New Roman" w:hAnsi="Times New Roman" w:cs="Times New Roman"/>
          <w:sz w:val="20"/>
          <w:szCs w:val="20"/>
        </w:rPr>
        <w:footnoteRef/>
      </w:r>
      <w:r w:rsidRPr="00FA42B6">
        <w:rPr>
          <w:rFonts w:ascii="Times New Roman" w:hAnsi="Times New Roman" w:cs="Times New Roman"/>
          <w:sz w:val="20"/>
          <w:szCs w:val="20"/>
        </w:rPr>
        <w:t xml:space="preserve"> </w:t>
      </w:r>
      <w:proofErr w:type="spellStart"/>
      <w:r w:rsidRPr="00FA42B6">
        <w:rPr>
          <w:rFonts w:ascii="Times New Roman" w:hAnsi="Times New Roman"/>
          <w:i/>
          <w:iCs/>
          <w:color w:val="000000"/>
          <w:sz w:val="20"/>
          <w:szCs w:val="20"/>
        </w:rPr>
        <w:t>Profesor</w:t>
      </w:r>
      <w:proofErr w:type="spellEnd"/>
      <w:r w:rsidRPr="00FA42B6">
        <w:rPr>
          <w:rFonts w:ascii="Times New Roman" w:hAnsi="Times New Roman"/>
          <w:i/>
          <w:iCs/>
          <w:color w:val="000000"/>
          <w:sz w:val="20"/>
          <w:szCs w:val="20"/>
        </w:rPr>
        <w:t xml:space="preserve"> Titular de </w:t>
      </w:r>
      <w:proofErr w:type="spellStart"/>
      <w:proofErr w:type="gramStart"/>
      <w:r w:rsidRPr="00FA42B6">
        <w:rPr>
          <w:rFonts w:ascii="Times New Roman" w:hAnsi="Times New Roman"/>
          <w:i/>
          <w:iCs/>
          <w:color w:val="000000"/>
          <w:sz w:val="20"/>
          <w:szCs w:val="20"/>
        </w:rPr>
        <w:t>la</w:t>
      </w:r>
      <w:proofErr w:type="spellEnd"/>
      <w:proofErr w:type="gramEnd"/>
      <w:r w:rsidRPr="00FA42B6">
        <w:rPr>
          <w:rFonts w:ascii="Times New Roman" w:hAnsi="Times New Roman"/>
          <w:i/>
          <w:iCs/>
          <w:color w:val="000000"/>
          <w:sz w:val="20"/>
          <w:szCs w:val="20"/>
        </w:rPr>
        <w:t xml:space="preserve"> </w:t>
      </w:r>
      <w:proofErr w:type="spellStart"/>
      <w:r w:rsidRPr="00FA42B6">
        <w:rPr>
          <w:rFonts w:ascii="Times New Roman" w:hAnsi="Times New Roman"/>
          <w:i/>
          <w:iCs/>
          <w:color w:val="000000"/>
          <w:sz w:val="20"/>
          <w:szCs w:val="20"/>
        </w:rPr>
        <w:t>Facultad</w:t>
      </w:r>
      <w:proofErr w:type="spellEnd"/>
      <w:r w:rsidRPr="00FA42B6">
        <w:rPr>
          <w:rFonts w:ascii="Times New Roman" w:hAnsi="Times New Roman"/>
          <w:i/>
          <w:iCs/>
          <w:color w:val="000000"/>
          <w:sz w:val="20"/>
          <w:szCs w:val="20"/>
        </w:rPr>
        <w:t xml:space="preserve"> de </w:t>
      </w:r>
      <w:proofErr w:type="spellStart"/>
      <w:r w:rsidRPr="00FA42B6">
        <w:rPr>
          <w:rFonts w:ascii="Times New Roman" w:hAnsi="Times New Roman"/>
          <w:i/>
          <w:iCs/>
          <w:color w:val="000000"/>
          <w:sz w:val="20"/>
          <w:szCs w:val="20"/>
        </w:rPr>
        <w:t>Ciencias</w:t>
      </w:r>
      <w:proofErr w:type="spellEnd"/>
      <w:r w:rsidRPr="00FA42B6">
        <w:rPr>
          <w:rFonts w:ascii="Times New Roman" w:hAnsi="Times New Roman"/>
          <w:i/>
          <w:iCs/>
          <w:color w:val="000000"/>
          <w:sz w:val="20"/>
          <w:szCs w:val="20"/>
        </w:rPr>
        <w:t xml:space="preserve"> de </w:t>
      </w:r>
      <w:proofErr w:type="spellStart"/>
      <w:r w:rsidRPr="00FA42B6">
        <w:rPr>
          <w:rFonts w:ascii="Times New Roman" w:hAnsi="Times New Roman"/>
          <w:i/>
          <w:iCs/>
          <w:color w:val="000000"/>
          <w:sz w:val="20"/>
          <w:szCs w:val="20"/>
        </w:rPr>
        <w:t>la</w:t>
      </w:r>
      <w:proofErr w:type="spellEnd"/>
      <w:r w:rsidRPr="00FA42B6">
        <w:rPr>
          <w:rFonts w:ascii="Times New Roman" w:hAnsi="Times New Roman"/>
          <w:i/>
          <w:iCs/>
          <w:color w:val="000000"/>
          <w:sz w:val="20"/>
          <w:szCs w:val="20"/>
        </w:rPr>
        <w:t xml:space="preserve"> </w:t>
      </w:r>
      <w:proofErr w:type="spellStart"/>
      <w:r w:rsidRPr="00FA42B6">
        <w:rPr>
          <w:rFonts w:ascii="Times New Roman" w:hAnsi="Times New Roman"/>
          <w:i/>
          <w:iCs/>
          <w:color w:val="000000"/>
          <w:sz w:val="20"/>
          <w:szCs w:val="20"/>
        </w:rPr>
        <w:t>Documentación</w:t>
      </w:r>
      <w:proofErr w:type="spellEnd"/>
      <w:r w:rsidRPr="00FA42B6">
        <w:rPr>
          <w:rFonts w:ascii="Times New Roman" w:hAnsi="Times New Roman"/>
          <w:i/>
          <w:iCs/>
          <w:color w:val="000000"/>
          <w:sz w:val="20"/>
          <w:szCs w:val="20"/>
        </w:rPr>
        <w:t xml:space="preserve"> de </w:t>
      </w:r>
      <w:proofErr w:type="spellStart"/>
      <w:r w:rsidRPr="00FA42B6">
        <w:rPr>
          <w:rFonts w:ascii="Times New Roman" w:hAnsi="Times New Roman"/>
          <w:i/>
          <w:iCs/>
          <w:color w:val="000000"/>
          <w:sz w:val="20"/>
          <w:szCs w:val="20"/>
        </w:rPr>
        <w:t>la</w:t>
      </w:r>
      <w:proofErr w:type="spellEnd"/>
      <w:r w:rsidRPr="00FA42B6">
        <w:rPr>
          <w:rFonts w:ascii="Times New Roman" w:hAnsi="Times New Roman"/>
          <w:i/>
          <w:iCs/>
          <w:color w:val="000000"/>
          <w:sz w:val="20"/>
          <w:szCs w:val="20"/>
        </w:rPr>
        <w:t xml:space="preserve"> </w:t>
      </w:r>
      <w:proofErr w:type="spellStart"/>
      <w:r w:rsidRPr="00FA42B6">
        <w:rPr>
          <w:rFonts w:ascii="Times New Roman" w:hAnsi="Times New Roman"/>
          <w:i/>
          <w:iCs/>
          <w:color w:val="000000"/>
          <w:sz w:val="20"/>
          <w:szCs w:val="20"/>
        </w:rPr>
        <w:t>Universidad</w:t>
      </w:r>
      <w:proofErr w:type="spellEnd"/>
      <w:r w:rsidRPr="00FA42B6">
        <w:rPr>
          <w:rFonts w:ascii="Times New Roman" w:hAnsi="Times New Roman"/>
          <w:i/>
          <w:iCs/>
          <w:color w:val="000000"/>
          <w:sz w:val="20"/>
          <w:szCs w:val="20"/>
        </w:rPr>
        <w:t xml:space="preserve"> </w:t>
      </w:r>
      <w:proofErr w:type="spellStart"/>
      <w:r w:rsidRPr="00FA42B6">
        <w:rPr>
          <w:rFonts w:ascii="Times New Roman" w:hAnsi="Times New Roman"/>
          <w:i/>
          <w:iCs/>
          <w:color w:val="000000"/>
          <w:sz w:val="20"/>
          <w:szCs w:val="20"/>
        </w:rPr>
        <w:t>Complutense</w:t>
      </w:r>
      <w:proofErr w:type="spellEnd"/>
      <w:r w:rsidRPr="00FA42B6">
        <w:rPr>
          <w:rFonts w:ascii="Times New Roman" w:hAnsi="Times New Roman"/>
          <w:i/>
          <w:iCs/>
          <w:color w:val="000000"/>
          <w:sz w:val="20"/>
          <w:szCs w:val="20"/>
        </w:rPr>
        <w:t xml:space="preserve"> de Madrid, </w:t>
      </w:r>
      <w:proofErr w:type="spellStart"/>
      <w:r w:rsidRPr="00FA42B6">
        <w:rPr>
          <w:rFonts w:ascii="Times New Roman" w:hAnsi="Times New Roman"/>
          <w:i/>
          <w:iCs/>
          <w:color w:val="000000"/>
          <w:sz w:val="20"/>
          <w:szCs w:val="20"/>
        </w:rPr>
        <w:t>España</w:t>
      </w:r>
      <w:proofErr w:type="spellEnd"/>
    </w:p>
  </w:footnote>
  <w:footnote w:id="57">
    <w:p w:rsidR="00175732" w:rsidRPr="000841CE" w:rsidRDefault="00175732" w:rsidP="000841CE">
      <w:pPr>
        <w:pStyle w:val="Textodenotaderodap"/>
        <w:ind w:firstLine="0"/>
        <w:rPr>
          <w:rFonts w:ascii="Times New Roman" w:hAnsi="Times New Roman"/>
          <w:sz w:val="20"/>
          <w:lang w:val="pt-BR"/>
        </w:rPr>
      </w:pPr>
      <w:r w:rsidRPr="000841CE">
        <w:rPr>
          <w:rStyle w:val="Refdenotaderodap"/>
          <w:rFonts w:ascii="Times New Roman" w:hAnsi="Times New Roman"/>
          <w:sz w:val="20"/>
        </w:rPr>
        <w:footnoteRef/>
      </w:r>
      <w:r w:rsidRPr="000841CE">
        <w:rPr>
          <w:rFonts w:ascii="Times New Roman" w:hAnsi="Times New Roman"/>
          <w:sz w:val="20"/>
        </w:rPr>
        <w:t xml:space="preserve"> </w:t>
      </w:r>
      <w:r w:rsidRPr="000841CE">
        <w:rPr>
          <w:rFonts w:ascii="Times New Roman" w:eastAsia="Calibri" w:hAnsi="Times New Roman"/>
          <w:sz w:val="20"/>
          <w:lang w:eastAsia="pt-BR"/>
        </w:rPr>
        <w:t>(</w:t>
      </w:r>
      <w:r w:rsidRPr="000841CE">
        <w:rPr>
          <w:rFonts w:ascii="Times New Roman" w:hAnsi="Times New Roman"/>
          <w:sz w:val="20"/>
        </w:rPr>
        <w:t>SPINELLI JÚNIOR, 1997, p. 19).</w:t>
      </w:r>
    </w:p>
  </w:footnote>
  <w:footnote w:id="58">
    <w:p w:rsidR="00175732" w:rsidRPr="00EA241B" w:rsidRDefault="00175732" w:rsidP="00915860">
      <w:pPr>
        <w:keepNext/>
        <w:widowControl w:val="0"/>
        <w:spacing w:line="240" w:lineRule="auto"/>
        <w:ind w:firstLine="0"/>
        <w:rPr>
          <w:rFonts w:ascii="Times New Roman" w:hAnsi="Times New Roman" w:cs="Times New Roman"/>
          <w:sz w:val="20"/>
          <w:szCs w:val="20"/>
        </w:rPr>
      </w:pPr>
      <w:r w:rsidRPr="00EA241B">
        <w:rPr>
          <w:rStyle w:val="Refdenotaderodap"/>
          <w:rFonts w:ascii="Times New Roman" w:hAnsi="Times New Roman" w:cs="Times New Roman"/>
          <w:sz w:val="20"/>
          <w:szCs w:val="20"/>
        </w:rPr>
        <w:footnoteRef/>
      </w:r>
      <w:r w:rsidRPr="00EA241B">
        <w:rPr>
          <w:rFonts w:ascii="Times New Roman" w:hAnsi="Times New Roman" w:cs="Times New Roman"/>
          <w:sz w:val="20"/>
          <w:szCs w:val="20"/>
        </w:rPr>
        <w:t xml:space="preserve"> (MOTTA, 2008, p. 41)</w:t>
      </w:r>
    </w:p>
  </w:footnote>
  <w:footnote w:id="59">
    <w:p w:rsidR="00175732" w:rsidRPr="008B7EE9" w:rsidRDefault="00175732" w:rsidP="008B7EE9">
      <w:pPr>
        <w:pStyle w:val="Textodenotaderodap"/>
        <w:keepNext/>
        <w:widowControl w:val="0"/>
        <w:ind w:left="170" w:hanging="170"/>
        <w:rPr>
          <w:rFonts w:ascii="Times New Roman" w:hAnsi="Times New Roman"/>
          <w:sz w:val="20"/>
          <w:lang w:val="pt-BR"/>
        </w:rPr>
      </w:pPr>
      <w:r w:rsidRPr="008B7EE9">
        <w:rPr>
          <w:rStyle w:val="Refdenotaderodap"/>
          <w:rFonts w:ascii="Times New Roman" w:hAnsi="Times New Roman"/>
          <w:sz w:val="20"/>
        </w:rPr>
        <w:footnoteRef/>
      </w:r>
      <w:r w:rsidRPr="008B7EE9">
        <w:rPr>
          <w:rFonts w:ascii="Times New Roman" w:hAnsi="Times New Roman"/>
          <w:sz w:val="20"/>
        </w:rPr>
        <w:t xml:space="preserve"> </w:t>
      </w:r>
      <w:r w:rsidRPr="008B7EE9">
        <w:rPr>
          <w:rFonts w:ascii="Times New Roman" w:eastAsia="TimesNewRoman" w:hAnsi="Times New Roman"/>
          <w:color w:val="000000"/>
          <w:sz w:val="20"/>
          <w:lang w:val="pt-BR" w:eastAsia="en-US"/>
        </w:rPr>
        <w:t>Migração significa transferir obras para formatos e equipamentos atuais. Por exemplo, a migração de uma instalação que utilize equipamento tecnológico da década de 1980, ao ser migrado, o equipamento é substitu</w:t>
      </w:r>
      <w:r w:rsidRPr="008B7EE9">
        <w:rPr>
          <w:rFonts w:ascii="Times New Roman" w:eastAsia="TimesNewRoman" w:hAnsi="Times New Roman"/>
          <w:color w:val="000000"/>
          <w:sz w:val="20"/>
          <w:lang w:val="pt-BR" w:eastAsia="en-US"/>
        </w:rPr>
        <w:t>í</w:t>
      </w:r>
      <w:r w:rsidRPr="008B7EE9">
        <w:rPr>
          <w:rFonts w:ascii="Times New Roman" w:eastAsia="TimesNewRoman" w:hAnsi="Times New Roman"/>
          <w:color w:val="000000"/>
          <w:sz w:val="20"/>
          <w:lang w:val="pt-BR" w:eastAsia="en-US"/>
        </w:rPr>
        <w:t>do por equipamento recente. (MAGALHÃES, 2007, p. 12)</w:t>
      </w:r>
    </w:p>
  </w:footnote>
  <w:footnote w:id="60">
    <w:p w:rsidR="00175732" w:rsidRPr="00AE2FBF" w:rsidRDefault="00175732" w:rsidP="008B7EE9">
      <w:pPr>
        <w:pStyle w:val="Textodenotaderodap"/>
        <w:keepNext/>
        <w:widowControl w:val="0"/>
        <w:ind w:left="170" w:hanging="170"/>
        <w:rPr>
          <w:sz w:val="20"/>
          <w:lang w:val="pt-BR"/>
        </w:rPr>
      </w:pPr>
      <w:r w:rsidRPr="008B7EE9">
        <w:rPr>
          <w:rStyle w:val="Refdenotaderodap"/>
          <w:rFonts w:ascii="Times New Roman" w:hAnsi="Times New Roman"/>
          <w:sz w:val="20"/>
        </w:rPr>
        <w:footnoteRef/>
      </w:r>
      <w:r w:rsidRPr="008B7EE9">
        <w:rPr>
          <w:rFonts w:ascii="Times New Roman" w:hAnsi="Times New Roman"/>
          <w:sz w:val="20"/>
        </w:rPr>
        <w:t xml:space="preserve"> (MÁRIO VERA, 2018, p. 141, tradução nossa)</w:t>
      </w:r>
    </w:p>
  </w:footnote>
  <w:footnote w:id="61">
    <w:p w:rsidR="00175732" w:rsidRPr="00B53E14" w:rsidRDefault="00175732" w:rsidP="00B53E14">
      <w:pPr>
        <w:pStyle w:val="Textodenotaderodap"/>
        <w:ind w:firstLine="0"/>
        <w:rPr>
          <w:rFonts w:ascii="Times New Roman" w:hAnsi="Times New Roman"/>
          <w:sz w:val="20"/>
          <w:lang w:val="pt-BR"/>
        </w:rPr>
      </w:pPr>
      <w:r w:rsidRPr="00B53E14">
        <w:rPr>
          <w:rStyle w:val="Refdenotaderodap"/>
          <w:rFonts w:ascii="Times New Roman" w:hAnsi="Times New Roman"/>
          <w:sz w:val="20"/>
        </w:rPr>
        <w:footnoteRef/>
      </w:r>
      <w:r w:rsidRPr="00B53E14">
        <w:rPr>
          <w:rFonts w:ascii="Times New Roman" w:hAnsi="Times New Roman"/>
          <w:sz w:val="20"/>
        </w:rPr>
        <w:t xml:space="preserve"> (MARTÍNEZ GARCÍA, 2008, p.56, tradução nossa).</w:t>
      </w:r>
    </w:p>
  </w:footnote>
  <w:footnote w:id="62">
    <w:p w:rsidR="00175732" w:rsidRPr="00B53E14" w:rsidRDefault="00175732" w:rsidP="00B53E14">
      <w:pPr>
        <w:pStyle w:val="Textodenotaderodap"/>
        <w:ind w:firstLine="0"/>
        <w:rPr>
          <w:rFonts w:ascii="Times New Roman" w:hAnsi="Times New Roman"/>
          <w:sz w:val="20"/>
          <w:lang w:val="pt-BR"/>
        </w:rPr>
      </w:pPr>
      <w:r w:rsidRPr="00B53E14">
        <w:rPr>
          <w:rStyle w:val="Refdenotaderodap"/>
          <w:rFonts w:ascii="Times New Roman" w:hAnsi="Times New Roman"/>
          <w:sz w:val="20"/>
        </w:rPr>
        <w:footnoteRef/>
      </w:r>
      <w:r w:rsidRPr="00B53E14">
        <w:rPr>
          <w:rFonts w:ascii="Times New Roman" w:hAnsi="Times New Roman"/>
          <w:sz w:val="20"/>
        </w:rPr>
        <w:t xml:space="preserve"> </w:t>
      </w:r>
      <w:r w:rsidRPr="00B53E14">
        <w:rPr>
          <w:rFonts w:ascii="Times New Roman" w:hAnsi="Times New Roman"/>
          <w:sz w:val="20"/>
          <w:lang w:val="pt-BR"/>
        </w:rPr>
        <w:t>(</w:t>
      </w:r>
      <w:r w:rsidRPr="00B53E14">
        <w:rPr>
          <w:rFonts w:ascii="Times New Roman" w:hAnsi="Times New Roman"/>
          <w:sz w:val="20"/>
        </w:rPr>
        <w:t>Mário Vera</w:t>
      </w:r>
      <w:r w:rsidRPr="00B53E14">
        <w:rPr>
          <w:rFonts w:ascii="Times New Roman" w:hAnsi="Times New Roman"/>
          <w:sz w:val="20"/>
          <w:lang w:val="pt-BR"/>
        </w:rPr>
        <w:t xml:space="preserve">, </w:t>
      </w:r>
      <w:r w:rsidRPr="00B53E14">
        <w:rPr>
          <w:rFonts w:ascii="Times New Roman" w:hAnsi="Times New Roman"/>
          <w:sz w:val="20"/>
        </w:rPr>
        <w:t>2018, p.39-40, tradução nossa</w:t>
      </w:r>
      <w:proofErr w:type="gramStart"/>
      <w:r w:rsidRPr="00B53E14">
        <w:rPr>
          <w:rFonts w:ascii="Times New Roman" w:hAnsi="Times New Roman"/>
          <w:sz w:val="20"/>
        </w:rPr>
        <w:t>)</w:t>
      </w:r>
      <w:proofErr w:type="gramEnd"/>
    </w:p>
  </w:footnote>
  <w:footnote w:id="63">
    <w:p w:rsidR="00175732" w:rsidRPr="004A6CC2" w:rsidRDefault="00175732" w:rsidP="00873E2D">
      <w:pPr>
        <w:pStyle w:val="Textodenotaderodap"/>
        <w:keepNext/>
        <w:widowControl w:val="0"/>
        <w:ind w:firstLine="0"/>
        <w:rPr>
          <w:rFonts w:ascii="Times New Roman" w:hAnsi="Times New Roman"/>
          <w:sz w:val="20"/>
          <w:lang w:val="pt-BR"/>
        </w:rPr>
      </w:pPr>
      <w:r w:rsidRPr="004A6CC2">
        <w:rPr>
          <w:rStyle w:val="Refdenotaderodap"/>
          <w:rFonts w:ascii="Times New Roman" w:hAnsi="Times New Roman"/>
          <w:sz w:val="20"/>
        </w:rPr>
        <w:footnoteRef/>
      </w:r>
      <w:r w:rsidRPr="004A6CC2">
        <w:rPr>
          <w:rFonts w:ascii="Times New Roman" w:hAnsi="Times New Roman"/>
          <w:sz w:val="20"/>
        </w:rPr>
        <w:t xml:space="preserve"> </w:t>
      </w:r>
      <w:r w:rsidRPr="004A6CC2">
        <w:rPr>
          <w:rFonts w:ascii="Times New Roman" w:hAnsi="Times New Roman"/>
          <w:bCs/>
          <w:sz w:val="20"/>
          <w:lang w:eastAsia="pt-BR"/>
        </w:rPr>
        <w:t>"Código de tempo"</w:t>
      </w:r>
    </w:p>
  </w:footnote>
  <w:footnote w:id="64">
    <w:p w:rsidR="00175732" w:rsidRPr="009E77CB" w:rsidRDefault="00175732" w:rsidP="00770F20">
      <w:pPr>
        <w:pStyle w:val="Textodenotaderodap"/>
        <w:ind w:firstLine="0"/>
        <w:rPr>
          <w:rFonts w:ascii="Times New Roman" w:hAnsi="Times New Roman"/>
          <w:sz w:val="20"/>
          <w:lang w:val="pt-BR"/>
        </w:rPr>
      </w:pPr>
      <w:r w:rsidRPr="009E77CB">
        <w:rPr>
          <w:rStyle w:val="Refdenotaderodap"/>
          <w:rFonts w:ascii="Times New Roman" w:hAnsi="Times New Roman"/>
          <w:sz w:val="20"/>
        </w:rPr>
        <w:footnoteRef/>
      </w:r>
      <w:r w:rsidRPr="009E77CB">
        <w:rPr>
          <w:rFonts w:ascii="Times New Roman" w:hAnsi="Times New Roman"/>
          <w:sz w:val="20"/>
        </w:rPr>
        <w:t xml:space="preserve"> </w:t>
      </w:r>
      <w:r w:rsidRPr="009E77CB">
        <w:rPr>
          <w:rFonts w:ascii="Times New Roman" w:hAnsi="Times New Roman"/>
          <w:sz w:val="20"/>
          <w:lang w:val="pt-BR"/>
        </w:rPr>
        <w:t>(</w:t>
      </w:r>
      <w:r w:rsidRPr="009E77CB">
        <w:rPr>
          <w:rFonts w:ascii="Times New Roman" w:hAnsi="Times New Roman"/>
          <w:sz w:val="20"/>
        </w:rPr>
        <w:t>MÁRIO VERA</w:t>
      </w:r>
      <w:r w:rsidRPr="009E77CB">
        <w:rPr>
          <w:rFonts w:ascii="Times New Roman" w:hAnsi="Times New Roman"/>
          <w:sz w:val="20"/>
          <w:lang w:val="pt-BR"/>
        </w:rPr>
        <w:t xml:space="preserve">, </w:t>
      </w:r>
      <w:r w:rsidRPr="009E77CB">
        <w:rPr>
          <w:rFonts w:ascii="Times New Roman" w:hAnsi="Times New Roman"/>
          <w:sz w:val="20"/>
        </w:rPr>
        <w:t>2018, p. 149-150, tradução nossa</w:t>
      </w:r>
      <w:proofErr w:type="gramStart"/>
      <w:r w:rsidRPr="009E77CB">
        <w:rPr>
          <w:rFonts w:ascii="Times New Roman" w:hAnsi="Times New Roman"/>
          <w:sz w:val="20"/>
        </w:rPr>
        <w:t>)</w:t>
      </w:r>
      <w:proofErr w:type="gramEnd"/>
    </w:p>
  </w:footnote>
  <w:footnote w:id="65">
    <w:p w:rsidR="00175732" w:rsidRPr="00963B25" w:rsidRDefault="00175732" w:rsidP="00770F20">
      <w:pPr>
        <w:pStyle w:val="Textodenotaderodap"/>
        <w:ind w:firstLine="0"/>
        <w:rPr>
          <w:rFonts w:ascii="Times New Roman" w:hAnsi="Times New Roman"/>
          <w:sz w:val="20"/>
          <w:lang w:val="pt-BR"/>
        </w:rPr>
      </w:pPr>
      <w:r w:rsidRPr="00963B25">
        <w:rPr>
          <w:rStyle w:val="Refdenotaderodap"/>
          <w:rFonts w:ascii="Times New Roman" w:hAnsi="Times New Roman"/>
          <w:sz w:val="20"/>
        </w:rPr>
        <w:footnoteRef/>
      </w:r>
      <w:r w:rsidRPr="00963B25">
        <w:rPr>
          <w:rFonts w:ascii="Times New Roman" w:hAnsi="Times New Roman"/>
          <w:sz w:val="20"/>
        </w:rPr>
        <w:t xml:space="preserve"> (FLORES; BAGGIO, 2013, p. 12)</w:t>
      </w:r>
    </w:p>
  </w:footnote>
  <w:footnote w:id="66">
    <w:p w:rsidR="00175732" w:rsidRPr="004A58E5" w:rsidRDefault="00175732" w:rsidP="00033B95">
      <w:pPr>
        <w:pStyle w:val="Textodenotaderodap"/>
        <w:ind w:firstLine="0"/>
        <w:rPr>
          <w:rFonts w:ascii="Times New Roman" w:hAnsi="Times New Roman"/>
          <w:sz w:val="20"/>
          <w:lang w:val="pt-BR"/>
        </w:rPr>
      </w:pPr>
      <w:r w:rsidRPr="004A58E5">
        <w:rPr>
          <w:rStyle w:val="Refdenotaderodap"/>
          <w:rFonts w:ascii="Times New Roman" w:hAnsi="Times New Roman"/>
          <w:sz w:val="20"/>
        </w:rPr>
        <w:footnoteRef/>
      </w:r>
      <w:r w:rsidRPr="004A58E5">
        <w:rPr>
          <w:rFonts w:ascii="Times New Roman" w:hAnsi="Times New Roman"/>
          <w:sz w:val="20"/>
        </w:rPr>
        <w:t xml:space="preserve"> (EDMONDSON, 2017, p. </w:t>
      </w:r>
      <w:r>
        <w:rPr>
          <w:rFonts w:ascii="Times New Roman" w:hAnsi="Times New Roman"/>
          <w:sz w:val="20"/>
        </w:rPr>
        <w:t>24</w:t>
      </w:r>
      <w:r w:rsidRPr="004A58E5">
        <w:rPr>
          <w:rFonts w:ascii="Times New Roman" w:hAnsi="Times New Roman"/>
          <w:sz w:val="20"/>
        </w:rPr>
        <w:t>)</w:t>
      </w:r>
    </w:p>
  </w:footnote>
  <w:footnote w:id="67">
    <w:p w:rsidR="00175732" w:rsidRPr="00272896" w:rsidRDefault="00175732" w:rsidP="00272896">
      <w:pPr>
        <w:pStyle w:val="Textodenotaderodap"/>
        <w:ind w:firstLine="0"/>
        <w:rPr>
          <w:rFonts w:ascii="Times New Roman" w:hAnsi="Times New Roman"/>
          <w:sz w:val="20"/>
          <w:lang w:val="pt-BR"/>
        </w:rPr>
      </w:pPr>
      <w:r w:rsidRPr="00272896">
        <w:rPr>
          <w:rStyle w:val="Refdenotaderodap"/>
          <w:rFonts w:ascii="Times New Roman" w:hAnsi="Times New Roman"/>
          <w:sz w:val="20"/>
        </w:rPr>
        <w:footnoteRef/>
      </w:r>
      <w:r w:rsidRPr="00272896">
        <w:rPr>
          <w:rFonts w:ascii="Times New Roman" w:hAnsi="Times New Roman"/>
          <w:sz w:val="20"/>
        </w:rPr>
        <w:t xml:space="preserve"> </w:t>
      </w:r>
      <w:r w:rsidRPr="00272896">
        <w:rPr>
          <w:rFonts w:ascii="Times New Roman" w:hAnsi="Times New Roman"/>
          <w:sz w:val="20"/>
          <w:lang w:val="pt-BR"/>
        </w:rPr>
        <w:t>(</w:t>
      </w:r>
      <w:r w:rsidRPr="00272896">
        <w:rPr>
          <w:rFonts w:ascii="Times New Roman" w:hAnsi="Times New Roman"/>
          <w:sz w:val="20"/>
        </w:rPr>
        <w:t>CARVALHO</w:t>
      </w:r>
      <w:r w:rsidRPr="00272896">
        <w:rPr>
          <w:rFonts w:ascii="Times New Roman" w:hAnsi="Times New Roman"/>
          <w:sz w:val="20"/>
          <w:lang w:val="pt-BR"/>
        </w:rPr>
        <w:t xml:space="preserve">, </w:t>
      </w:r>
      <w:r w:rsidRPr="00272896">
        <w:rPr>
          <w:rFonts w:ascii="Times New Roman" w:hAnsi="Times New Roman"/>
          <w:sz w:val="20"/>
        </w:rPr>
        <w:t>2010, p. 29)</w:t>
      </w:r>
    </w:p>
  </w:footnote>
  <w:footnote w:id="68">
    <w:p w:rsidR="00175732" w:rsidRPr="00272896" w:rsidRDefault="00175732" w:rsidP="00272896">
      <w:pPr>
        <w:keepNext/>
        <w:widowControl w:val="0"/>
        <w:spacing w:line="240" w:lineRule="auto"/>
        <w:ind w:right="-6" w:firstLine="0"/>
        <w:contextualSpacing/>
        <w:rPr>
          <w:rFonts w:ascii="Times New Roman" w:eastAsia="Calibri" w:hAnsi="Times New Roman" w:cs="Times New Roman"/>
          <w:sz w:val="20"/>
          <w:szCs w:val="20"/>
          <w:lang w:eastAsia="pt-BR"/>
        </w:rPr>
      </w:pPr>
      <w:r w:rsidRPr="00272896">
        <w:rPr>
          <w:rStyle w:val="Refdenotaderodap"/>
          <w:rFonts w:ascii="Times New Roman" w:hAnsi="Times New Roman" w:cs="Times New Roman"/>
          <w:sz w:val="20"/>
          <w:szCs w:val="20"/>
        </w:rPr>
        <w:footnoteRef/>
      </w:r>
      <w:r w:rsidRPr="00272896">
        <w:rPr>
          <w:rFonts w:ascii="Times New Roman" w:hAnsi="Times New Roman" w:cs="Times New Roman"/>
          <w:sz w:val="20"/>
          <w:szCs w:val="20"/>
        </w:rPr>
        <w:t xml:space="preserve"> </w:t>
      </w:r>
      <w:r w:rsidRPr="00272896">
        <w:rPr>
          <w:rFonts w:ascii="Times New Roman" w:eastAsia="Calibri" w:hAnsi="Times New Roman" w:cs="Times New Roman"/>
          <w:sz w:val="20"/>
          <w:szCs w:val="20"/>
          <w:lang w:eastAsia="pt-BR"/>
        </w:rPr>
        <w:t>(FELIPPI, 2013, p. 102-103)</w:t>
      </w:r>
    </w:p>
  </w:footnote>
  <w:footnote w:id="69">
    <w:p w:rsidR="00175732" w:rsidRPr="00272896" w:rsidRDefault="00175732" w:rsidP="00272896">
      <w:pPr>
        <w:pStyle w:val="Textodenotaderodap"/>
        <w:ind w:firstLine="0"/>
        <w:rPr>
          <w:rFonts w:ascii="Times New Roman" w:hAnsi="Times New Roman"/>
          <w:sz w:val="20"/>
        </w:rPr>
      </w:pPr>
      <w:r w:rsidRPr="00272896">
        <w:rPr>
          <w:rStyle w:val="Refdenotaderodap"/>
          <w:rFonts w:ascii="Times New Roman" w:hAnsi="Times New Roman"/>
          <w:sz w:val="20"/>
        </w:rPr>
        <w:footnoteRef/>
      </w:r>
      <w:r w:rsidRPr="00272896">
        <w:rPr>
          <w:rFonts w:ascii="Times New Roman" w:hAnsi="Times New Roman"/>
          <w:sz w:val="20"/>
        </w:rPr>
        <w:t xml:space="preserve"> </w:t>
      </w:r>
      <w:r w:rsidRPr="00272896">
        <w:rPr>
          <w:rFonts w:ascii="Times New Roman" w:hAnsi="Times New Roman"/>
          <w:sz w:val="20"/>
          <w:lang w:val="pt-BR"/>
        </w:rPr>
        <w:t>(</w:t>
      </w:r>
      <w:r w:rsidRPr="00272896">
        <w:rPr>
          <w:rFonts w:ascii="Times New Roman" w:hAnsi="Times New Roman"/>
          <w:sz w:val="20"/>
        </w:rPr>
        <w:t>MÁRIO VERA</w:t>
      </w:r>
      <w:r w:rsidRPr="00272896">
        <w:rPr>
          <w:rFonts w:ascii="Times New Roman" w:hAnsi="Times New Roman"/>
          <w:sz w:val="20"/>
          <w:lang w:val="pt-BR"/>
        </w:rPr>
        <w:t xml:space="preserve">, </w:t>
      </w:r>
      <w:r w:rsidRPr="00272896">
        <w:rPr>
          <w:rFonts w:ascii="Times New Roman" w:hAnsi="Times New Roman"/>
          <w:sz w:val="20"/>
        </w:rPr>
        <w:t>2018, p.26, tradução nossa</w:t>
      </w:r>
      <w:proofErr w:type="gramStart"/>
      <w:r w:rsidRPr="00272896">
        <w:rPr>
          <w:rFonts w:ascii="Times New Roman" w:hAnsi="Times New Roman"/>
          <w:sz w:val="20"/>
        </w:rPr>
        <w:t>)</w:t>
      </w:r>
      <w:proofErr w:type="gramEnd"/>
    </w:p>
  </w:footnote>
  <w:footnote w:id="70">
    <w:p w:rsidR="00175732" w:rsidRPr="002B4B3D" w:rsidRDefault="00175732" w:rsidP="00272896">
      <w:pPr>
        <w:pStyle w:val="Textodenotaderodap"/>
        <w:ind w:firstLine="0"/>
        <w:rPr>
          <w:rFonts w:ascii="Times New Roman" w:hAnsi="Times New Roman"/>
          <w:sz w:val="20"/>
        </w:rPr>
      </w:pPr>
      <w:r w:rsidRPr="00272896">
        <w:rPr>
          <w:rStyle w:val="Refdenotaderodap"/>
          <w:rFonts w:ascii="Times New Roman" w:hAnsi="Times New Roman"/>
          <w:sz w:val="20"/>
        </w:rPr>
        <w:footnoteRef/>
      </w:r>
      <w:r w:rsidRPr="00272896">
        <w:rPr>
          <w:rFonts w:ascii="Times New Roman" w:hAnsi="Times New Roman"/>
          <w:sz w:val="20"/>
        </w:rPr>
        <w:t xml:space="preserve"> </w:t>
      </w:r>
      <w:r w:rsidRPr="00272896">
        <w:rPr>
          <w:rFonts w:ascii="Times New Roman" w:hAnsi="Times New Roman"/>
          <w:sz w:val="20"/>
          <w:lang w:val="pt-BR"/>
        </w:rPr>
        <w:t>(</w:t>
      </w:r>
      <w:r w:rsidRPr="00272896">
        <w:rPr>
          <w:rFonts w:ascii="Times New Roman" w:hAnsi="Times New Roman"/>
          <w:sz w:val="20"/>
          <w:lang w:eastAsia="pt-BR"/>
        </w:rPr>
        <w:t>HIDALGO GOYANES</w:t>
      </w:r>
      <w:r w:rsidRPr="00272896">
        <w:rPr>
          <w:rFonts w:ascii="Times New Roman" w:hAnsi="Times New Roman"/>
          <w:sz w:val="20"/>
          <w:lang w:val="pt-BR" w:eastAsia="pt-BR"/>
        </w:rPr>
        <w:t>,</w:t>
      </w:r>
      <w:r w:rsidRPr="00272896">
        <w:rPr>
          <w:rFonts w:ascii="Times New Roman" w:hAnsi="Times New Roman"/>
          <w:sz w:val="20"/>
          <w:lang w:eastAsia="pt-BR"/>
        </w:rPr>
        <w:t xml:space="preserve"> 2005, p. 160, tradução nossa</w:t>
      </w:r>
      <w:proofErr w:type="gramStart"/>
      <w:r w:rsidRPr="00272896">
        <w:rPr>
          <w:rFonts w:ascii="Times New Roman" w:hAnsi="Times New Roman"/>
          <w:sz w:val="20"/>
          <w:lang w:eastAsia="pt-BR"/>
        </w:rPr>
        <w:t>)</w:t>
      </w:r>
      <w:proofErr w:type="gramEnd"/>
    </w:p>
  </w:footnote>
  <w:footnote w:id="71">
    <w:p w:rsidR="00175732" w:rsidRPr="00D53641" w:rsidRDefault="00175732" w:rsidP="004A5805">
      <w:pPr>
        <w:keepNext/>
        <w:widowControl w:val="0"/>
        <w:spacing w:line="240" w:lineRule="auto"/>
        <w:ind w:firstLine="0"/>
        <w:rPr>
          <w:rFonts w:ascii="Times New Roman" w:hAnsi="Times New Roman" w:cs="Times New Roman"/>
          <w:sz w:val="20"/>
          <w:szCs w:val="20"/>
        </w:rPr>
      </w:pPr>
      <w:r w:rsidRPr="00D53641">
        <w:rPr>
          <w:rStyle w:val="Refdenotaderodap"/>
          <w:rFonts w:ascii="Times New Roman" w:hAnsi="Times New Roman" w:cs="Times New Roman"/>
          <w:sz w:val="20"/>
          <w:szCs w:val="20"/>
        </w:rPr>
        <w:footnoteRef/>
      </w:r>
      <w:r w:rsidRPr="00D53641">
        <w:rPr>
          <w:rFonts w:ascii="Times New Roman" w:hAnsi="Times New Roman" w:cs="Times New Roman"/>
          <w:sz w:val="20"/>
          <w:szCs w:val="20"/>
        </w:rPr>
        <w:t xml:space="preserve"> (MÁRIO VERA, 2018, p. 26, tradução nossa).</w:t>
      </w:r>
    </w:p>
  </w:footnote>
  <w:footnote w:id="72">
    <w:p w:rsidR="00175732" w:rsidRPr="00BD1465" w:rsidRDefault="00175732" w:rsidP="00BD1465">
      <w:pPr>
        <w:pStyle w:val="Textodenotaderodap"/>
        <w:ind w:firstLine="0"/>
        <w:rPr>
          <w:rFonts w:ascii="Times New Roman" w:hAnsi="Times New Roman"/>
          <w:sz w:val="20"/>
          <w:lang w:val="pt-BR"/>
        </w:rPr>
      </w:pPr>
      <w:r w:rsidRPr="00BD1465">
        <w:rPr>
          <w:rStyle w:val="Refdenotaderodap"/>
          <w:rFonts w:ascii="Times New Roman" w:hAnsi="Times New Roman"/>
          <w:sz w:val="20"/>
        </w:rPr>
        <w:footnoteRef/>
      </w:r>
      <w:r w:rsidRPr="00BD1465">
        <w:rPr>
          <w:rFonts w:ascii="Times New Roman" w:hAnsi="Times New Roman"/>
          <w:sz w:val="20"/>
        </w:rPr>
        <w:t xml:space="preserve"> </w:t>
      </w:r>
      <w:r w:rsidRPr="00BD1465">
        <w:rPr>
          <w:rFonts w:ascii="Times New Roman" w:hAnsi="Times New Roman"/>
          <w:sz w:val="20"/>
          <w:lang w:val="pt-BR"/>
        </w:rPr>
        <w:t>(</w:t>
      </w:r>
      <w:r w:rsidRPr="00BD1465">
        <w:rPr>
          <w:rFonts w:ascii="Times New Roman" w:hAnsi="Times New Roman"/>
          <w:sz w:val="20"/>
        </w:rPr>
        <w:t>COLÔMBIA</w:t>
      </w:r>
      <w:r w:rsidRPr="00BD1465">
        <w:rPr>
          <w:rFonts w:ascii="Times New Roman" w:hAnsi="Times New Roman"/>
          <w:sz w:val="20"/>
          <w:lang w:val="pt-BR"/>
        </w:rPr>
        <w:t xml:space="preserve">, </w:t>
      </w:r>
      <w:r w:rsidRPr="00BD1465">
        <w:rPr>
          <w:rFonts w:ascii="Times New Roman" w:hAnsi="Times New Roman"/>
          <w:sz w:val="20"/>
        </w:rPr>
        <w:t>2014, p.6, tradução nossa</w:t>
      </w:r>
      <w:proofErr w:type="gramStart"/>
      <w:r w:rsidRPr="00BD1465">
        <w:rPr>
          <w:rFonts w:ascii="Times New Roman" w:hAnsi="Times New Roman"/>
          <w:sz w:val="20"/>
        </w:rPr>
        <w:t>)</w:t>
      </w:r>
      <w:proofErr w:type="gramEnd"/>
    </w:p>
  </w:footnote>
  <w:footnote w:id="73">
    <w:p w:rsidR="00175732" w:rsidRPr="00BD1465" w:rsidRDefault="00175732" w:rsidP="00BD1465">
      <w:pPr>
        <w:keepNext/>
        <w:widowControl w:val="0"/>
        <w:spacing w:line="240" w:lineRule="auto"/>
        <w:ind w:firstLine="0"/>
        <w:rPr>
          <w:rFonts w:ascii="Times New Roman" w:hAnsi="Times New Roman" w:cs="Times New Roman"/>
          <w:sz w:val="20"/>
          <w:szCs w:val="20"/>
        </w:rPr>
      </w:pPr>
      <w:r w:rsidRPr="00BD1465">
        <w:rPr>
          <w:rStyle w:val="Refdenotaderodap"/>
          <w:rFonts w:ascii="Times New Roman" w:hAnsi="Times New Roman" w:cs="Times New Roman"/>
          <w:sz w:val="20"/>
          <w:szCs w:val="20"/>
        </w:rPr>
        <w:footnoteRef/>
      </w:r>
      <w:r w:rsidRPr="00BD1465">
        <w:rPr>
          <w:rFonts w:ascii="Times New Roman" w:hAnsi="Times New Roman" w:cs="Times New Roman"/>
          <w:sz w:val="20"/>
          <w:szCs w:val="20"/>
        </w:rPr>
        <w:t xml:space="preserve"> (DUARTE, 2014, p.20)</w:t>
      </w:r>
    </w:p>
  </w:footnote>
  <w:footnote w:id="74">
    <w:p w:rsidR="00175732" w:rsidRPr="009C3168" w:rsidRDefault="00175732" w:rsidP="00BD1465">
      <w:pPr>
        <w:pStyle w:val="Textodenotaderodap"/>
        <w:keepNext/>
        <w:widowControl w:val="0"/>
        <w:ind w:firstLine="0"/>
        <w:rPr>
          <w:rFonts w:ascii="Times New Roman" w:hAnsi="Times New Roman"/>
          <w:sz w:val="20"/>
          <w:lang w:val="pt-BR"/>
        </w:rPr>
      </w:pPr>
      <w:r w:rsidRPr="009C3168">
        <w:rPr>
          <w:rStyle w:val="Refdenotaderodap"/>
          <w:rFonts w:ascii="Times New Roman" w:eastAsiaTheme="majorEastAsia" w:hAnsi="Times New Roman"/>
          <w:sz w:val="20"/>
        </w:rPr>
        <w:footnoteRef/>
      </w:r>
      <w:r w:rsidRPr="009C3168">
        <w:rPr>
          <w:rFonts w:ascii="Times New Roman" w:hAnsi="Times New Roman"/>
          <w:sz w:val="20"/>
        </w:rPr>
        <w:t xml:space="preserve"> </w:t>
      </w:r>
      <w:r w:rsidRPr="009C3168">
        <w:rPr>
          <w:rFonts w:ascii="Times New Roman" w:hAnsi="Times New Roman"/>
          <w:sz w:val="20"/>
          <w:lang w:val="pt-BR"/>
        </w:rPr>
        <w:t>Sugestão de Spinelli Júnior, 1997.</w:t>
      </w:r>
    </w:p>
  </w:footnote>
  <w:footnote w:id="75">
    <w:p w:rsidR="00175732" w:rsidRPr="009C3168" w:rsidRDefault="00175732" w:rsidP="00BD1465">
      <w:pPr>
        <w:keepNext/>
        <w:widowControl w:val="0"/>
        <w:spacing w:line="240" w:lineRule="auto"/>
        <w:ind w:firstLine="0"/>
        <w:rPr>
          <w:rFonts w:ascii="Times New Roman" w:hAnsi="Times New Roman" w:cs="Times New Roman"/>
          <w:sz w:val="20"/>
          <w:szCs w:val="20"/>
        </w:rPr>
      </w:pPr>
      <w:r w:rsidRPr="009C3168">
        <w:rPr>
          <w:rStyle w:val="Refdenotaderodap"/>
          <w:rFonts w:ascii="Times New Roman" w:hAnsi="Times New Roman" w:cs="Times New Roman"/>
          <w:sz w:val="20"/>
          <w:szCs w:val="20"/>
        </w:rPr>
        <w:footnoteRef/>
      </w:r>
      <w:r w:rsidRPr="009C3168">
        <w:rPr>
          <w:rFonts w:ascii="Times New Roman" w:hAnsi="Times New Roman" w:cs="Times New Roman"/>
          <w:sz w:val="20"/>
          <w:szCs w:val="20"/>
        </w:rPr>
        <w:t xml:space="preserve"> (CENTRO DE PESQUISA..., 1998, p. 11</w:t>
      </w:r>
      <w:proofErr w:type="gramStart"/>
      <w:r w:rsidRPr="009C3168">
        <w:rPr>
          <w:rFonts w:ascii="Times New Roman" w:hAnsi="Times New Roman" w:cs="Times New Roman"/>
          <w:sz w:val="20"/>
          <w:szCs w:val="20"/>
        </w:rPr>
        <w:t>)</w:t>
      </w:r>
      <w:proofErr w:type="gramEnd"/>
    </w:p>
    <w:p w:rsidR="00175732" w:rsidRPr="00BD1465" w:rsidRDefault="00175732">
      <w:pPr>
        <w:pStyle w:val="Textodenotaderodap"/>
        <w:rPr>
          <w:lang w:val="pt-BR"/>
        </w:rPr>
      </w:pPr>
    </w:p>
  </w:footnote>
  <w:footnote w:id="76">
    <w:p w:rsidR="00175732" w:rsidRPr="001C64F3" w:rsidRDefault="00175732" w:rsidP="00876AB9">
      <w:pPr>
        <w:keepNext/>
        <w:widowControl w:val="0"/>
        <w:spacing w:line="240" w:lineRule="auto"/>
        <w:ind w:firstLine="0"/>
        <w:rPr>
          <w:rFonts w:ascii="Times New Roman" w:hAnsi="Times New Roman" w:cs="Times New Roman"/>
          <w:sz w:val="20"/>
          <w:szCs w:val="20"/>
        </w:rPr>
      </w:pPr>
      <w:r w:rsidRPr="001C64F3">
        <w:rPr>
          <w:rFonts w:ascii="Times New Roman" w:hAnsi="Times New Roman" w:cs="Times New Roman"/>
          <w:sz w:val="20"/>
          <w:szCs w:val="20"/>
          <w:vertAlign w:val="superscript"/>
        </w:rPr>
        <w:footnoteRef/>
      </w:r>
      <w:r w:rsidRPr="001C64F3">
        <w:rPr>
          <w:rFonts w:ascii="Times New Roman" w:hAnsi="Times New Roman" w:cs="Times New Roman"/>
          <w:sz w:val="20"/>
          <w:szCs w:val="20"/>
          <w:vertAlign w:val="superscript"/>
        </w:rPr>
        <w:t xml:space="preserve"> </w:t>
      </w:r>
      <w:r w:rsidRPr="001C64F3">
        <w:rPr>
          <w:rFonts w:ascii="Times New Roman" w:hAnsi="Times New Roman" w:cs="Times New Roman"/>
          <w:sz w:val="20"/>
          <w:szCs w:val="20"/>
        </w:rPr>
        <w:t>(MÁRIO VERA, 2018, 143, tradução nossa</w:t>
      </w:r>
      <w:proofErr w:type="gramStart"/>
      <w:r w:rsidRPr="001C64F3">
        <w:rPr>
          <w:rFonts w:ascii="Times New Roman" w:hAnsi="Times New Roman" w:cs="Times New Roman"/>
          <w:sz w:val="20"/>
          <w:szCs w:val="20"/>
        </w:rPr>
        <w:t>)</w:t>
      </w:r>
      <w:proofErr w:type="gramEnd"/>
    </w:p>
  </w:footnote>
  <w:footnote w:id="77">
    <w:p w:rsidR="00175732" w:rsidRPr="00CA1C7C" w:rsidRDefault="00175732" w:rsidP="006758A9">
      <w:pPr>
        <w:pStyle w:val="Textodenotaderodap"/>
        <w:keepNext/>
        <w:widowControl w:val="0"/>
        <w:ind w:firstLine="0"/>
        <w:rPr>
          <w:sz w:val="20"/>
          <w:lang w:val="pt-BR"/>
        </w:rPr>
      </w:pPr>
      <w:r w:rsidRPr="001C64F3">
        <w:rPr>
          <w:rStyle w:val="Refdenotaderodap"/>
          <w:rFonts w:ascii="Times New Roman" w:eastAsiaTheme="majorEastAsia" w:hAnsi="Times New Roman"/>
          <w:sz w:val="20"/>
        </w:rPr>
        <w:footnoteRef/>
      </w:r>
      <w:r w:rsidRPr="001C64F3">
        <w:rPr>
          <w:rFonts w:ascii="Times New Roman" w:hAnsi="Times New Roman"/>
          <w:sz w:val="20"/>
        </w:rPr>
        <w:t xml:space="preserve"> </w:t>
      </w:r>
      <w:r w:rsidRPr="001C64F3">
        <w:rPr>
          <w:rFonts w:ascii="Times New Roman" w:eastAsia="TimesNewRoman" w:hAnsi="Times New Roman"/>
          <w:sz w:val="20"/>
        </w:rPr>
        <w:t>Processo pelo qual se determina o prazo de conservação de documentos de arquivo. (</w:t>
      </w:r>
      <w:r w:rsidRPr="001C64F3">
        <w:rPr>
          <w:rFonts w:ascii="Times New Roman" w:hAnsi="Times New Roman"/>
          <w:sz w:val="20"/>
        </w:rPr>
        <w:t>ISAD-G, 2002, p.13)</w:t>
      </w:r>
    </w:p>
  </w:footnote>
  <w:footnote w:id="78">
    <w:p w:rsidR="00175732" w:rsidRPr="002D536B" w:rsidRDefault="00175732" w:rsidP="009C3168">
      <w:pPr>
        <w:pStyle w:val="Textodenotaderodap"/>
        <w:ind w:firstLine="0"/>
        <w:rPr>
          <w:rFonts w:ascii="Times New Roman" w:hAnsi="Times New Roman"/>
          <w:sz w:val="20"/>
        </w:rPr>
      </w:pPr>
      <w:r w:rsidRPr="002D536B">
        <w:rPr>
          <w:rStyle w:val="Refdenotaderodap"/>
          <w:rFonts w:ascii="Times New Roman" w:hAnsi="Times New Roman"/>
          <w:sz w:val="20"/>
        </w:rPr>
        <w:footnoteRef/>
      </w:r>
      <w:r w:rsidRPr="002D536B">
        <w:rPr>
          <w:rFonts w:ascii="Times New Roman" w:hAnsi="Times New Roman"/>
          <w:sz w:val="20"/>
        </w:rPr>
        <w:t xml:space="preserve"> (MÁRIO VERA, 2018, 143-144, tradução nossa).</w:t>
      </w:r>
    </w:p>
  </w:footnote>
  <w:footnote w:id="79">
    <w:p w:rsidR="00175732" w:rsidRPr="00B734C2" w:rsidRDefault="00175732" w:rsidP="009C3168">
      <w:pPr>
        <w:pStyle w:val="Textodenotaderodap"/>
        <w:ind w:firstLine="0"/>
        <w:rPr>
          <w:lang w:val="pt-BR"/>
        </w:rPr>
      </w:pPr>
      <w:r>
        <w:rPr>
          <w:rStyle w:val="Refdenotaderodap"/>
        </w:rPr>
        <w:footnoteRef/>
      </w:r>
      <w:r>
        <w:t xml:space="preserve"> </w:t>
      </w:r>
      <w:r>
        <w:rPr>
          <w:lang w:val="pt-BR"/>
        </w:rPr>
        <w:t>MANINI (2014, p.197)</w:t>
      </w:r>
    </w:p>
  </w:footnote>
  <w:footnote w:id="80">
    <w:p w:rsidR="00175732" w:rsidRPr="00E10F65" w:rsidRDefault="00175732" w:rsidP="00E10F65">
      <w:pPr>
        <w:pStyle w:val="Textodenotaderodap"/>
        <w:ind w:left="170" w:hanging="170"/>
        <w:rPr>
          <w:rFonts w:ascii="Times New Roman" w:hAnsi="Times New Roman"/>
          <w:color w:val="FF0000"/>
          <w:sz w:val="20"/>
          <w:lang w:val="pt-BR"/>
        </w:rPr>
      </w:pPr>
      <w:r w:rsidRPr="009C3168">
        <w:rPr>
          <w:rStyle w:val="Refdenotaderodap"/>
          <w:rFonts w:ascii="Times New Roman" w:hAnsi="Times New Roman"/>
          <w:sz w:val="20"/>
        </w:rPr>
        <w:footnoteRef/>
      </w:r>
      <w:r w:rsidRPr="009C3168">
        <w:rPr>
          <w:rFonts w:ascii="Times New Roman" w:hAnsi="Times New Roman"/>
          <w:sz w:val="20"/>
        </w:rPr>
        <w:t xml:space="preserve"> </w:t>
      </w:r>
      <w:r w:rsidRPr="009C3168">
        <w:rPr>
          <w:rFonts w:ascii="Times New Roman" w:hAnsi="Times New Roman"/>
          <w:sz w:val="20"/>
          <w:lang w:val="pt-BR"/>
        </w:rPr>
        <w:t xml:space="preserve">Como: </w:t>
      </w:r>
      <w:r w:rsidRPr="009C3168">
        <w:rPr>
          <w:rFonts w:ascii="Times New Roman" w:hAnsi="Times New Roman"/>
          <w:sz w:val="20"/>
          <w:lang w:val="pt-BR" w:eastAsia="en-US"/>
        </w:rPr>
        <w:t>discos, CDs, fitas cassete, fotografias, negativos, diapositivos, filmes (película), fitas VHS, u-</w:t>
      </w:r>
      <w:proofErr w:type="spellStart"/>
      <w:r w:rsidRPr="009C3168">
        <w:rPr>
          <w:rFonts w:ascii="Times New Roman" w:hAnsi="Times New Roman"/>
          <w:sz w:val="20"/>
          <w:lang w:val="pt-BR" w:eastAsia="en-US"/>
        </w:rPr>
        <w:t>matic</w:t>
      </w:r>
      <w:proofErr w:type="spellEnd"/>
      <w:r w:rsidRPr="009C3168">
        <w:rPr>
          <w:rFonts w:ascii="Times New Roman" w:hAnsi="Times New Roman"/>
          <w:sz w:val="20"/>
          <w:lang w:val="pt-BR" w:eastAsia="en-US"/>
        </w:rPr>
        <w:t xml:space="preserve"> ou similar, discos ópticos, </w:t>
      </w:r>
      <w:proofErr w:type="spellStart"/>
      <w:proofErr w:type="gramStart"/>
      <w:r w:rsidRPr="009C3168">
        <w:rPr>
          <w:rFonts w:ascii="Times New Roman" w:hAnsi="Times New Roman"/>
          <w:sz w:val="20"/>
          <w:lang w:val="pt-BR" w:eastAsia="en-US"/>
        </w:rPr>
        <w:t>CD-Rom</w:t>
      </w:r>
      <w:proofErr w:type="spellEnd"/>
      <w:proofErr w:type="gramEnd"/>
      <w:r w:rsidRPr="009C3168">
        <w:rPr>
          <w:rFonts w:ascii="Times New Roman" w:hAnsi="Times New Roman"/>
          <w:sz w:val="20"/>
          <w:lang w:val="pt-BR" w:eastAsia="en-US"/>
        </w:rPr>
        <w:t>, disquetes, fitas magnéticas, etc.</w:t>
      </w:r>
      <w:r w:rsidRPr="009C3168">
        <w:rPr>
          <w:rFonts w:ascii="Times New Roman" w:hAnsi="Times New Roman"/>
          <w:sz w:val="20"/>
        </w:rPr>
        <w:t xml:space="preserve"> </w:t>
      </w:r>
      <w:r w:rsidRPr="009C3168">
        <w:rPr>
          <w:rFonts w:ascii="Times New Roman" w:hAnsi="Times New Roman"/>
          <w:sz w:val="20"/>
          <w:lang w:val="pt-BR"/>
        </w:rPr>
        <w:t>(</w:t>
      </w:r>
      <w:r w:rsidRPr="009C3168">
        <w:rPr>
          <w:rFonts w:ascii="Times New Roman" w:hAnsi="Times New Roman"/>
          <w:sz w:val="20"/>
        </w:rPr>
        <w:t>SPINELLI</w:t>
      </w:r>
      <w:r w:rsidRPr="009C3168">
        <w:rPr>
          <w:rFonts w:ascii="Times New Roman" w:hAnsi="Times New Roman"/>
          <w:sz w:val="20"/>
          <w:lang w:val="pt-BR"/>
        </w:rPr>
        <w:t xml:space="preserve"> JÚNIOR</w:t>
      </w:r>
      <w:r w:rsidRPr="009C3168">
        <w:rPr>
          <w:rFonts w:ascii="Times New Roman" w:hAnsi="Times New Roman"/>
          <w:sz w:val="20"/>
        </w:rPr>
        <w:t>; BRANDÃO; FRANÇA</w:t>
      </w:r>
      <w:r w:rsidRPr="009C3168">
        <w:rPr>
          <w:rFonts w:ascii="Times New Roman" w:hAnsi="Times New Roman"/>
          <w:sz w:val="20"/>
          <w:lang w:val="pt-BR"/>
        </w:rPr>
        <w:t xml:space="preserve">, </w:t>
      </w:r>
      <w:r w:rsidRPr="009C3168">
        <w:rPr>
          <w:rFonts w:ascii="Times New Roman" w:hAnsi="Times New Roman"/>
          <w:sz w:val="20"/>
        </w:rPr>
        <w:t>2011, p.</w:t>
      </w:r>
      <w:r w:rsidRPr="009C3168">
        <w:rPr>
          <w:rFonts w:ascii="Times New Roman" w:hAnsi="Times New Roman"/>
          <w:sz w:val="20"/>
          <w:lang w:val="pt-BR"/>
        </w:rPr>
        <w:t>25</w:t>
      </w:r>
      <w:r w:rsidRPr="009C3168">
        <w:rPr>
          <w:rFonts w:ascii="Times New Roman" w:hAnsi="Times New Roman"/>
          <w:sz w:val="20"/>
        </w:rPr>
        <w:t>)</w:t>
      </w:r>
    </w:p>
  </w:footnote>
  <w:footnote w:id="81">
    <w:p w:rsidR="00175732" w:rsidRPr="00873C33" w:rsidRDefault="00175732" w:rsidP="00873C33">
      <w:pPr>
        <w:pStyle w:val="Textodenotaderodap"/>
        <w:ind w:firstLine="0"/>
        <w:rPr>
          <w:rFonts w:ascii="Times New Roman" w:hAnsi="Times New Roman"/>
          <w:sz w:val="20"/>
          <w:lang w:val="pt-BR"/>
        </w:rPr>
      </w:pPr>
      <w:r w:rsidRPr="00873C33">
        <w:rPr>
          <w:rStyle w:val="Refdenotaderodap"/>
          <w:rFonts w:ascii="Times New Roman" w:hAnsi="Times New Roman"/>
          <w:sz w:val="20"/>
        </w:rPr>
        <w:footnoteRef/>
      </w:r>
      <w:r w:rsidRPr="00873C33">
        <w:rPr>
          <w:rFonts w:ascii="Times New Roman" w:hAnsi="Times New Roman"/>
          <w:sz w:val="20"/>
        </w:rPr>
        <w:t xml:space="preserve"> </w:t>
      </w:r>
      <w:r w:rsidRPr="00873C33">
        <w:rPr>
          <w:rFonts w:ascii="Times New Roman" w:hAnsi="Times New Roman"/>
          <w:sz w:val="20"/>
          <w:lang w:val="pt-BR"/>
        </w:rPr>
        <w:t xml:space="preserve">Criação em 1938, encarregada de promover a conservação e difusão das imagens em movimento. </w:t>
      </w:r>
      <w:r w:rsidRPr="00873C33">
        <w:rPr>
          <w:rFonts w:ascii="Times New Roman" w:hAnsi="Times New Roman"/>
          <w:sz w:val="20"/>
        </w:rPr>
        <w:t xml:space="preserve">(ROUSSEAU E COUTURE, 1998, </w:t>
      </w:r>
      <w:r w:rsidRPr="00873C33">
        <w:rPr>
          <w:rFonts w:ascii="Times New Roman" w:hAnsi="Times New Roman"/>
          <w:sz w:val="20"/>
          <w:lang w:val="pt-BR"/>
        </w:rPr>
        <w:t>p</w:t>
      </w:r>
      <w:r w:rsidRPr="00873C33">
        <w:rPr>
          <w:rFonts w:ascii="Times New Roman" w:hAnsi="Times New Roman"/>
          <w:sz w:val="20"/>
        </w:rPr>
        <w:t>. 236).</w:t>
      </w:r>
    </w:p>
  </w:footnote>
  <w:footnote w:id="82">
    <w:p w:rsidR="00175732" w:rsidRPr="002A2F06" w:rsidRDefault="00175732" w:rsidP="00EC2FC9">
      <w:pPr>
        <w:pStyle w:val="Textodenotaderodap"/>
        <w:keepNext/>
        <w:widowControl w:val="0"/>
        <w:ind w:firstLine="0"/>
        <w:rPr>
          <w:rFonts w:ascii="Times New Roman" w:hAnsi="Times New Roman"/>
          <w:sz w:val="20"/>
          <w:lang w:val="pt-BR"/>
        </w:rPr>
      </w:pPr>
      <w:r w:rsidRPr="002D536B">
        <w:rPr>
          <w:rStyle w:val="Refdenotaderodap"/>
          <w:rFonts w:ascii="Times New Roman" w:hAnsi="Times New Roman"/>
          <w:sz w:val="20"/>
        </w:rPr>
        <w:footnoteRef/>
      </w:r>
      <w:r w:rsidRPr="002D536B">
        <w:rPr>
          <w:rFonts w:ascii="Times New Roman" w:hAnsi="Times New Roman"/>
          <w:sz w:val="20"/>
        </w:rPr>
        <w:t xml:space="preserve"> </w:t>
      </w:r>
      <w:r w:rsidRPr="002D536B">
        <w:rPr>
          <w:rFonts w:ascii="Times New Roman" w:hAnsi="Times New Roman"/>
          <w:sz w:val="20"/>
          <w:lang w:val="pt-BR"/>
        </w:rPr>
        <w:t>(</w:t>
      </w:r>
      <w:r w:rsidRPr="002D536B">
        <w:rPr>
          <w:rFonts w:ascii="Times New Roman" w:hAnsi="Times New Roman"/>
          <w:sz w:val="20"/>
        </w:rPr>
        <w:t>MÁRIO VERA</w:t>
      </w:r>
      <w:r w:rsidRPr="002D536B">
        <w:rPr>
          <w:rFonts w:ascii="Times New Roman" w:hAnsi="Times New Roman"/>
          <w:sz w:val="20"/>
          <w:lang w:val="pt-BR"/>
        </w:rPr>
        <w:t xml:space="preserve">, </w:t>
      </w:r>
      <w:r w:rsidRPr="002D536B">
        <w:rPr>
          <w:rFonts w:ascii="Times New Roman" w:hAnsi="Times New Roman"/>
          <w:sz w:val="20"/>
        </w:rPr>
        <w:t>2018, p. 1</w:t>
      </w:r>
      <w:r w:rsidRPr="002D536B">
        <w:rPr>
          <w:rFonts w:ascii="Times New Roman" w:hAnsi="Times New Roman"/>
          <w:sz w:val="20"/>
          <w:lang w:val="pt-BR"/>
        </w:rPr>
        <w:t>65</w:t>
      </w:r>
      <w:r w:rsidRPr="002D536B">
        <w:rPr>
          <w:rFonts w:ascii="Times New Roman" w:hAnsi="Times New Roman"/>
          <w:sz w:val="20"/>
        </w:rPr>
        <w:t>, tradução nossa</w:t>
      </w:r>
      <w:proofErr w:type="gramStart"/>
      <w:r w:rsidRPr="002D536B">
        <w:rPr>
          <w:rFonts w:ascii="Times New Roman" w:hAnsi="Times New Roman"/>
          <w:sz w:val="20"/>
        </w:rPr>
        <w:t>)</w:t>
      </w:r>
      <w:proofErr w:type="gramEnd"/>
    </w:p>
  </w:footnote>
  <w:footnote w:id="83">
    <w:p w:rsidR="00175732" w:rsidRPr="00430050" w:rsidRDefault="00175732" w:rsidP="00D43AC8">
      <w:pPr>
        <w:keepNext/>
        <w:widowControl w:val="0"/>
        <w:spacing w:line="240" w:lineRule="auto"/>
        <w:ind w:firstLine="0"/>
        <w:rPr>
          <w:rFonts w:ascii="Times New Roman" w:hAnsi="Times New Roman" w:cs="Times New Roman"/>
          <w:sz w:val="20"/>
          <w:szCs w:val="20"/>
        </w:rPr>
      </w:pPr>
      <w:r w:rsidRPr="00430050">
        <w:rPr>
          <w:rStyle w:val="Refdenotaderodap"/>
          <w:rFonts w:ascii="Times New Roman" w:hAnsi="Times New Roman" w:cs="Times New Roman"/>
          <w:sz w:val="20"/>
          <w:szCs w:val="20"/>
        </w:rPr>
        <w:footnoteRef/>
      </w:r>
      <w:r w:rsidRPr="00430050">
        <w:rPr>
          <w:rFonts w:ascii="Times New Roman" w:hAnsi="Times New Roman" w:cs="Times New Roman"/>
          <w:sz w:val="20"/>
          <w:szCs w:val="20"/>
        </w:rPr>
        <w:t xml:space="preserve"> (MÁRIO VERA, 2018, p.120-121 tradução nossa).</w:t>
      </w:r>
    </w:p>
  </w:footnote>
  <w:footnote w:id="84">
    <w:p w:rsidR="00175732" w:rsidRPr="00DF5114" w:rsidRDefault="00175732" w:rsidP="00D43AC8">
      <w:pPr>
        <w:pStyle w:val="Textodenotaderodap"/>
        <w:keepNext/>
        <w:widowControl w:val="0"/>
        <w:ind w:firstLine="0"/>
        <w:rPr>
          <w:strike/>
          <w:lang w:val="pt-BR"/>
        </w:rPr>
      </w:pPr>
      <w:r w:rsidRPr="00430050">
        <w:rPr>
          <w:rStyle w:val="Refdenotaderodap"/>
          <w:rFonts w:ascii="Times New Roman" w:hAnsi="Times New Roman"/>
          <w:sz w:val="20"/>
        </w:rPr>
        <w:footnoteRef/>
      </w:r>
      <w:r w:rsidRPr="00430050">
        <w:rPr>
          <w:rFonts w:ascii="Times New Roman" w:hAnsi="Times New Roman"/>
          <w:sz w:val="20"/>
        </w:rPr>
        <w:t xml:space="preserve"> </w:t>
      </w:r>
      <w:r w:rsidRPr="00430050">
        <w:rPr>
          <w:rFonts w:ascii="Times New Roman" w:hAnsi="Times New Roman"/>
          <w:sz w:val="20"/>
          <w:lang w:val="pt-BR"/>
        </w:rPr>
        <w:t>(</w:t>
      </w:r>
      <w:r w:rsidRPr="00430050">
        <w:rPr>
          <w:rFonts w:ascii="Times New Roman" w:hAnsi="Times New Roman"/>
          <w:sz w:val="20"/>
        </w:rPr>
        <w:t>MÁRIO VERA</w:t>
      </w:r>
      <w:r w:rsidRPr="00430050">
        <w:rPr>
          <w:rFonts w:ascii="Times New Roman" w:hAnsi="Times New Roman"/>
          <w:sz w:val="20"/>
          <w:lang w:val="pt-BR"/>
        </w:rPr>
        <w:t>,</w:t>
      </w:r>
      <w:r>
        <w:rPr>
          <w:rFonts w:ascii="Times New Roman" w:hAnsi="Times New Roman"/>
          <w:sz w:val="20"/>
          <w:lang w:val="pt-BR"/>
        </w:rPr>
        <w:t xml:space="preserve"> </w:t>
      </w:r>
      <w:r w:rsidRPr="00430050">
        <w:rPr>
          <w:rFonts w:ascii="Times New Roman" w:hAnsi="Times New Roman"/>
          <w:sz w:val="20"/>
        </w:rPr>
        <w:t>2018, p.120 tradução nossa</w:t>
      </w:r>
      <w:proofErr w:type="gramStart"/>
      <w:r w:rsidRPr="00430050">
        <w:rPr>
          <w:rFonts w:ascii="Times New Roman" w:hAnsi="Times New Roman"/>
          <w:sz w:val="20"/>
        </w:rPr>
        <w:t>)</w:t>
      </w:r>
      <w:proofErr w:type="gramEnd"/>
    </w:p>
  </w:footnote>
  <w:footnote w:id="85">
    <w:p w:rsidR="00175732" w:rsidRPr="00A05548" w:rsidRDefault="00175732" w:rsidP="005C1E21">
      <w:pPr>
        <w:pStyle w:val="Textodenotaderodap"/>
        <w:keepNext/>
        <w:widowControl w:val="0"/>
        <w:ind w:firstLine="0"/>
        <w:rPr>
          <w:rFonts w:ascii="Times New Roman" w:hAnsi="Times New Roman"/>
          <w:sz w:val="20"/>
        </w:rPr>
      </w:pPr>
      <w:r w:rsidRPr="00A05548">
        <w:rPr>
          <w:rStyle w:val="Refdenotaderodap"/>
          <w:rFonts w:ascii="Times New Roman" w:eastAsiaTheme="majorEastAsia" w:hAnsi="Times New Roman"/>
          <w:sz w:val="20"/>
        </w:rPr>
        <w:footnoteRef/>
      </w:r>
      <w:r w:rsidRPr="00A05548">
        <w:rPr>
          <w:rFonts w:ascii="Times New Roman" w:hAnsi="Times New Roman"/>
          <w:sz w:val="20"/>
        </w:rPr>
        <w:t xml:space="preserve"> </w:t>
      </w:r>
      <w:r w:rsidRPr="00A05548">
        <w:rPr>
          <w:rFonts w:ascii="Times New Roman" w:eastAsiaTheme="minorHAnsi" w:hAnsi="Times New Roman"/>
          <w:color w:val="000000"/>
          <w:sz w:val="20"/>
          <w:lang w:val="pt-BR" w:eastAsia="en-US"/>
        </w:rPr>
        <w:t>Centro de Pesquisa e Documentação de História Contemporânea do Brasil (CPDOC/FGV)</w:t>
      </w:r>
    </w:p>
  </w:footnote>
  <w:footnote w:id="86">
    <w:p w:rsidR="00175732" w:rsidRPr="00A05548" w:rsidRDefault="00175732" w:rsidP="005C1E21">
      <w:pPr>
        <w:keepNext/>
        <w:widowControl w:val="0"/>
        <w:spacing w:line="240" w:lineRule="auto"/>
        <w:ind w:firstLine="0"/>
        <w:rPr>
          <w:rFonts w:ascii="Times New Roman" w:hAnsi="Times New Roman" w:cs="Times New Roman"/>
          <w:sz w:val="20"/>
          <w:szCs w:val="20"/>
          <w:lang w:val="x-none"/>
        </w:rPr>
      </w:pPr>
      <w:r w:rsidRPr="00A05548">
        <w:rPr>
          <w:rStyle w:val="Refdenotaderodap"/>
          <w:rFonts w:ascii="Times New Roman" w:hAnsi="Times New Roman" w:cs="Times New Roman"/>
          <w:sz w:val="20"/>
          <w:szCs w:val="20"/>
        </w:rPr>
        <w:footnoteRef/>
      </w:r>
      <w:r w:rsidRPr="00A05548">
        <w:rPr>
          <w:rFonts w:ascii="Times New Roman" w:hAnsi="Times New Roman" w:cs="Times New Roman"/>
          <w:sz w:val="20"/>
          <w:szCs w:val="20"/>
        </w:rPr>
        <w:t xml:space="preserve"> Professora Associado II da Faculdade de Ciência da Informação da Universidade de Brasília, onde atua no Curso de Arquivologia e no Programa de Pós-Graduação em Ciência</w:t>
      </w:r>
      <w:r w:rsidRPr="00A05548">
        <w:rPr>
          <w:rFonts w:ascii="Times New Roman" w:hAnsi="Times New Roman" w:cs="Times New Roman"/>
          <w:sz w:val="20"/>
          <w:szCs w:val="20"/>
          <w:shd w:val="clear" w:color="auto" w:fill="EFEFEF"/>
        </w:rPr>
        <w:t xml:space="preserve"> </w:t>
      </w:r>
      <w:r w:rsidRPr="00A05548">
        <w:rPr>
          <w:rFonts w:ascii="Times New Roman" w:hAnsi="Times New Roman" w:cs="Times New Roman"/>
          <w:sz w:val="20"/>
          <w:szCs w:val="20"/>
        </w:rPr>
        <w:t>da Informação e</w:t>
      </w:r>
      <w:proofErr w:type="gramStart"/>
      <w:r w:rsidRPr="00A05548">
        <w:rPr>
          <w:rFonts w:ascii="Times New Roman" w:hAnsi="Times New Roman" w:cs="Times New Roman"/>
          <w:sz w:val="20"/>
          <w:szCs w:val="20"/>
        </w:rPr>
        <w:t xml:space="preserve">  </w:t>
      </w:r>
      <w:proofErr w:type="gramEnd"/>
      <w:r w:rsidRPr="00A05548">
        <w:rPr>
          <w:rFonts w:ascii="Times New Roman" w:hAnsi="Times New Roman" w:cs="Times New Roman"/>
          <w:sz w:val="20"/>
          <w:szCs w:val="20"/>
        </w:rPr>
        <w:t>líder do Grupo de Pesqu</w:t>
      </w:r>
      <w:r w:rsidRPr="00A05548">
        <w:rPr>
          <w:rFonts w:ascii="Times New Roman" w:hAnsi="Times New Roman" w:cs="Times New Roman"/>
          <w:sz w:val="20"/>
          <w:szCs w:val="20"/>
        </w:rPr>
        <w:t>i</w:t>
      </w:r>
      <w:r w:rsidRPr="00A05548">
        <w:rPr>
          <w:rFonts w:ascii="Times New Roman" w:hAnsi="Times New Roman" w:cs="Times New Roman"/>
          <w:sz w:val="20"/>
          <w:szCs w:val="20"/>
        </w:rPr>
        <w:t>sa Imagem, Memória e Informação. (Fonte: Currículo Lattes)</w:t>
      </w:r>
    </w:p>
  </w:footnote>
  <w:footnote w:id="87">
    <w:p w:rsidR="00175732" w:rsidRPr="004B4638" w:rsidRDefault="00175732" w:rsidP="005C1E21">
      <w:pPr>
        <w:keepNext/>
        <w:widowControl w:val="0"/>
        <w:spacing w:line="240" w:lineRule="auto"/>
        <w:ind w:firstLine="0"/>
        <w:rPr>
          <w:rFonts w:ascii="Times New Roman" w:hAnsi="Times New Roman" w:cs="Times New Roman"/>
          <w:sz w:val="20"/>
          <w:szCs w:val="20"/>
        </w:rPr>
      </w:pPr>
      <w:r w:rsidRPr="00A05548">
        <w:rPr>
          <w:rStyle w:val="Refdenotaderodap"/>
          <w:rFonts w:ascii="Times New Roman" w:hAnsi="Times New Roman" w:cs="Times New Roman"/>
          <w:sz w:val="20"/>
          <w:szCs w:val="20"/>
        </w:rPr>
        <w:footnoteRef/>
      </w:r>
      <w:r w:rsidRPr="00A05548">
        <w:rPr>
          <w:rFonts w:ascii="Times New Roman" w:hAnsi="Times New Roman" w:cs="Times New Roman"/>
          <w:sz w:val="20"/>
          <w:szCs w:val="20"/>
        </w:rPr>
        <w:t xml:space="preserve"> P</w:t>
      </w:r>
      <w:r w:rsidRPr="00A05548">
        <w:rPr>
          <w:rFonts w:ascii="Times New Roman" w:eastAsia="Calibri" w:hAnsi="Times New Roman" w:cs="Times New Roman"/>
          <w:bCs/>
          <w:iCs/>
          <w:sz w:val="20"/>
          <w:szCs w:val="20"/>
          <w:lang w:eastAsia="pt-BR"/>
        </w:rPr>
        <w:t>rofessor titular no Instituto de Artes da Universidade Estadual de Campinas (Unicamp) e desenvolve ativid</w:t>
      </w:r>
      <w:r w:rsidRPr="00A05548">
        <w:rPr>
          <w:rFonts w:ascii="Times New Roman" w:eastAsia="Calibri" w:hAnsi="Times New Roman" w:cs="Times New Roman"/>
          <w:bCs/>
          <w:iCs/>
          <w:sz w:val="20"/>
          <w:szCs w:val="20"/>
          <w:lang w:eastAsia="pt-BR"/>
        </w:rPr>
        <w:t>a</w:t>
      </w:r>
      <w:r w:rsidRPr="00A05548">
        <w:rPr>
          <w:rFonts w:ascii="Times New Roman" w:eastAsia="Calibri" w:hAnsi="Times New Roman" w:cs="Times New Roman"/>
          <w:bCs/>
          <w:iCs/>
          <w:sz w:val="20"/>
          <w:szCs w:val="20"/>
          <w:lang w:eastAsia="pt-BR"/>
        </w:rPr>
        <w:t xml:space="preserve">des de pesquisas e extensão no Centro de Documentação de Música Contemporânea (CDMC/Unicamp). </w:t>
      </w:r>
      <w:r w:rsidRPr="00A05548">
        <w:rPr>
          <w:rFonts w:ascii="Times New Roman" w:hAnsi="Times New Roman" w:cs="Times New Roman"/>
          <w:sz w:val="20"/>
          <w:szCs w:val="20"/>
        </w:rPr>
        <w:t>(Fonte: Currículo Lattes)</w:t>
      </w:r>
    </w:p>
  </w:footnote>
  <w:footnote w:id="88">
    <w:p w:rsidR="00175732" w:rsidRPr="004B4638" w:rsidRDefault="00175732" w:rsidP="005C1E21">
      <w:pPr>
        <w:keepNext/>
        <w:widowControl w:val="0"/>
        <w:shd w:val="clear" w:color="auto" w:fill="FFFFFF"/>
        <w:spacing w:line="240" w:lineRule="auto"/>
        <w:ind w:firstLine="0"/>
        <w:textAlignment w:val="baseline"/>
        <w:rPr>
          <w:rFonts w:ascii="Times New Roman" w:hAnsi="Times New Roman" w:cs="Times New Roman"/>
          <w:sz w:val="20"/>
          <w:szCs w:val="20"/>
        </w:rPr>
      </w:pPr>
      <w:r w:rsidRPr="004B4638">
        <w:rPr>
          <w:rStyle w:val="Refdenotaderodap"/>
          <w:rFonts w:ascii="Times New Roman" w:hAnsi="Times New Roman" w:cs="Times New Roman"/>
          <w:sz w:val="20"/>
          <w:szCs w:val="20"/>
        </w:rPr>
        <w:footnoteRef/>
      </w:r>
      <w:r w:rsidRPr="004B4638">
        <w:rPr>
          <w:rFonts w:ascii="Times New Roman" w:hAnsi="Times New Roman" w:cs="Times New Roman"/>
          <w:sz w:val="20"/>
          <w:szCs w:val="20"/>
        </w:rPr>
        <w:t xml:space="preserve"> P</w:t>
      </w:r>
      <w:r w:rsidRPr="004B4638">
        <w:rPr>
          <w:rFonts w:ascii="Times New Roman" w:eastAsia="Calibri" w:hAnsi="Times New Roman" w:cs="Times New Roman"/>
          <w:sz w:val="20"/>
          <w:szCs w:val="20"/>
          <w:lang w:eastAsia="pt-BR"/>
        </w:rPr>
        <w:t>rofundo conhecedor de diversas</w:t>
      </w:r>
      <w:r w:rsidRPr="004B4638">
        <w:rPr>
          <w:rFonts w:ascii="Times New Roman" w:hAnsi="Times New Roman" w:cs="Times New Roman"/>
          <w:sz w:val="20"/>
          <w:szCs w:val="20"/>
        </w:rPr>
        <w:t xml:space="preserve"> </w:t>
      </w:r>
      <w:r w:rsidRPr="004B4638">
        <w:rPr>
          <w:rFonts w:ascii="Times New Roman" w:eastAsia="Calibri" w:hAnsi="Times New Roman" w:cs="Times New Roman"/>
          <w:sz w:val="20"/>
          <w:szCs w:val="20"/>
          <w:lang w:eastAsia="pt-BR"/>
        </w:rPr>
        <w:t>tipologias de arquivos de filmes no mundo todo e militante da Filosofia do Arquivo Audiovisual (FELIPPI, 2013, p. 105).</w:t>
      </w:r>
    </w:p>
  </w:footnote>
  <w:footnote w:id="89">
    <w:p w:rsidR="00175732" w:rsidRPr="004B4638" w:rsidRDefault="00175732" w:rsidP="005C1E21">
      <w:pPr>
        <w:pStyle w:val="Textodenotaderodap"/>
        <w:keepNext/>
        <w:widowControl w:val="0"/>
        <w:ind w:firstLine="0"/>
        <w:rPr>
          <w:rFonts w:ascii="Times New Roman" w:hAnsi="Times New Roman"/>
          <w:sz w:val="20"/>
        </w:rPr>
      </w:pPr>
      <w:r w:rsidRPr="004B4638">
        <w:rPr>
          <w:rStyle w:val="Refdenotaderodap"/>
          <w:rFonts w:ascii="Times New Roman" w:eastAsiaTheme="majorEastAsia" w:hAnsi="Times New Roman"/>
          <w:sz w:val="20"/>
        </w:rPr>
        <w:footnoteRef/>
      </w:r>
      <w:r w:rsidRPr="004B4638">
        <w:rPr>
          <w:rFonts w:ascii="Times New Roman" w:hAnsi="Times New Roman"/>
          <w:sz w:val="20"/>
        </w:rPr>
        <w:t xml:space="preserve"> </w:t>
      </w:r>
      <w:proofErr w:type="spellStart"/>
      <w:r w:rsidRPr="004B4638">
        <w:rPr>
          <w:rFonts w:ascii="Times New Roman" w:hAnsi="Times New Roman"/>
          <w:sz w:val="20"/>
          <w:lang w:val="pt-BR" w:eastAsia="en-US"/>
        </w:rPr>
        <w:t>Profesora</w:t>
      </w:r>
      <w:proofErr w:type="spellEnd"/>
      <w:r w:rsidRPr="004B4638">
        <w:rPr>
          <w:rFonts w:ascii="Times New Roman" w:hAnsi="Times New Roman"/>
          <w:sz w:val="20"/>
          <w:lang w:val="pt-BR" w:eastAsia="en-US"/>
        </w:rPr>
        <w:t xml:space="preserve"> de </w:t>
      </w:r>
      <w:proofErr w:type="spellStart"/>
      <w:proofErr w:type="gramStart"/>
      <w:r w:rsidRPr="004B4638">
        <w:rPr>
          <w:rFonts w:ascii="Times New Roman" w:hAnsi="Times New Roman"/>
          <w:sz w:val="20"/>
          <w:lang w:val="pt-BR" w:eastAsia="en-US"/>
        </w:rPr>
        <w:t>la</w:t>
      </w:r>
      <w:proofErr w:type="spellEnd"/>
      <w:proofErr w:type="gramEnd"/>
      <w:r w:rsidRPr="004B4638">
        <w:rPr>
          <w:rFonts w:ascii="Times New Roman" w:hAnsi="Times New Roman"/>
          <w:sz w:val="20"/>
          <w:lang w:val="pt-BR" w:eastAsia="en-US"/>
        </w:rPr>
        <w:t xml:space="preserve"> </w:t>
      </w:r>
      <w:proofErr w:type="spellStart"/>
      <w:r w:rsidRPr="004B4638">
        <w:rPr>
          <w:rFonts w:ascii="Times New Roman" w:hAnsi="Times New Roman"/>
          <w:sz w:val="20"/>
          <w:lang w:val="pt-BR" w:eastAsia="en-US"/>
        </w:rPr>
        <w:t>Universidad</w:t>
      </w:r>
      <w:proofErr w:type="spellEnd"/>
      <w:r w:rsidRPr="004B4638">
        <w:rPr>
          <w:rFonts w:ascii="Times New Roman" w:hAnsi="Times New Roman"/>
          <w:sz w:val="20"/>
          <w:lang w:val="pt-BR" w:eastAsia="en-US"/>
        </w:rPr>
        <w:t xml:space="preserve"> </w:t>
      </w:r>
      <w:proofErr w:type="spellStart"/>
      <w:r w:rsidRPr="004B4638">
        <w:rPr>
          <w:rFonts w:ascii="Times New Roman" w:hAnsi="Times New Roman"/>
          <w:sz w:val="20"/>
          <w:lang w:val="pt-BR" w:eastAsia="en-US"/>
        </w:rPr>
        <w:t>del</w:t>
      </w:r>
      <w:proofErr w:type="spellEnd"/>
      <w:r w:rsidRPr="004B4638">
        <w:rPr>
          <w:rFonts w:ascii="Times New Roman" w:hAnsi="Times New Roman"/>
          <w:sz w:val="20"/>
          <w:lang w:val="pt-BR" w:eastAsia="en-US"/>
        </w:rPr>
        <w:t xml:space="preserve"> País Vasco </w:t>
      </w:r>
      <w:proofErr w:type="spellStart"/>
      <w:r w:rsidRPr="004B4638">
        <w:rPr>
          <w:rFonts w:ascii="Times New Roman" w:hAnsi="Times New Roman"/>
          <w:sz w:val="20"/>
          <w:lang w:val="pt-BR" w:eastAsia="en-US"/>
        </w:rPr>
        <w:t>Euskal</w:t>
      </w:r>
      <w:proofErr w:type="spellEnd"/>
      <w:r w:rsidRPr="004B4638">
        <w:rPr>
          <w:rFonts w:ascii="Times New Roman" w:hAnsi="Times New Roman"/>
          <w:sz w:val="20"/>
          <w:lang w:val="pt-BR" w:eastAsia="en-US"/>
        </w:rPr>
        <w:t xml:space="preserve"> </w:t>
      </w:r>
      <w:proofErr w:type="spellStart"/>
      <w:r w:rsidRPr="004B4638">
        <w:rPr>
          <w:rFonts w:ascii="Times New Roman" w:hAnsi="Times New Roman"/>
          <w:sz w:val="20"/>
          <w:lang w:val="pt-BR" w:eastAsia="en-US"/>
        </w:rPr>
        <w:t>Herriko</w:t>
      </w:r>
      <w:proofErr w:type="spellEnd"/>
      <w:r w:rsidRPr="004B4638">
        <w:rPr>
          <w:rFonts w:ascii="Times New Roman" w:hAnsi="Times New Roman"/>
          <w:sz w:val="20"/>
          <w:lang w:val="pt-BR" w:eastAsia="en-US"/>
        </w:rPr>
        <w:t xml:space="preserve"> </w:t>
      </w:r>
      <w:proofErr w:type="spellStart"/>
      <w:r w:rsidRPr="004B4638">
        <w:rPr>
          <w:rFonts w:ascii="Times New Roman" w:hAnsi="Times New Roman"/>
          <w:sz w:val="20"/>
          <w:lang w:val="pt-BR" w:eastAsia="en-US"/>
        </w:rPr>
        <w:t>Uniber</w:t>
      </w:r>
      <w:proofErr w:type="spellEnd"/>
      <w:r w:rsidRPr="004B4638">
        <w:rPr>
          <w:rFonts w:ascii="Times New Roman" w:hAnsi="Times New Roman"/>
          <w:sz w:val="20"/>
          <w:lang w:val="pt-BR" w:eastAsia="en-US"/>
        </w:rPr>
        <w:t xml:space="preserve"> </w:t>
      </w:r>
      <w:proofErr w:type="spellStart"/>
      <w:r w:rsidRPr="004B4638">
        <w:rPr>
          <w:rFonts w:ascii="Times New Roman" w:hAnsi="Times New Roman"/>
          <w:sz w:val="20"/>
          <w:lang w:val="pt-BR" w:eastAsia="en-US"/>
        </w:rPr>
        <w:t>Tsitateko</w:t>
      </w:r>
      <w:proofErr w:type="spellEnd"/>
      <w:r w:rsidRPr="004B4638">
        <w:rPr>
          <w:rFonts w:ascii="Times New Roman" w:hAnsi="Times New Roman"/>
          <w:sz w:val="20"/>
          <w:lang w:val="pt-BR" w:eastAsia="en-US"/>
        </w:rPr>
        <w:t xml:space="preserve"> </w:t>
      </w:r>
      <w:proofErr w:type="spellStart"/>
      <w:r w:rsidRPr="004B4638">
        <w:rPr>
          <w:rFonts w:ascii="Times New Roman" w:hAnsi="Times New Roman"/>
          <w:sz w:val="20"/>
          <w:lang w:val="pt-BR" w:eastAsia="en-US"/>
        </w:rPr>
        <w:t>Irakaslea</w:t>
      </w:r>
      <w:proofErr w:type="spellEnd"/>
    </w:p>
  </w:footnote>
  <w:footnote w:id="90">
    <w:p w:rsidR="00175732" w:rsidRPr="004B4638" w:rsidRDefault="00175732" w:rsidP="005C1E21">
      <w:pPr>
        <w:pStyle w:val="Textodenotaderodap"/>
        <w:keepNext/>
        <w:widowControl w:val="0"/>
        <w:ind w:firstLine="0"/>
        <w:rPr>
          <w:rFonts w:ascii="Times New Roman" w:hAnsi="Times New Roman"/>
          <w:strike/>
          <w:sz w:val="20"/>
        </w:rPr>
      </w:pPr>
      <w:r w:rsidRPr="004B4638">
        <w:rPr>
          <w:rStyle w:val="Refdenotaderodap"/>
          <w:rFonts w:ascii="Times New Roman" w:eastAsiaTheme="majorEastAsia" w:hAnsi="Times New Roman"/>
          <w:sz w:val="20"/>
        </w:rPr>
        <w:footnoteRef/>
      </w:r>
      <w:r w:rsidRPr="004B4638">
        <w:rPr>
          <w:rFonts w:ascii="Times New Roman" w:hAnsi="Times New Roman"/>
          <w:sz w:val="20"/>
          <w:lang w:val="pt-BR"/>
        </w:rPr>
        <w:t xml:space="preserve"> </w:t>
      </w:r>
      <w:r w:rsidRPr="004B4638">
        <w:rPr>
          <w:rFonts w:ascii="Times New Roman" w:hAnsi="Times New Roman"/>
          <w:sz w:val="20"/>
        </w:rPr>
        <w:t xml:space="preserve">Professor titular na </w:t>
      </w:r>
      <w:proofErr w:type="spellStart"/>
      <w:r w:rsidRPr="004B4638">
        <w:rPr>
          <w:rFonts w:ascii="Times New Roman" w:hAnsi="Times New Roman"/>
          <w:i/>
          <w:iCs/>
          <w:sz w:val="20"/>
        </w:rPr>
        <w:t>Facultad</w:t>
      </w:r>
      <w:proofErr w:type="spellEnd"/>
      <w:r w:rsidRPr="004B4638">
        <w:rPr>
          <w:rFonts w:ascii="Times New Roman" w:hAnsi="Times New Roman"/>
          <w:i/>
          <w:iCs/>
          <w:sz w:val="20"/>
        </w:rPr>
        <w:t xml:space="preserve"> de </w:t>
      </w:r>
      <w:proofErr w:type="spellStart"/>
      <w:r w:rsidRPr="004B4638">
        <w:rPr>
          <w:rFonts w:ascii="Times New Roman" w:hAnsi="Times New Roman"/>
          <w:i/>
          <w:iCs/>
          <w:sz w:val="20"/>
        </w:rPr>
        <w:t>Ciencias</w:t>
      </w:r>
      <w:proofErr w:type="spellEnd"/>
      <w:r w:rsidRPr="004B4638">
        <w:rPr>
          <w:rFonts w:ascii="Times New Roman" w:hAnsi="Times New Roman"/>
          <w:i/>
          <w:iCs/>
          <w:sz w:val="20"/>
        </w:rPr>
        <w:t xml:space="preserve"> de </w:t>
      </w:r>
      <w:proofErr w:type="spellStart"/>
      <w:r w:rsidRPr="004B4638">
        <w:rPr>
          <w:rFonts w:ascii="Times New Roman" w:hAnsi="Times New Roman"/>
          <w:i/>
          <w:iCs/>
          <w:sz w:val="20"/>
        </w:rPr>
        <w:t>la</w:t>
      </w:r>
      <w:proofErr w:type="spellEnd"/>
      <w:r w:rsidRPr="004B4638">
        <w:rPr>
          <w:rFonts w:ascii="Times New Roman" w:hAnsi="Times New Roman"/>
          <w:i/>
          <w:iCs/>
          <w:sz w:val="20"/>
        </w:rPr>
        <w:t xml:space="preserve"> </w:t>
      </w:r>
      <w:proofErr w:type="spellStart"/>
      <w:r w:rsidRPr="004B4638">
        <w:rPr>
          <w:rFonts w:ascii="Times New Roman" w:hAnsi="Times New Roman"/>
          <w:i/>
          <w:iCs/>
          <w:sz w:val="20"/>
        </w:rPr>
        <w:t>Documentación</w:t>
      </w:r>
      <w:proofErr w:type="spellEnd"/>
      <w:r w:rsidRPr="004B4638">
        <w:rPr>
          <w:rFonts w:ascii="Times New Roman" w:hAnsi="Times New Roman"/>
          <w:i/>
          <w:iCs/>
          <w:sz w:val="20"/>
        </w:rPr>
        <w:t xml:space="preserve"> y </w:t>
      </w:r>
      <w:proofErr w:type="spellStart"/>
      <w:r w:rsidRPr="004B4638">
        <w:rPr>
          <w:rFonts w:ascii="Times New Roman" w:hAnsi="Times New Roman"/>
          <w:i/>
          <w:iCs/>
          <w:sz w:val="20"/>
        </w:rPr>
        <w:t>la</w:t>
      </w:r>
      <w:proofErr w:type="spellEnd"/>
      <w:r w:rsidRPr="004B4638">
        <w:rPr>
          <w:rFonts w:ascii="Times New Roman" w:hAnsi="Times New Roman"/>
          <w:i/>
          <w:iCs/>
          <w:sz w:val="20"/>
        </w:rPr>
        <w:t xml:space="preserve"> </w:t>
      </w:r>
      <w:proofErr w:type="spellStart"/>
      <w:r w:rsidRPr="004B4638">
        <w:rPr>
          <w:rFonts w:ascii="Times New Roman" w:hAnsi="Times New Roman"/>
          <w:i/>
          <w:iCs/>
          <w:sz w:val="20"/>
        </w:rPr>
        <w:t>Comunicación</w:t>
      </w:r>
      <w:proofErr w:type="spellEnd"/>
      <w:r w:rsidRPr="004B4638">
        <w:rPr>
          <w:rFonts w:ascii="Times New Roman" w:hAnsi="Times New Roman"/>
          <w:i/>
          <w:iCs/>
          <w:sz w:val="20"/>
        </w:rPr>
        <w:t xml:space="preserve"> </w:t>
      </w:r>
      <w:r w:rsidRPr="004B4638">
        <w:rPr>
          <w:rFonts w:ascii="Times New Roman" w:hAnsi="Times New Roman"/>
          <w:sz w:val="20"/>
        </w:rPr>
        <w:t xml:space="preserve">da </w:t>
      </w:r>
      <w:proofErr w:type="spellStart"/>
      <w:r w:rsidRPr="004B4638">
        <w:rPr>
          <w:rFonts w:ascii="Times New Roman" w:hAnsi="Times New Roman"/>
          <w:i/>
          <w:iCs/>
          <w:sz w:val="20"/>
        </w:rPr>
        <w:t>Universidad</w:t>
      </w:r>
      <w:proofErr w:type="spellEnd"/>
      <w:r w:rsidRPr="004B4638">
        <w:rPr>
          <w:rFonts w:ascii="Times New Roman" w:hAnsi="Times New Roman"/>
          <w:i/>
          <w:iCs/>
          <w:sz w:val="20"/>
        </w:rPr>
        <w:t xml:space="preserve"> de </w:t>
      </w:r>
      <w:proofErr w:type="spellStart"/>
      <w:r w:rsidRPr="004B4638">
        <w:rPr>
          <w:rFonts w:ascii="Times New Roman" w:hAnsi="Times New Roman"/>
          <w:i/>
          <w:iCs/>
          <w:sz w:val="20"/>
        </w:rPr>
        <w:t>Extremadura</w:t>
      </w:r>
      <w:proofErr w:type="spellEnd"/>
      <w:r w:rsidRPr="004B4638">
        <w:rPr>
          <w:rFonts w:ascii="Times New Roman" w:hAnsi="Times New Roman"/>
          <w:i/>
          <w:iCs/>
          <w:sz w:val="20"/>
        </w:rPr>
        <w:t xml:space="preserve">, </w:t>
      </w:r>
      <w:r w:rsidRPr="004B4638">
        <w:rPr>
          <w:rFonts w:ascii="Times New Roman" w:hAnsi="Times New Roman"/>
          <w:sz w:val="20"/>
        </w:rPr>
        <w:t>referência na Espanha na área da gestão da informação audiovisual, na área televisiva sob o viés dos serviços de documentação.</w:t>
      </w:r>
    </w:p>
  </w:footnote>
  <w:footnote w:id="91">
    <w:p w:rsidR="00175732" w:rsidRPr="003A5654" w:rsidRDefault="00175732" w:rsidP="009C3168">
      <w:pPr>
        <w:pStyle w:val="Textodenotaderodap"/>
        <w:keepNext/>
        <w:widowControl w:val="0"/>
        <w:ind w:left="170" w:hanging="170"/>
        <w:rPr>
          <w:rFonts w:ascii="Times New Roman" w:hAnsi="Times New Roman"/>
          <w:sz w:val="20"/>
        </w:rPr>
      </w:pPr>
      <w:r w:rsidRPr="003A5654">
        <w:rPr>
          <w:rStyle w:val="Refdenotaderodap"/>
          <w:rFonts w:ascii="Times New Roman" w:eastAsiaTheme="majorEastAsia" w:hAnsi="Times New Roman"/>
          <w:sz w:val="20"/>
        </w:rPr>
        <w:footnoteRef/>
      </w:r>
      <w:r w:rsidRPr="003A5654">
        <w:rPr>
          <w:rFonts w:ascii="Times New Roman" w:hAnsi="Times New Roman"/>
          <w:sz w:val="20"/>
        </w:rPr>
        <w:t xml:space="preserve"> Glauber Rocha dizia: “Uma ideia na cabeça e uma câmera na mão”</w:t>
      </w:r>
    </w:p>
  </w:footnote>
  <w:footnote w:id="92">
    <w:p w:rsidR="00175732" w:rsidRPr="00DF5114" w:rsidRDefault="00175732" w:rsidP="009C3168">
      <w:pPr>
        <w:keepNext/>
        <w:widowControl w:val="0"/>
        <w:spacing w:line="240" w:lineRule="auto"/>
        <w:ind w:left="170" w:hanging="170"/>
        <w:rPr>
          <w:rFonts w:ascii="Times New Roman" w:hAnsi="Times New Roman" w:cs="Times New Roman"/>
          <w:strike/>
          <w:sz w:val="20"/>
          <w:szCs w:val="20"/>
        </w:rPr>
      </w:pPr>
      <w:r w:rsidRPr="003A5654">
        <w:rPr>
          <w:rStyle w:val="Refdenotaderodap"/>
          <w:rFonts w:ascii="Times New Roman" w:hAnsi="Times New Roman" w:cs="Times New Roman"/>
          <w:sz w:val="20"/>
          <w:szCs w:val="20"/>
        </w:rPr>
        <w:footnoteRef/>
      </w:r>
      <w:r w:rsidRPr="003A5654">
        <w:rPr>
          <w:rFonts w:ascii="Times New Roman" w:hAnsi="Times New Roman" w:cs="Times New Roman"/>
          <w:sz w:val="20"/>
          <w:szCs w:val="20"/>
        </w:rPr>
        <w:t xml:space="preserve"> Nome artístico de Antônio Carlos de Oliveira, editor de imagens e ex-funcionário da TVE Bahia e também da TV Aratu que iniciou suas atividades pela primeira vez em sua sede em outubro de 1968.</w:t>
      </w:r>
    </w:p>
  </w:footnote>
  <w:footnote w:id="93">
    <w:p w:rsidR="00175732" w:rsidRPr="00C3641C" w:rsidRDefault="00175732" w:rsidP="0087032A">
      <w:pPr>
        <w:pStyle w:val="Textodenotaderodap"/>
        <w:ind w:firstLine="0"/>
        <w:rPr>
          <w:rFonts w:ascii="Times New Roman" w:hAnsi="Times New Roman"/>
          <w:sz w:val="20"/>
          <w:lang w:val="pt-BR"/>
        </w:rPr>
      </w:pPr>
      <w:r w:rsidRPr="00C3641C">
        <w:rPr>
          <w:rStyle w:val="Refdenotaderodap"/>
          <w:rFonts w:ascii="Times New Roman" w:hAnsi="Times New Roman"/>
          <w:sz w:val="20"/>
        </w:rPr>
        <w:footnoteRef/>
      </w:r>
      <w:r w:rsidRPr="00C3641C">
        <w:rPr>
          <w:rFonts w:ascii="Times New Roman" w:hAnsi="Times New Roman"/>
          <w:sz w:val="20"/>
        </w:rPr>
        <w:t xml:space="preserve"> (MÁRIO VERA, 2018, p.45, tradução nossa)</w:t>
      </w:r>
    </w:p>
  </w:footnote>
  <w:footnote w:id="94">
    <w:p w:rsidR="00175732" w:rsidRPr="009A0523" w:rsidRDefault="00175732" w:rsidP="0087032A">
      <w:pPr>
        <w:pStyle w:val="Textodenotaderodap"/>
        <w:ind w:firstLine="0"/>
        <w:rPr>
          <w:rFonts w:ascii="Times New Roman" w:hAnsi="Times New Roman"/>
          <w:sz w:val="20"/>
        </w:rPr>
      </w:pPr>
      <w:r w:rsidRPr="009A0523">
        <w:rPr>
          <w:rStyle w:val="Refdenotaderodap"/>
          <w:rFonts w:ascii="Times New Roman" w:hAnsi="Times New Roman"/>
          <w:sz w:val="20"/>
        </w:rPr>
        <w:footnoteRef/>
      </w:r>
      <w:r w:rsidRPr="009A0523">
        <w:rPr>
          <w:rFonts w:ascii="Times New Roman" w:hAnsi="Times New Roman"/>
          <w:sz w:val="20"/>
        </w:rPr>
        <w:t xml:space="preserve"> </w:t>
      </w:r>
      <w:r w:rsidRPr="009A0523">
        <w:rPr>
          <w:rFonts w:ascii="Times New Roman" w:hAnsi="Times New Roman"/>
          <w:sz w:val="20"/>
          <w:lang w:val="pt-BR"/>
        </w:rPr>
        <w:t>(</w:t>
      </w:r>
      <w:r w:rsidRPr="009A0523">
        <w:rPr>
          <w:rFonts w:ascii="Times New Roman" w:hAnsi="Times New Roman"/>
          <w:sz w:val="20"/>
        </w:rPr>
        <w:t>SILVA</w:t>
      </w:r>
      <w:r w:rsidRPr="009A0523">
        <w:rPr>
          <w:rFonts w:ascii="Times New Roman" w:hAnsi="Times New Roman"/>
          <w:sz w:val="20"/>
          <w:lang w:val="pt-BR"/>
        </w:rPr>
        <w:t xml:space="preserve">, </w:t>
      </w:r>
      <w:r w:rsidRPr="009A0523">
        <w:rPr>
          <w:rFonts w:ascii="Times New Roman" w:hAnsi="Times New Roman"/>
          <w:sz w:val="20"/>
        </w:rPr>
        <w:t>2016, p.1, grifo nosso</w:t>
      </w:r>
      <w:proofErr w:type="gramStart"/>
      <w:r w:rsidRPr="009A0523">
        <w:rPr>
          <w:rFonts w:ascii="Times New Roman" w:hAnsi="Times New Roman"/>
          <w:sz w:val="20"/>
        </w:rPr>
        <w:t>)</w:t>
      </w:r>
      <w:proofErr w:type="gramEnd"/>
    </w:p>
  </w:footnote>
  <w:footnote w:id="95">
    <w:p w:rsidR="00175732" w:rsidRPr="004714EB" w:rsidRDefault="00175732" w:rsidP="00601B9D">
      <w:pPr>
        <w:pStyle w:val="Textodenotaderodap"/>
        <w:keepNext/>
        <w:widowControl w:val="0"/>
        <w:ind w:left="170" w:hanging="170"/>
        <w:rPr>
          <w:rFonts w:ascii="Times New Roman" w:hAnsi="Times New Roman"/>
          <w:sz w:val="20"/>
        </w:rPr>
      </w:pPr>
      <w:r w:rsidRPr="00601B9D">
        <w:rPr>
          <w:rStyle w:val="Refdenotaderodap"/>
          <w:rFonts w:ascii="Times New Roman" w:eastAsiaTheme="majorEastAsia" w:hAnsi="Times New Roman"/>
          <w:sz w:val="20"/>
        </w:rPr>
        <w:footnoteRef/>
      </w:r>
      <w:r w:rsidRPr="00601B9D">
        <w:rPr>
          <w:rFonts w:ascii="Times New Roman" w:hAnsi="Times New Roman"/>
          <w:sz w:val="20"/>
        </w:rPr>
        <w:t xml:space="preserve"> </w:t>
      </w:r>
      <w:r w:rsidRPr="00601B9D">
        <w:rPr>
          <w:rFonts w:ascii="Times New Roman" w:hAnsi="Times New Roman"/>
          <w:sz w:val="20"/>
          <w:lang w:val="pt-BR"/>
        </w:rPr>
        <w:t>Os desumidificadores s</w:t>
      </w:r>
      <w:proofErr w:type="spellStart"/>
      <w:r w:rsidRPr="00601B9D">
        <w:rPr>
          <w:rFonts w:ascii="Times New Roman" w:hAnsi="Times New Roman"/>
          <w:color w:val="000000"/>
          <w:sz w:val="20"/>
        </w:rPr>
        <w:t>ão</w:t>
      </w:r>
      <w:proofErr w:type="spellEnd"/>
      <w:r w:rsidRPr="00601B9D">
        <w:rPr>
          <w:rFonts w:ascii="Times New Roman" w:hAnsi="Times New Roman"/>
          <w:color w:val="000000"/>
          <w:sz w:val="20"/>
          <w:lang w:val="pt-BR"/>
        </w:rPr>
        <w:t xml:space="preserve"> os </w:t>
      </w:r>
      <w:r w:rsidRPr="00601B9D">
        <w:rPr>
          <w:rFonts w:ascii="Times New Roman" w:hAnsi="Times New Roman"/>
          <w:color w:val="000000"/>
          <w:sz w:val="20"/>
          <w:lang w:eastAsia="en-US"/>
        </w:rPr>
        <w:t>dispositivos usados para diminuir a umidade relativa excessiva em um espaço de armazenamento</w:t>
      </w:r>
      <w:r w:rsidRPr="000407E2">
        <w:rPr>
          <w:rFonts w:ascii="Times New Roman" w:hAnsi="Times New Roman"/>
          <w:sz w:val="20"/>
          <w:lang w:eastAsia="en-US"/>
        </w:rPr>
        <w:t>.</w:t>
      </w:r>
      <w:r w:rsidRPr="000407E2">
        <w:rPr>
          <w:rFonts w:ascii="Times New Roman" w:hAnsi="Times New Roman"/>
          <w:sz w:val="20"/>
        </w:rPr>
        <w:t xml:space="preserve"> (MÁRIO VERA, 2018, p. 42)</w:t>
      </w:r>
    </w:p>
  </w:footnote>
  <w:footnote w:id="96">
    <w:p w:rsidR="00175732" w:rsidRPr="00ED3A10" w:rsidRDefault="00175732" w:rsidP="0087032A">
      <w:pPr>
        <w:pStyle w:val="Textodenotaderodap"/>
        <w:ind w:firstLine="0"/>
      </w:pPr>
      <w:r>
        <w:rPr>
          <w:rStyle w:val="Refdenotaderodap"/>
        </w:rPr>
        <w:footnoteRef/>
      </w:r>
      <w:r>
        <w:t xml:space="preserve"> </w:t>
      </w:r>
      <w:r w:rsidRPr="00ED3A10">
        <w:rPr>
          <w:rFonts w:ascii="Times New Roman" w:hAnsi="Times New Roman"/>
          <w:sz w:val="20"/>
        </w:rPr>
        <w:t>(CASSARES, 2000, p. 36)</w:t>
      </w:r>
    </w:p>
  </w:footnote>
  <w:footnote w:id="97">
    <w:p w:rsidR="00175732" w:rsidRPr="0015308B" w:rsidRDefault="00175732" w:rsidP="00B567A4">
      <w:pPr>
        <w:pStyle w:val="Textodenotaderodap"/>
        <w:spacing w:after="240"/>
        <w:ind w:firstLine="0"/>
        <w:rPr>
          <w:rFonts w:ascii="Times New Roman" w:hAnsi="Times New Roman"/>
          <w:sz w:val="20"/>
        </w:rPr>
      </w:pPr>
      <w:r w:rsidRPr="0015308B">
        <w:rPr>
          <w:rStyle w:val="Refdenotaderodap"/>
          <w:rFonts w:ascii="Times New Roman" w:hAnsi="Times New Roman"/>
          <w:sz w:val="20"/>
        </w:rPr>
        <w:footnoteRef/>
      </w:r>
      <w:r w:rsidRPr="0015308B">
        <w:rPr>
          <w:rFonts w:ascii="Times New Roman" w:hAnsi="Times New Roman"/>
          <w:sz w:val="20"/>
        </w:rPr>
        <w:t xml:space="preserve"> </w:t>
      </w:r>
      <w:r w:rsidRPr="0015308B">
        <w:rPr>
          <w:rFonts w:ascii="Times New Roman" w:hAnsi="Times New Roman"/>
          <w:sz w:val="20"/>
          <w:lang w:val="pt-BR"/>
        </w:rPr>
        <w:t xml:space="preserve">Refere-se aos </w:t>
      </w:r>
      <w:r w:rsidRPr="0015308B">
        <w:rPr>
          <w:rStyle w:val="fontstyle01"/>
          <w:rFonts w:ascii="Times New Roman" w:hAnsi="Times New Roman"/>
          <w:color w:val="auto"/>
          <w:sz w:val="20"/>
          <w:szCs w:val="20"/>
        </w:rPr>
        <w:t>documentos d</w:t>
      </w:r>
      <w:r w:rsidRPr="0015308B">
        <w:rPr>
          <w:rStyle w:val="fontstyle01"/>
          <w:rFonts w:ascii="Times New Roman" w:hAnsi="Times New Roman"/>
          <w:color w:val="auto"/>
          <w:sz w:val="20"/>
          <w:szCs w:val="20"/>
          <w:lang w:val="pt-BR"/>
        </w:rPr>
        <w:t>a TVE Bahia enquanto</w:t>
      </w:r>
      <w:r w:rsidRPr="0015308B">
        <w:rPr>
          <w:rStyle w:val="fontstyle01"/>
          <w:rFonts w:ascii="Times New Roman" w:hAnsi="Times New Roman"/>
          <w:color w:val="auto"/>
          <w:sz w:val="20"/>
          <w:szCs w:val="20"/>
        </w:rPr>
        <w:t xml:space="preserve"> entida</w:t>
      </w:r>
      <w:r w:rsidRPr="0015308B">
        <w:rPr>
          <w:rStyle w:val="fontstyle01"/>
          <w:rFonts w:ascii="Times New Roman" w:hAnsi="Times New Roman"/>
          <w:color w:val="auto"/>
          <w:sz w:val="20"/>
          <w:szCs w:val="20"/>
          <w:lang w:val="pt-BR"/>
        </w:rPr>
        <w:t>de</w:t>
      </w:r>
      <w:r w:rsidRPr="0015308B">
        <w:rPr>
          <w:rStyle w:val="fontstyle01"/>
          <w:rFonts w:ascii="Times New Roman" w:hAnsi="Times New Roman"/>
          <w:color w:val="auto"/>
          <w:sz w:val="20"/>
          <w:szCs w:val="20"/>
        </w:rPr>
        <w:t xml:space="preserve"> produtora </w:t>
      </w:r>
      <w:r w:rsidRPr="0015308B">
        <w:rPr>
          <w:rStyle w:val="fontstyle01"/>
          <w:rFonts w:ascii="Times New Roman" w:hAnsi="Times New Roman"/>
          <w:color w:val="auto"/>
          <w:sz w:val="20"/>
          <w:szCs w:val="20"/>
          <w:lang w:val="pt-BR"/>
        </w:rPr>
        <w:t>e</w:t>
      </w:r>
      <w:r w:rsidRPr="0015308B">
        <w:rPr>
          <w:rStyle w:val="fontstyle01"/>
          <w:rFonts w:ascii="Times New Roman" w:hAnsi="Times New Roman"/>
          <w:color w:val="auto"/>
          <w:sz w:val="20"/>
          <w:szCs w:val="20"/>
        </w:rPr>
        <w:t xml:space="preserve"> </w:t>
      </w:r>
      <w:proofErr w:type="spellStart"/>
      <w:r w:rsidRPr="0015308B">
        <w:rPr>
          <w:rStyle w:val="fontstyle01"/>
          <w:rFonts w:ascii="Times New Roman" w:hAnsi="Times New Roman"/>
          <w:color w:val="auto"/>
          <w:sz w:val="20"/>
          <w:szCs w:val="20"/>
        </w:rPr>
        <w:t>custodiadora</w:t>
      </w:r>
      <w:proofErr w:type="spellEnd"/>
      <w:r w:rsidRPr="0015308B">
        <w:rPr>
          <w:rStyle w:val="fontstyle01"/>
          <w:rFonts w:ascii="Times New Roman" w:hAnsi="Times New Roman"/>
          <w:color w:val="auto"/>
          <w:sz w:val="20"/>
          <w:szCs w:val="20"/>
        </w:rPr>
        <w:t>. (ARQUIVO NACIONAL, 2005, p.19)</w:t>
      </w:r>
    </w:p>
  </w:footnote>
  <w:footnote w:id="98">
    <w:p w:rsidR="00175732" w:rsidRPr="00ED4DE1" w:rsidRDefault="00175732" w:rsidP="00E663F3">
      <w:pPr>
        <w:pStyle w:val="Textodenotaderodap"/>
        <w:keepNext/>
        <w:widowControl w:val="0"/>
        <w:ind w:firstLine="0"/>
        <w:rPr>
          <w:rFonts w:ascii="Times New Roman" w:hAnsi="Times New Roman"/>
          <w:sz w:val="20"/>
        </w:rPr>
      </w:pPr>
      <w:r w:rsidRPr="00ED4DE1">
        <w:rPr>
          <w:rStyle w:val="Refdenotaderodap"/>
          <w:rFonts w:ascii="Times New Roman" w:hAnsi="Times New Roman"/>
          <w:sz w:val="20"/>
        </w:rPr>
        <w:footnoteRef/>
      </w:r>
      <w:r w:rsidRPr="00ED4DE1">
        <w:rPr>
          <w:rFonts w:ascii="Times New Roman" w:hAnsi="Times New Roman"/>
          <w:sz w:val="20"/>
        </w:rPr>
        <w:t xml:space="preserve"> (MÁRIO VERA, 2018, p.37, tradução nossa)</w:t>
      </w:r>
    </w:p>
  </w:footnote>
  <w:footnote w:id="99">
    <w:p w:rsidR="00175732" w:rsidRPr="00DF5114" w:rsidRDefault="00175732" w:rsidP="00E663F3">
      <w:pPr>
        <w:keepNext/>
        <w:widowControl w:val="0"/>
        <w:spacing w:line="240" w:lineRule="auto"/>
        <w:ind w:firstLine="0"/>
        <w:rPr>
          <w:strike/>
        </w:rPr>
      </w:pPr>
      <w:r w:rsidRPr="00ED4DE1">
        <w:rPr>
          <w:rStyle w:val="Refdenotaderodap"/>
          <w:rFonts w:ascii="Times New Roman" w:hAnsi="Times New Roman" w:cs="Times New Roman"/>
          <w:sz w:val="20"/>
          <w:szCs w:val="20"/>
        </w:rPr>
        <w:footnoteRef/>
      </w:r>
      <w:r w:rsidRPr="00ED4DE1">
        <w:rPr>
          <w:rFonts w:ascii="Times New Roman" w:hAnsi="Times New Roman" w:cs="Times New Roman"/>
          <w:sz w:val="20"/>
          <w:szCs w:val="20"/>
        </w:rPr>
        <w:t xml:space="preserve"> (SARMENTO, 2003, p.3)</w:t>
      </w:r>
    </w:p>
  </w:footnote>
  <w:footnote w:id="100">
    <w:p w:rsidR="00175732" w:rsidRPr="00EC4401" w:rsidRDefault="00175732" w:rsidP="00E663F3">
      <w:pPr>
        <w:pStyle w:val="Textodenotaderodap"/>
        <w:ind w:firstLine="0"/>
      </w:pPr>
      <w:r w:rsidRPr="00EC4401">
        <w:rPr>
          <w:rStyle w:val="Refdenotaderodap"/>
          <w:rFonts w:ascii="Times New Roman" w:hAnsi="Times New Roman"/>
          <w:sz w:val="20"/>
        </w:rPr>
        <w:footnoteRef/>
      </w:r>
      <w:r w:rsidRPr="00EC4401">
        <w:rPr>
          <w:rFonts w:ascii="Times New Roman" w:hAnsi="Times New Roman"/>
          <w:sz w:val="20"/>
        </w:rPr>
        <w:t xml:space="preserve"> (DUARTE, 2014, p. 14).</w:t>
      </w:r>
      <w:r w:rsidRPr="00EC4401">
        <w:rPr>
          <w:rFonts w:ascii="Times New Roman" w:hAnsi="Times New Roman"/>
          <w:sz w:val="24"/>
          <w:szCs w:val="24"/>
        </w:rPr>
        <w:t xml:space="preserve"> </w:t>
      </w:r>
      <w:r w:rsidRPr="007268CD">
        <w:rPr>
          <w:rFonts w:ascii="Times New Roman" w:hAnsi="Times New Roman"/>
          <w:color w:val="FF0000"/>
          <w:sz w:val="24"/>
          <w:szCs w:val="24"/>
        </w:rPr>
        <w:t xml:space="preserve"> </w:t>
      </w:r>
    </w:p>
  </w:footnote>
  <w:footnote w:id="101">
    <w:p w:rsidR="00175732" w:rsidRPr="00EC4401" w:rsidRDefault="00175732" w:rsidP="00E663F3">
      <w:pPr>
        <w:pStyle w:val="Textodenotaderodap"/>
        <w:ind w:firstLine="0"/>
        <w:rPr>
          <w:rFonts w:ascii="Times New Roman" w:hAnsi="Times New Roman"/>
          <w:sz w:val="20"/>
        </w:rPr>
      </w:pPr>
      <w:r w:rsidRPr="00EC4401">
        <w:rPr>
          <w:rStyle w:val="Refdenotaderodap"/>
          <w:rFonts w:ascii="Times New Roman" w:hAnsi="Times New Roman"/>
          <w:sz w:val="20"/>
        </w:rPr>
        <w:footnoteRef/>
      </w:r>
      <w:r w:rsidRPr="00EC4401">
        <w:rPr>
          <w:rFonts w:ascii="Times New Roman" w:hAnsi="Times New Roman"/>
          <w:sz w:val="20"/>
        </w:rPr>
        <w:t xml:space="preserve"> </w:t>
      </w:r>
      <w:r w:rsidRPr="00EC4401">
        <w:rPr>
          <w:rFonts w:ascii="Times New Roman" w:hAnsi="Times New Roman"/>
          <w:sz w:val="20"/>
          <w:lang w:val="pt-BR"/>
        </w:rPr>
        <w:t>(</w:t>
      </w:r>
      <w:r w:rsidRPr="00EC4401">
        <w:rPr>
          <w:rFonts w:ascii="Times New Roman" w:hAnsi="Times New Roman"/>
          <w:sz w:val="20"/>
          <w:shd w:val="clear" w:color="auto" w:fill="F7F7F7"/>
        </w:rPr>
        <w:t>SPINELLI JÚNIOR</w:t>
      </w:r>
      <w:r w:rsidRPr="00EC4401">
        <w:rPr>
          <w:rFonts w:ascii="Times New Roman" w:hAnsi="Times New Roman"/>
          <w:sz w:val="20"/>
        </w:rPr>
        <w:t>; BRANDÃO; FRANÇA</w:t>
      </w:r>
      <w:r w:rsidRPr="00EC4401">
        <w:rPr>
          <w:rFonts w:ascii="Times New Roman" w:hAnsi="Times New Roman"/>
          <w:sz w:val="20"/>
          <w:lang w:val="pt-BR"/>
        </w:rPr>
        <w:t xml:space="preserve">, </w:t>
      </w:r>
      <w:r w:rsidRPr="00EC4401">
        <w:rPr>
          <w:rFonts w:ascii="Times New Roman" w:hAnsi="Times New Roman"/>
          <w:sz w:val="20"/>
        </w:rPr>
        <w:t>2011, p. 4</w:t>
      </w:r>
      <w:proofErr w:type="gramStart"/>
      <w:r w:rsidRPr="00EC4401">
        <w:rPr>
          <w:rFonts w:ascii="Times New Roman" w:hAnsi="Times New Roman"/>
          <w:sz w:val="20"/>
        </w:rPr>
        <w:t>)</w:t>
      </w:r>
      <w:proofErr w:type="gramEnd"/>
    </w:p>
  </w:footnote>
  <w:footnote w:id="102">
    <w:p w:rsidR="00175732" w:rsidRPr="00432479" w:rsidRDefault="00175732" w:rsidP="003B5381">
      <w:pPr>
        <w:keepNext/>
        <w:widowControl w:val="0"/>
        <w:spacing w:line="240" w:lineRule="auto"/>
        <w:ind w:firstLine="0"/>
        <w:rPr>
          <w:rFonts w:ascii="Times New Roman" w:hAnsi="Times New Roman" w:cs="Times New Roman"/>
          <w:sz w:val="20"/>
          <w:szCs w:val="20"/>
        </w:rPr>
      </w:pPr>
      <w:r w:rsidRPr="00432479">
        <w:rPr>
          <w:rStyle w:val="Refdenotaderodap"/>
          <w:rFonts w:ascii="Times New Roman" w:hAnsi="Times New Roman" w:cs="Times New Roman"/>
          <w:sz w:val="20"/>
          <w:szCs w:val="20"/>
        </w:rPr>
        <w:footnoteRef/>
      </w:r>
      <w:r w:rsidRPr="00432479">
        <w:rPr>
          <w:rFonts w:ascii="Times New Roman" w:hAnsi="Times New Roman" w:cs="Times New Roman"/>
          <w:sz w:val="20"/>
          <w:szCs w:val="20"/>
        </w:rPr>
        <w:t xml:space="preserve"> (VAN BOGARD, 2001, p. 11)</w:t>
      </w:r>
    </w:p>
  </w:footnote>
  <w:footnote w:id="103">
    <w:p w:rsidR="00175732" w:rsidRPr="00E055B9" w:rsidRDefault="00175732" w:rsidP="00233EAE">
      <w:pPr>
        <w:pStyle w:val="Textodenotaderodap"/>
        <w:rPr>
          <w:lang w:val="pt-BR"/>
        </w:rPr>
      </w:pPr>
      <w:r>
        <w:rPr>
          <w:rStyle w:val="Refdenotaderodap"/>
          <w:rFonts w:eastAsiaTheme="majorEastAsia"/>
        </w:rPr>
        <w:footnoteRef/>
      </w:r>
      <w:r>
        <w:t xml:space="preserve"> </w:t>
      </w:r>
      <w:r w:rsidRPr="00361ECC">
        <w:rPr>
          <w:lang w:val="pt-BR" w:eastAsia="en-US"/>
        </w:rPr>
        <w:t>(</w:t>
      </w:r>
      <w:r w:rsidRPr="00E055B9">
        <w:t>MÁRIO VERA</w:t>
      </w:r>
      <w:r w:rsidRPr="00E055B9">
        <w:rPr>
          <w:lang w:val="pt-BR"/>
        </w:rPr>
        <w:t xml:space="preserve">, </w:t>
      </w:r>
      <w:r w:rsidRPr="00E055B9">
        <w:t xml:space="preserve">2018, p. </w:t>
      </w:r>
      <w:r w:rsidRPr="00E055B9">
        <w:rPr>
          <w:lang w:val="pt-BR"/>
        </w:rPr>
        <w:t>46</w:t>
      </w:r>
      <w:r w:rsidRPr="00E055B9">
        <w:t>, tradução nossa</w:t>
      </w:r>
      <w:proofErr w:type="gramStart"/>
      <w:r w:rsidRPr="00E055B9">
        <w:t>)</w:t>
      </w:r>
      <w:proofErr w:type="gramEnd"/>
    </w:p>
  </w:footnote>
  <w:footnote w:id="104">
    <w:p w:rsidR="00175732" w:rsidRPr="00525495" w:rsidRDefault="00175732" w:rsidP="00B22BCE">
      <w:pPr>
        <w:pStyle w:val="Textodenotaderodap"/>
        <w:keepNext/>
        <w:widowControl w:val="0"/>
        <w:ind w:firstLine="0"/>
      </w:pPr>
      <w:r>
        <w:rPr>
          <w:rStyle w:val="Refdenotaderodap"/>
        </w:rPr>
        <w:footnoteRef/>
      </w:r>
      <w:r>
        <w:t xml:space="preserve"> </w:t>
      </w:r>
      <w:r w:rsidRPr="00525495">
        <w:rPr>
          <w:rFonts w:ascii="Times New Roman" w:hAnsi="Times New Roman"/>
          <w:bCs/>
          <w:sz w:val="20"/>
          <w:lang w:eastAsia="pt-BR"/>
        </w:rPr>
        <w:t>(</w:t>
      </w:r>
      <w:r w:rsidRPr="00525495">
        <w:rPr>
          <w:rFonts w:ascii="Times New Roman" w:hAnsi="Times New Roman"/>
          <w:sz w:val="20"/>
        </w:rPr>
        <w:t>MÁRIO VERA, 2018, p.144, tradução e grifo nosso)</w:t>
      </w:r>
    </w:p>
  </w:footnote>
  <w:footnote w:id="105">
    <w:p w:rsidR="00175732" w:rsidRPr="006A786F" w:rsidRDefault="00175732" w:rsidP="00B22BCE">
      <w:pPr>
        <w:pStyle w:val="Textodenotaderodap"/>
        <w:keepNext/>
        <w:widowControl w:val="0"/>
        <w:ind w:firstLine="0"/>
        <w:rPr>
          <w:rFonts w:ascii="Times New Roman" w:hAnsi="Times New Roman"/>
          <w:sz w:val="20"/>
        </w:rPr>
      </w:pPr>
      <w:r w:rsidRPr="006A786F">
        <w:rPr>
          <w:rStyle w:val="Refdenotaderodap"/>
          <w:rFonts w:ascii="Times New Roman" w:eastAsiaTheme="majorEastAsia" w:hAnsi="Times New Roman"/>
          <w:sz w:val="20"/>
        </w:rPr>
        <w:footnoteRef/>
      </w:r>
      <w:r w:rsidRPr="006A786F">
        <w:rPr>
          <w:rFonts w:ascii="Times New Roman" w:hAnsi="Times New Roman"/>
          <w:sz w:val="20"/>
        </w:rPr>
        <w:t xml:space="preserve"> </w:t>
      </w:r>
      <w:r w:rsidRPr="006A786F">
        <w:rPr>
          <w:rFonts w:ascii="Times New Roman" w:hAnsi="Times New Roman"/>
          <w:sz w:val="20"/>
          <w:shd w:val="clear" w:color="auto" w:fill="FFFFFF"/>
        </w:rPr>
        <w:t>Gerente Executiva de Acervo e Conhecimento da Empresa Brasileira de Comunicação (EBC)</w:t>
      </w:r>
      <w:r w:rsidRPr="006A786F">
        <w:rPr>
          <w:rFonts w:ascii="Times New Roman" w:hAnsi="Times New Roman"/>
          <w:sz w:val="20"/>
          <w:shd w:val="clear" w:color="auto" w:fill="FFFFFF"/>
          <w:lang w:val="pt-BR"/>
        </w:rPr>
        <w:t xml:space="preserve"> em 2013.</w:t>
      </w:r>
    </w:p>
  </w:footnote>
  <w:footnote w:id="106">
    <w:p w:rsidR="00175732" w:rsidRPr="008569E5" w:rsidRDefault="00175732" w:rsidP="003B5381">
      <w:pPr>
        <w:pStyle w:val="Textodenotaderodap"/>
        <w:keepNext/>
        <w:widowControl w:val="0"/>
        <w:ind w:firstLine="0"/>
        <w:rPr>
          <w:rFonts w:ascii="Times New Roman" w:hAnsi="Times New Roman"/>
          <w:sz w:val="20"/>
          <w:lang w:val="pt-BR"/>
        </w:rPr>
      </w:pPr>
      <w:r w:rsidRPr="008569E5">
        <w:rPr>
          <w:rStyle w:val="Refdenotaderodap"/>
          <w:rFonts w:ascii="Times New Roman" w:eastAsiaTheme="majorEastAsia" w:hAnsi="Times New Roman"/>
          <w:sz w:val="20"/>
        </w:rPr>
        <w:footnoteRef/>
      </w:r>
      <w:r w:rsidRPr="008569E5">
        <w:rPr>
          <w:rFonts w:ascii="Times New Roman" w:hAnsi="Times New Roman"/>
          <w:sz w:val="20"/>
        </w:rPr>
        <w:t xml:space="preserve"> </w:t>
      </w:r>
      <w:r w:rsidRPr="008569E5">
        <w:rPr>
          <w:rFonts w:ascii="Times New Roman" w:hAnsi="Times New Roman"/>
          <w:sz w:val="20"/>
          <w:lang w:val="pt-BR"/>
        </w:rPr>
        <w:t>“</w:t>
      </w:r>
      <w:r w:rsidRPr="008569E5">
        <w:rPr>
          <w:rFonts w:ascii="Times New Roman" w:hAnsi="Times New Roman"/>
          <w:sz w:val="20"/>
          <w:lang w:val="pt-BR" w:eastAsia="en-US"/>
        </w:rPr>
        <w:t>A consolidação do suporte consiste na recomposição das partes faltantes.”</w:t>
      </w:r>
      <w:r>
        <w:rPr>
          <w:rFonts w:ascii="Times New Roman" w:hAnsi="Times New Roman"/>
          <w:sz w:val="20"/>
          <w:lang w:val="pt-BR" w:eastAsia="en-US"/>
        </w:rPr>
        <w:t xml:space="preserve"> </w:t>
      </w:r>
      <w:r w:rsidRPr="008569E5">
        <w:rPr>
          <w:rFonts w:ascii="Times New Roman" w:hAnsi="Times New Roman"/>
          <w:sz w:val="20"/>
          <w:lang w:val="pt-BR" w:eastAsia="en-US"/>
        </w:rPr>
        <w:t>(</w:t>
      </w:r>
      <w:r w:rsidRPr="008569E5">
        <w:rPr>
          <w:rFonts w:ascii="Times New Roman" w:hAnsi="Times New Roman"/>
          <w:sz w:val="20"/>
          <w:shd w:val="clear" w:color="auto" w:fill="F7F7F7"/>
        </w:rPr>
        <w:t>SPINELLI</w:t>
      </w:r>
      <w:r w:rsidRPr="008569E5">
        <w:rPr>
          <w:rFonts w:ascii="Times New Roman" w:hAnsi="Times New Roman"/>
          <w:sz w:val="20"/>
          <w:shd w:val="clear" w:color="auto" w:fill="F7F7F7"/>
          <w:lang w:val="pt-BR"/>
        </w:rPr>
        <w:t xml:space="preserve"> JÚNIOR</w:t>
      </w:r>
      <w:r w:rsidRPr="008569E5">
        <w:rPr>
          <w:rFonts w:ascii="Times New Roman" w:hAnsi="Times New Roman"/>
          <w:sz w:val="20"/>
        </w:rPr>
        <w:t>; BRANDÃO; FRANÇA</w:t>
      </w:r>
      <w:r w:rsidRPr="008569E5">
        <w:rPr>
          <w:rFonts w:ascii="Times New Roman" w:hAnsi="Times New Roman"/>
          <w:sz w:val="20"/>
          <w:lang w:val="pt-BR"/>
        </w:rPr>
        <w:t xml:space="preserve">, </w:t>
      </w:r>
      <w:r w:rsidRPr="008569E5">
        <w:rPr>
          <w:rFonts w:ascii="Times New Roman" w:hAnsi="Times New Roman"/>
          <w:sz w:val="20"/>
        </w:rPr>
        <w:t>2011, p.4)</w:t>
      </w:r>
      <w:r w:rsidRPr="008569E5">
        <w:rPr>
          <w:rFonts w:ascii="Times New Roman" w:hAnsi="Times New Roman"/>
          <w:sz w:val="20"/>
          <w:lang w:val="pt-BR"/>
        </w:rPr>
        <w:t xml:space="preserve">. </w:t>
      </w:r>
    </w:p>
  </w:footnote>
  <w:footnote w:id="107">
    <w:p w:rsidR="00175732" w:rsidRPr="00DC37E2" w:rsidRDefault="00175732" w:rsidP="003B5381">
      <w:pPr>
        <w:pStyle w:val="Textodenotaderodap"/>
        <w:keepNext/>
        <w:widowControl w:val="0"/>
        <w:ind w:firstLine="0"/>
        <w:rPr>
          <w:rFonts w:ascii="Times New Roman" w:hAnsi="Times New Roman"/>
          <w:sz w:val="20"/>
        </w:rPr>
      </w:pPr>
      <w:r w:rsidRPr="008569E5">
        <w:rPr>
          <w:rStyle w:val="Refdenotaderodap"/>
          <w:rFonts w:ascii="Times New Roman" w:hAnsi="Times New Roman"/>
          <w:sz w:val="20"/>
        </w:rPr>
        <w:footnoteRef/>
      </w:r>
      <w:r w:rsidRPr="008569E5">
        <w:rPr>
          <w:rFonts w:ascii="Times New Roman" w:hAnsi="Times New Roman"/>
          <w:sz w:val="20"/>
        </w:rPr>
        <w:t xml:space="preserve"> </w:t>
      </w:r>
      <w:r w:rsidRPr="008569E5">
        <w:rPr>
          <w:rFonts w:ascii="Times New Roman" w:hAnsi="Times New Roman"/>
          <w:bCs/>
          <w:sz w:val="20"/>
          <w:lang w:eastAsia="pt-BR"/>
        </w:rPr>
        <w:t>(</w:t>
      </w:r>
      <w:r w:rsidRPr="008569E5">
        <w:rPr>
          <w:rFonts w:ascii="Times New Roman" w:hAnsi="Times New Roman"/>
          <w:sz w:val="20"/>
        </w:rPr>
        <w:t>MÁRIO VERA, 2018, p.144, tradução e grifo nosso)</w:t>
      </w:r>
    </w:p>
  </w:footnote>
  <w:footnote w:id="108">
    <w:p w:rsidR="00175732" w:rsidRPr="00DC37E2" w:rsidRDefault="00175732" w:rsidP="003B5381">
      <w:pPr>
        <w:pStyle w:val="Textodenotaderodap"/>
        <w:keepNext/>
        <w:widowControl w:val="0"/>
        <w:ind w:firstLine="0"/>
        <w:rPr>
          <w:rFonts w:ascii="Times New Roman" w:hAnsi="Times New Roman"/>
          <w:sz w:val="20"/>
        </w:rPr>
      </w:pPr>
      <w:r w:rsidRPr="00DC37E2">
        <w:rPr>
          <w:rStyle w:val="Refdenotaderodap"/>
          <w:rFonts w:ascii="Times New Roman" w:hAnsi="Times New Roman"/>
          <w:sz w:val="20"/>
        </w:rPr>
        <w:footnoteRef/>
      </w:r>
      <w:r w:rsidRPr="00DC37E2">
        <w:rPr>
          <w:rFonts w:ascii="Times New Roman" w:hAnsi="Times New Roman"/>
          <w:sz w:val="20"/>
        </w:rPr>
        <w:t xml:space="preserve"> </w:t>
      </w:r>
      <w:r w:rsidRPr="00DC37E2">
        <w:rPr>
          <w:rFonts w:ascii="Times New Roman" w:hAnsi="Times New Roman"/>
          <w:bCs/>
          <w:sz w:val="20"/>
          <w:lang w:eastAsia="pt-BR"/>
        </w:rPr>
        <w:t>(</w:t>
      </w:r>
      <w:r w:rsidRPr="00DC37E2">
        <w:rPr>
          <w:rFonts w:ascii="Times New Roman" w:hAnsi="Times New Roman"/>
          <w:sz w:val="20"/>
        </w:rPr>
        <w:t>MÁRIO VERA, 2018, p.144, tradução e grifo nosso)</w:t>
      </w:r>
    </w:p>
  </w:footnote>
  <w:footnote w:id="109">
    <w:p w:rsidR="00175732" w:rsidRPr="004D729D" w:rsidRDefault="00175732" w:rsidP="003F53B2">
      <w:pPr>
        <w:keepNext/>
        <w:widowControl w:val="0"/>
        <w:spacing w:line="240" w:lineRule="auto"/>
        <w:ind w:firstLine="0"/>
        <w:rPr>
          <w:rFonts w:ascii="Times New Roman" w:hAnsi="Times New Roman" w:cs="Times New Roman"/>
          <w:sz w:val="20"/>
          <w:szCs w:val="20"/>
        </w:rPr>
      </w:pPr>
      <w:r w:rsidRPr="004D729D">
        <w:rPr>
          <w:rStyle w:val="Refdenotaderodap"/>
          <w:rFonts w:ascii="Times New Roman" w:hAnsi="Times New Roman" w:cs="Times New Roman"/>
          <w:sz w:val="20"/>
          <w:szCs w:val="20"/>
        </w:rPr>
        <w:footnoteRef/>
      </w:r>
      <w:r w:rsidRPr="004D729D">
        <w:rPr>
          <w:rFonts w:ascii="Times New Roman" w:hAnsi="Times New Roman" w:cs="Times New Roman"/>
          <w:sz w:val="20"/>
          <w:szCs w:val="20"/>
        </w:rPr>
        <w:t xml:space="preserve"> ARAÚJO, Arnaldo; VALLE, Eduardo. Digitalização de acervos, desafio para o futuro.  </w:t>
      </w:r>
      <w:r w:rsidRPr="004D729D">
        <w:rPr>
          <w:rFonts w:ascii="Times New Roman" w:hAnsi="Times New Roman" w:cs="Times New Roman"/>
          <w:i/>
          <w:sz w:val="20"/>
          <w:szCs w:val="20"/>
        </w:rPr>
        <w:t>RAPM - Revista do Arquivo Público Mineiro</w:t>
      </w:r>
      <w:r w:rsidRPr="004D729D">
        <w:rPr>
          <w:rFonts w:ascii="Times New Roman" w:hAnsi="Times New Roman" w:cs="Times New Roman"/>
          <w:sz w:val="20"/>
          <w:szCs w:val="20"/>
        </w:rPr>
        <w:t xml:space="preserve">. Belo Horizonte: Secretaria de Estado de Cultura de Minas Gerais, n. 61, p. 54-76, jul./dez. 2005. </w:t>
      </w:r>
      <w:proofErr w:type="gramStart"/>
      <w:r w:rsidRPr="004D729D">
        <w:rPr>
          <w:rFonts w:ascii="Times New Roman" w:hAnsi="Times New Roman" w:cs="Times New Roman"/>
          <w:sz w:val="20"/>
          <w:szCs w:val="20"/>
        </w:rPr>
        <w:t>p.</w:t>
      </w:r>
      <w:proofErr w:type="gramEnd"/>
      <w:r w:rsidRPr="004D729D">
        <w:rPr>
          <w:rFonts w:ascii="Times New Roman" w:hAnsi="Times New Roman" w:cs="Times New Roman"/>
          <w:sz w:val="20"/>
          <w:szCs w:val="20"/>
        </w:rPr>
        <w:t>142.</w:t>
      </w:r>
    </w:p>
    <w:p w:rsidR="00175732" w:rsidRPr="00DF5114" w:rsidRDefault="00175732" w:rsidP="003F53B2">
      <w:pPr>
        <w:pStyle w:val="Textodenotaderodap"/>
        <w:keepNext/>
        <w:widowControl w:val="0"/>
        <w:rPr>
          <w:strike/>
          <w:lang w:val="pt-BR"/>
        </w:rPr>
      </w:pPr>
    </w:p>
  </w:footnote>
  <w:footnote w:id="110">
    <w:p w:rsidR="00175732" w:rsidRPr="007068F4" w:rsidRDefault="00175732" w:rsidP="001F19F6">
      <w:pPr>
        <w:pStyle w:val="Textodenotaderodap"/>
        <w:ind w:firstLine="0"/>
        <w:rPr>
          <w:rFonts w:ascii="Times New Roman" w:hAnsi="Times New Roman"/>
          <w:sz w:val="20"/>
          <w:lang w:val="pt-BR"/>
        </w:rPr>
      </w:pPr>
      <w:r w:rsidRPr="007068F4">
        <w:rPr>
          <w:rStyle w:val="Refdenotaderodap"/>
          <w:rFonts w:ascii="Times New Roman" w:hAnsi="Times New Roman"/>
          <w:sz w:val="20"/>
        </w:rPr>
        <w:footnoteRef/>
      </w:r>
      <w:r w:rsidRPr="007068F4">
        <w:rPr>
          <w:rFonts w:ascii="Times New Roman" w:hAnsi="Times New Roman"/>
          <w:sz w:val="20"/>
        </w:rPr>
        <w:t xml:space="preserve"> (UNESCO, 2002, p.15)</w:t>
      </w:r>
    </w:p>
  </w:footnote>
  <w:footnote w:id="111">
    <w:p w:rsidR="00175732" w:rsidRPr="007068F4" w:rsidRDefault="00175732" w:rsidP="001F19F6">
      <w:pPr>
        <w:pStyle w:val="Textodenotaderodap"/>
        <w:ind w:firstLine="0"/>
        <w:rPr>
          <w:rFonts w:ascii="Times New Roman" w:hAnsi="Times New Roman"/>
          <w:sz w:val="20"/>
          <w:lang w:val="pt-BR"/>
        </w:rPr>
      </w:pPr>
      <w:r w:rsidRPr="007068F4">
        <w:rPr>
          <w:rStyle w:val="Refdenotaderodap"/>
          <w:rFonts w:ascii="Times New Roman" w:hAnsi="Times New Roman"/>
          <w:sz w:val="20"/>
        </w:rPr>
        <w:footnoteRef/>
      </w:r>
      <w:r w:rsidRPr="007068F4">
        <w:rPr>
          <w:rFonts w:ascii="Times New Roman" w:hAnsi="Times New Roman"/>
          <w:sz w:val="20"/>
        </w:rPr>
        <w:t xml:space="preserve"> (CARVALHO, (2010, p.175)</w:t>
      </w:r>
    </w:p>
  </w:footnote>
  <w:footnote w:id="112">
    <w:p w:rsidR="00175732" w:rsidRPr="008E7430" w:rsidRDefault="00175732" w:rsidP="001F19F6">
      <w:pPr>
        <w:pStyle w:val="Textodenotaderodap"/>
        <w:ind w:firstLine="0"/>
        <w:rPr>
          <w:lang w:val="pt-BR"/>
        </w:rPr>
      </w:pPr>
      <w:r w:rsidRPr="007068F4">
        <w:rPr>
          <w:rStyle w:val="Refdenotaderodap"/>
          <w:rFonts w:ascii="Times New Roman" w:hAnsi="Times New Roman"/>
          <w:sz w:val="20"/>
        </w:rPr>
        <w:footnoteRef/>
      </w:r>
      <w:r w:rsidRPr="007068F4">
        <w:rPr>
          <w:rFonts w:ascii="Times New Roman" w:hAnsi="Times New Roman"/>
          <w:sz w:val="20"/>
        </w:rPr>
        <w:t xml:space="preserve"> (HIDALGO GOYANES, 2005, p. 165, tradução nossa)</w:t>
      </w:r>
    </w:p>
  </w:footnote>
  <w:footnote w:id="113">
    <w:p w:rsidR="00175732" w:rsidRPr="00154F4D" w:rsidRDefault="00175732" w:rsidP="001F19F6">
      <w:pPr>
        <w:pStyle w:val="Textodenotaderodap"/>
        <w:ind w:firstLine="0"/>
        <w:rPr>
          <w:rFonts w:ascii="Times New Roman" w:hAnsi="Times New Roman"/>
          <w:sz w:val="20"/>
        </w:rPr>
      </w:pPr>
      <w:r w:rsidRPr="00154F4D">
        <w:rPr>
          <w:rStyle w:val="Refdenotaderodap"/>
          <w:rFonts w:ascii="Times New Roman" w:hAnsi="Times New Roman"/>
          <w:sz w:val="20"/>
        </w:rPr>
        <w:footnoteRef/>
      </w:r>
      <w:r w:rsidRPr="00154F4D">
        <w:rPr>
          <w:rFonts w:ascii="Times New Roman" w:hAnsi="Times New Roman"/>
          <w:sz w:val="20"/>
        </w:rPr>
        <w:t xml:space="preserve"> </w:t>
      </w:r>
      <w:r w:rsidRPr="00154F4D">
        <w:rPr>
          <w:rFonts w:ascii="Times New Roman" w:hAnsi="Times New Roman"/>
          <w:sz w:val="20"/>
          <w:lang w:val="pt-BR"/>
        </w:rPr>
        <w:t>(</w:t>
      </w:r>
      <w:r w:rsidRPr="00154F4D">
        <w:rPr>
          <w:rFonts w:ascii="Times New Roman" w:hAnsi="Times New Roman"/>
          <w:sz w:val="20"/>
        </w:rPr>
        <w:t>MÁRIO VERA</w:t>
      </w:r>
      <w:r w:rsidRPr="00154F4D">
        <w:rPr>
          <w:rFonts w:ascii="Times New Roman" w:hAnsi="Times New Roman"/>
          <w:sz w:val="20"/>
          <w:lang w:val="pt-BR"/>
        </w:rPr>
        <w:t xml:space="preserve">, </w:t>
      </w:r>
      <w:r w:rsidRPr="00154F4D">
        <w:rPr>
          <w:rFonts w:ascii="Times New Roman" w:hAnsi="Times New Roman"/>
          <w:sz w:val="20"/>
        </w:rPr>
        <w:t>2018, p. 26, 149, tradução nossa</w:t>
      </w:r>
      <w:proofErr w:type="gramStart"/>
      <w:r w:rsidRPr="00154F4D">
        <w:rPr>
          <w:rFonts w:ascii="Times New Roman" w:hAnsi="Times New Roman"/>
          <w:sz w:val="20"/>
        </w:rPr>
        <w:t>)</w:t>
      </w:r>
      <w:proofErr w:type="gramEnd"/>
    </w:p>
  </w:footnote>
  <w:footnote w:id="114">
    <w:p w:rsidR="00175732" w:rsidRPr="005C2ADC" w:rsidRDefault="00175732" w:rsidP="001F19F6">
      <w:pPr>
        <w:pStyle w:val="Textodenotaderodap"/>
        <w:ind w:firstLine="0"/>
        <w:rPr>
          <w:rFonts w:ascii="Times New Roman" w:hAnsi="Times New Roman"/>
          <w:sz w:val="20"/>
        </w:rPr>
      </w:pPr>
      <w:r w:rsidRPr="005C2ADC">
        <w:rPr>
          <w:rStyle w:val="Refdenotaderodap"/>
          <w:rFonts w:ascii="Times New Roman" w:hAnsi="Times New Roman"/>
          <w:sz w:val="20"/>
        </w:rPr>
        <w:footnoteRef/>
      </w:r>
      <w:r w:rsidRPr="005C2ADC">
        <w:rPr>
          <w:rFonts w:ascii="Times New Roman" w:hAnsi="Times New Roman"/>
          <w:sz w:val="20"/>
        </w:rPr>
        <w:t xml:space="preserve"> </w:t>
      </w:r>
      <w:r w:rsidRPr="005C2ADC">
        <w:rPr>
          <w:rFonts w:ascii="Times New Roman" w:hAnsi="Times New Roman"/>
          <w:sz w:val="20"/>
          <w:lang w:val="pt-BR"/>
        </w:rPr>
        <w:t>(</w:t>
      </w:r>
      <w:r w:rsidRPr="005C2ADC">
        <w:rPr>
          <w:rFonts w:ascii="Times New Roman" w:hAnsi="Times New Roman"/>
          <w:sz w:val="20"/>
        </w:rPr>
        <w:t>MÁRIO VERA</w:t>
      </w:r>
      <w:r w:rsidRPr="005C2ADC">
        <w:rPr>
          <w:rFonts w:ascii="Times New Roman" w:hAnsi="Times New Roman"/>
          <w:sz w:val="20"/>
          <w:lang w:val="pt-BR"/>
        </w:rPr>
        <w:t xml:space="preserve">, </w:t>
      </w:r>
      <w:r w:rsidRPr="005C2ADC">
        <w:rPr>
          <w:rFonts w:ascii="Times New Roman" w:hAnsi="Times New Roman"/>
          <w:sz w:val="20"/>
        </w:rPr>
        <w:t>2018, p.145-146, tradução e grifo nosso</w:t>
      </w:r>
      <w:proofErr w:type="gramStart"/>
      <w:r w:rsidRPr="005C2ADC">
        <w:rPr>
          <w:rFonts w:ascii="Times New Roman" w:hAnsi="Times New Roman"/>
          <w:sz w:val="20"/>
        </w:rPr>
        <w:t>)</w:t>
      </w:r>
      <w:proofErr w:type="gramEnd"/>
    </w:p>
  </w:footnote>
  <w:footnote w:id="115">
    <w:p w:rsidR="00175732" w:rsidRPr="00272CB0" w:rsidRDefault="00175732" w:rsidP="0007043B">
      <w:pPr>
        <w:keepNext/>
        <w:widowControl w:val="0"/>
        <w:spacing w:line="240" w:lineRule="auto"/>
        <w:ind w:firstLine="0"/>
        <w:rPr>
          <w:rFonts w:ascii="Times New Roman" w:hAnsi="Times New Roman" w:cs="Times New Roman"/>
          <w:sz w:val="20"/>
          <w:szCs w:val="20"/>
        </w:rPr>
      </w:pPr>
      <w:r w:rsidRPr="00272CB0">
        <w:rPr>
          <w:rStyle w:val="Refdenotaderodap"/>
          <w:rFonts w:ascii="Times New Roman" w:hAnsi="Times New Roman" w:cs="Times New Roman"/>
          <w:sz w:val="20"/>
          <w:szCs w:val="20"/>
        </w:rPr>
        <w:footnoteRef/>
      </w:r>
      <w:r w:rsidRPr="00272CB0">
        <w:rPr>
          <w:rFonts w:ascii="Times New Roman" w:hAnsi="Times New Roman" w:cs="Times New Roman"/>
          <w:sz w:val="20"/>
          <w:szCs w:val="20"/>
        </w:rPr>
        <w:t xml:space="preserve"> SENADO tem plano de preservação de documentos históricos em parceria com a UnB. </w:t>
      </w:r>
      <w:r w:rsidRPr="00272CB0">
        <w:rPr>
          <w:rFonts w:ascii="Times New Roman" w:hAnsi="Times New Roman" w:cs="Times New Roman"/>
          <w:i/>
          <w:sz w:val="20"/>
          <w:szCs w:val="20"/>
        </w:rPr>
        <w:t>Senado Notícias</w:t>
      </w:r>
      <w:r w:rsidRPr="00272CB0">
        <w:rPr>
          <w:rFonts w:ascii="Times New Roman" w:hAnsi="Times New Roman" w:cs="Times New Roman"/>
          <w:sz w:val="20"/>
          <w:szCs w:val="20"/>
        </w:rPr>
        <w:t xml:space="preserve">, 11 set. 2018. </w:t>
      </w:r>
    </w:p>
    <w:p w:rsidR="00175732" w:rsidRPr="00DF5114" w:rsidRDefault="00175732" w:rsidP="00161A83">
      <w:pPr>
        <w:pStyle w:val="Textodenotaderodap"/>
        <w:keepNext/>
        <w:widowControl w:val="0"/>
        <w:rPr>
          <w:strike/>
          <w:lang w:val="pt-B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732" w:rsidRDefault="00175732">
    <w:pPr>
      <w:pStyle w:val="Cabealho"/>
      <w:jc w:val="right"/>
    </w:pPr>
  </w:p>
  <w:p w:rsidR="00175732" w:rsidRDefault="001757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732" w:rsidRDefault="00175732">
    <w:pPr>
      <w:pStyle w:val="Cabealho"/>
      <w:jc w:val="right"/>
    </w:pPr>
  </w:p>
  <w:p w:rsidR="00175732" w:rsidRDefault="00175732">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369284"/>
      <w:docPartObj>
        <w:docPartGallery w:val="Page Numbers (Top of Page)"/>
        <w:docPartUnique/>
      </w:docPartObj>
    </w:sdtPr>
    <w:sdtEndPr/>
    <w:sdtContent>
      <w:p w:rsidR="00175732" w:rsidRDefault="00175732">
        <w:pPr>
          <w:pStyle w:val="Cabealho"/>
          <w:jc w:val="right"/>
        </w:pPr>
        <w:r>
          <w:fldChar w:fldCharType="begin"/>
        </w:r>
        <w:r>
          <w:instrText>PAGE   \* MERGEFORMAT</w:instrText>
        </w:r>
        <w:r>
          <w:fldChar w:fldCharType="separate"/>
        </w:r>
        <w:r w:rsidR="00212F1F">
          <w:rPr>
            <w:noProof/>
          </w:rPr>
          <w:t>205</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ED6"/>
    <w:multiLevelType w:val="hybridMultilevel"/>
    <w:tmpl w:val="BA0E346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18F0974"/>
    <w:multiLevelType w:val="hybridMultilevel"/>
    <w:tmpl w:val="DDE4168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39453E"/>
    <w:multiLevelType w:val="hybridMultilevel"/>
    <w:tmpl w:val="2CCCF56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276E42"/>
    <w:multiLevelType w:val="hybridMultilevel"/>
    <w:tmpl w:val="857C488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58D2260"/>
    <w:multiLevelType w:val="hybridMultilevel"/>
    <w:tmpl w:val="29585D24"/>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8927EFB"/>
    <w:multiLevelType w:val="hybridMultilevel"/>
    <w:tmpl w:val="55FE852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98C77C2"/>
    <w:multiLevelType w:val="hybridMultilevel"/>
    <w:tmpl w:val="D47AF804"/>
    <w:lvl w:ilvl="0" w:tplc="FFFFFFFF">
      <w:start w:val="1"/>
      <w:numFmt w:val="lowerLetter"/>
      <w:pStyle w:val="Alneas"/>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
    <w:nsid w:val="0AC01656"/>
    <w:multiLevelType w:val="hybridMultilevel"/>
    <w:tmpl w:val="26EA614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0E71286D"/>
    <w:multiLevelType w:val="hybridMultilevel"/>
    <w:tmpl w:val="BA04A69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EC370A4"/>
    <w:multiLevelType w:val="hybridMultilevel"/>
    <w:tmpl w:val="174AD38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0F03298E"/>
    <w:multiLevelType w:val="hybridMultilevel"/>
    <w:tmpl w:val="9662D6E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08F6496"/>
    <w:multiLevelType w:val="hybridMultilevel"/>
    <w:tmpl w:val="3E10373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1B4485A"/>
    <w:multiLevelType w:val="hybridMultilevel"/>
    <w:tmpl w:val="F446B396"/>
    <w:lvl w:ilvl="0" w:tplc="04160005">
      <w:start w:val="1"/>
      <w:numFmt w:val="bullet"/>
      <w:lvlText w:val=""/>
      <w:lvlJc w:val="left"/>
      <w:pPr>
        <w:tabs>
          <w:tab w:val="num" w:pos="720"/>
        </w:tabs>
        <w:ind w:left="720" w:hanging="360"/>
      </w:pPr>
      <w:rPr>
        <w:rFonts w:ascii="Wingdings" w:hAnsi="Wingdings" w:hint="default"/>
      </w:rPr>
    </w:lvl>
    <w:lvl w:ilvl="1" w:tplc="8F342388" w:tentative="1">
      <w:start w:val="1"/>
      <w:numFmt w:val="bullet"/>
      <w:lvlText w:val="•"/>
      <w:lvlJc w:val="left"/>
      <w:pPr>
        <w:tabs>
          <w:tab w:val="num" w:pos="1440"/>
        </w:tabs>
        <w:ind w:left="1440" w:hanging="360"/>
      </w:pPr>
      <w:rPr>
        <w:rFonts w:ascii="Arial" w:hAnsi="Arial" w:hint="default"/>
      </w:rPr>
    </w:lvl>
    <w:lvl w:ilvl="2" w:tplc="635AFD36" w:tentative="1">
      <w:start w:val="1"/>
      <w:numFmt w:val="bullet"/>
      <w:lvlText w:val="•"/>
      <w:lvlJc w:val="left"/>
      <w:pPr>
        <w:tabs>
          <w:tab w:val="num" w:pos="2160"/>
        </w:tabs>
        <w:ind w:left="2160" w:hanging="360"/>
      </w:pPr>
      <w:rPr>
        <w:rFonts w:ascii="Arial" w:hAnsi="Arial" w:hint="default"/>
      </w:rPr>
    </w:lvl>
    <w:lvl w:ilvl="3" w:tplc="AC28F536" w:tentative="1">
      <w:start w:val="1"/>
      <w:numFmt w:val="bullet"/>
      <w:lvlText w:val="•"/>
      <w:lvlJc w:val="left"/>
      <w:pPr>
        <w:tabs>
          <w:tab w:val="num" w:pos="2880"/>
        </w:tabs>
        <w:ind w:left="2880" w:hanging="360"/>
      </w:pPr>
      <w:rPr>
        <w:rFonts w:ascii="Arial" w:hAnsi="Arial" w:hint="default"/>
      </w:rPr>
    </w:lvl>
    <w:lvl w:ilvl="4" w:tplc="BACA787C" w:tentative="1">
      <w:start w:val="1"/>
      <w:numFmt w:val="bullet"/>
      <w:lvlText w:val="•"/>
      <w:lvlJc w:val="left"/>
      <w:pPr>
        <w:tabs>
          <w:tab w:val="num" w:pos="3600"/>
        </w:tabs>
        <w:ind w:left="3600" w:hanging="360"/>
      </w:pPr>
      <w:rPr>
        <w:rFonts w:ascii="Arial" w:hAnsi="Arial" w:hint="default"/>
      </w:rPr>
    </w:lvl>
    <w:lvl w:ilvl="5" w:tplc="BA6A0434" w:tentative="1">
      <w:start w:val="1"/>
      <w:numFmt w:val="bullet"/>
      <w:lvlText w:val="•"/>
      <w:lvlJc w:val="left"/>
      <w:pPr>
        <w:tabs>
          <w:tab w:val="num" w:pos="4320"/>
        </w:tabs>
        <w:ind w:left="4320" w:hanging="360"/>
      </w:pPr>
      <w:rPr>
        <w:rFonts w:ascii="Arial" w:hAnsi="Arial" w:hint="default"/>
      </w:rPr>
    </w:lvl>
    <w:lvl w:ilvl="6" w:tplc="A36037EE" w:tentative="1">
      <w:start w:val="1"/>
      <w:numFmt w:val="bullet"/>
      <w:lvlText w:val="•"/>
      <w:lvlJc w:val="left"/>
      <w:pPr>
        <w:tabs>
          <w:tab w:val="num" w:pos="5040"/>
        </w:tabs>
        <w:ind w:left="5040" w:hanging="360"/>
      </w:pPr>
      <w:rPr>
        <w:rFonts w:ascii="Arial" w:hAnsi="Arial" w:hint="default"/>
      </w:rPr>
    </w:lvl>
    <w:lvl w:ilvl="7" w:tplc="34F29F16" w:tentative="1">
      <w:start w:val="1"/>
      <w:numFmt w:val="bullet"/>
      <w:lvlText w:val="•"/>
      <w:lvlJc w:val="left"/>
      <w:pPr>
        <w:tabs>
          <w:tab w:val="num" w:pos="5760"/>
        </w:tabs>
        <w:ind w:left="5760" w:hanging="360"/>
      </w:pPr>
      <w:rPr>
        <w:rFonts w:ascii="Arial" w:hAnsi="Arial" w:hint="default"/>
      </w:rPr>
    </w:lvl>
    <w:lvl w:ilvl="8" w:tplc="BAF853B6" w:tentative="1">
      <w:start w:val="1"/>
      <w:numFmt w:val="bullet"/>
      <w:lvlText w:val="•"/>
      <w:lvlJc w:val="left"/>
      <w:pPr>
        <w:tabs>
          <w:tab w:val="num" w:pos="6480"/>
        </w:tabs>
        <w:ind w:left="6480" w:hanging="360"/>
      </w:pPr>
      <w:rPr>
        <w:rFonts w:ascii="Arial" w:hAnsi="Arial" w:hint="default"/>
      </w:rPr>
    </w:lvl>
  </w:abstractNum>
  <w:abstractNum w:abstractNumId="13">
    <w:nsid w:val="1548120E"/>
    <w:multiLevelType w:val="hybridMultilevel"/>
    <w:tmpl w:val="5F2A4C46"/>
    <w:lvl w:ilvl="0" w:tplc="1A2426CA">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89001BC"/>
    <w:multiLevelType w:val="hybridMultilevel"/>
    <w:tmpl w:val="4B8834D6"/>
    <w:lvl w:ilvl="0" w:tplc="04160005">
      <w:start w:val="1"/>
      <w:numFmt w:val="bullet"/>
      <w:lvlText w:val=""/>
      <w:lvlJc w:val="left"/>
      <w:pPr>
        <w:ind w:left="601" w:hanging="360"/>
      </w:pPr>
      <w:rPr>
        <w:rFonts w:ascii="Wingdings" w:hAnsi="Wingdings" w:hint="default"/>
      </w:rPr>
    </w:lvl>
    <w:lvl w:ilvl="1" w:tplc="04160003" w:tentative="1">
      <w:start w:val="1"/>
      <w:numFmt w:val="bullet"/>
      <w:lvlText w:val="o"/>
      <w:lvlJc w:val="left"/>
      <w:pPr>
        <w:ind w:left="1321" w:hanging="360"/>
      </w:pPr>
      <w:rPr>
        <w:rFonts w:ascii="Courier New" w:hAnsi="Courier New" w:cs="Courier New" w:hint="default"/>
      </w:rPr>
    </w:lvl>
    <w:lvl w:ilvl="2" w:tplc="04160005" w:tentative="1">
      <w:start w:val="1"/>
      <w:numFmt w:val="bullet"/>
      <w:lvlText w:val=""/>
      <w:lvlJc w:val="left"/>
      <w:pPr>
        <w:ind w:left="2041" w:hanging="360"/>
      </w:pPr>
      <w:rPr>
        <w:rFonts w:ascii="Wingdings" w:hAnsi="Wingdings" w:hint="default"/>
      </w:rPr>
    </w:lvl>
    <w:lvl w:ilvl="3" w:tplc="04160001" w:tentative="1">
      <w:start w:val="1"/>
      <w:numFmt w:val="bullet"/>
      <w:lvlText w:val=""/>
      <w:lvlJc w:val="left"/>
      <w:pPr>
        <w:ind w:left="2761" w:hanging="360"/>
      </w:pPr>
      <w:rPr>
        <w:rFonts w:ascii="Symbol" w:hAnsi="Symbol" w:hint="default"/>
      </w:rPr>
    </w:lvl>
    <w:lvl w:ilvl="4" w:tplc="04160003" w:tentative="1">
      <w:start w:val="1"/>
      <w:numFmt w:val="bullet"/>
      <w:lvlText w:val="o"/>
      <w:lvlJc w:val="left"/>
      <w:pPr>
        <w:ind w:left="3481" w:hanging="360"/>
      </w:pPr>
      <w:rPr>
        <w:rFonts w:ascii="Courier New" w:hAnsi="Courier New" w:cs="Courier New" w:hint="default"/>
      </w:rPr>
    </w:lvl>
    <w:lvl w:ilvl="5" w:tplc="04160005" w:tentative="1">
      <w:start w:val="1"/>
      <w:numFmt w:val="bullet"/>
      <w:lvlText w:val=""/>
      <w:lvlJc w:val="left"/>
      <w:pPr>
        <w:ind w:left="4201" w:hanging="360"/>
      </w:pPr>
      <w:rPr>
        <w:rFonts w:ascii="Wingdings" w:hAnsi="Wingdings" w:hint="default"/>
      </w:rPr>
    </w:lvl>
    <w:lvl w:ilvl="6" w:tplc="04160001" w:tentative="1">
      <w:start w:val="1"/>
      <w:numFmt w:val="bullet"/>
      <w:lvlText w:val=""/>
      <w:lvlJc w:val="left"/>
      <w:pPr>
        <w:ind w:left="4921" w:hanging="360"/>
      </w:pPr>
      <w:rPr>
        <w:rFonts w:ascii="Symbol" w:hAnsi="Symbol" w:hint="default"/>
      </w:rPr>
    </w:lvl>
    <w:lvl w:ilvl="7" w:tplc="04160003" w:tentative="1">
      <w:start w:val="1"/>
      <w:numFmt w:val="bullet"/>
      <w:lvlText w:val="o"/>
      <w:lvlJc w:val="left"/>
      <w:pPr>
        <w:ind w:left="5641" w:hanging="360"/>
      </w:pPr>
      <w:rPr>
        <w:rFonts w:ascii="Courier New" w:hAnsi="Courier New" w:cs="Courier New" w:hint="default"/>
      </w:rPr>
    </w:lvl>
    <w:lvl w:ilvl="8" w:tplc="04160005" w:tentative="1">
      <w:start w:val="1"/>
      <w:numFmt w:val="bullet"/>
      <w:lvlText w:val=""/>
      <w:lvlJc w:val="left"/>
      <w:pPr>
        <w:ind w:left="6361" w:hanging="360"/>
      </w:pPr>
      <w:rPr>
        <w:rFonts w:ascii="Wingdings" w:hAnsi="Wingdings" w:hint="default"/>
      </w:rPr>
    </w:lvl>
  </w:abstractNum>
  <w:abstractNum w:abstractNumId="15">
    <w:nsid w:val="199B12F9"/>
    <w:multiLevelType w:val="multilevel"/>
    <w:tmpl w:val="CEC88B0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1004" w:hanging="720"/>
      </w:pPr>
      <w:rPr>
        <w:sz w:val="24"/>
        <w:szCs w:val="24"/>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nsid w:val="19D830DA"/>
    <w:multiLevelType w:val="hybridMultilevel"/>
    <w:tmpl w:val="8C10CE9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A044CE2"/>
    <w:multiLevelType w:val="hybridMultilevel"/>
    <w:tmpl w:val="4AC83EA6"/>
    <w:lvl w:ilvl="0" w:tplc="16CCD4F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1BEE41C7"/>
    <w:multiLevelType w:val="hybridMultilevel"/>
    <w:tmpl w:val="50369C3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65950DE"/>
    <w:multiLevelType w:val="hybridMultilevel"/>
    <w:tmpl w:val="2620E05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9BF337F"/>
    <w:multiLevelType w:val="hybridMultilevel"/>
    <w:tmpl w:val="76EEE2F6"/>
    <w:lvl w:ilvl="0" w:tplc="16CCD4F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B534C6F"/>
    <w:multiLevelType w:val="hybridMultilevel"/>
    <w:tmpl w:val="00CE250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DE27D4F"/>
    <w:multiLevelType w:val="hybridMultilevel"/>
    <w:tmpl w:val="2DE8729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F7E2245"/>
    <w:multiLevelType w:val="hybridMultilevel"/>
    <w:tmpl w:val="F47489F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30ED307B"/>
    <w:multiLevelType w:val="hybridMultilevel"/>
    <w:tmpl w:val="0C5EE55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341676D4"/>
    <w:multiLevelType w:val="hybridMultilevel"/>
    <w:tmpl w:val="351AB6A4"/>
    <w:lvl w:ilvl="0" w:tplc="D9D43218">
      <w:start w:val="1"/>
      <w:numFmt w:val="upp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5192B16"/>
    <w:multiLevelType w:val="hybridMultilevel"/>
    <w:tmpl w:val="71184A2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35675CF1"/>
    <w:multiLevelType w:val="hybridMultilevel"/>
    <w:tmpl w:val="A92EEF2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7660DCD"/>
    <w:multiLevelType w:val="hybridMultilevel"/>
    <w:tmpl w:val="2FEE142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8567A93"/>
    <w:multiLevelType w:val="hybridMultilevel"/>
    <w:tmpl w:val="7E74B10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97F71BC"/>
    <w:multiLevelType w:val="hybridMultilevel"/>
    <w:tmpl w:val="3C2CC6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3AF57ED1"/>
    <w:multiLevelType w:val="hybridMultilevel"/>
    <w:tmpl w:val="B142E19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3CEA15F7"/>
    <w:multiLevelType w:val="hybridMultilevel"/>
    <w:tmpl w:val="47B8C06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3D007666"/>
    <w:multiLevelType w:val="hybridMultilevel"/>
    <w:tmpl w:val="F9DE750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46D471FB"/>
    <w:multiLevelType w:val="hybridMultilevel"/>
    <w:tmpl w:val="D5B07CE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A2400C5"/>
    <w:multiLevelType w:val="hybridMultilevel"/>
    <w:tmpl w:val="CE681DC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4B997500"/>
    <w:multiLevelType w:val="hybridMultilevel"/>
    <w:tmpl w:val="8A9029A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4EEE5224"/>
    <w:multiLevelType w:val="hybridMultilevel"/>
    <w:tmpl w:val="D32AB0C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0AD4B25"/>
    <w:multiLevelType w:val="hybridMultilevel"/>
    <w:tmpl w:val="216A309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56176A4C"/>
    <w:multiLevelType w:val="multilevel"/>
    <w:tmpl w:val="3506A55C"/>
    <w:lvl w:ilvl="0">
      <w:start w:val="1"/>
      <w:numFmt w:val="decimal"/>
      <w:lvlText w:val="%1. "/>
      <w:lvlJc w:val="left"/>
      <w:pPr>
        <w:tabs>
          <w:tab w:val="num" w:pos="360"/>
        </w:tabs>
        <w:ind w:left="360" w:hanging="360"/>
      </w:pPr>
      <w:rPr>
        <w:rFonts w:hint="default"/>
      </w:rPr>
    </w:lvl>
    <w:lvl w:ilvl="1">
      <w:start w:val="1"/>
      <w:numFmt w:val="decimal"/>
      <w:isLgl/>
      <w:lvlText w:val="%1.%2."/>
      <w:lvlJc w:val="left"/>
      <w:pPr>
        <w:tabs>
          <w:tab w:val="num" w:pos="375"/>
        </w:tabs>
        <w:ind w:left="375" w:hanging="375"/>
      </w:pPr>
      <w:rPr>
        <w:rFonts w:hint="default"/>
        <w:b/>
        <w:sz w:val="22"/>
        <w:szCs w:val="22"/>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40">
    <w:nsid w:val="5C8348BE"/>
    <w:multiLevelType w:val="hybridMultilevel"/>
    <w:tmpl w:val="D37E2E60"/>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5D1A00FA"/>
    <w:multiLevelType w:val="hybridMultilevel"/>
    <w:tmpl w:val="52C25EC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5D5020A3"/>
    <w:multiLevelType w:val="hybridMultilevel"/>
    <w:tmpl w:val="C7FED97A"/>
    <w:lvl w:ilvl="0" w:tplc="16CCD4F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5DBC4927"/>
    <w:multiLevelType w:val="hybridMultilevel"/>
    <w:tmpl w:val="5B68FA2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E177102"/>
    <w:multiLevelType w:val="hybridMultilevel"/>
    <w:tmpl w:val="69DE0B8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6160640F"/>
    <w:multiLevelType w:val="hybridMultilevel"/>
    <w:tmpl w:val="A50EA0F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639A650C"/>
    <w:multiLevelType w:val="hybridMultilevel"/>
    <w:tmpl w:val="A7D8976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63FF6B27"/>
    <w:multiLevelType w:val="hybridMultilevel"/>
    <w:tmpl w:val="1DE0843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64EF7AD8"/>
    <w:multiLevelType w:val="hybridMultilevel"/>
    <w:tmpl w:val="0D4A324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670B5703"/>
    <w:multiLevelType w:val="hybridMultilevel"/>
    <w:tmpl w:val="8DB4C65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67E6318D"/>
    <w:multiLevelType w:val="hybridMultilevel"/>
    <w:tmpl w:val="64F6BBB6"/>
    <w:lvl w:ilvl="0" w:tplc="04160005">
      <w:start w:val="1"/>
      <w:numFmt w:val="bullet"/>
      <w:lvlText w:val=""/>
      <w:lvlJc w:val="left"/>
      <w:pPr>
        <w:ind w:left="601" w:hanging="360"/>
      </w:pPr>
      <w:rPr>
        <w:rFonts w:ascii="Wingdings" w:hAnsi="Wingdings" w:hint="default"/>
      </w:rPr>
    </w:lvl>
    <w:lvl w:ilvl="1" w:tplc="04160003" w:tentative="1">
      <w:start w:val="1"/>
      <w:numFmt w:val="bullet"/>
      <w:lvlText w:val="o"/>
      <w:lvlJc w:val="left"/>
      <w:pPr>
        <w:ind w:left="1321" w:hanging="360"/>
      </w:pPr>
      <w:rPr>
        <w:rFonts w:ascii="Courier New" w:hAnsi="Courier New" w:cs="Courier New" w:hint="default"/>
      </w:rPr>
    </w:lvl>
    <w:lvl w:ilvl="2" w:tplc="04160005" w:tentative="1">
      <w:start w:val="1"/>
      <w:numFmt w:val="bullet"/>
      <w:lvlText w:val=""/>
      <w:lvlJc w:val="left"/>
      <w:pPr>
        <w:ind w:left="2041" w:hanging="360"/>
      </w:pPr>
      <w:rPr>
        <w:rFonts w:ascii="Wingdings" w:hAnsi="Wingdings" w:hint="default"/>
      </w:rPr>
    </w:lvl>
    <w:lvl w:ilvl="3" w:tplc="04160001" w:tentative="1">
      <w:start w:val="1"/>
      <w:numFmt w:val="bullet"/>
      <w:lvlText w:val=""/>
      <w:lvlJc w:val="left"/>
      <w:pPr>
        <w:ind w:left="2761" w:hanging="360"/>
      </w:pPr>
      <w:rPr>
        <w:rFonts w:ascii="Symbol" w:hAnsi="Symbol" w:hint="default"/>
      </w:rPr>
    </w:lvl>
    <w:lvl w:ilvl="4" w:tplc="04160003" w:tentative="1">
      <w:start w:val="1"/>
      <w:numFmt w:val="bullet"/>
      <w:lvlText w:val="o"/>
      <w:lvlJc w:val="left"/>
      <w:pPr>
        <w:ind w:left="3481" w:hanging="360"/>
      </w:pPr>
      <w:rPr>
        <w:rFonts w:ascii="Courier New" w:hAnsi="Courier New" w:cs="Courier New" w:hint="default"/>
      </w:rPr>
    </w:lvl>
    <w:lvl w:ilvl="5" w:tplc="04160005" w:tentative="1">
      <w:start w:val="1"/>
      <w:numFmt w:val="bullet"/>
      <w:lvlText w:val=""/>
      <w:lvlJc w:val="left"/>
      <w:pPr>
        <w:ind w:left="4201" w:hanging="360"/>
      </w:pPr>
      <w:rPr>
        <w:rFonts w:ascii="Wingdings" w:hAnsi="Wingdings" w:hint="default"/>
      </w:rPr>
    </w:lvl>
    <w:lvl w:ilvl="6" w:tplc="04160001" w:tentative="1">
      <w:start w:val="1"/>
      <w:numFmt w:val="bullet"/>
      <w:lvlText w:val=""/>
      <w:lvlJc w:val="left"/>
      <w:pPr>
        <w:ind w:left="4921" w:hanging="360"/>
      </w:pPr>
      <w:rPr>
        <w:rFonts w:ascii="Symbol" w:hAnsi="Symbol" w:hint="default"/>
      </w:rPr>
    </w:lvl>
    <w:lvl w:ilvl="7" w:tplc="04160003" w:tentative="1">
      <w:start w:val="1"/>
      <w:numFmt w:val="bullet"/>
      <w:lvlText w:val="o"/>
      <w:lvlJc w:val="left"/>
      <w:pPr>
        <w:ind w:left="5641" w:hanging="360"/>
      </w:pPr>
      <w:rPr>
        <w:rFonts w:ascii="Courier New" w:hAnsi="Courier New" w:cs="Courier New" w:hint="default"/>
      </w:rPr>
    </w:lvl>
    <w:lvl w:ilvl="8" w:tplc="04160005" w:tentative="1">
      <w:start w:val="1"/>
      <w:numFmt w:val="bullet"/>
      <w:lvlText w:val=""/>
      <w:lvlJc w:val="left"/>
      <w:pPr>
        <w:ind w:left="6361" w:hanging="360"/>
      </w:pPr>
      <w:rPr>
        <w:rFonts w:ascii="Wingdings" w:hAnsi="Wingdings" w:hint="default"/>
      </w:rPr>
    </w:lvl>
  </w:abstractNum>
  <w:abstractNum w:abstractNumId="51">
    <w:nsid w:val="6BE738E6"/>
    <w:multiLevelType w:val="hybridMultilevel"/>
    <w:tmpl w:val="C366919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6F7471CF"/>
    <w:multiLevelType w:val="hybridMultilevel"/>
    <w:tmpl w:val="E102ACE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704149FC"/>
    <w:multiLevelType w:val="hybridMultilevel"/>
    <w:tmpl w:val="F11EA082"/>
    <w:lvl w:ilvl="0" w:tplc="AEB4CBB2">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70C57D24"/>
    <w:multiLevelType w:val="hybridMultilevel"/>
    <w:tmpl w:val="1D640DC2"/>
    <w:lvl w:ilvl="0" w:tplc="0DFE2202">
      <w:start w:val="1"/>
      <w:numFmt w:val="decimal"/>
      <w:lvlText w:val="%1."/>
      <w:lvlJc w:val="left"/>
      <w:pPr>
        <w:ind w:left="1989" w:hanging="360"/>
      </w:pPr>
      <w:rPr>
        <w:rFonts w:hint="default"/>
        <w:color w:val="auto"/>
      </w:rPr>
    </w:lvl>
    <w:lvl w:ilvl="1" w:tplc="04160019" w:tentative="1">
      <w:start w:val="1"/>
      <w:numFmt w:val="lowerLetter"/>
      <w:lvlText w:val="%2."/>
      <w:lvlJc w:val="left"/>
      <w:pPr>
        <w:ind w:left="2709" w:hanging="360"/>
      </w:pPr>
    </w:lvl>
    <w:lvl w:ilvl="2" w:tplc="0416001B" w:tentative="1">
      <w:start w:val="1"/>
      <w:numFmt w:val="lowerRoman"/>
      <w:lvlText w:val="%3."/>
      <w:lvlJc w:val="right"/>
      <w:pPr>
        <w:ind w:left="3429" w:hanging="180"/>
      </w:pPr>
    </w:lvl>
    <w:lvl w:ilvl="3" w:tplc="0416000F" w:tentative="1">
      <w:start w:val="1"/>
      <w:numFmt w:val="decimal"/>
      <w:lvlText w:val="%4."/>
      <w:lvlJc w:val="left"/>
      <w:pPr>
        <w:ind w:left="4149" w:hanging="360"/>
      </w:pPr>
    </w:lvl>
    <w:lvl w:ilvl="4" w:tplc="04160019" w:tentative="1">
      <w:start w:val="1"/>
      <w:numFmt w:val="lowerLetter"/>
      <w:lvlText w:val="%5."/>
      <w:lvlJc w:val="left"/>
      <w:pPr>
        <w:ind w:left="4869" w:hanging="360"/>
      </w:pPr>
    </w:lvl>
    <w:lvl w:ilvl="5" w:tplc="0416001B" w:tentative="1">
      <w:start w:val="1"/>
      <w:numFmt w:val="lowerRoman"/>
      <w:lvlText w:val="%6."/>
      <w:lvlJc w:val="right"/>
      <w:pPr>
        <w:ind w:left="5589" w:hanging="180"/>
      </w:pPr>
    </w:lvl>
    <w:lvl w:ilvl="6" w:tplc="0416000F" w:tentative="1">
      <w:start w:val="1"/>
      <w:numFmt w:val="decimal"/>
      <w:lvlText w:val="%7."/>
      <w:lvlJc w:val="left"/>
      <w:pPr>
        <w:ind w:left="6309" w:hanging="360"/>
      </w:pPr>
    </w:lvl>
    <w:lvl w:ilvl="7" w:tplc="04160019" w:tentative="1">
      <w:start w:val="1"/>
      <w:numFmt w:val="lowerLetter"/>
      <w:lvlText w:val="%8."/>
      <w:lvlJc w:val="left"/>
      <w:pPr>
        <w:ind w:left="7029" w:hanging="360"/>
      </w:pPr>
    </w:lvl>
    <w:lvl w:ilvl="8" w:tplc="0416001B" w:tentative="1">
      <w:start w:val="1"/>
      <w:numFmt w:val="lowerRoman"/>
      <w:lvlText w:val="%9."/>
      <w:lvlJc w:val="right"/>
      <w:pPr>
        <w:ind w:left="7749" w:hanging="180"/>
      </w:pPr>
    </w:lvl>
  </w:abstractNum>
  <w:abstractNum w:abstractNumId="55">
    <w:nsid w:val="71E66605"/>
    <w:multiLevelType w:val="hybridMultilevel"/>
    <w:tmpl w:val="463001C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72F43BF4"/>
    <w:multiLevelType w:val="hybridMultilevel"/>
    <w:tmpl w:val="9CD669B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nsid w:val="74814C19"/>
    <w:multiLevelType w:val="hybridMultilevel"/>
    <w:tmpl w:val="2D78E35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77350453"/>
    <w:multiLevelType w:val="hybridMultilevel"/>
    <w:tmpl w:val="35D2002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nsid w:val="77D57926"/>
    <w:multiLevelType w:val="hybridMultilevel"/>
    <w:tmpl w:val="23827FD0"/>
    <w:lvl w:ilvl="0" w:tplc="04160019">
      <w:start w:val="1"/>
      <w:numFmt w:val="lowerLetter"/>
      <w:lvlText w:val="%1."/>
      <w:lvlJc w:val="left"/>
      <w:pPr>
        <w:ind w:left="788" w:hanging="360"/>
      </w:pPr>
    </w:lvl>
    <w:lvl w:ilvl="1" w:tplc="04160019" w:tentative="1">
      <w:start w:val="1"/>
      <w:numFmt w:val="lowerLetter"/>
      <w:lvlText w:val="%2."/>
      <w:lvlJc w:val="left"/>
      <w:pPr>
        <w:ind w:left="1508" w:hanging="360"/>
      </w:pPr>
    </w:lvl>
    <w:lvl w:ilvl="2" w:tplc="0416001B" w:tentative="1">
      <w:start w:val="1"/>
      <w:numFmt w:val="lowerRoman"/>
      <w:lvlText w:val="%3."/>
      <w:lvlJc w:val="right"/>
      <w:pPr>
        <w:ind w:left="2228" w:hanging="180"/>
      </w:pPr>
    </w:lvl>
    <w:lvl w:ilvl="3" w:tplc="0416000F" w:tentative="1">
      <w:start w:val="1"/>
      <w:numFmt w:val="decimal"/>
      <w:lvlText w:val="%4."/>
      <w:lvlJc w:val="left"/>
      <w:pPr>
        <w:ind w:left="2948" w:hanging="360"/>
      </w:pPr>
    </w:lvl>
    <w:lvl w:ilvl="4" w:tplc="04160019" w:tentative="1">
      <w:start w:val="1"/>
      <w:numFmt w:val="lowerLetter"/>
      <w:lvlText w:val="%5."/>
      <w:lvlJc w:val="left"/>
      <w:pPr>
        <w:ind w:left="3668" w:hanging="360"/>
      </w:pPr>
    </w:lvl>
    <w:lvl w:ilvl="5" w:tplc="0416001B" w:tentative="1">
      <w:start w:val="1"/>
      <w:numFmt w:val="lowerRoman"/>
      <w:lvlText w:val="%6."/>
      <w:lvlJc w:val="right"/>
      <w:pPr>
        <w:ind w:left="4388" w:hanging="180"/>
      </w:pPr>
    </w:lvl>
    <w:lvl w:ilvl="6" w:tplc="0416000F" w:tentative="1">
      <w:start w:val="1"/>
      <w:numFmt w:val="decimal"/>
      <w:lvlText w:val="%7."/>
      <w:lvlJc w:val="left"/>
      <w:pPr>
        <w:ind w:left="5108" w:hanging="360"/>
      </w:pPr>
    </w:lvl>
    <w:lvl w:ilvl="7" w:tplc="04160019" w:tentative="1">
      <w:start w:val="1"/>
      <w:numFmt w:val="lowerLetter"/>
      <w:lvlText w:val="%8."/>
      <w:lvlJc w:val="left"/>
      <w:pPr>
        <w:ind w:left="5828" w:hanging="360"/>
      </w:pPr>
    </w:lvl>
    <w:lvl w:ilvl="8" w:tplc="0416001B" w:tentative="1">
      <w:start w:val="1"/>
      <w:numFmt w:val="lowerRoman"/>
      <w:lvlText w:val="%9."/>
      <w:lvlJc w:val="right"/>
      <w:pPr>
        <w:ind w:left="6548" w:hanging="180"/>
      </w:pPr>
    </w:lvl>
  </w:abstractNum>
  <w:abstractNum w:abstractNumId="60">
    <w:nsid w:val="7AA5501D"/>
    <w:multiLevelType w:val="hybridMultilevel"/>
    <w:tmpl w:val="6278227C"/>
    <w:lvl w:ilvl="0" w:tplc="04160005">
      <w:start w:val="1"/>
      <w:numFmt w:val="bullet"/>
      <w:lvlText w:val=""/>
      <w:lvlJc w:val="left"/>
      <w:pPr>
        <w:ind w:left="612" w:hanging="360"/>
      </w:pPr>
      <w:rPr>
        <w:rFonts w:ascii="Wingdings" w:hAnsi="Wingdings" w:hint="default"/>
      </w:rPr>
    </w:lvl>
    <w:lvl w:ilvl="1" w:tplc="04160003" w:tentative="1">
      <w:start w:val="1"/>
      <w:numFmt w:val="bullet"/>
      <w:lvlText w:val="o"/>
      <w:lvlJc w:val="left"/>
      <w:pPr>
        <w:ind w:left="1332" w:hanging="360"/>
      </w:pPr>
      <w:rPr>
        <w:rFonts w:ascii="Courier New" w:hAnsi="Courier New" w:cs="Courier New" w:hint="default"/>
      </w:rPr>
    </w:lvl>
    <w:lvl w:ilvl="2" w:tplc="04160005" w:tentative="1">
      <w:start w:val="1"/>
      <w:numFmt w:val="bullet"/>
      <w:lvlText w:val=""/>
      <w:lvlJc w:val="left"/>
      <w:pPr>
        <w:ind w:left="2052" w:hanging="360"/>
      </w:pPr>
      <w:rPr>
        <w:rFonts w:ascii="Wingdings" w:hAnsi="Wingdings" w:hint="default"/>
      </w:rPr>
    </w:lvl>
    <w:lvl w:ilvl="3" w:tplc="04160001" w:tentative="1">
      <w:start w:val="1"/>
      <w:numFmt w:val="bullet"/>
      <w:lvlText w:val=""/>
      <w:lvlJc w:val="left"/>
      <w:pPr>
        <w:ind w:left="2772" w:hanging="360"/>
      </w:pPr>
      <w:rPr>
        <w:rFonts w:ascii="Symbol" w:hAnsi="Symbol" w:hint="default"/>
      </w:rPr>
    </w:lvl>
    <w:lvl w:ilvl="4" w:tplc="04160003" w:tentative="1">
      <w:start w:val="1"/>
      <w:numFmt w:val="bullet"/>
      <w:lvlText w:val="o"/>
      <w:lvlJc w:val="left"/>
      <w:pPr>
        <w:ind w:left="3492" w:hanging="360"/>
      </w:pPr>
      <w:rPr>
        <w:rFonts w:ascii="Courier New" w:hAnsi="Courier New" w:cs="Courier New" w:hint="default"/>
      </w:rPr>
    </w:lvl>
    <w:lvl w:ilvl="5" w:tplc="04160005" w:tentative="1">
      <w:start w:val="1"/>
      <w:numFmt w:val="bullet"/>
      <w:lvlText w:val=""/>
      <w:lvlJc w:val="left"/>
      <w:pPr>
        <w:ind w:left="4212" w:hanging="360"/>
      </w:pPr>
      <w:rPr>
        <w:rFonts w:ascii="Wingdings" w:hAnsi="Wingdings" w:hint="default"/>
      </w:rPr>
    </w:lvl>
    <w:lvl w:ilvl="6" w:tplc="04160001" w:tentative="1">
      <w:start w:val="1"/>
      <w:numFmt w:val="bullet"/>
      <w:lvlText w:val=""/>
      <w:lvlJc w:val="left"/>
      <w:pPr>
        <w:ind w:left="4932" w:hanging="360"/>
      </w:pPr>
      <w:rPr>
        <w:rFonts w:ascii="Symbol" w:hAnsi="Symbol" w:hint="default"/>
      </w:rPr>
    </w:lvl>
    <w:lvl w:ilvl="7" w:tplc="04160003" w:tentative="1">
      <w:start w:val="1"/>
      <w:numFmt w:val="bullet"/>
      <w:lvlText w:val="o"/>
      <w:lvlJc w:val="left"/>
      <w:pPr>
        <w:ind w:left="5652" w:hanging="360"/>
      </w:pPr>
      <w:rPr>
        <w:rFonts w:ascii="Courier New" w:hAnsi="Courier New" w:cs="Courier New" w:hint="default"/>
      </w:rPr>
    </w:lvl>
    <w:lvl w:ilvl="8" w:tplc="04160005" w:tentative="1">
      <w:start w:val="1"/>
      <w:numFmt w:val="bullet"/>
      <w:lvlText w:val=""/>
      <w:lvlJc w:val="left"/>
      <w:pPr>
        <w:ind w:left="6372" w:hanging="360"/>
      </w:pPr>
      <w:rPr>
        <w:rFonts w:ascii="Wingdings" w:hAnsi="Wingdings" w:hint="default"/>
      </w:rPr>
    </w:lvl>
  </w:abstractNum>
  <w:abstractNum w:abstractNumId="61">
    <w:nsid w:val="7CD12E27"/>
    <w:multiLevelType w:val="hybridMultilevel"/>
    <w:tmpl w:val="D7C0961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7CE40115"/>
    <w:multiLevelType w:val="hybridMultilevel"/>
    <w:tmpl w:val="5A48CE3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3">
    <w:nsid w:val="7DB011F5"/>
    <w:multiLevelType w:val="hybridMultilevel"/>
    <w:tmpl w:val="9EA25B5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nsid w:val="7E5C6EF4"/>
    <w:multiLevelType w:val="hybridMultilevel"/>
    <w:tmpl w:val="5A0282D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7EDA4929"/>
    <w:multiLevelType w:val="hybridMultilevel"/>
    <w:tmpl w:val="8AEE37E8"/>
    <w:lvl w:ilvl="0" w:tplc="A95A7B6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7F135738"/>
    <w:multiLevelType w:val="hybridMultilevel"/>
    <w:tmpl w:val="803604A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5"/>
  </w:num>
  <w:num w:numId="2">
    <w:abstractNumId w:val="40"/>
  </w:num>
  <w:num w:numId="3">
    <w:abstractNumId w:val="30"/>
  </w:num>
  <w:num w:numId="4">
    <w:abstractNumId w:val="35"/>
  </w:num>
  <w:num w:numId="5">
    <w:abstractNumId w:val="6"/>
  </w:num>
  <w:num w:numId="6">
    <w:abstractNumId w:val="32"/>
  </w:num>
  <w:num w:numId="7">
    <w:abstractNumId w:val="13"/>
  </w:num>
  <w:num w:numId="8">
    <w:abstractNumId w:val="24"/>
  </w:num>
  <w:num w:numId="9">
    <w:abstractNumId w:val="66"/>
  </w:num>
  <w:num w:numId="10">
    <w:abstractNumId w:val="62"/>
  </w:num>
  <w:num w:numId="11">
    <w:abstractNumId w:val="33"/>
  </w:num>
  <w:num w:numId="12">
    <w:abstractNumId w:val="45"/>
  </w:num>
  <w:num w:numId="13">
    <w:abstractNumId w:val="48"/>
  </w:num>
  <w:num w:numId="14">
    <w:abstractNumId w:val="7"/>
  </w:num>
  <w:num w:numId="15">
    <w:abstractNumId w:val="5"/>
  </w:num>
  <w:num w:numId="16">
    <w:abstractNumId w:val="14"/>
  </w:num>
  <w:num w:numId="17">
    <w:abstractNumId w:val="28"/>
  </w:num>
  <w:num w:numId="18">
    <w:abstractNumId w:val="23"/>
  </w:num>
  <w:num w:numId="19">
    <w:abstractNumId w:val="26"/>
  </w:num>
  <w:num w:numId="20">
    <w:abstractNumId w:val="44"/>
  </w:num>
  <w:num w:numId="21">
    <w:abstractNumId w:val="49"/>
  </w:num>
  <w:num w:numId="22">
    <w:abstractNumId w:val="9"/>
  </w:num>
  <w:num w:numId="23">
    <w:abstractNumId w:val="34"/>
  </w:num>
  <w:num w:numId="24">
    <w:abstractNumId w:val="56"/>
  </w:num>
  <w:num w:numId="25">
    <w:abstractNumId w:val="52"/>
  </w:num>
  <w:num w:numId="26">
    <w:abstractNumId w:val="16"/>
  </w:num>
  <w:num w:numId="27">
    <w:abstractNumId w:val="43"/>
  </w:num>
  <w:num w:numId="28">
    <w:abstractNumId w:val="55"/>
  </w:num>
  <w:num w:numId="29">
    <w:abstractNumId w:val="19"/>
  </w:num>
  <w:num w:numId="30">
    <w:abstractNumId w:val="36"/>
  </w:num>
  <w:num w:numId="31">
    <w:abstractNumId w:val="58"/>
  </w:num>
  <w:num w:numId="32">
    <w:abstractNumId w:val="22"/>
  </w:num>
  <w:num w:numId="33">
    <w:abstractNumId w:val="37"/>
  </w:num>
  <w:num w:numId="34">
    <w:abstractNumId w:val="25"/>
  </w:num>
  <w:num w:numId="35">
    <w:abstractNumId w:val="50"/>
  </w:num>
  <w:num w:numId="36">
    <w:abstractNumId w:val="60"/>
  </w:num>
  <w:num w:numId="37">
    <w:abstractNumId w:val="65"/>
  </w:num>
  <w:num w:numId="38">
    <w:abstractNumId w:val="53"/>
  </w:num>
  <w:num w:numId="39">
    <w:abstractNumId w:val="59"/>
  </w:num>
  <w:num w:numId="40">
    <w:abstractNumId w:val="0"/>
  </w:num>
  <w:num w:numId="41">
    <w:abstractNumId w:val="41"/>
  </w:num>
  <w:num w:numId="42">
    <w:abstractNumId w:val="47"/>
  </w:num>
  <w:num w:numId="43">
    <w:abstractNumId w:val="18"/>
  </w:num>
  <w:num w:numId="44">
    <w:abstractNumId w:val="29"/>
  </w:num>
  <w:num w:numId="45">
    <w:abstractNumId w:val="21"/>
  </w:num>
  <w:num w:numId="46">
    <w:abstractNumId w:val="46"/>
  </w:num>
  <w:num w:numId="47">
    <w:abstractNumId w:val="17"/>
  </w:num>
  <w:num w:numId="48">
    <w:abstractNumId w:val="27"/>
  </w:num>
  <w:num w:numId="49">
    <w:abstractNumId w:val="42"/>
  </w:num>
  <w:num w:numId="50">
    <w:abstractNumId w:val="20"/>
  </w:num>
  <w:num w:numId="51">
    <w:abstractNumId w:val="64"/>
  </w:num>
  <w:num w:numId="52">
    <w:abstractNumId w:val="57"/>
  </w:num>
  <w:num w:numId="53">
    <w:abstractNumId w:val="2"/>
  </w:num>
  <w:num w:numId="54">
    <w:abstractNumId w:val="1"/>
  </w:num>
  <w:num w:numId="55">
    <w:abstractNumId w:val="31"/>
  </w:num>
  <w:num w:numId="56">
    <w:abstractNumId w:val="38"/>
  </w:num>
  <w:num w:numId="57">
    <w:abstractNumId w:val="10"/>
  </w:num>
  <w:num w:numId="58">
    <w:abstractNumId w:val="63"/>
  </w:num>
  <w:num w:numId="59">
    <w:abstractNumId w:val="8"/>
  </w:num>
  <w:num w:numId="60">
    <w:abstractNumId w:val="51"/>
  </w:num>
  <w:num w:numId="61">
    <w:abstractNumId w:val="3"/>
  </w:num>
  <w:num w:numId="62">
    <w:abstractNumId w:val="12"/>
  </w:num>
  <w:num w:numId="63">
    <w:abstractNumId w:val="11"/>
  </w:num>
  <w:num w:numId="64">
    <w:abstractNumId w:val="61"/>
  </w:num>
  <w:num w:numId="65">
    <w:abstractNumId w:val="15"/>
    <w:lvlOverride w:ilvl="0">
      <w:startOverride w:val="7"/>
    </w:lvlOverride>
    <w:lvlOverride w:ilvl="1">
      <w:startOverride w:val="4"/>
    </w:lvlOverride>
    <w:lvlOverride w:ilvl="2">
      <w:startOverride w:val="2"/>
    </w:lvlOverride>
  </w:num>
  <w:num w:numId="66">
    <w:abstractNumId w:val="4"/>
  </w:num>
  <w:num w:numId="67">
    <w:abstractNumId w:val="54"/>
  </w:num>
  <w:num w:numId="68">
    <w:abstractNumId w:val="3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9A5"/>
    <w:rsid w:val="000006A0"/>
    <w:rsid w:val="000008DA"/>
    <w:rsid w:val="000020F6"/>
    <w:rsid w:val="00002181"/>
    <w:rsid w:val="00003A70"/>
    <w:rsid w:val="00004201"/>
    <w:rsid w:val="0000425A"/>
    <w:rsid w:val="000050F1"/>
    <w:rsid w:val="00005302"/>
    <w:rsid w:val="000074E3"/>
    <w:rsid w:val="000078D2"/>
    <w:rsid w:val="0001019A"/>
    <w:rsid w:val="000106B9"/>
    <w:rsid w:val="000109AC"/>
    <w:rsid w:val="00010E7F"/>
    <w:rsid w:val="00011D26"/>
    <w:rsid w:val="00011E17"/>
    <w:rsid w:val="0001227E"/>
    <w:rsid w:val="00012325"/>
    <w:rsid w:val="0001256F"/>
    <w:rsid w:val="00012637"/>
    <w:rsid w:val="00012D89"/>
    <w:rsid w:val="00013A3A"/>
    <w:rsid w:val="000145E4"/>
    <w:rsid w:val="000148C6"/>
    <w:rsid w:val="0001490B"/>
    <w:rsid w:val="0001499E"/>
    <w:rsid w:val="00015201"/>
    <w:rsid w:val="000153F5"/>
    <w:rsid w:val="0001565D"/>
    <w:rsid w:val="00015919"/>
    <w:rsid w:val="00015B85"/>
    <w:rsid w:val="0001620B"/>
    <w:rsid w:val="000164B6"/>
    <w:rsid w:val="000166E7"/>
    <w:rsid w:val="00016E43"/>
    <w:rsid w:val="00016F7C"/>
    <w:rsid w:val="00017192"/>
    <w:rsid w:val="00017546"/>
    <w:rsid w:val="00017DF2"/>
    <w:rsid w:val="00017FD5"/>
    <w:rsid w:val="0002170C"/>
    <w:rsid w:val="000218FA"/>
    <w:rsid w:val="000219DD"/>
    <w:rsid w:val="00021AE1"/>
    <w:rsid w:val="00021E8B"/>
    <w:rsid w:val="00022807"/>
    <w:rsid w:val="00022A9A"/>
    <w:rsid w:val="00022C94"/>
    <w:rsid w:val="00022EA1"/>
    <w:rsid w:val="00023516"/>
    <w:rsid w:val="000240C1"/>
    <w:rsid w:val="000245A2"/>
    <w:rsid w:val="000267D6"/>
    <w:rsid w:val="000273E9"/>
    <w:rsid w:val="00027A10"/>
    <w:rsid w:val="00027B9D"/>
    <w:rsid w:val="00027E66"/>
    <w:rsid w:val="0003047E"/>
    <w:rsid w:val="00030586"/>
    <w:rsid w:val="00032002"/>
    <w:rsid w:val="00033363"/>
    <w:rsid w:val="00033B95"/>
    <w:rsid w:val="00033E2A"/>
    <w:rsid w:val="0003447C"/>
    <w:rsid w:val="00035BA7"/>
    <w:rsid w:val="0003720C"/>
    <w:rsid w:val="00037348"/>
    <w:rsid w:val="00037E39"/>
    <w:rsid w:val="00037EA5"/>
    <w:rsid w:val="00040056"/>
    <w:rsid w:val="00040787"/>
    <w:rsid w:val="000407E2"/>
    <w:rsid w:val="0004083C"/>
    <w:rsid w:val="00041B49"/>
    <w:rsid w:val="00042CD2"/>
    <w:rsid w:val="00042DB9"/>
    <w:rsid w:val="00042F4A"/>
    <w:rsid w:val="00043590"/>
    <w:rsid w:val="000438B0"/>
    <w:rsid w:val="00044464"/>
    <w:rsid w:val="0004447C"/>
    <w:rsid w:val="0004452E"/>
    <w:rsid w:val="0004462D"/>
    <w:rsid w:val="000446FC"/>
    <w:rsid w:val="00045098"/>
    <w:rsid w:val="00045614"/>
    <w:rsid w:val="00047D25"/>
    <w:rsid w:val="00050BEF"/>
    <w:rsid w:val="00050F6F"/>
    <w:rsid w:val="00051403"/>
    <w:rsid w:val="00051643"/>
    <w:rsid w:val="00052431"/>
    <w:rsid w:val="000533BC"/>
    <w:rsid w:val="0005399F"/>
    <w:rsid w:val="00053B7B"/>
    <w:rsid w:val="00054330"/>
    <w:rsid w:val="000544E9"/>
    <w:rsid w:val="00055D07"/>
    <w:rsid w:val="00055FC3"/>
    <w:rsid w:val="00056301"/>
    <w:rsid w:val="00056E0B"/>
    <w:rsid w:val="00057782"/>
    <w:rsid w:val="0005783C"/>
    <w:rsid w:val="00057C37"/>
    <w:rsid w:val="00060E50"/>
    <w:rsid w:val="000611ED"/>
    <w:rsid w:val="00061CEE"/>
    <w:rsid w:val="000620D8"/>
    <w:rsid w:val="0006274F"/>
    <w:rsid w:val="00062F9A"/>
    <w:rsid w:val="00063726"/>
    <w:rsid w:val="000638A1"/>
    <w:rsid w:val="00063D56"/>
    <w:rsid w:val="00064C0B"/>
    <w:rsid w:val="000651F3"/>
    <w:rsid w:val="000656C3"/>
    <w:rsid w:val="00065823"/>
    <w:rsid w:val="00065FC3"/>
    <w:rsid w:val="00066107"/>
    <w:rsid w:val="0006676C"/>
    <w:rsid w:val="00066AF4"/>
    <w:rsid w:val="000679A7"/>
    <w:rsid w:val="00067BBC"/>
    <w:rsid w:val="00067C57"/>
    <w:rsid w:val="0007043B"/>
    <w:rsid w:val="00070E0D"/>
    <w:rsid w:val="00070F6D"/>
    <w:rsid w:val="00071342"/>
    <w:rsid w:val="00071449"/>
    <w:rsid w:val="0007166B"/>
    <w:rsid w:val="0007243B"/>
    <w:rsid w:val="000725A6"/>
    <w:rsid w:val="000739FB"/>
    <w:rsid w:val="00074D2C"/>
    <w:rsid w:val="00074DA9"/>
    <w:rsid w:val="000752B3"/>
    <w:rsid w:val="00076266"/>
    <w:rsid w:val="000767B2"/>
    <w:rsid w:val="00076926"/>
    <w:rsid w:val="00076BA5"/>
    <w:rsid w:val="00076C62"/>
    <w:rsid w:val="00076EF4"/>
    <w:rsid w:val="0007744D"/>
    <w:rsid w:val="0007755A"/>
    <w:rsid w:val="0007779B"/>
    <w:rsid w:val="000778BF"/>
    <w:rsid w:val="00080410"/>
    <w:rsid w:val="0008073C"/>
    <w:rsid w:val="00081A24"/>
    <w:rsid w:val="00082C3D"/>
    <w:rsid w:val="000830FD"/>
    <w:rsid w:val="000831D1"/>
    <w:rsid w:val="0008386E"/>
    <w:rsid w:val="000841CE"/>
    <w:rsid w:val="000842C3"/>
    <w:rsid w:val="00084764"/>
    <w:rsid w:val="00084D00"/>
    <w:rsid w:val="000854C3"/>
    <w:rsid w:val="000856ED"/>
    <w:rsid w:val="00085ADC"/>
    <w:rsid w:val="00086051"/>
    <w:rsid w:val="000860C1"/>
    <w:rsid w:val="0008622D"/>
    <w:rsid w:val="00086E99"/>
    <w:rsid w:val="00087153"/>
    <w:rsid w:val="00087988"/>
    <w:rsid w:val="00090FD3"/>
    <w:rsid w:val="0009150B"/>
    <w:rsid w:val="000920A4"/>
    <w:rsid w:val="0009374C"/>
    <w:rsid w:val="00093CC5"/>
    <w:rsid w:val="0009419F"/>
    <w:rsid w:val="00094409"/>
    <w:rsid w:val="000947FE"/>
    <w:rsid w:val="0009525C"/>
    <w:rsid w:val="000959D9"/>
    <w:rsid w:val="000961BE"/>
    <w:rsid w:val="000964C6"/>
    <w:rsid w:val="00096617"/>
    <w:rsid w:val="00096757"/>
    <w:rsid w:val="00096920"/>
    <w:rsid w:val="000A05FD"/>
    <w:rsid w:val="000A0A39"/>
    <w:rsid w:val="000A0C75"/>
    <w:rsid w:val="000A0EB2"/>
    <w:rsid w:val="000A0FFC"/>
    <w:rsid w:val="000A1021"/>
    <w:rsid w:val="000A13C6"/>
    <w:rsid w:val="000A13DE"/>
    <w:rsid w:val="000A215C"/>
    <w:rsid w:val="000A2B4C"/>
    <w:rsid w:val="000A2C28"/>
    <w:rsid w:val="000A2D76"/>
    <w:rsid w:val="000A357D"/>
    <w:rsid w:val="000A3C9C"/>
    <w:rsid w:val="000A49EE"/>
    <w:rsid w:val="000A4B49"/>
    <w:rsid w:val="000A4E08"/>
    <w:rsid w:val="000A6FD6"/>
    <w:rsid w:val="000A77F4"/>
    <w:rsid w:val="000A78AB"/>
    <w:rsid w:val="000B044C"/>
    <w:rsid w:val="000B07A5"/>
    <w:rsid w:val="000B07AC"/>
    <w:rsid w:val="000B1181"/>
    <w:rsid w:val="000B1603"/>
    <w:rsid w:val="000B2684"/>
    <w:rsid w:val="000B2B35"/>
    <w:rsid w:val="000B2BFB"/>
    <w:rsid w:val="000B40E9"/>
    <w:rsid w:val="000B451A"/>
    <w:rsid w:val="000B4A3A"/>
    <w:rsid w:val="000B679C"/>
    <w:rsid w:val="000C035D"/>
    <w:rsid w:val="000C03D6"/>
    <w:rsid w:val="000C0B8C"/>
    <w:rsid w:val="000C118C"/>
    <w:rsid w:val="000C1423"/>
    <w:rsid w:val="000C2597"/>
    <w:rsid w:val="000C2D20"/>
    <w:rsid w:val="000C3562"/>
    <w:rsid w:val="000C41A2"/>
    <w:rsid w:val="000C41F3"/>
    <w:rsid w:val="000C4564"/>
    <w:rsid w:val="000C568E"/>
    <w:rsid w:val="000C5E2C"/>
    <w:rsid w:val="000C5EE9"/>
    <w:rsid w:val="000C61ED"/>
    <w:rsid w:val="000C6EAC"/>
    <w:rsid w:val="000C6F47"/>
    <w:rsid w:val="000C78D1"/>
    <w:rsid w:val="000D0379"/>
    <w:rsid w:val="000D03BD"/>
    <w:rsid w:val="000D0445"/>
    <w:rsid w:val="000D0973"/>
    <w:rsid w:val="000D0A56"/>
    <w:rsid w:val="000D0D12"/>
    <w:rsid w:val="000D1F2F"/>
    <w:rsid w:val="000D3D60"/>
    <w:rsid w:val="000D4813"/>
    <w:rsid w:val="000D4918"/>
    <w:rsid w:val="000D4A7C"/>
    <w:rsid w:val="000D4B9C"/>
    <w:rsid w:val="000D4D34"/>
    <w:rsid w:val="000D507F"/>
    <w:rsid w:val="000D5A0D"/>
    <w:rsid w:val="000D5D7F"/>
    <w:rsid w:val="000D6F07"/>
    <w:rsid w:val="000D76A9"/>
    <w:rsid w:val="000D78C0"/>
    <w:rsid w:val="000D7954"/>
    <w:rsid w:val="000E01F4"/>
    <w:rsid w:val="000E0812"/>
    <w:rsid w:val="000E1069"/>
    <w:rsid w:val="000E2027"/>
    <w:rsid w:val="000E24CE"/>
    <w:rsid w:val="000E25A1"/>
    <w:rsid w:val="000E2CD6"/>
    <w:rsid w:val="000E3A56"/>
    <w:rsid w:val="000E4677"/>
    <w:rsid w:val="000E4C7C"/>
    <w:rsid w:val="000E51C0"/>
    <w:rsid w:val="000E564C"/>
    <w:rsid w:val="000E596B"/>
    <w:rsid w:val="000E5B04"/>
    <w:rsid w:val="000E60D5"/>
    <w:rsid w:val="000E61F2"/>
    <w:rsid w:val="000E677A"/>
    <w:rsid w:val="000E68DE"/>
    <w:rsid w:val="000E7898"/>
    <w:rsid w:val="000E7D87"/>
    <w:rsid w:val="000E7D8A"/>
    <w:rsid w:val="000E7E33"/>
    <w:rsid w:val="000F17F4"/>
    <w:rsid w:val="000F1FF7"/>
    <w:rsid w:val="000F2225"/>
    <w:rsid w:val="000F2AC8"/>
    <w:rsid w:val="000F2E9C"/>
    <w:rsid w:val="000F3C24"/>
    <w:rsid w:val="000F3DD5"/>
    <w:rsid w:val="000F4400"/>
    <w:rsid w:val="000F5782"/>
    <w:rsid w:val="000F5B71"/>
    <w:rsid w:val="000F5D53"/>
    <w:rsid w:val="000F613A"/>
    <w:rsid w:val="000F6155"/>
    <w:rsid w:val="000F64E9"/>
    <w:rsid w:val="000F7213"/>
    <w:rsid w:val="000F74A9"/>
    <w:rsid w:val="000F79B4"/>
    <w:rsid w:val="0010082B"/>
    <w:rsid w:val="00101068"/>
    <w:rsid w:val="00101152"/>
    <w:rsid w:val="00102554"/>
    <w:rsid w:val="00102636"/>
    <w:rsid w:val="0010264A"/>
    <w:rsid w:val="00102B48"/>
    <w:rsid w:val="00102FC0"/>
    <w:rsid w:val="00104795"/>
    <w:rsid w:val="00104E52"/>
    <w:rsid w:val="00105E96"/>
    <w:rsid w:val="001060BD"/>
    <w:rsid w:val="001064D3"/>
    <w:rsid w:val="00107A47"/>
    <w:rsid w:val="00110988"/>
    <w:rsid w:val="00110E88"/>
    <w:rsid w:val="00113B44"/>
    <w:rsid w:val="00113CA8"/>
    <w:rsid w:val="0011459E"/>
    <w:rsid w:val="00114D9D"/>
    <w:rsid w:val="00115318"/>
    <w:rsid w:val="0011563C"/>
    <w:rsid w:val="00115730"/>
    <w:rsid w:val="00115ABE"/>
    <w:rsid w:val="00116A2B"/>
    <w:rsid w:val="00116D8D"/>
    <w:rsid w:val="00120BAC"/>
    <w:rsid w:val="00120CF1"/>
    <w:rsid w:val="00120EFF"/>
    <w:rsid w:val="00120F96"/>
    <w:rsid w:val="00121768"/>
    <w:rsid w:val="00121E8E"/>
    <w:rsid w:val="00122714"/>
    <w:rsid w:val="00122999"/>
    <w:rsid w:val="00123C73"/>
    <w:rsid w:val="00123CF2"/>
    <w:rsid w:val="001240F1"/>
    <w:rsid w:val="00124554"/>
    <w:rsid w:val="0012503D"/>
    <w:rsid w:val="00126237"/>
    <w:rsid w:val="001263E0"/>
    <w:rsid w:val="00127085"/>
    <w:rsid w:val="001271FE"/>
    <w:rsid w:val="001279B3"/>
    <w:rsid w:val="001303D4"/>
    <w:rsid w:val="00130872"/>
    <w:rsid w:val="00130E14"/>
    <w:rsid w:val="00130F4E"/>
    <w:rsid w:val="00131297"/>
    <w:rsid w:val="00131495"/>
    <w:rsid w:val="001325D3"/>
    <w:rsid w:val="00132DC4"/>
    <w:rsid w:val="00132FB8"/>
    <w:rsid w:val="001331C7"/>
    <w:rsid w:val="001333EE"/>
    <w:rsid w:val="001340FC"/>
    <w:rsid w:val="0013411E"/>
    <w:rsid w:val="00135C2B"/>
    <w:rsid w:val="00135CEC"/>
    <w:rsid w:val="00135E92"/>
    <w:rsid w:val="00136431"/>
    <w:rsid w:val="001364BA"/>
    <w:rsid w:val="0013707E"/>
    <w:rsid w:val="001371AB"/>
    <w:rsid w:val="001378BD"/>
    <w:rsid w:val="00137CE7"/>
    <w:rsid w:val="0014024F"/>
    <w:rsid w:val="00140FAE"/>
    <w:rsid w:val="0014246E"/>
    <w:rsid w:val="00142998"/>
    <w:rsid w:val="00143626"/>
    <w:rsid w:val="001436BF"/>
    <w:rsid w:val="00143D93"/>
    <w:rsid w:val="00143F85"/>
    <w:rsid w:val="001446F3"/>
    <w:rsid w:val="0014490F"/>
    <w:rsid w:val="00144D08"/>
    <w:rsid w:val="001451C6"/>
    <w:rsid w:val="0014544E"/>
    <w:rsid w:val="001461E9"/>
    <w:rsid w:val="00147761"/>
    <w:rsid w:val="00147D77"/>
    <w:rsid w:val="0015027F"/>
    <w:rsid w:val="00150285"/>
    <w:rsid w:val="00150CFF"/>
    <w:rsid w:val="0015194A"/>
    <w:rsid w:val="00152309"/>
    <w:rsid w:val="00152FE6"/>
    <w:rsid w:val="0015308B"/>
    <w:rsid w:val="001535B4"/>
    <w:rsid w:val="00153E02"/>
    <w:rsid w:val="00154942"/>
    <w:rsid w:val="00154F4D"/>
    <w:rsid w:val="0015577D"/>
    <w:rsid w:val="00155D99"/>
    <w:rsid w:val="00155DD6"/>
    <w:rsid w:val="001560CC"/>
    <w:rsid w:val="001567BC"/>
    <w:rsid w:val="00156F26"/>
    <w:rsid w:val="001571EA"/>
    <w:rsid w:val="0015776F"/>
    <w:rsid w:val="00160D2B"/>
    <w:rsid w:val="00161A83"/>
    <w:rsid w:val="00161A84"/>
    <w:rsid w:val="00162315"/>
    <w:rsid w:val="0016297D"/>
    <w:rsid w:val="00162A75"/>
    <w:rsid w:val="00162D7A"/>
    <w:rsid w:val="00163779"/>
    <w:rsid w:val="0016430C"/>
    <w:rsid w:val="00164439"/>
    <w:rsid w:val="00165381"/>
    <w:rsid w:val="001657EE"/>
    <w:rsid w:val="001670DC"/>
    <w:rsid w:val="00167241"/>
    <w:rsid w:val="00167A36"/>
    <w:rsid w:val="00170144"/>
    <w:rsid w:val="00170202"/>
    <w:rsid w:val="001705A2"/>
    <w:rsid w:val="00170672"/>
    <w:rsid w:val="001714E2"/>
    <w:rsid w:val="00171597"/>
    <w:rsid w:val="0017166A"/>
    <w:rsid w:val="00171777"/>
    <w:rsid w:val="001718D8"/>
    <w:rsid w:val="00171B61"/>
    <w:rsid w:val="0017226E"/>
    <w:rsid w:val="0017255F"/>
    <w:rsid w:val="00172A46"/>
    <w:rsid w:val="00172DC2"/>
    <w:rsid w:val="001744A8"/>
    <w:rsid w:val="0017486D"/>
    <w:rsid w:val="00174DEF"/>
    <w:rsid w:val="00175732"/>
    <w:rsid w:val="00175DE4"/>
    <w:rsid w:val="001766C3"/>
    <w:rsid w:val="00176C8D"/>
    <w:rsid w:val="00177345"/>
    <w:rsid w:val="00177D09"/>
    <w:rsid w:val="00180019"/>
    <w:rsid w:val="00180089"/>
    <w:rsid w:val="0018117C"/>
    <w:rsid w:val="00182109"/>
    <w:rsid w:val="001826B1"/>
    <w:rsid w:val="001827C0"/>
    <w:rsid w:val="001828F7"/>
    <w:rsid w:val="0018295A"/>
    <w:rsid w:val="00182C9E"/>
    <w:rsid w:val="00182FC1"/>
    <w:rsid w:val="00183151"/>
    <w:rsid w:val="0018316D"/>
    <w:rsid w:val="00183A4E"/>
    <w:rsid w:val="00184155"/>
    <w:rsid w:val="00184223"/>
    <w:rsid w:val="00184538"/>
    <w:rsid w:val="0018474F"/>
    <w:rsid w:val="00184A61"/>
    <w:rsid w:val="001859FF"/>
    <w:rsid w:val="0018670B"/>
    <w:rsid w:val="001867C1"/>
    <w:rsid w:val="00186BF7"/>
    <w:rsid w:val="00186F4C"/>
    <w:rsid w:val="001871DF"/>
    <w:rsid w:val="00187289"/>
    <w:rsid w:val="00187857"/>
    <w:rsid w:val="00187AD8"/>
    <w:rsid w:val="00187CF2"/>
    <w:rsid w:val="00190664"/>
    <w:rsid w:val="00190BB1"/>
    <w:rsid w:val="0019148D"/>
    <w:rsid w:val="00192581"/>
    <w:rsid w:val="00193284"/>
    <w:rsid w:val="00193AF3"/>
    <w:rsid w:val="00193DE1"/>
    <w:rsid w:val="00194654"/>
    <w:rsid w:val="0019495D"/>
    <w:rsid w:val="00197018"/>
    <w:rsid w:val="0019745D"/>
    <w:rsid w:val="00197EB9"/>
    <w:rsid w:val="00197F9B"/>
    <w:rsid w:val="001A03CC"/>
    <w:rsid w:val="001A0537"/>
    <w:rsid w:val="001A07FE"/>
    <w:rsid w:val="001A21B9"/>
    <w:rsid w:val="001A2966"/>
    <w:rsid w:val="001A314B"/>
    <w:rsid w:val="001A31BB"/>
    <w:rsid w:val="001A3C92"/>
    <w:rsid w:val="001A4124"/>
    <w:rsid w:val="001A4974"/>
    <w:rsid w:val="001A5E46"/>
    <w:rsid w:val="001A63A0"/>
    <w:rsid w:val="001A6449"/>
    <w:rsid w:val="001A681D"/>
    <w:rsid w:val="001A6D89"/>
    <w:rsid w:val="001A7C9C"/>
    <w:rsid w:val="001A7D74"/>
    <w:rsid w:val="001B04D5"/>
    <w:rsid w:val="001B0CBE"/>
    <w:rsid w:val="001B1A2F"/>
    <w:rsid w:val="001B1B55"/>
    <w:rsid w:val="001B1BEE"/>
    <w:rsid w:val="001B1F2B"/>
    <w:rsid w:val="001B24F4"/>
    <w:rsid w:val="001B27BF"/>
    <w:rsid w:val="001B2894"/>
    <w:rsid w:val="001B2E16"/>
    <w:rsid w:val="001B2FAB"/>
    <w:rsid w:val="001B351A"/>
    <w:rsid w:val="001B3B1E"/>
    <w:rsid w:val="001B3C8D"/>
    <w:rsid w:val="001B4B6E"/>
    <w:rsid w:val="001B5155"/>
    <w:rsid w:val="001B5410"/>
    <w:rsid w:val="001B5982"/>
    <w:rsid w:val="001B7072"/>
    <w:rsid w:val="001B7133"/>
    <w:rsid w:val="001B75CC"/>
    <w:rsid w:val="001B7B84"/>
    <w:rsid w:val="001C12BE"/>
    <w:rsid w:val="001C1487"/>
    <w:rsid w:val="001C1514"/>
    <w:rsid w:val="001C15A9"/>
    <w:rsid w:val="001C15E9"/>
    <w:rsid w:val="001C2BA5"/>
    <w:rsid w:val="001C3038"/>
    <w:rsid w:val="001C362A"/>
    <w:rsid w:val="001C37A0"/>
    <w:rsid w:val="001C40E3"/>
    <w:rsid w:val="001C435D"/>
    <w:rsid w:val="001C43F0"/>
    <w:rsid w:val="001C4527"/>
    <w:rsid w:val="001C4613"/>
    <w:rsid w:val="001C4876"/>
    <w:rsid w:val="001C5DA6"/>
    <w:rsid w:val="001C5E7D"/>
    <w:rsid w:val="001C64F3"/>
    <w:rsid w:val="001C6B2B"/>
    <w:rsid w:val="001C77B8"/>
    <w:rsid w:val="001C7BF1"/>
    <w:rsid w:val="001C7E13"/>
    <w:rsid w:val="001C7E94"/>
    <w:rsid w:val="001D0ECB"/>
    <w:rsid w:val="001D1BB5"/>
    <w:rsid w:val="001D2444"/>
    <w:rsid w:val="001D3CDC"/>
    <w:rsid w:val="001D504A"/>
    <w:rsid w:val="001D6145"/>
    <w:rsid w:val="001D6634"/>
    <w:rsid w:val="001D666D"/>
    <w:rsid w:val="001D69C7"/>
    <w:rsid w:val="001D7276"/>
    <w:rsid w:val="001D7A04"/>
    <w:rsid w:val="001E0081"/>
    <w:rsid w:val="001E088A"/>
    <w:rsid w:val="001E0AF2"/>
    <w:rsid w:val="001E0EF1"/>
    <w:rsid w:val="001E2494"/>
    <w:rsid w:val="001E35A6"/>
    <w:rsid w:val="001E3D30"/>
    <w:rsid w:val="001E43B5"/>
    <w:rsid w:val="001E4442"/>
    <w:rsid w:val="001E4875"/>
    <w:rsid w:val="001E4E7B"/>
    <w:rsid w:val="001E5059"/>
    <w:rsid w:val="001E5863"/>
    <w:rsid w:val="001E59E2"/>
    <w:rsid w:val="001E5BAC"/>
    <w:rsid w:val="001E63EF"/>
    <w:rsid w:val="001E668C"/>
    <w:rsid w:val="001E692D"/>
    <w:rsid w:val="001E6CDE"/>
    <w:rsid w:val="001E6F4D"/>
    <w:rsid w:val="001E7AF3"/>
    <w:rsid w:val="001F1394"/>
    <w:rsid w:val="001F19F6"/>
    <w:rsid w:val="001F1DAC"/>
    <w:rsid w:val="001F2AE1"/>
    <w:rsid w:val="001F2F1F"/>
    <w:rsid w:val="001F366A"/>
    <w:rsid w:val="001F3B8D"/>
    <w:rsid w:val="001F3D5E"/>
    <w:rsid w:val="001F3E0A"/>
    <w:rsid w:val="001F47DA"/>
    <w:rsid w:val="001F4CCC"/>
    <w:rsid w:val="001F5C80"/>
    <w:rsid w:val="001F61C7"/>
    <w:rsid w:val="001F62DC"/>
    <w:rsid w:val="001F68A3"/>
    <w:rsid w:val="001F6943"/>
    <w:rsid w:val="001F6BD6"/>
    <w:rsid w:val="001F74CE"/>
    <w:rsid w:val="001F78E5"/>
    <w:rsid w:val="00200018"/>
    <w:rsid w:val="0020115C"/>
    <w:rsid w:val="0020142D"/>
    <w:rsid w:val="002014F3"/>
    <w:rsid w:val="002017C2"/>
    <w:rsid w:val="00201FFB"/>
    <w:rsid w:val="0020323A"/>
    <w:rsid w:val="002035F3"/>
    <w:rsid w:val="0020364C"/>
    <w:rsid w:val="00203D0F"/>
    <w:rsid w:val="00203DD4"/>
    <w:rsid w:val="00204410"/>
    <w:rsid w:val="00204DDC"/>
    <w:rsid w:val="00205718"/>
    <w:rsid w:val="0020579C"/>
    <w:rsid w:val="00205CF1"/>
    <w:rsid w:val="00211385"/>
    <w:rsid w:val="00212280"/>
    <w:rsid w:val="00212E28"/>
    <w:rsid w:val="00212F1F"/>
    <w:rsid w:val="00213374"/>
    <w:rsid w:val="00213608"/>
    <w:rsid w:val="00213CB2"/>
    <w:rsid w:val="00213F9C"/>
    <w:rsid w:val="00214815"/>
    <w:rsid w:val="0021580B"/>
    <w:rsid w:val="00215883"/>
    <w:rsid w:val="00216497"/>
    <w:rsid w:val="00216E83"/>
    <w:rsid w:val="002170D9"/>
    <w:rsid w:val="00217872"/>
    <w:rsid w:val="00217F47"/>
    <w:rsid w:val="00220B51"/>
    <w:rsid w:val="0022133D"/>
    <w:rsid w:val="0022148E"/>
    <w:rsid w:val="00221DE8"/>
    <w:rsid w:val="002220D0"/>
    <w:rsid w:val="002225D3"/>
    <w:rsid w:val="002227AC"/>
    <w:rsid w:val="002228FD"/>
    <w:rsid w:val="00222E27"/>
    <w:rsid w:val="0022319D"/>
    <w:rsid w:val="00223983"/>
    <w:rsid w:val="00224041"/>
    <w:rsid w:val="00224410"/>
    <w:rsid w:val="0022550C"/>
    <w:rsid w:val="0022580A"/>
    <w:rsid w:val="00225D62"/>
    <w:rsid w:val="00226106"/>
    <w:rsid w:val="00226447"/>
    <w:rsid w:val="002266DD"/>
    <w:rsid w:val="00226D95"/>
    <w:rsid w:val="00226DEC"/>
    <w:rsid w:val="00226FFE"/>
    <w:rsid w:val="002270B0"/>
    <w:rsid w:val="002300A5"/>
    <w:rsid w:val="00230359"/>
    <w:rsid w:val="002308B0"/>
    <w:rsid w:val="00230DEE"/>
    <w:rsid w:val="00231B4D"/>
    <w:rsid w:val="002322D3"/>
    <w:rsid w:val="0023243A"/>
    <w:rsid w:val="002329BB"/>
    <w:rsid w:val="00232CC0"/>
    <w:rsid w:val="00232CD2"/>
    <w:rsid w:val="00232EA8"/>
    <w:rsid w:val="00233122"/>
    <w:rsid w:val="002338F0"/>
    <w:rsid w:val="00233B30"/>
    <w:rsid w:val="00233DB3"/>
    <w:rsid w:val="00233E8B"/>
    <w:rsid w:val="00233EAE"/>
    <w:rsid w:val="002346A9"/>
    <w:rsid w:val="00235488"/>
    <w:rsid w:val="00236165"/>
    <w:rsid w:val="00236DB1"/>
    <w:rsid w:val="00236F09"/>
    <w:rsid w:val="00236F4F"/>
    <w:rsid w:val="00237BEA"/>
    <w:rsid w:val="00237DE7"/>
    <w:rsid w:val="0024084A"/>
    <w:rsid w:val="00240A05"/>
    <w:rsid w:val="00240BB0"/>
    <w:rsid w:val="00240D45"/>
    <w:rsid w:val="002415E4"/>
    <w:rsid w:val="00241966"/>
    <w:rsid w:val="00242152"/>
    <w:rsid w:val="0024272B"/>
    <w:rsid w:val="00243427"/>
    <w:rsid w:val="002440A1"/>
    <w:rsid w:val="0024430A"/>
    <w:rsid w:val="00245264"/>
    <w:rsid w:val="002456E0"/>
    <w:rsid w:val="00245F51"/>
    <w:rsid w:val="002461BC"/>
    <w:rsid w:val="002462C3"/>
    <w:rsid w:val="002464D5"/>
    <w:rsid w:val="0024670C"/>
    <w:rsid w:val="002474E2"/>
    <w:rsid w:val="0024769C"/>
    <w:rsid w:val="00247768"/>
    <w:rsid w:val="00247C54"/>
    <w:rsid w:val="0025000C"/>
    <w:rsid w:val="002507D0"/>
    <w:rsid w:val="00250D0F"/>
    <w:rsid w:val="002513DB"/>
    <w:rsid w:val="00251422"/>
    <w:rsid w:val="002522FA"/>
    <w:rsid w:val="002532F7"/>
    <w:rsid w:val="00253A22"/>
    <w:rsid w:val="0025421F"/>
    <w:rsid w:val="00254271"/>
    <w:rsid w:val="00254632"/>
    <w:rsid w:val="002547E2"/>
    <w:rsid w:val="00254861"/>
    <w:rsid w:val="002548EF"/>
    <w:rsid w:val="0025575D"/>
    <w:rsid w:val="002561D1"/>
    <w:rsid w:val="00256339"/>
    <w:rsid w:val="002565C6"/>
    <w:rsid w:val="00256B9F"/>
    <w:rsid w:val="00256E9E"/>
    <w:rsid w:val="0025704A"/>
    <w:rsid w:val="00257191"/>
    <w:rsid w:val="00257AC4"/>
    <w:rsid w:val="00257DE5"/>
    <w:rsid w:val="002612F2"/>
    <w:rsid w:val="00261B00"/>
    <w:rsid w:val="00262042"/>
    <w:rsid w:val="002622E1"/>
    <w:rsid w:val="00262684"/>
    <w:rsid w:val="00262DA7"/>
    <w:rsid w:val="00262FAD"/>
    <w:rsid w:val="002630C3"/>
    <w:rsid w:val="00263B5A"/>
    <w:rsid w:val="002642B6"/>
    <w:rsid w:val="002644C6"/>
    <w:rsid w:val="00265170"/>
    <w:rsid w:val="00265804"/>
    <w:rsid w:val="00265C2D"/>
    <w:rsid w:val="00265FF4"/>
    <w:rsid w:val="002670A8"/>
    <w:rsid w:val="0026763B"/>
    <w:rsid w:val="00267B69"/>
    <w:rsid w:val="0027087E"/>
    <w:rsid w:val="00271229"/>
    <w:rsid w:val="00271DEC"/>
    <w:rsid w:val="00271F8A"/>
    <w:rsid w:val="00272896"/>
    <w:rsid w:val="00272CB0"/>
    <w:rsid w:val="002732D8"/>
    <w:rsid w:val="0027478A"/>
    <w:rsid w:val="00275988"/>
    <w:rsid w:val="00275AD4"/>
    <w:rsid w:val="00275BAA"/>
    <w:rsid w:val="00276216"/>
    <w:rsid w:val="0027683F"/>
    <w:rsid w:val="00276B19"/>
    <w:rsid w:val="00276B78"/>
    <w:rsid w:val="00277151"/>
    <w:rsid w:val="00277C6E"/>
    <w:rsid w:val="00277D42"/>
    <w:rsid w:val="00281185"/>
    <w:rsid w:val="0028152C"/>
    <w:rsid w:val="00282056"/>
    <w:rsid w:val="0028240B"/>
    <w:rsid w:val="002830B4"/>
    <w:rsid w:val="00283157"/>
    <w:rsid w:val="00283777"/>
    <w:rsid w:val="00283E19"/>
    <w:rsid w:val="002843EF"/>
    <w:rsid w:val="0028448E"/>
    <w:rsid w:val="002849AA"/>
    <w:rsid w:val="002849D7"/>
    <w:rsid w:val="00284F89"/>
    <w:rsid w:val="0028514F"/>
    <w:rsid w:val="002864BA"/>
    <w:rsid w:val="002867F0"/>
    <w:rsid w:val="00286972"/>
    <w:rsid w:val="0028758E"/>
    <w:rsid w:val="00287932"/>
    <w:rsid w:val="00287CEF"/>
    <w:rsid w:val="00287DF8"/>
    <w:rsid w:val="002909A3"/>
    <w:rsid w:val="00290AFE"/>
    <w:rsid w:val="00290ED9"/>
    <w:rsid w:val="00291103"/>
    <w:rsid w:val="00291C1C"/>
    <w:rsid w:val="00291EF0"/>
    <w:rsid w:val="00292F78"/>
    <w:rsid w:val="002938EF"/>
    <w:rsid w:val="0029438B"/>
    <w:rsid w:val="002944A0"/>
    <w:rsid w:val="00294EFE"/>
    <w:rsid w:val="00295212"/>
    <w:rsid w:val="002959FE"/>
    <w:rsid w:val="00295CED"/>
    <w:rsid w:val="00295F99"/>
    <w:rsid w:val="00296016"/>
    <w:rsid w:val="00296D62"/>
    <w:rsid w:val="0029724C"/>
    <w:rsid w:val="00297A43"/>
    <w:rsid w:val="002A0705"/>
    <w:rsid w:val="002A0ABF"/>
    <w:rsid w:val="002A1335"/>
    <w:rsid w:val="002A1361"/>
    <w:rsid w:val="002A2956"/>
    <w:rsid w:val="002A2F06"/>
    <w:rsid w:val="002A2F7A"/>
    <w:rsid w:val="002A36D8"/>
    <w:rsid w:val="002A3737"/>
    <w:rsid w:val="002A4248"/>
    <w:rsid w:val="002A4A3D"/>
    <w:rsid w:val="002A535B"/>
    <w:rsid w:val="002A56E2"/>
    <w:rsid w:val="002A5B21"/>
    <w:rsid w:val="002A6B07"/>
    <w:rsid w:val="002A6E69"/>
    <w:rsid w:val="002A75A4"/>
    <w:rsid w:val="002B0237"/>
    <w:rsid w:val="002B0C2A"/>
    <w:rsid w:val="002B1074"/>
    <w:rsid w:val="002B12F8"/>
    <w:rsid w:val="002B1A13"/>
    <w:rsid w:val="002B1B6B"/>
    <w:rsid w:val="002B22B6"/>
    <w:rsid w:val="002B2A67"/>
    <w:rsid w:val="002B37B6"/>
    <w:rsid w:val="002B388D"/>
    <w:rsid w:val="002B42BB"/>
    <w:rsid w:val="002B436E"/>
    <w:rsid w:val="002B4AAC"/>
    <w:rsid w:val="002B4B3D"/>
    <w:rsid w:val="002B4BB2"/>
    <w:rsid w:val="002B5409"/>
    <w:rsid w:val="002B6260"/>
    <w:rsid w:val="002B6BB4"/>
    <w:rsid w:val="002B7CDB"/>
    <w:rsid w:val="002C05F9"/>
    <w:rsid w:val="002C0801"/>
    <w:rsid w:val="002C14A7"/>
    <w:rsid w:val="002C14EF"/>
    <w:rsid w:val="002C1B75"/>
    <w:rsid w:val="002C1F30"/>
    <w:rsid w:val="002C2639"/>
    <w:rsid w:val="002C2AC3"/>
    <w:rsid w:val="002C3EDD"/>
    <w:rsid w:val="002C4585"/>
    <w:rsid w:val="002C5AA5"/>
    <w:rsid w:val="002C5D83"/>
    <w:rsid w:val="002C652A"/>
    <w:rsid w:val="002C6C29"/>
    <w:rsid w:val="002C71D4"/>
    <w:rsid w:val="002C7F12"/>
    <w:rsid w:val="002D0055"/>
    <w:rsid w:val="002D0076"/>
    <w:rsid w:val="002D053C"/>
    <w:rsid w:val="002D06FC"/>
    <w:rsid w:val="002D17DF"/>
    <w:rsid w:val="002D1A97"/>
    <w:rsid w:val="002D1C7D"/>
    <w:rsid w:val="002D2BEB"/>
    <w:rsid w:val="002D2E1B"/>
    <w:rsid w:val="002D2F96"/>
    <w:rsid w:val="002D32EC"/>
    <w:rsid w:val="002D3C5D"/>
    <w:rsid w:val="002D47A4"/>
    <w:rsid w:val="002D4AD8"/>
    <w:rsid w:val="002D4B7F"/>
    <w:rsid w:val="002D536B"/>
    <w:rsid w:val="002D53BC"/>
    <w:rsid w:val="002D5561"/>
    <w:rsid w:val="002D5CD1"/>
    <w:rsid w:val="002D5D65"/>
    <w:rsid w:val="002D5FE5"/>
    <w:rsid w:val="002D6C02"/>
    <w:rsid w:val="002D726C"/>
    <w:rsid w:val="002D7EAF"/>
    <w:rsid w:val="002D7EE4"/>
    <w:rsid w:val="002E1F68"/>
    <w:rsid w:val="002E2715"/>
    <w:rsid w:val="002E2C2F"/>
    <w:rsid w:val="002E2F40"/>
    <w:rsid w:val="002E39F0"/>
    <w:rsid w:val="002E4E79"/>
    <w:rsid w:val="002E5072"/>
    <w:rsid w:val="002E5823"/>
    <w:rsid w:val="002E5C4F"/>
    <w:rsid w:val="002E6032"/>
    <w:rsid w:val="002E7008"/>
    <w:rsid w:val="002E7C44"/>
    <w:rsid w:val="002F0253"/>
    <w:rsid w:val="002F0409"/>
    <w:rsid w:val="002F12A6"/>
    <w:rsid w:val="002F1341"/>
    <w:rsid w:val="002F16F0"/>
    <w:rsid w:val="002F178F"/>
    <w:rsid w:val="002F18A7"/>
    <w:rsid w:val="002F30B7"/>
    <w:rsid w:val="002F410E"/>
    <w:rsid w:val="002F414B"/>
    <w:rsid w:val="002F5F23"/>
    <w:rsid w:val="002F5FBB"/>
    <w:rsid w:val="002F631A"/>
    <w:rsid w:val="002F6C9D"/>
    <w:rsid w:val="002F6FC2"/>
    <w:rsid w:val="002F7B38"/>
    <w:rsid w:val="002F7CCF"/>
    <w:rsid w:val="002F7E36"/>
    <w:rsid w:val="003007A6"/>
    <w:rsid w:val="00300A78"/>
    <w:rsid w:val="00301804"/>
    <w:rsid w:val="003021B3"/>
    <w:rsid w:val="003022E1"/>
    <w:rsid w:val="0030262A"/>
    <w:rsid w:val="00302CA2"/>
    <w:rsid w:val="00302E13"/>
    <w:rsid w:val="003048F2"/>
    <w:rsid w:val="00304B5D"/>
    <w:rsid w:val="00304DB2"/>
    <w:rsid w:val="00305A65"/>
    <w:rsid w:val="00305C4C"/>
    <w:rsid w:val="00306349"/>
    <w:rsid w:val="003063F5"/>
    <w:rsid w:val="00307112"/>
    <w:rsid w:val="003109EC"/>
    <w:rsid w:val="00311755"/>
    <w:rsid w:val="00312C22"/>
    <w:rsid w:val="00313235"/>
    <w:rsid w:val="00313755"/>
    <w:rsid w:val="00313862"/>
    <w:rsid w:val="00313A21"/>
    <w:rsid w:val="00313C99"/>
    <w:rsid w:val="00314250"/>
    <w:rsid w:val="00314B27"/>
    <w:rsid w:val="00315337"/>
    <w:rsid w:val="003155D6"/>
    <w:rsid w:val="00315A39"/>
    <w:rsid w:val="00315BB4"/>
    <w:rsid w:val="00316C7F"/>
    <w:rsid w:val="00317AD0"/>
    <w:rsid w:val="00321472"/>
    <w:rsid w:val="003214E0"/>
    <w:rsid w:val="003219F6"/>
    <w:rsid w:val="00321F46"/>
    <w:rsid w:val="00321F8E"/>
    <w:rsid w:val="003222E7"/>
    <w:rsid w:val="003223C4"/>
    <w:rsid w:val="00322409"/>
    <w:rsid w:val="00323616"/>
    <w:rsid w:val="00323FE8"/>
    <w:rsid w:val="003242CA"/>
    <w:rsid w:val="00324E27"/>
    <w:rsid w:val="00325753"/>
    <w:rsid w:val="00325B2B"/>
    <w:rsid w:val="00325E79"/>
    <w:rsid w:val="00327404"/>
    <w:rsid w:val="00327619"/>
    <w:rsid w:val="00327C59"/>
    <w:rsid w:val="003300AB"/>
    <w:rsid w:val="0033012E"/>
    <w:rsid w:val="00330621"/>
    <w:rsid w:val="003308D6"/>
    <w:rsid w:val="00330B51"/>
    <w:rsid w:val="003312BD"/>
    <w:rsid w:val="00332E9F"/>
    <w:rsid w:val="00334F09"/>
    <w:rsid w:val="00335166"/>
    <w:rsid w:val="00335488"/>
    <w:rsid w:val="00335C54"/>
    <w:rsid w:val="003360E6"/>
    <w:rsid w:val="00336323"/>
    <w:rsid w:val="00337230"/>
    <w:rsid w:val="003376D1"/>
    <w:rsid w:val="0033776D"/>
    <w:rsid w:val="00337BBA"/>
    <w:rsid w:val="00337F1A"/>
    <w:rsid w:val="00340030"/>
    <w:rsid w:val="0034050E"/>
    <w:rsid w:val="00340796"/>
    <w:rsid w:val="00340C46"/>
    <w:rsid w:val="003412B8"/>
    <w:rsid w:val="0034165A"/>
    <w:rsid w:val="003421CC"/>
    <w:rsid w:val="00342F28"/>
    <w:rsid w:val="00343090"/>
    <w:rsid w:val="00343602"/>
    <w:rsid w:val="0034361D"/>
    <w:rsid w:val="003436F1"/>
    <w:rsid w:val="00343A0C"/>
    <w:rsid w:val="00343CD7"/>
    <w:rsid w:val="00343CED"/>
    <w:rsid w:val="003440C8"/>
    <w:rsid w:val="003446B7"/>
    <w:rsid w:val="00344EBD"/>
    <w:rsid w:val="003457C5"/>
    <w:rsid w:val="00346993"/>
    <w:rsid w:val="0034714A"/>
    <w:rsid w:val="00350605"/>
    <w:rsid w:val="00350A19"/>
    <w:rsid w:val="003511D2"/>
    <w:rsid w:val="0035130C"/>
    <w:rsid w:val="003519A8"/>
    <w:rsid w:val="00351EFB"/>
    <w:rsid w:val="003527FE"/>
    <w:rsid w:val="00352A53"/>
    <w:rsid w:val="003532CA"/>
    <w:rsid w:val="003534FD"/>
    <w:rsid w:val="003535EE"/>
    <w:rsid w:val="00353C65"/>
    <w:rsid w:val="00354213"/>
    <w:rsid w:val="00354714"/>
    <w:rsid w:val="00356CEC"/>
    <w:rsid w:val="003571DB"/>
    <w:rsid w:val="003571E0"/>
    <w:rsid w:val="003576FD"/>
    <w:rsid w:val="003604DC"/>
    <w:rsid w:val="00360E45"/>
    <w:rsid w:val="003616AD"/>
    <w:rsid w:val="003623C6"/>
    <w:rsid w:val="003625F8"/>
    <w:rsid w:val="00363243"/>
    <w:rsid w:val="0036344B"/>
    <w:rsid w:val="003640FB"/>
    <w:rsid w:val="00364BC4"/>
    <w:rsid w:val="003652CE"/>
    <w:rsid w:val="00365359"/>
    <w:rsid w:val="003661C4"/>
    <w:rsid w:val="00366417"/>
    <w:rsid w:val="00366E36"/>
    <w:rsid w:val="003673A6"/>
    <w:rsid w:val="00367DB4"/>
    <w:rsid w:val="00367E21"/>
    <w:rsid w:val="00370203"/>
    <w:rsid w:val="00370B3D"/>
    <w:rsid w:val="003713D0"/>
    <w:rsid w:val="00371A23"/>
    <w:rsid w:val="003722F6"/>
    <w:rsid w:val="0037351F"/>
    <w:rsid w:val="003741D4"/>
    <w:rsid w:val="00374235"/>
    <w:rsid w:val="00374634"/>
    <w:rsid w:val="00374717"/>
    <w:rsid w:val="00374AFB"/>
    <w:rsid w:val="00375110"/>
    <w:rsid w:val="003751F6"/>
    <w:rsid w:val="00375666"/>
    <w:rsid w:val="00375BBB"/>
    <w:rsid w:val="00375CB2"/>
    <w:rsid w:val="00376823"/>
    <w:rsid w:val="003768C1"/>
    <w:rsid w:val="0037717B"/>
    <w:rsid w:val="00377496"/>
    <w:rsid w:val="00377E7F"/>
    <w:rsid w:val="003800AE"/>
    <w:rsid w:val="00380CE1"/>
    <w:rsid w:val="00381B49"/>
    <w:rsid w:val="00382031"/>
    <w:rsid w:val="00382819"/>
    <w:rsid w:val="003829A0"/>
    <w:rsid w:val="00382A76"/>
    <w:rsid w:val="00382E82"/>
    <w:rsid w:val="00382FF2"/>
    <w:rsid w:val="003830C3"/>
    <w:rsid w:val="003833A8"/>
    <w:rsid w:val="00384660"/>
    <w:rsid w:val="003846FE"/>
    <w:rsid w:val="003851CC"/>
    <w:rsid w:val="0038685E"/>
    <w:rsid w:val="0038722A"/>
    <w:rsid w:val="00387C75"/>
    <w:rsid w:val="003901F4"/>
    <w:rsid w:val="00390481"/>
    <w:rsid w:val="00390AC0"/>
    <w:rsid w:val="00390F94"/>
    <w:rsid w:val="003910C7"/>
    <w:rsid w:val="00392137"/>
    <w:rsid w:val="003921BC"/>
    <w:rsid w:val="003932CB"/>
    <w:rsid w:val="00393551"/>
    <w:rsid w:val="00393A6B"/>
    <w:rsid w:val="00393CBF"/>
    <w:rsid w:val="00394BD9"/>
    <w:rsid w:val="003950E0"/>
    <w:rsid w:val="0039535A"/>
    <w:rsid w:val="0039587F"/>
    <w:rsid w:val="00395CE4"/>
    <w:rsid w:val="00396D84"/>
    <w:rsid w:val="00396F82"/>
    <w:rsid w:val="0039714F"/>
    <w:rsid w:val="00397258"/>
    <w:rsid w:val="00397707"/>
    <w:rsid w:val="00397F80"/>
    <w:rsid w:val="003A1C11"/>
    <w:rsid w:val="003A29A3"/>
    <w:rsid w:val="003A2CB4"/>
    <w:rsid w:val="003A310E"/>
    <w:rsid w:val="003A3462"/>
    <w:rsid w:val="003A360E"/>
    <w:rsid w:val="003A5158"/>
    <w:rsid w:val="003A5654"/>
    <w:rsid w:val="003A5AB3"/>
    <w:rsid w:val="003A6065"/>
    <w:rsid w:val="003A6BD3"/>
    <w:rsid w:val="003A6C3F"/>
    <w:rsid w:val="003A6D8C"/>
    <w:rsid w:val="003A6EFE"/>
    <w:rsid w:val="003A71FD"/>
    <w:rsid w:val="003A7756"/>
    <w:rsid w:val="003A7882"/>
    <w:rsid w:val="003B00D9"/>
    <w:rsid w:val="003B07D1"/>
    <w:rsid w:val="003B0CF4"/>
    <w:rsid w:val="003B0E08"/>
    <w:rsid w:val="003B122E"/>
    <w:rsid w:val="003B32C5"/>
    <w:rsid w:val="003B3C01"/>
    <w:rsid w:val="003B3D44"/>
    <w:rsid w:val="003B4C3F"/>
    <w:rsid w:val="003B5381"/>
    <w:rsid w:val="003B7C42"/>
    <w:rsid w:val="003C0B47"/>
    <w:rsid w:val="003C0E00"/>
    <w:rsid w:val="003C12E4"/>
    <w:rsid w:val="003C1A26"/>
    <w:rsid w:val="003C1DEB"/>
    <w:rsid w:val="003C2578"/>
    <w:rsid w:val="003C32FA"/>
    <w:rsid w:val="003C4302"/>
    <w:rsid w:val="003C5323"/>
    <w:rsid w:val="003C59ED"/>
    <w:rsid w:val="003C64EF"/>
    <w:rsid w:val="003C70A9"/>
    <w:rsid w:val="003C7291"/>
    <w:rsid w:val="003D0199"/>
    <w:rsid w:val="003D113B"/>
    <w:rsid w:val="003D128B"/>
    <w:rsid w:val="003D2150"/>
    <w:rsid w:val="003D384C"/>
    <w:rsid w:val="003D39A5"/>
    <w:rsid w:val="003D4044"/>
    <w:rsid w:val="003D4124"/>
    <w:rsid w:val="003D42EA"/>
    <w:rsid w:val="003D4312"/>
    <w:rsid w:val="003D509E"/>
    <w:rsid w:val="003D5D07"/>
    <w:rsid w:val="003D5DBA"/>
    <w:rsid w:val="003D63AF"/>
    <w:rsid w:val="003D6979"/>
    <w:rsid w:val="003D7380"/>
    <w:rsid w:val="003D77E5"/>
    <w:rsid w:val="003D79D0"/>
    <w:rsid w:val="003D7A42"/>
    <w:rsid w:val="003D7E5B"/>
    <w:rsid w:val="003D7F99"/>
    <w:rsid w:val="003E04FA"/>
    <w:rsid w:val="003E0A67"/>
    <w:rsid w:val="003E0DAD"/>
    <w:rsid w:val="003E1663"/>
    <w:rsid w:val="003E172D"/>
    <w:rsid w:val="003E21B5"/>
    <w:rsid w:val="003E266B"/>
    <w:rsid w:val="003E3228"/>
    <w:rsid w:val="003E4121"/>
    <w:rsid w:val="003E47A4"/>
    <w:rsid w:val="003E50DF"/>
    <w:rsid w:val="003E58A3"/>
    <w:rsid w:val="003E5D0B"/>
    <w:rsid w:val="003E6FA9"/>
    <w:rsid w:val="003E7DF8"/>
    <w:rsid w:val="003E7F0E"/>
    <w:rsid w:val="003E7FDE"/>
    <w:rsid w:val="003F0298"/>
    <w:rsid w:val="003F1B99"/>
    <w:rsid w:val="003F2EAB"/>
    <w:rsid w:val="003F3DDA"/>
    <w:rsid w:val="003F4735"/>
    <w:rsid w:val="003F53B2"/>
    <w:rsid w:val="003F5723"/>
    <w:rsid w:val="003F63CA"/>
    <w:rsid w:val="003F6D10"/>
    <w:rsid w:val="003F72AC"/>
    <w:rsid w:val="004002DF"/>
    <w:rsid w:val="0040048D"/>
    <w:rsid w:val="00400AEF"/>
    <w:rsid w:val="004025A1"/>
    <w:rsid w:val="00403790"/>
    <w:rsid w:val="00403C6A"/>
    <w:rsid w:val="00404F74"/>
    <w:rsid w:val="00405FA4"/>
    <w:rsid w:val="004063D0"/>
    <w:rsid w:val="00406681"/>
    <w:rsid w:val="00407037"/>
    <w:rsid w:val="004110AB"/>
    <w:rsid w:val="00411190"/>
    <w:rsid w:val="004113F5"/>
    <w:rsid w:val="004114F2"/>
    <w:rsid w:val="004117FD"/>
    <w:rsid w:val="004129EC"/>
    <w:rsid w:val="004135DE"/>
    <w:rsid w:val="0041436D"/>
    <w:rsid w:val="0041438F"/>
    <w:rsid w:val="00414584"/>
    <w:rsid w:val="0041473E"/>
    <w:rsid w:val="0041493E"/>
    <w:rsid w:val="00414E7F"/>
    <w:rsid w:val="00415167"/>
    <w:rsid w:val="00415A23"/>
    <w:rsid w:val="00415E16"/>
    <w:rsid w:val="00415FBF"/>
    <w:rsid w:val="0041602D"/>
    <w:rsid w:val="004164AD"/>
    <w:rsid w:val="00416F64"/>
    <w:rsid w:val="0042018F"/>
    <w:rsid w:val="00420B7F"/>
    <w:rsid w:val="00421EDB"/>
    <w:rsid w:val="004226B8"/>
    <w:rsid w:val="0042297F"/>
    <w:rsid w:val="00422F7E"/>
    <w:rsid w:val="00423495"/>
    <w:rsid w:val="004234AC"/>
    <w:rsid w:val="00423905"/>
    <w:rsid w:val="00423AD1"/>
    <w:rsid w:val="0042443C"/>
    <w:rsid w:val="004244B2"/>
    <w:rsid w:val="0042517A"/>
    <w:rsid w:val="0042518C"/>
    <w:rsid w:val="004251C5"/>
    <w:rsid w:val="004257A9"/>
    <w:rsid w:val="00425DAB"/>
    <w:rsid w:val="00426099"/>
    <w:rsid w:val="00426BAF"/>
    <w:rsid w:val="00430050"/>
    <w:rsid w:val="00430ADF"/>
    <w:rsid w:val="00430F09"/>
    <w:rsid w:val="004311D2"/>
    <w:rsid w:val="00432479"/>
    <w:rsid w:val="0043334F"/>
    <w:rsid w:val="00433400"/>
    <w:rsid w:val="004334E2"/>
    <w:rsid w:val="00433935"/>
    <w:rsid w:val="00433C97"/>
    <w:rsid w:val="00433D76"/>
    <w:rsid w:val="00434FE4"/>
    <w:rsid w:val="00435C46"/>
    <w:rsid w:val="00436641"/>
    <w:rsid w:val="00437D4D"/>
    <w:rsid w:val="00440394"/>
    <w:rsid w:val="004411A7"/>
    <w:rsid w:val="00442450"/>
    <w:rsid w:val="00442A53"/>
    <w:rsid w:val="0044301B"/>
    <w:rsid w:val="00443241"/>
    <w:rsid w:val="004432D2"/>
    <w:rsid w:val="004435E7"/>
    <w:rsid w:val="00443847"/>
    <w:rsid w:val="00444338"/>
    <w:rsid w:val="004450A8"/>
    <w:rsid w:val="0044550E"/>
    <w:rsid w:val="00446222"/>
    <w:rsid w:val="004469A2"/>
    <w:rsid w:val="00446B0D"/>
    <w:rsid w:val="00447204"/>
    <w:rsid w:val="004473C5"/>
    <w:rsid w:val="0045040B"/>
    <w:rsid w:val="0045042B"/>
    <w:rsid w:val="00451C5E"/>
    <w:rsid w:val="00451DCC"/>
    <w:rsid w:val="00451E08"/>
    <w:rsid w:val="00453E7B"/>
    <w:rsid w:val="0045435E"/>
    <w:rsid w:val="00454840"/>
    <w:rsid w:val="00455232"/>
    <w:rsid w:val="00455B2D"/>
    <w:rsid w:val="004569FA"/>
    <w:rsid w:val="00456C85"/>
    <w:rsid w:val="004570E1"/>
    <w:rsid w:val="004573F3"/>
    <w:rsid w:val="00460900"/>
    <w:rsid w:val="00460928"/>
    <w:rsid w:val="00460D53"/>
    <w:rsid w:val="00460FDD"/>
    <w:rsid w:val="00461B68"/>
    <w:rsid w:val="00462A2D"/>
    <w:rsid w:val="00463348"/>
    <w:rsid w:val="0046337F"/>
    <w:rsid w:val="00463498"/>
    <w:rsid w:val="00463EFD"/>
    <w:rsid w:val="00464216"/>
    <w:rsid w:val="0046484D"/>
    <w:rsid w:val="004649AA"/>
    <w:rsid w:val="00464A9E"/>
    <w:rsid w:val="00464E9D"/>
    <w:rsid w:val="00465775"/>
    <w:rsid w:val="00465CAB"/>
    <w:rsid w:val="004661B3"/>
    <w:rsid w:val="004664CE"/>
    <w:rsid w:val="004667A0"/>
    <w:rsid w:val="00466908"/>
    <w:rsid w:val="00467135"/>
    <w:rsid w:val="0047139A"/>
    <w:rsid w:val="004714EB"/>
    <w:rsid w:val="00471DCD"/>
    <w:rsid w:val="00471E11"/>
    <w:rsid w:val="004727FA"/>
    <w:rsid w:val="00472C2F"/>
    <w:rsid w:val="0047300C"/>
    <w:rsid w:val="00473ED4"/>
    <w:rsid w:val="00473FCE"/>
    <w:rsid w:val="0047439F"/>
    <w:rsid w:val="00474960"/>
    <w:rsid w:val="00474ED3"/>
    <w:rsid w:val="0047570A"/>
    <w:rsid w:val="00475951"/>
    <w:rsid w:val="00475B2E"/>
    <w:rsid w:val="00475E28"/>
    <w:rsid w:val="00475F4A"/>
    <w:rsid w:val="0047604E"/>
    <w:rsid w:val="004760A9"/>
    <w:rsid w:val="0047648D"/>
    <w:rsid w:val="00477A59"/>
    <w:rsid w:val="004807EA"/>
    <w:rsid w:val="00481804"/>
    <w:rsid w:val="00482534"/>
    <w:rsid w:val="00482EC9"/>
    <w:rsid w:val="00482EE8"/>
    <w:rsid w:val="00483275"/>
    <w:rsid w:val="00483D87"/>
    <w:rsid w:val="004842DE"/>
    <w:rsid w:val="00484AEB"/>
    <w:rsid w:val="0048502B"/>
    <w:rsid w:val="00485371"/>
    <w:rsid w:val="00485511"/>
    <w:rsid w:val="004859F7"/>
    <w:rsid w:val="00486098"/>
    <w:rsid w:val="00486D4D"/>
    <w:rsid w:val="0049207C"/>
    <w:rsid w:val="0049247C"/>
    <w:rsid w:val="00492B74"/>
    <w:rsid w:val="00492E8C"/>
    <w:rsid w:val="00493C96"/>
    <w:rsid w:val="0049404B"/>
    <w:rsid w:val="004940C2"/>
    <w:rsid w:val="00494E2D"/>
    <w:rsid w:val="00494EB7"/>
    <w:rsid w:val="00495030"/>
    <w:rsid w:val="0049572E"/>
    <w:rsid w:val="00496585"/>
    <w:rsid w:val="00497384"/>
    <w:rsid w:val="00497A98"/>
    <w:rsid w:val="004A03EA"/>
    <w:rsid w:val="004A0C47"/>
    <w:rsid w:val="004A128E"/>
    <w:rsid w:val="004A1678"/>
    <w:rsid w:val="004A281A"/>
    <w:rsid w:val="004A287A"/>
    <w:rsid w:val="004A3999"/>
    <w:rsid w:val="004A3F0E"/>
    <w:rsid w:val="004A5675"/>
    <w:rsid w:val="004A56AB"/>
    <w:rsid w:val="004A5805"/>
    <w:rsid w:val="004A58E5"/>
    <w:rsid w:val="004A59C2"/>
    <w:rsid w:val="004A5CE3"/>
    <w:rsid w:val="004A6074"/>
    <w:rsid w:val="004A610B"/>
    <w:rsid w:val="004A612E"/>
    <w:rsid w:val="004A6CC2"/>
    <w:rsid w:val="004A72A4"/>
    <w:rsid w:val="004A7917"/>
    <w:rsid w:val="004A7DAC"/>
    <w:rsid w:val="004B0993"/>
    <w:rsid w:val="004B20D1"/>
    <w:rsid w:val="004B23F8"/>
    <w:rsid w:val="004B381B"/>
    <w:rsid w:val="004B3845"/>
    <w:rsid w:val="004B3C9A"/>
    <w:rsid w:val="004B4638"/>
    <w:rsid w:val="004B4763"/>
    <w:rsid w:val="004B530D"/>
    <w:rsid w:val="004B5384"/>
    <w:rsid w:val="004B56C6"/>
    <w:rsid w:val="004B6B27"/>
    <w:rsid w:val="004B6C7E"/>
    <w:rsid w:val="004B70B1"/>
    <w:rsid w:val="004C02C8"/>
    <w:rsid w:val="004C03F3"/>
    <w:rsid w:val="004C0C7E"/>
    <w:rsid w:val="004C0E57"/>
    <w:rsid w:val="004C0EF3"/>
    <w:rsid w:val="004C2465"/>
    <w:rsid w:val="004C2A84"/>
    <w:rsid w:val="004C2E00"/>
    <w:rsid w:val="004C35C5"/>
    <w:rsid w:val="004C3F72"/>
    <w:rsid w:val="004C43A7"/>
    <w:rsid w:val="004C4B73"/>
    <w:rsid w:val="004C6691"/>
    <w:rsid w:val="004C6894"/>
    <w:rsid w:val="004C7D19"/>
    <w:rsid w:val="004C7D5C"/>
    <w:rsid w:val="004D089A"/>
    <w:rsid w:val="004D10B9"/>
    <w:rsid w:val="004D10D0"/>
    <w:rsid w:val="004D1728"/>
    <w:rsid w:val="004D1F0E"/>
    <w:rsid w:val="004D29A5"/>
    <w:rsid w:val="004D2D75"/>
    <w:rsid w:val="004D3A04"/>
    <w:rsid w:val="004D3BA2"/>
    <w:rsid w:val="004D4479"/>
    <w:rsid w:val="004D57B4"/>
    <w:rsid w:val="004D5D1F"/>
    <w:rsid w:val="004D65A0"/>
    <w:rsid w:val="004D66C7"/>
    <w:rsid w:val="004D68C1"/>
    <w:rsid w:val="004D729D"/>
    <w:rsid w:val="004D7965"/>
    <w:rsid w:val="004D7E14"/>
    <w:rsid w:val="004D7E15"/>
    <w:rsid w:val="004D7EAB"/>
    <w:rsid w:val="004E03A3"/>
    <w:rsid w:val="004E121B"/>
    <w:rsid w:val="004E22AA"/>
    <w:rsid w:val="004E2587"/>
    <w:rsid w:val="004E2729"/>
    <w:rsid w:val="004E3DE9"/>
    <w:rsid w:val="004E44E6"/>
    <w:rsid w:val="004E4DD3"/>
    <w:rsid w:val="004E4E7D"/>
    <w:rsid w:val="004E4EEE"/>
    <w:rsid w:val="004E61A9"/>
    <w:rsid w:val="004E6550"/>
    <w:rsid w:val="004E6CC5"/>
    <w:rsid w:val="004E7585"/>
    <w:rsid w:val="004E7605"/>
    <w:rsid w:val="004E7B28"/>
    <w:rsid w:val="004F0CA9"/>
    <w:rsid w:val="004F1C12"/>
    <w:rsid w:val="004F21B0"/>
    <w:rsid w:val="004F245C"/>
    <w:rsid w:val="004F28E1"/>
    <w:rsid w:val="004F2950"/>
    <w:rsid w:val="004F2E58"/>
    <w:rsid w:val="004F339F"/>
    <w:rsid w:val="004F425E"/>
    <w:rsid w:val="004F4834"/>
    <w:rsid w:val="004F59C4"/>
    <w:rsid w:val="004F5A38"/>
    <w:rsid w:val="004F68D3"/>
    <w:rsid w:val="004F7608"/>
    <w:rsid w:val="00500CEB"/>
    <w:rsid w:val="00501312"/>
    <w:rsid w:val="005016E6"/>
    <w:rsid w:val="00501B0B"/>
    <w:rsid w:val="005023B9"/>
    <w:rsid w:val="005025FE"/>
    <w:rsid w:val="0050316A"/>
    <w:rsid w:val="00504236"/>
    <w:rsid w:val="005044B1"/>
    <w:rsid w:val="005058DE"/>
    <w:rsid w:val="005060ED"/>
    <w:rsid w:val="00506347"/>
    <w:rsid w:val="0050691E"/>
    <w:rsid w:val="005070CC"/>
    <w:rsid w:val="00507DE9"/>
    <w:rsid w:val="00510474"/>
    <w:rsid w:val="00510D8C"/>
    <w:rsid w:val="00511138"/>
    <w:rsid w:val="00511424"/>
    <w:rsid w:val="00511EF4"/>
    <w:rsid w:val="00513722"/>
    <w:rsid w:val="00513CBF"/>
    <w:rsid w:val="00513E43"/>
    <w:rsid w:val="00514EC4"/>
    <w:rsid w:val="00514F2E"/>
    <w:rsid w:val="005158B3"/>
    <w:rsid w:val="00516DCC"/>
    <w:rsid w:val="00516ED9"/>
    <w:rsid w:val="00516EE0"/>
    <w:rsid w:val="00516EF5"/>
    <w:rsid w:val="00516F28"/>
    <w:rsid w:val="005175EC"/>
    <w:rsid w:val="00517775"/>
    <w:rsid w:val="0051778F"/>
    <w:rsid w:val="005200CC"/>
    <w:rsid w:val="00520516"/>
    <w:rsid w:val="0052051C"/>
    <w:rsid w:val="005209CA"/>
    <w:rsid w:val="00520BCB"/>
    <w:rsid w:val="0052108B"/>
    <w:rsid w:val="00521CAB"/>
    <w:rsid w:val="0052275B"/>
    <w:rsid w:val="0052355A"/>
    <w:rsid w:val="0052387D"/>
    <w:rsid w:val="00523A22"/>
    <w:rsid w:val="00523A30"/>
    <w:rsid w:val="00524584"/>
    <w:rsid w:val="00525079"/>
    <w:rsid w:val="00525495"/>
    <w:rsid w:val="00527215"/>
    <w:rsid w:val="00527AF3"/>
    <w:rsid w:val="00527B6A"/>
    <w:rsid w:val="005310D9"/>
    <w:rsid w:val="0053231D"/>
    <w:rsid w:val="005325F9"/>
    <w:rsid w:val="005330AB"/>
    <w:rsid w:val="005332D3"/>
    <w:rsid w:val="0053379F"/>
    <w:rsid w:val="00533A67"/>
    <w:rsid w:val="00533D12"/>
    <w:rsid w:val="00534E06"/>
    <w:rsid w:val="00534F2F"/>
    <w:rsid w:val="00535D2D"/>
    <w:rsid w:val="00536C72"/>
    <w:rsid w:val="0054079C"/>
    <w:rsid w:val="00540DB3"/>
    <w:rsid w:val="00541057"/>
    <w:rsid w:val="005411CE"/>
    <w:rsid w:val="00541231"/>
    <w:rsid w:val="0054168F"/>
    <w:rsid w:val="00541EAD"/>
    <w:rsid w:val="005422BD"/>
    <w:rsid w:val="0054233F"/>
    <w:rsid w:val="00542382"/>
    <w:rsid w:val="0054298D"/>
    <w:rsid w:val="00543626"/>
    <w:rsid w:val="00544365"/>
    <w:rsid w:val="0054470D"/>
    <w:rsid w:val="005448D3"/>
    <w:rsid w:val="00545B5D"/>
    <w:rsid w:val="0054667C"/>
    <w:rsid w:val="00546E52"/>
    <w:rsid w:val="00547115"/>
    <w:rsid w:val="0054753E"/>
    <w:rsid w:val="00547E08"/>
    <w:rsid w:val="00547EE9"/>
    <w:rsid w:val="00550616"/>
    <w:rsid w:val="00551000"/>
    <w:rsid w:val="0055115E"/>
    <w:rsid w:val="00551BBA"/>
    <w:rsid w:val="00551CB2"/>
    <w:rsid w:val="00551D21"/>
    <w:rsid w:val="00551DF3"/>
    <w:rsid w:val="00551FB0"/>
    <w:rsid w:val="0055219A"/>
    <w:rsid w:val="00552CC7"/>
    <w:rsid w:val="005532AD"/>
    <w:rsid w:val="0055334D"/>
    <w:rsid w:val="00553607"/>
    <w:rsid w:val="00553AB6"/>
    <w:rsid w:val="00553FD3"/>
    <w:rsid w:val="00554251"/>
    <w:rsid w:val="00555420"/>
    <w:rsid w:val="00556C0A"/>
    <w:rsid w:val="005603A7"/>
    <w:rsid w:val="00560731"/>
    <w:rsid w:val="00560949"/>
    <w:rsid w:val="00560F0F"/>
    <w:rsid w:val="005612D3"/>
    <w:rsid w:val="0056275F"/>
    <w:rsid w:val="00562BE0"/>
    <w:rsid w:val="00562C71"/>
    <w:rsid w:val="0056370A"/>
    <w:rsid w:val="00563EF0"/>
    <w:rsid w:val="005640A8"/>
    <w:rsid w:val="00564D10"/>
    <w:rsid w:val="0056567D"/>
    <w:rsid w:val="00565924"/>
    <w:rsid w:val="005664B7"/>
    <w:rsid w:val="00566952"/>
    <w:rsid w:val="005669AC"/>
    <w:rsid w:val="00566FEB"/>
    <w:rsid w:val="005707E5"/>
    <w:rsid w:val="005708A7"/>
    <w:rsid w:val="00570AA3"/>
    <w:rsid w:val="00571A52"/>
    <w:rsid w:val="00572466"/>
    <w:rsid w:val="00572648"/>
    <w:rsid w:val="00572C62"/>
    <w:rsid w:val="00573372"/>
    <w:rsid w:val="00574289"/>
    <w:rsid w:val="005752C6"/>
    <w:rsid w:val="005758A4"/>
    <w:rsid w:val="00575BB4"/>
    <w:rsid w:val="00575CF0"/>
    <w:rsid w:val="005761E2"/>
    <w:rsid w:val="005766EF"/>
    <w:rsid w:val="00576D4C"/>
    <w:rsid w:val="005778EF"/>
    <w:rsid w:val="00577910"/>
    <w:rsid w:val="005803EB"/>
    <w:rsid w:val="005809E8"/>
    <w:rsid w:val="00580A77"/>
    <w:rsid w:val="00580C62"/>
    <w:rsid w:val="005813BC"/>
    <w:rsid w:val="005813E0"/>
    <w:rsid w:val="005815D0"/>
    <w:rsid w:val="00582051"/>
    <w:rsid w:val="00582827"/>
    <w:rsid w:val="00582E89"/>
    <w:rsid w:val="00584C34"/>
    <w:rsid w:val="005852EF"/>
    <w:rsid w:val="0058624C"/>
    <w:rsid w:val="00586461"/>
    <w:rsid w:val="005866AF"/>
    <w:rsid w:val="00586974"/>
    <w:rsid w:val="00586FBE"/>
    <w:rsid w:val="005879E3"/>
    <w:rsid w:val="00590FD7"/>
    <w:rsid w:val="0059196A"/>
    <w:rsid w:val="00591A44"/>
    <w:rsid w:val="005923DC"/>
    <w:rsid w:val="00592642"/>
    <w:rsid w:val="00592674"/>
    <w:rsid w:val="00592FBC"/>
    <w:rsid w:val="0059398F"/>
    <w:rsid w:val="00593ECB"/>
    <w:rsid w:val="00594273"/>
    <w:rsid w:val="005947C9"/>
    <w:rsid w:val="005950C0"/>
    <w:rsid w:val="00595134"/>
    <w:rsid w:val="00595506"/>
    <w:rsid w:val="005970F8"/>
    <w:rsid w:val="005978BC"/>
    <w:rsid w:val="00597B8E"/>
    <w:rsid w:val="005A0426"/>
    <w:rsid w:val="005A0459"/>
    <w:rsid w:val="005A0867"/>
    <w:rsid w:val="005A2A2E"/>
    <w:rsid w:val="005A310E"/>
    <w:rsid w:val="005A3649"/>
    <w:rsid w:val="005A3A6E"/>
    <w:rsid w:val="005A410C"/>
    <w:rsid w:val="005A469D"/>
    <w:rsid w:val="005A58B3"/>
    <w:rsid w:val="005A6954"/>
    <w:rsid w:val="005A6C79"/>
    <w:rsid w:val="005A7579"/>
    <w:rsid w:val="005B0DB1"/>
    <w:rsid w:val="005B1E4F"/>
    <w:rsid w:val="005B2527"/>
    <w:rsid w:val="005B260A"/>
    <w:rsid w:val="005B28A0"/>
    <w:rsid w:val="005B2A8A"/>
    <w:rsid w:val="005B2FCD"/>
    <w:rsid w:val="005B331F"/>
    <w:rsid w:val="005B3427"/>
    <w:rsid w:val="005B35B4"/>
    <w:rsid w:val="005B35CE"/>
    <w:rsid w:val="005B3DCA"/>
    <w:rsid w:val="005B3EE4"/>
    <w:rsid w:val="005B421A"/>
    <w:rsid w:val="005B4860"/>
    <w:rsid w:val="005B4E2A"/>
    <w:rsid w:val="005B4E5B"/>
    <w:rsid w:val="005B5BED"/>
    <w:rsid w:val="005B60C7"/>
    <w:rsid w:val="005B62BC"/>
    <w:rsid w:val="005B6962"/>
    <w:rsid w:val="005B69B3"/>
    <w:rsid w:val="005B714C"/>
    <w:rsid w:val="005B7291"/>
    <w:rsid w:val="005B7408"/>
    <w:rsid w:val="005B7AA8"/>
    <w:rsid w:val="005B7DD2"/>
    <w:rsid w:val="005C014D"/>
    <w:rsid w:val="005C077F"/>
    <w:rsid w:val="005C0F28"/>
    <w:rsid w:val="005C136A"/>
    <w:rsid w:val="005C1A77"/>
    <w:rsid w:val="005C1C91"/>
    <w:rsid w:val="005C1E21"/>
    <w:rsid w:val="005C254F"/>
    <w:rsid w:val="005C2956"/>
    <w:rsid w:val="005C2ADC"/>
    <w:rsid w:val="005C2C50"/>
    <w:rsid w:val="005C3301"/>
    <w:rsid w:val="005C36A2"/>
    <w:rsid w:val="005C37A2"/>
    <w:rsid w:val="005C433B"/>
    <w:rsid w:val="005C50A8"/>
    <w:rsid w:val="005C62CB"/>
    <w:rsid w:val="005C6F56"/>
    <w:rsid w:val="005C709F"/>
    <w:rsid w:val="005C79DE"/>
    <w:rsid w:val="005C7C7D"/>
    <w:rsid w:val="005D00AB"/>
    <w:rsid w:val="005D072C"/>
    <w:rsid w:val="005D10BD"/>
    <w:rsid w:val="005D225F"/>
    <w:rsid w:val="005D27FC"/>
    <w:rsid w:val="005D2BD3"/>
    <w:rsid w:val="005D3F28"/>
    <w:rsid w:val="005D4947"/>
    <w:rsid w:val="005D4FF1"/>
    <w:rsid w:val="005D5EF2"/>
    <w:rsid w:val="005D5F9D"/>
    <w:rsid w:val="005D64D1"/>
    <w:rsid w:val="005D7C1A"/>
    <w:rsid w:val="005E0330"/>
    <w:rsid w:val="005E03A5"/>
    <w:rsid w:val="005E0869"/>
    <w:rsid w:val="005E0FED"/>
    <w:rsid w:val="005E125A"/>
    <w:rsid w:val="005E1925"/>
    <w:rsid w:val="005E1B4D"/>
    <w:rsid w:val="005E33D5"/>
    <w:rsid w:val="005E3CAA"/>
    <w:rsid w:val="005E45C8"/>
    <w:rsid w:val="005E4FDF"/>
    <w:rsid w:val="005E5122"/>
    <w:rsid w:val="005E5703"/>
    <w:rsid w:val="005E58CD"/>
    <w:rsid w:val="005E5BE2"/>
    <w:rsid w:val="005E6470"/>
    <w:rsid w:val="005E66E3"/>
    <w:rsid w:val="005E6A74"/>
    <w:rsid w:val="005E714D"/>
    <w:rsid w:val="005E77C5"/>
    <w:rsid w:val="005E791B"/>
    <w:rsid w:val="005F028C"/>
    <w:rsid w:val="005F18A3"/>
    <w:rsid w:val="005F2D5D"/>
    <w:rsid w:val="005F30BF"/>
    <w:rsid w:val="005F3AB9"/>
    <w:rsid w:val="005F3CBF"/>
    <w:rsid w:val="005F4E64"/>
    <w:rsid w:val="005F50AD"/>
    <w:rsid w:val="005F5546"/>
    <w:rsid w:val="005F6CC6"/>
    <w:rsid w:val="005F6F99"/>
    <w:rsid w:val="006003F9"/>
    <w:rsid w:val="00600A9D"/>
    <w:rsid w:val="00600F62"/>
    <w:rsid w:val="006012DA"/>
    <w:rsid w:val="00601845"/>
    <w:rsid w:val="00601B9D"/>
    <w:rsid w:val="006025E4"/>
    <w:rsid w:val="00602A99"/>
    <w:rsid w:val="006037C2"/>
    <w:rsid w:val="00603E64"/>
    <w:rsid w:val="00604219"/>
    <w:rsid w:val="00604560"/>
    <w:rsid w:val="00604791"/>
    <w:rsid w:val="00604B90"/>
    <w:rsid w:val="00605EDB"/>
    <w:rsid w:val="006073D7"/>
    <w:rsid w:val="006102AD"/>
    <w:rsid w:val="00611358"/>
    <w:rsid w:val="0061164B"/>
    <w:rsid w:val="00611BC2"/>
    <w:rsid w:val="00611E91"/>
    <w:rsid w:val="00612192"/>
    <w:rsid w:val="00612408"/>
    <w:rsid w:val="00612AA9"/>
    <w:rsid w:val="00612B68"/>
    <w:rsid w:val="006134E2"/>
    <w:rsid w:val="006142CB"/>
    <w:rsid w:val="00614F91"/>
    <w:rsid w:val="006157A5"/>
    <w:rsid w:val="006159E6"/>
    <w:rsid w:val="00615D6D"/>
    <w:rsid w:val="00616397"/>
    <w:rsid w:val="006164EB"/>
    <w:rsid w:val="00616D81"/>
    <w:rsid w:val="006170AE"/>
    <w:rsid w:val="00617252"/>
    <w:rsid w:val="00617568"/>
    <w:rsid w:val="006200C5"/>
    <w:rsid w:val="00620113"/>
    <w:rsid w:val="006204C2"/>
    <w:rsid w:val="00620540"/>
    <w:rsid w:val="00620721"/>
    <w:rsid w:val="00620CDE"/>
    <w:rsid w:val="00620D38"/>
    <w:rsid w:val="00620F6F"/>
    <w:rsid w:val="00621196"/>
    <w:rsid w:val="00621B62"/>
    <w:rsid w:val="00621B98"/>
    <w:rsid w:val="00622647"/>
    <w:rsid w:val="00622A9C"/>
    <w:rsid w:val="00622AA4"/>
    <w:rsid w:val="006231F0"/>
    <w:rsid w:val="00623404"/>
    <w:rsid w:val="00623BCD"/>
    <w:rsid w:val="00623FCB"/>
    <w:rsid w:val="0062490D"/>
    <w:rsid w:val="00624BAD"/>
    <w:rsid w:val="00625EFF"/>
    <w:rsid w:val="00625FDA"/>
    <w:rsid w:val="006261FB"/>
    <w:rsid w:val="0062629D"/>
    <w:rsid w:val="00626425"/>
    <w:rsid w:val="0062645E"/>
    <w:rsid w:val="00627016"/>
    <w:rsid w:val="00627207"/>
    <w:rsid w:val="0062772A"/>
    <w:rsid w:val="00627A4C"/>
    <w:rsid w:val="006301B0"/>
    <w:rsid w:val="006306F7"/>
    <w:rsid w:val="00630CF9"/>
    <w:rsid w:val="00630E9B"/>
    <w:rsid w:val="00630E9E"/>
    <w:rsid w:val="00630F4E"/>
    <w:rsid w:val="00632855"/>
    <w:rsid w:val="00632906"/>
    <w:rsid w:val="006339B7"/>
    <w:rsid w:val="00634066"/>
    <w:rsid w:val="0063501E"/>
    <w:rsid w:val="00635183"/>
    <w:rsid w:val="006358C5"/>
    <w:rsid w:val="006368FC"/>
    <w:rsid w:val="00636D62"/>
    <w:rsid w:val="006376D7"/>
    <w:rsid w:val="006405E3"/>
    <w:rsid w:val="006414F4"/>
    <w:rsid w:val="00641F2C"/>
    <w:rsid w:val="00642C63"/>
    <w:rsid w:val="00643526"/>
    <w:rsid w:val="00644391"/>
    <w:rsid w:val="00644835"/>
    <w:rsid w:val="00644AF9"/>
    <w:rsid w:val="00644B6A"/>
    <w:rsid w:val="006455DE"/>
    <w:rsid w:val="00645609"/>
    <w:rsid w:val="00645F51"/>
    <w:rsid w:val="00645F72"/>
    <w:rsid w:val="00646A50"/>
    <w:rsid w:val="00646D15"/>
    <w:rsid w:val="0064725D"/>
    <w:rsid w:val="0064737D"/>
    <w:rsid w:val="00647684"/>
    <w:rsid w:val="00647BF6"/>
    <w:rsid w:val="0065071D"/>
    <w:rsid w:val="00650BDD"/>
    <w:rsid w:val="0065154A"/>
    <w:rsid w:val="0065158D"/>
    <w:rsid w:val="00651DF8"/>
    <w:rsid w:val="00652DAF"/>
    <w:rsid w:val="00652F72"/>
    <w:rsid w:val="00652F87"/>
    <w:rsid w:val="006535FF"/>
    <w:rsid w:val="00653A51"/>
    <w:rsid w:val="00653AD1"/>
    <w:rsid w:val="00653F41"/>
    <w:rsid w:val="0065411C"/>
    <w:rsid w:val="006541ED"/>
    <w:rsid w:val="0065473E"/>
    <w:rsid w:val="00654F50"/>
    <w:rsid w:val="0065507A"/>
    <w:rsid w:val="00655140"/>
    <w:rsid w:val="00655B1A"/>
    <w:rsid w:val="00657A94"/>
    <w:rsid w:val="00660024"/>
    <w:rsid w:val="006603C1"/>
    <w:rsid w:val="006612CE"/>
    <w:rsid w:val="00662627"/>
    <w:rsid w:val="00662F91"/>
    <w:rsid w:val="0066303A"/>
    <w:rsid w:val="00663446"/>
    <w:rsid w:val="00664882"/>
    <w:rsid w:val="00665FBB"/>
    <w:rsid w:val="00666374"/>
    <w:rsid w:val="00666657"/>
    <w:rsid w:val="00666AB9"/>
    <w:rsid w:val="00666EBC"/>
    <w:rsid w:val="00667AC4"/>
    <w:rsid w:val="00667BD2"/>
    <w:rsid w:val="00667F78"/>
    <w:rsid w:val="0067006F"/>
    <w:rsid w:val="00670A0F"/>
    <w:rsid w:val="00670EED"/>
    <w:rsid w:val="00671439"/>
    <w:rsid w:val="0067255D"/>
    <w:rsid w:val="0067312C"/>
    <w:rsid w:val="006738A4"/>
    <w:rsid w:val="006741C1"/>
    <w:rsid w:val="00674317"/>
    <w:rsid w:val="0067431E"/>
    <w:rsid w:val="006745AF"/>
    <w:rsid w:val="00674BC3"/>
    <w:rsid w:val="00674CDA"/>
    <w:rsid w:val="00675052"/>
    <w:rsid w:val="006758A9"/>
    <w:rsid w:val="006767C0"/>
    <w:rsid w:val="0067715B"/>
    <w:rsid w:val="006779FC"/>
    <w:rsid w:val="006779FE"/>
    <w:rsid w:val="00680006"/>
    <w:rsid w:val="006805B8"/>
    <w:rsid w:val="00680B5F"/>
    <w:rsid w:val="0068141B"/>
    <w:rsid w:val="0068162D"/>
    <w:rsid w:val="006818F8"/>
    <w:rsid w:val="00682003"/>
    <w:rsid w:val="00682043"/>
    <w:rsid w:val="00682A5F"/>
    <w:rsid w:val="00683AC4"/>
    <w:rsid w:val="00683D07"/>
    <w:rsid w:val="00683FC2"/>
    <w:rsid w:val="00684020"/>
    <w:rsid w:val="00685227"/>
    <w:rsid w:val="00685AC3"/>
    <w:rsid w:val="00686178"/>
    <w:rsid w:val="0068625A"/>
    <w:rsid w:val="00686A3F"/>
    <w:rsid w:val="006876C6"/>
    <w:rsid w:val="00687F28"/>
    <w:rsid w:val="00691733"/>
    <w:rsid w:val="00691CC0"/>
    <w:rsid w:val="00691EB2"/>
    <w:rsid w:val="006923E3"/>
    <w:rsid w:val="00692EC8"/>
    <w:rsid w:val="00695137"/>
    <w:rsid w:val="0069536C"/>
    <w:rsid w:val="00695FA2"/>
    <w:rsid w:val="00696223"/>
    <w:rsid w:val="00696D97"/>
    <w:rsid w:val="00697348"/>
    <w:rsid w:val="006A1399"/>
    <w:rsid w:val="006A1787"/>
    <w:rsid w:val="006A1A63"/>
    <w:rsid w:val="006A239C"/>
    <w:rsid w:val="006A2428"/>
    <w:rsid w:val="006A285A"/>
    <w:rsid w:val="006A34F9"/>
    <w:rsid w:val="006A3C18"/>
    <w:rsid w:val="006A6093"/>
    <w:rsid w:val="006A6139"/>
    <w:rsid w:val="006A61B4"/>
    <w:rsid w:val="006A786F"/>
    <w:rsid w:val="006A7AD8"/>
    <w:rsid w:val="006A7CCC"/>
    <w:rsid w:val="006A7F98"/>
    <w:rsid w:val="006B0523"/>
    <w:rsid w:val="006B13A3"/>
    <w:rsid w:val="006B2008"/>
    <w:rsid w:val="006B246D"/>
    <w:rsid w:val="006B2EA7"/>
    <w:rsid w:val="006B4732"/>
    <w:rsid w:val="006B4CDC"/>
    <w:rsid w:val="006B530C"/>
    <w:rsid w:val="006B53D1"/>
    <w:rsid w:val="006B5C5A"/>
    <w:rsid w:val="006B625B"/>
    <w:rsid w:val="006B7024"/>
    <w:rsid w:val="006B7215"/>
    <w:rsid w:val="006B7B50"/>
    <w:rsid w:val="006C0FD2"/>
    <w:rsid w:val="006C10E0"/>
    <w:rsid w:val="006C2147"/>
    <w:rsid w:val="006C2396"/>
    <w:rsid w:val="006C2E1B"/>
    <w:rsid w:val="006C2E4D"/>
    <w:rsid w:val="006C340B"/>
    <w:rsid w:val="006C340F"/>
    <w:rsid w:val="006C362E"/>
    <w:rsid w:val="006C4562"/>
    <w:rsid w:val="006C4B4C"/>
    <w:rsid w:val="006C59F3"/>
    <w:rsid w:val="006C6922"/>
    <w:rsid w:val="006C6B1D"/>
    <w:rsid w:val="006C6F42"/>
    <w:rsid w:val="006C769F"/>
    <w:rsid w:val="006C79D1"/>
    <w:rsid w:val="006C7CCC"/>
    <w:rsid w:val="006D0CE1"/>
    <w:rsid w:val="006D0E18"/>
    <w:rsid w:val="006D10AB"/>
    <w:rsid w:val="006D16E5"/>
    <w:rsid w:val="006D1BB9"/>
    <w:rsid w:val="006D28EC"/>
    <w:rsid w:val="006D31D5"/>
    <w:rsid w:val="006D44E0"/>
    <w:rsid w:val="006D4CB0"/>
    <w:rsid w:val="006D53D8"/>
    <w:rsid w:val="006D671E"/>
    <w:rsid w:val="006D6844"/>
    <w:rsid w:val="006D6EDB"/>
    <w:rsid w:val="006D74C8"/>
    <w:rsid w:val="006D7B8E"/>
    <w:rsid w:val="006D7C93"/>
    <w:rsid w:val="006E1765"/>
    <w:rsid w:val="006E2DB8"/>
    <w:rsid w:val="006E3331"/>
    <w:rsid w:val="006E33F0"/>
    <w:rsid w:val="006E3ABC"/>
    <w:rsid w:val="006E44BA"/>
    <w:rsid w:val="006E4C32"/>
    <w:rsid w:val="006E4D45"/>
    <w:rsid w:val="006E4D97"/>
    <w:rsid w:val="006E4DD3"/>
    <w:rsid w:val="006E4E37"/>
    <w:rsid w:val="006E52C6"/>
    <w:rsid w:val="006E74EF"/>
    <w:rsid w:val="006E7BDC"/>
    <w:rsid w:val="006F0364"/>
    <w:rsid w:val="006F1167"/>
    <w:rsid w:val="006F1677"/>
    <w:rsid w:val="006F1FBA"/>
    <w:rsid w:val="006F22AE"/>
    <w:rsid w:val="006F3BB2"/>
    <w:rsid w:val="006F4196"/>
    <w:rsid w:val="006F4210"/>
    <w:rsid w:val="006F4211"/>
    <w:rsid w:val="006F4793"/>
    <w:rsid w:val="006F483A"/>
    <w:rsid w:val="006F5C18"/>
    <w:rsid w:val="006F603F"/>
    <w:rsid w:val="006F62F5"/>
    <w:rsid w:val="006F65D6"/>
    <w:rsid w:val="006F7034"/>
    <w:rsid w:val="006F7EDB"/>
    <w:rsid w:val="00700CA1"/>
    <w:rsid w:val="0070173B"/>
    <w:rsid w:val="00703283"/>
    <w:rsid w:val="007041A3"/>
    <w:rsid w:val="0070496D"/>
    <w:rsid w:val="00704F6D"/>
    <w:rsid w:val="00704FD7"/>
    <w:rsid w:val="0070538D"/>
    <w:rsid w:val="007057C9"/>
    <w:rsid w:val="0070583C"/>
    <w:rsid w:val="00705B83"/>
    <w:rsid w:val="007068F4"/>
    <w:rsid w:val="007069DD"/>
    <w:rsid w:val="00707798"/>
    <w:rsid w:val="007125F3"/>
    <w:rsid w:val="0071283E"/>
    <w:rsid w:val="00712894"/>
    <w:rsid w:val="00713B47"/>
    <w:rsid w:val="007147EC"/>
    <w:rsid w:val="00714A3A"/>
    <w:rsid w:val="00714F74"/>
    <w:rsid w:val="00715244"/>
    <w:rsid w:val="0071558A"/>
    <w:rsid w:val="0071604A"/>
    <w:rsid w:val="00716A8B"/>
    <w:rsid w:val="0071733E"/>
    <w:rsid w:val="00717A20"/>
    <w:rsid w:val="00717E07"/>
    <w:rsid w:val="0072023D"/>
    <w:rsid w:val="00720EE1"/>
    <w:rsid w:val="00721709"/>
    <w:rsid w:val="00721BF2"/>
    <w:rsid w:val="00721F86"/>
    <w:rsid w:val="007238D4"/>
    <w:rsid w:val="007240C8"/>
    <w:rsid w:val="007246CA"/>
    <w:rsid w:val="00724853"/>
    <w:rsid w:val="00724936"/>
    <w:rsid w:val="00724958"/>
    <w:rsid w:val="00726921"/>
    <w:rsid w:val="0072760A"/>
    <w:rsid w:val="00731AC1"/>
    <w:rsid w:val="00731C81"/>
    <w:rsid w:val="00731D8E"/>
    <w:rsid w:val="00732290"/>
    <w:rsid w:val="00732C43"/>
    <w:rsid w:val="00732E67"/>
    <w:rsid w:val="007334B4"/>
    <w:rsid w:val="00733667"/>
    <w:rsid w:val="00733930"/>
    <w:rsid w:val="00733C60"/>
    <w:rsid w:val="00735360"/>
    <w:rsid w:val="00736209"/>
    <w:rsid w:val="0073720E"/>
    <w:rsid w:val="00737381"/>
    <w:rsid w:val="00737862"/>
    <w:rsid w:val="00737E84"/>
    <w:rsid w:val="00740363"/>
    <w:rsid w:val="00740B8F"/>
    <w:rsid w:val="00740F2D"/>
    <w:rsid w:val="00742B24"/>
    <w:rsid w:val="007433E8"/>
    <w:rsid w:val="007439B6"/>
    <w:rsid w:val="007444BD"/>
    <w:rsid w:val="00744D3F"/>
    <w:rsid w:val="00745364"/>
    <w:rsid w:val="0074652B"/>
    <w:rsid w:val="00747319"/>
    <w:rsid w:val="00747460"/>
    <w:rsid w:val="00750137"/>
    <w:rsid w:val="00750421"/>
    <w:rsid w:val="00751321"/>
    <w:rsid w:val="00753A59"/>
    <w:rsid w:val="00753BB1"/>
    <w:rsid w:val="0075426A"/>
    <w:rsid w:val="007549FA"/>
    <w:rsid w:val="00755192"/>
    <w:rsid w:val="00755310"/>
    <w:rsid w:val="00756A2F"/>
    <w:rsid w:val="007570B4"/>
    <w:rsid w:val="007601AB"/>
    <w:rsid w:val="00760467"/>
    <w:rsid w:val="0076086C"/>
    <w:rsid w:val="007610F9"/>
    <w:rsid w:val="00761689"/>
    <w:rsid w:val="0076181D"/>
    <w:rsid w:val="00762F15"/>
    <w:rsid w:val="007637CB"/>
    <w:rsid w:val="00763CD9"/>
    <w:rsid w:val="00764221"/>
    <w:rsid w:val="00764F98"/>
    <w:rsid w:val="0076518F"/>
    <w:rsid w:val="00765983"/>
    <w:rsid w:val="007662BF"/>
    <w:rsid w:val="0076699B"/>
    <w:rsid w:val="00766D13"/>
    <w:rsid w:val="00767AC3"/>
    <w:rsid w:val="00770E5E"/>
    <w:rsid w:val="00770F20"/>
    <w:rsid w:val="00771746"/>
    <w:rsid w:val="00771D20"/>
    <w:rsid w:val="007727D4"/>
    <w:rsid w:val="00772D02"/>
    <w:rsid w:val="0077327B"/>
    <w:rsid w:val="00773A21"/>
    <w:rsid w:val="00773BFE"/>
    <w:rsid w:val="00774C44"/>
    <w:rsid w:val="00775241"/>
    <w:rsid w:val="0077529D"/>
    <w:rsid w:val="007755FD"/>
    <w:rsid w:val="00775798"/>
    <w:rsid w:val="00776390"/>
    <w:rsid w:val="00776640"/>
    <w:rsid w:val="00776905"/>
    <w:rsid w:val="00776BB9"/>
    <w:rsid w:val="00776F32"/>
    <w:rsid w:val="007772E9"/>
    <w:rsid w:val="00777893"/>
    <w:rsid w:val="007806CA"/>
    <w:rsid w:val="00780DB2"/>
    <w:rsid w:val="0078121D"/>
    <w:rsid w:val="00782239"/>
    <w:rsid w:val="007822B8"/>
    <w:rsid w:val="007836A3"/>
    <w:rsid w:val="007840A5"/>
    <w:rsid w:val="00784BAF"/>
    <w:rsid w:val="00784E3A"/>
    <w:rsid w:val="0078528C"/>
    <w:rsid w:val="00785CD2"/>
    <w:rsid w:val="00786216"/>
    <w:rsid w:val="00790B6A"/>
    <w:rsid w:val="00790DBD"/>
    <w:rsid w:val="007910CB"/>
    <w:rsid w:val="00791323"/>
    <w:rsid w:val="0079183F"/>
    <w:rsid w:val="00791925"/>
    <w:rsid w:val="00791949"/>
    <w:rsid w:val="00791B82"/>
    <w:rsid w:val="0079276B"/>
    <w:rsid w:val="00793AF6"/>
    <w:rsid w:val="00793BD7"/>
    <w:rsid w:val="0079440E"/>
    <w:rsid w:val="00794C24"/>
    <w:rsid w:val="0079561D"/>
    <w:rsid w:val="0079605C"/>
    <w:rsid w:val="007A0A1A"/>
    <w:rsid w:val="007A12F8"/>
    <w:rsid w:val="007A132D"/>
    <w:rsid w:val="007A17A8"/>
    <w:rsid w:val="007A1D5C"/>
    <w:rsid w:val="007A235A"/>
    <w:rsid w:val="007A2438"/>
    <w:rsid w:val="007A2C66"/>
    <w:rsid w:val="007A341C"/>
    <w:rsid w:val="007A387A"/>
    <w:rsid w:val="007A39E4"/>
    <w:rsid w:val="007A3E42"/>
    <w:rsid w:val="007A62FA"/>
    <w:rsid w:val="007A673D"/>
    <w:rsid w:val="007A6F66"/>
    <w:rsid w:val="007A7338"/>
    <w:rsid w:val="007A73B3"/>
    <w:rsid w:val="007A7D96"/>
    <w:rsid w:val="007B0537"/>
    <w:rsid w:val="007B0FBB"/>
    <w:rsid w:val="007B1425"/>
    <w:rsid w:val="007B1F86"/>
    <w:rsid w:val="007B2520"/>
    <w:rsid w:val="007B2D5E"/>
    <w:rsid w:val="007B372C"/>
    <w:rsid w:val="007B3F3F"/>
    <w:rsid w:val="007B48AB"/>
    <w:rsid w:val="007B59DC"/>
    <w:rsid w:val="007B627F"/>
    <w:rsid w:val="007B761D"/>
    <w:rsid w:val="007B798D"/>
    <w:rsid w:val="007B7C83"/>
    <w:rsid w:val="007C0221"/>
    <w:rsid w:val="007C0397"/>
    <w:rsid w:val="007C04C5"/>
    <w:rsid w:val="007C06A2"/>
    <w:rsid w:val="007C1B4C"/>
    <w:rsid w:val="007C1DBD"/>
    <w:rsid w:val="007C2988"/>
    <w:rsid w:val="007C4CCF"/>
    <w:rsid w:val="007C4ECA"/>
    <w:rsid w:val="007C4F0C"/>
    <w:rsid w:val="007C526D"/>
    <w:rsid w:val="007D0B9C"/>
    <w:rsid w:val="007D1021"/>
    <w:rsid w:val="007D1529"/>
    <w:rsid w:val="007D1623"/>
    <w:rsid w:val="007D214A"/>
    <w:rsid w:val="007D3480"/>
    <w:rsid w:val="007D374A"/>
    <w:rsid w:val="007D427C"/>
    <w:rsid w:val="007D429A"/>
    <w:rsid w:val="007D4345"/>
    <w:rsid w:val="007D4AC8"/>
    <w:rsid w:val="007D5D35"/>
    <w:rsid w:val="007D5F7A"/>
    <w:rsid w:val="007D6F2D"/>
    <w:rsid w:val="007D74A2"/>
    <w:rsid w:val="007D76A0"/>
    <w:rsid w:val="007D7C9A"/>
    <w:rsid w:val="007E007E"/>
    <w:rsid w:val="007E08DC"/>
    <w:rsid w:val="007E0B56"/>
    <w:rsid w:val="007E0DE1"/>
    <w:rsid w:val="007E18C7"/>
    <w:rsid w:val="007E20B1"/>
    <w:rsid w:val="007E2B8C"/>
    <w:rsid w:val="007E375B"/>
    <w:rsid w:val="007E4064"/>
    <w:rsid w:val="007E4A7A"/>
    <w:rsid w:val="007E5471"/>
    <w:rsid w:val="007E67EC"/>
    <w:rsid w:val="007E6C47"/>
    <w:rsid w:val="007E6DEA"/>
    <w:rsid w:val="007E7203"/>
    <w:rsid w:val="007E7683"/>
    <w:rsid w:val="007E7CD7"/>
    <w:rsid w:val="007E7D03"/>
    <w:rsid w:val="007E7E08"/>
    <w:rsid w:val="007F03BF"/>
    <w:rsid w:val="007F177E"/>
    <w:rsid w:val="007F17CD"/>
    <w:rsid w:val="007F1DCB"/>
    <w:rsid w:val="007F231D"/>
    <w:rsid w:val="007F2386"/>
    <w:rsid w:val="007F2ABC"/>
    <w:rsid w:val="007F2BC2"/>
    <w:rsid w:val="007F36E1"/>
    <w:rsid w:val="007F36F1"/>
    <w:rsid w:val="007F3F18"/>
    <w:rsid w:val="007F405D"/>
    <w:rsid w:val="007F4C9E"/>
    <w:rsid w:val="007F4DFB"/>
    <w:rsid w:val="007F5222"/>
    <w:rsid w:val="007F5436"/>
    <w:rsid w:val="007F6344"/>
    <w:rsid w:val="007F6CC2"/>
    <w:rsid w:val="007F73B5"/>
    <w:rsid w:val="007F7965"/>
    <w:rsid w:val="007F7B86"/>
    <w:rsid w:val="0080153B"/>
    <w:rsid w:val="008022B6"/>
    <w:rsid w:val="00802E19"/>
    <w:rsid w:val="00803060"/>
    <w:rsid w:val="00803B1C"/>
    <w:rsid w:val="00804281"/>
    <w:rsid w:val="0080458E"/>
    <w:rsid w:val="00804743"/>
    <w:rsid w:val="00804F39"/>
    <w:rsid w:val="0080595C"/>
    <w:rsid w:val="008073FE"/>
    <w:rsid w:val="00807641"/>
    <w:rsid w:val="00807D2F"/>
    <w:rsid w:val="008109A6"/>
    <w:rsid w:val="00811676"/>
    <w:rsid w:val="00812B5B"/>
    <w:rsid w:val="00813474"/>
    <w:rsid w:val="0081388D"/>
    <w:rsid w:val="00813C3D"/>
    <w:rsid w:val="00814115"/>
    <w:rsid w:val="008141D3"/>
    <w:rsid w:val="00814F02"/>
    <w:rsid w:val="00815BAB"/>
    <w:rsid w:val="00815F2A"/>
    <w:rsid w:val="00816416"/>
    <w:rsid w:val="0081661F"/>
    <w:rsid w:val="00816625"/>
    <w:rsid w:val="00817A7E"/>
    <w:rsid w:val="00817FBB"/>
    <w:rsid w:val="0082010B"/>
    <w:rsid w:val="008205B0"/>
    <w:rsid w:val="00820891"/>
    <w:rsid w:val="00820A00"/>
    <w:rsid w:val="00821509"/>
    <w:rsid w:val="00821794"/>
    <w:rsid w:val="008221A3"/>
    <w:rsid w:val="008227DD"/>
    <w:rsid w:val="008229F1"/>
    <w:rsid w:val="00823568"/>
    <w:rsid w:val="00825241"/>
    <w:rsid w:val="0082575E"/>
    <w:rsid w:val="00826266"/>
    <w:rsid w:val="008264E0"/>
    <w:rsid w:val="00826D55"/>
    <w:rsid w:val="00826D91"/>
    <w:rsid w:val="00827CC8"/>
    <w:rsid w:val="00830015"/>
    <w:rsid w:val="008300CA"/>
    <w:rsid w:val="0083050C"/>
    <w:rsid w:val="008313B5"/>
    <w:rsid w:val="008318E1"/>
    <w:rsid w:val="008323B3"/>
    <w:rsid w:val="00832617"/>
    <w:rsid w:val="00832B78"/>
    <w:rsid w:val="008330AC"/>
    <w:rsid w:val="008338E0"/>
    <w:rsid w:val="00833E28"/>
    <w:rsid w:val="0083563F"/>
    <w:rsid w:val="00836A76"/>
    <w:rsid w:val="00836B97"/>
    <w:rsid w:val="008370CC"/>
    <w:rsid w:val="00837AAA"/>
    <w:rsid w:val="00837B0C"/>
    <w:rsid w:val="00837B71"/>
    <w:rsid w:val="00837B80"/>
    <w:rsid w:val="00837BB7"/>
    <w:rsid w:val="00840566"/>
    <w:rsid w:val="008411CB"/>
    <w:rsid w:val="00841738"/>
    <w:rsid w:val="00841CB5"/>
    <w:rsid w:val="0084208E"/>
    <w:rsid w:val="008420CE"/>
    <w:rsid w:val="008426CC"/>
    <w:rsid w:val="00842E93"/>
    <w:rsid w:val="00843010"/>
    <w:rsid w:val="008430CC"/>
    <w:rsid w:val="008437A5"/>
    <w:rsid w:val="00843D82"/>
    <w:rsid w:val="00844B05"/>
    <w:rsid w:val="00845AB8"/>
    <w:rsid w:val="00845E2D"/>
    <w:rsid w:val="00845F3A"/>
    <w:rsid w:val="008462C6"/>
    <w:rsid w:val="00846488"/>
    <w:rsid w:val="008467C6"/>
    <w:rsid w:val="00846E6C"/>
    <w:rsid w:val="008472C2"/>
    <w:rsid w:val="008478BC"/>
    <w:rsid w:val="00847FCA"/>
    <w:rsid w:val="0085093A"/>
    <w:rsid w:val="00851307"/>
    <w:rsid w:val="00851901"/>
    <w:rsid w:val="0085463F"/>
    <w:rsid w:val="00854918"/>
    <w:rsid w:val="00854AE6"/>
    <w:rsid w:val="008550C6"/>
    <w:rsid w:val="00855568"/>
    <w:rsid w:val="00855982"/>
    <w:rsid w:val="008569E5"/>
    <w:rsid w:val="00856F8C"/>
    <w:rsid w:val="0085718F"/>
    <w:rsid w:val="00860214"/>
    <w:rsid w:val="00860730"/>
    <w:rsid w:val="00860C71"/>
    <w:rsid w:val="00860D2E"/>
    <w:rsid w:val="00860D50"/>
    <w:rsid w:val="008619D7"/>
    <w:rsid w:val="0086363E"/>
    <w:rsid w:val="00863C60"/>
    <w:rsid w:val="00863E06"/>
    <w:rsid w:val="008655C7"/>
    <w:rsid w:val="00865940"/>
    <w:rsid w:val="00865F81"/>
    <w:rsid w:val="0087032A"/>
    <w:rsid w:val="00870541"/>
    <w:rsid w:val="00871301"/>
    <w:rsid w:val="00872C14"/>
    <w:rsid w:val="00872DC8"/>
    <w:rsid w:val="00873075"/>
    <w:rsid w:val="008731F4"/>
    <w:rsid w:val="0087345D"/>
    <w:rsid w:val="00873860"/>
    <w:rsid w:val="00873A51"/>
    <w:rsid w:val="00873C33"/>
    <w:rsid w:val="00873E2D"/>
    <w:rsid w:val="00875183"/>
    <w:rsid w:val="0087562D"/>
    <w:rsid w:val="008758C5"/>
    <w:rsid w:val="00876039"/>
    <w:rsid w:val="00876102"/>
    <w:rsid w:val="0087668C"/>
    <w:rsid w:val="00876AB9"/>
    <w:rsid w:val="00876C09"/>
    <w:rsid w:val="00877893"/>
    <w:rsid w:val="008805E5"/>
    <w:rsid w:val="0088092B"/>
    <w:rsid w:val="00880A84"/>
    <w:rsid w:val="00880C23"/>
    <w:rsid w:val="0088153B"/>
    <w:rsid w:val="008818D8"/>
    <w:rsid w:val="00881B65"/>
    <w:rsid w:val="00881BEA"/>
    <w:rsid w:val="00882188"/>
    <w:rsid w:val="00882719"/>
    <w:rsid w:val="008827A7"/>
    <w:rsid w:val="00882A3E"/>
    <w:rsid w:val="00882B10"/>
    <w:rsid w:val="008838BC"/>
    <w:rsid w:val="00883957"/>
    <w:rsid w:val="008851F9"/>
    <w:rsid w:val="0088523F"/>
    <w:rsid w:val="00885812"/>
    <w:rsid w:val="00885EB8"/>
    <w:rsid w:val="008865C9"/>
    <w:rsid w:val="00887291"/>
    <w:rsid w:val="00890178"/>
    <w:rsid w:val="00890210"/>
    <w:rsid w:val="00890347"/>
    <w:rsid w:val="00892632"/>
    <w:rsid w:val="00892A56"/>
    <w:rsid w:val="00892CCD"/>
    <w:rsid w:val="00892D5D"/>
    <w:rsid w:val="00892DB6"/>
    <w:rsid w:val="00893718"/>
    <w:rsid w:val="00893E7D"/>
    <w:rsid w:val="008957BD"/>
    <w:rsid w:val="008968FC"/>
    <w:rsid w:val="00896C9F"/>
    <w:rsid w:val="00896D0D"/>
    <w:rsid w:val="0089757D"/>
    <w:rsid w:val="008979ED"/>
    <w:rsid w:val="008A16ED"/>
    <w:rsid w:val="008A1F42"/>
    <w:rsid w:val="008A2278"/>
    <w:rsid w:val="008A276F"/>
    <w:rsid w:val="008A2E9C"/>
    <w:rsid w:val="008A34BE"/>
    <w:rsid w:val="008A3822"/>
    <w:rsid w:val="008A3ED6"/>
    <w:rsid w:val="008A404D"/>
    <w:rsid w:val="008A41E3"/>
    <w:rsid w:val="008A4314"/>
    <w:rsid w:val="008A443F"/>
    <w:rsid w:val="008A4742"/>
    <w:rsid w:val="008A48EA"/>
    <w:rsid w:val="008A4F11"/>
    <w:rsid w:val="008A518F"/>
    <w:rsid w:val="008A6258"/>
    <w:rsid w:val="008A6F23"/>
    <w:rsid w:val="008A709F"/>
    <w:rsid w:val="008A776A"/>
    <w:rsid w:val="008A7BED"/>
    <w:rsid w:val="008A7C6E"/>
    <w:rsid w:val="008B0767"/>
    <w:rsid w:val="008B0F60"/>
    <w:rsid w:val="008B280C"/>
    <w:rsid w:val="008B2CE2"/>
    <w:rsid w:val="008B381E"/>
    <w:rsid w:val="008B398D"/>
    <w:rsid w:val="008B4370"/>
    <w:rsid w:val="008B43CF"/>
    <w:rsid w:val="008B4CCA"/>
    <w:rsid w:val="008B5230"/>
    <w:rsid w:val="008B5332"/>
    <w:rsid w:val="008B5940"/>
    <w:rsid w:val="008B5DAD"/>
    <w:rsid w:val="008B6054"/>
    <w:rsid w:val="008B69EF"/>
    <w:rsid w:val="008B7200"/>
    <w:rsid w:val="008B79C4"/>
    <w:rsid w:val="008B7EE9"/>
    <w:rsid w:val="008C198A"/>
    <w:rsid w:val="008C1F5D"/>
    <w:rsid w:val="008C202D"/>
    <w:rsid w:val="008C2313"/>
    <w:rsid w:val="008C29D7"/>
    <w:rsid w:val="008C2CB4"/>
    <w:rsid w:val="008C42ED"/>
    <w:rsid w:val="008C4447"/>
    <w:rsid w:val="008C4C28"/>
    <w:rsid w:val="008C4E53"/>
    <w:rsid w:val="008C7941"/>
    <w:rsid w:val="008D0021"/>
    <w:rsid w:val="008D0744"/>
    <w:rsid w:val="008D1A95"/>
    <w:rsid w:val="008D1B1F"/>
    <w:rsid w:val="008D1F84"/>
    <w:rsid w:val="008D2790"/>
    <w:rsid w:val="008D2C32"/>
    <w:rsid w:val="008D2CEC"/>
    <w:rsid w:val="008D2D27"/>
    <w:rsid w:val="008D3D12"/>
    <w:rsid w:val="008D4034"/>
    <w:rsid w:val="008D4CF7"/>
    <w:rsid w:val="008D5B3E"/>
    <w:rsid w:val="008D5B76"/>
    <w:rsid w:val="008D6D37"/>
    <w:rsid w:val="008D6E14"/>
    <w:rsid w:val="008D70E1"/>
    <w:rsid w:val="008D787C"/>
    <w:rsid w:val="008D7914"/>
    <w:rsid w:val="008D7972"/>
    <w:rsid w:val="008D7D8B"/>
    <w:rsid w:val="008E14CD"/>
    <w:rsid w:val="008E1A77"/>
    <w:rsid w:val="008E2E04"/>
    <w:rsid w:val="008E3465"/>
    <w:rsid w:val="008E3BA4"/>
    <w:rsid w:val="008E3E81"/>
    <w:rsid w:val="008E432D"/>
    <w:rsid w:val="008E4690"/>
    <w:rsid w:val="008E4716"/>
    <w:rsid w:val="008E4E0B"/>
    <w:rsid w:val="008E54CE"/>
    <w:rsid w:val="008E687A"/>
    <w:rsid w:val="008E6B28"/>
    <w:rsid w:val="008E6F2C"/>
    <w:rsid w:val="008E7410"/>
    <w:rsid w:val="008E7430"/>
    <w:rsid w:val="008E7DC4"/>
    <w:rsid w:val="008F0756"/>
    <w:rsid w:val="008F09EA"/>
    <w:rsid w:val="008F0AC2"/>
    <w:rsid w:val="008F0CD1"/>
    <w:rsid w:val="008F0E96"/>
    <w:rsid w:val="008F14DB"/>
    <w:rsid w:val="008F1CA6"/>
    <w:rsid w:val="008F23B7"/>
    <w:rsid w:val="008F2C17"/>
    <w:rsid w:val="008F2CA9"/>
    <w:rsid w:val="008F2DD4"/>
    <w:rsid w:val="008F3334"/>
    <w:rsid w:val="008F33FB"/>
    <w:rsid w:val="008F3E3E"/>
    <w:rsid w:val="008F3EAF"/>
    <w:rsid w:val="008F43D1"/>
    <w:rsid w:val="008F446B"/>
    <w:rsid w:val="008F4B6A"/>
    <w:rsid w:val="008F53C2"/>
    <w:rsid w:val="008F5EF7"/>
    <w:rsid w:val="008F5FDC"/>
    <w:rsid w:val="008F6266"/>
    <w:rsid w:val="008F75D3"/>
    <w:rsid w:val="00900343"/>
    <w:rsid w:val="00900696"/>
    <w:rsid w:val="00900B13"/>
    <w:rsid w:val="009011DA"/>
    <w:rsid w:val="00901478"/>
    <w:rsid w:val="00901943"/>
    <w:rsid w:val="00901C0F"/>
    <w:rsid w:val="00901FF9"/>
    <w:rsid w:val="009025DD"/>
    <w:rsid w:val="00903A43"/>
    <w:rsid w:val="00903B64"/>
    <w:rsid w:val="009043C5"/>
    <w:rsid w:val="00904A6F"/>
    <w:rsid w:val="009051B5"/>
    <w:rsid w:val="00905241"/>
    <w:rsid w:val="00905754"/>
    <w:rsid w:val="00905ED9"/>
    <w:rsid w:val="00905F80"/>
    <w:rsid w:val="00906330"/>
    <w:rsid w:val="009063F8"/>
    <w:rsid w:val="00907C51"/>
    <w:rsid w:val="00907D62"/>
    <w:rsid w:val="00907DF4"/>
    <w:rsid w:val="00910B6D"/>
    <w:rsid w:val="00910E9F"/>
    <w:rsid w:val="00910FD2"/>
    <w:rsid w:val="0091141B"/>
    <w:rsid w:val="009114D9"/>
    <w:rsid w:val="009117FE"/>
    <w:rsid w:val="00911C71"/>
    <w:rsid w:val="00911E5F"/>
    <w:rsid w:val="009128EB"/>
    <w:rsid w:val="00913141"/>
    <w:rsid w:val="0091378D"/>
    <w:rsid w:val="00913875"/>
    <w:rsid w:val="00913CBD"/>
    <w:rsid w:val="00913E46"/>
    <w:rsid w:val="009140A4"/>
    <w:rsid w:val="0091421E"/>
    <w:rsid w:val="00915053"/>
    <w:rsid w:val="00915860"/>
    <w:rsid w:val="00915AB4"/>
    <w:rsid w:val="00916127"/>
    <w:rsid w:val="00916385"/>
    <w:rsid w:val="00916A61"/>
    <w:rsid w:val="00916E1C"/>
    <w:rsid w:val="00917726"/>
    <w:rsid w:val="0092109E"/>
    <w:rsid w:val="00921125"/>
    <w:rsid w:val="009215E1"/>
    <w:rsid w:val="00921687"/>
    <w:rsid w:val="00921A9A"/>
    <w:rsid w:val="00921B66"/>
    <w:rsid w:val="00921CB2"/>
    <w:rsid w:val="00922085"/>
    <w:rsid w:val="0092242C"/>
    <w:rsid w:val="00922F2F"/>
    <w:rsid w:val="00922F60"/>
    <w:rsid w:val="00923B0C"/>
    <w:rsid w:val="00924469"/>
    <w:rsid w:val="00924664"/>
    <w:rsid w:val="00924C9A"/>
    <w:rsid w:val="00924EC1"/>
    <w:rsid w:val="009255CB"/>
    <w:rsid w:val="009258D2"/>
    <w:rsid w:val="009264D7"/>
    <w:rsid w:val="00926A90"/>
    <w:rsid w:val="00926F7A"/>
    <w:rsid w:val="00927B54"/>
    <w:rsid w:val="009300C0"/>
    <w:rsid w:val="009310EE"/>
    <w:rsid w:val="00931F53"/>
    <w:rsid w:val="009336C3"/>
    <w:rsid w:val="00935C98"/>
    <w:rsid w:val="009360DF"/>
    <w:rsid w:val="0093739B"/>
    <w:rsid w:val="009376D7"/>
    <w:rsid w:val="00937E58"/>
    <w:rsid w:val="00940147"/>
    <w:rsid w:val="00942B7A"/>
    <w:rsid w:val="00943920"/>
    <w:rsid w:val="0094551D"/>
    <w:rsid w:val="009455D6"/>
    <w:rsid w:val="00946487"/>
    <w:rsid w:val="0094673B"/>
    <w:rsid w:val="00946DD3"/>
    <w:rsid w:val="00947531"/>
    <w:rsid w:val="00947782"/>
    <w:rsid w:val="00947E39"/>
    <w:rsid w:val="0095050F"/>
    <w:rsid w:val="0095061B"/>
    <w:rsid w:val="00950705"/>
    <w:rsid w:val="00950AA5"/>
    <w:rsid w:val="00951188"/>
    <w:rsid w:val="009512B5"/>
    <w:rsid w:val="00951ED5"/>
    <w:rsid w:val="0095223C"/>
    <w:rsid w:val="00952656"/>
    <w:rsid w:val="009533BE"/>
    <w:rsid w:val="00953A5A"/>
    <w:rsid w:val="009542C0"/>
    <w:rsid w:val="0095543C"/>
    <w:rsid w:val="00955B79"/>
    <w:rsid w:val="009562B2"/>
    <w:rsid w:val="00956807"/>
    <w:rsid w:val="00956CF6"/>
    <w:rsid w:val="00956D69"/>
    <w:rsid w:val="00956DAC"/>
    <w:rsid w:val="00957135"/>
    <w:rsid w:val="00957BF7"/>
    <w:rsid w:val="00957EB4"/>
    <w:rsid w:val="00960361"/>
    <w:rsid w:val="009603A3"/>
    <w:rsid w:val="00960BB5"/>
    <w:rsid w:val="00960C4A"/>
    <w:rsid w:val="0096190C"/>
    <w:rsid w:val="00961AEC"/>
    <w:rsid w:val="00961E1B"/>
    <w:rsid w:val="00961E37"/>
    <w:rsid w:val="00962EAC"/>
    <w:rsid w:val="009636A5"/>
    <w:rsid w:val="00963B25"/>
    <w:rsid w:val="0096427E"/>
    <w:rsid w:val="00964832"/>
    <w:rsid w:val="00965AE2"/>
    <w:rsid w:val="00967364"/>
    <w:rsid w:val="009712AA"/>
    <w:rsid w:val="009734F9"/>
    <w:rsid w:val="00973611"/>
    <w:rsid w:val="00976275"/>
    <w:rsid w:val="00977C19"/>
    <w:rsid w:val="00977FE8"/>
    <w:rsid w:val="00980596"/>
    <w:rsid w:val="009814CA"/>
    <w:rsid w:val="00982441"/>
    <w:rsid w:val="00982509"/>
    <w:rsid w:val="00982A20"/>
    <w:rsid w:val="009833F9"/>
    <w:rsid w:val="0098340B"/>
    <w:rsid w:val="00983568"/>
    <w:rsid w:val="00983A8F"/>
    <w:rsid w:val="009843BD"/>
    <w:rsid w:val="009845BB"/>
    <w:rsid w:val="00984692"/>
    <w:rsid w:val="00984EDA"/>
    <w:rsid w:val="00985692"/>
    <w:rsid w:val="00987485"/>
    <w:rsid w:val="00990144"/>
    <w:rsid w:val="0099047B"/>
    <w:rsid w:val="00990974"/>
    <w:rsid w:val="009911DC"/>
    <w:rsid w:val="00991826"/>
    <w:rsid w:val="0099215E"/>
    <w:rsid w:val="00992AE4"/>
    <w:rsid w:val="00992CB3"/>
    <w:rsid w:val="00992DF5"/>
    <w:rsid w:val="00992ECD"/>
    <w:rsid w:val="00994368"/>
    <w:rsid w:val="00994F30"/>
    <w:rsid w:val="00995283"/>
    <w:rsid w:val="00995A84"/>
    <w:rsid w:val="00995EC0"/>
    <w:rsid w:val="00996732"/>
    <w:rsid w:val="00997270"/>
    <w:rsid w:val="009A0367"/>
    <w:rsid w:val="009A0523"/>
    <w:rsid w:val="009A0881"/>
    <w:rsid w:val="009A11B4"/>
    <w:rsid w:val="009A120E"/>
    <w:rsid w:val="009A12DB"/>
    <w:rsid w:val="009A16E9"/>
    <w:rsid w:val="009A242F"/>
    <w:rsid w:val="009A26FE"/>
    <w:rsid w:val="009A342E"/>
    <w:rsid w:val="009A3F55"/>
    <w:rsid w:val="009A5423"/>
    <w:rsid w:val="009A57B7"/>
    <w:rsid w:val="009A5CDC"/>
    <w:rsid w:val="009A5ED6"/>
    <w:rsid w:val="009A680F"/>
    <w:rsid w:val="009A75C7"/>
    <w:rsid w:val="009A7870"/>
    <w:rsid w:val="009B06E6"/>
    <w:rsid w:val="009B1459"/>
    <w:rsid w:val="009B1E25"/>
    <w:rsid w:val="009B2346"/>
    <w:rsid w:val="009B2836"/>
    <w:rsid w:val="009B2E3F"/>
    <w:rsid w:val="009B3137"/>
    <w:rsid w:val="009B3179"/>
    <w:rsid w:val="009B341E"/>
    <w:rsid w:val="009B34D9"/>
    <w:rsid w:val="009B3CE4"/>
    <w:rsid w:val="009B493B"/>
    <w:rsid w:val="009B5242"/>
    <w:rsid w:val="009B5D8D"/>
    <w:rsid w:val="009B68EB"/>
    <w:rsid w:val="009B71AA"/>
    <w:rsid w:val="009B793E"/>
    <w:rsid w:val="009B7C03"/>
    <w:rsid w:val="009C0296"/>
    <w:rsid w:val="009C0B1D"/>
    <w:rsid w:val="009C1027"/>
    <w:rsid w:val="009C197D"/>
    <w:rsid w:val="009C2D48"/>
    <w:rsid w:val="009C3168"/>
    <w:rsid w:val="009C3647"/>
    <w:rsid w:val="009C3828"/>
    <w:rsid w:val="009C5504"/>
    <w:rsid w:val="009C577D"/>
    <w:rsid w:val="009C61FD"/>
    <w:rsid w:val="009C6E1B"/>
    <w:rsid w:val="009C7765"/>
    <w:rsid w:val="009C78D9"/>
    <w:rsid w:val="009C7CA3"/>
    <w:rsid w:val="009D0723"/>
    <w:rsid w:val="009D1856"/>
    <w:rsid w:val="009D2182"/>
    <w:rsid w:val="009D221D"/>
    <w:rsid w:val="009D2703"/>
    <w:rsid w:val="009D3321"/>
    <w:rsid w:val="009D36B4"/>
    <w:rsid w:val="009D3724"/>
    <w:rsid w:val="009D3757"/>
    <w:rsid w:val="009D3BBC"/>
    <w:rsid w:val="009D4343"/>
    <w:rsid w:val="009D43F3"/>
    <w:rsid w:val="009D46AE"/>
    <w:rsid w:val="009D5C10"/>
    <w:rsid w:val="009D6326"/>
    <w:rsid w:val="009D687B"/>
    <w:rsid w:val="009D6F50"/>
    <w:rsid w:val="009D7F85"/>
    <w:rsid w:val="009E073B"/>
    <w:rsid w:val="009E1B14"/>
    <w:rsid w:val="009E1C60"/>
    <w:rsid w:val="009E1DA5"/>
    <w:rsid w:val="009E1EE4"/>
    <w:rsid w:val="009E1FBA"/>
    <w:rsid w:val="009E2026"/>
    <w:rsid w:val="009E288E"/>
    <w:rsid w:val="009E30A7"/>
    <w:rsid w:val="009E31CB"/>
    <w:rsid w:val="009E3D42"/>
    <w:rsid w:val="009E4451"/>
    <w:rsid w:val="009E52B7"/>
    <w:rsid w:val="009E56D1"/>
    <w:rsid w:val="009E5886"/>
    <w:rsid w:val="009E5A6D"/>
    <w:rsid w:val="009E625C"/>
    <w:rsid w:val="009E6A2C"/>
    <w:rsid w:val="009E73DE"/>
    <w:rsid w:val="009E744E"/>
    <w:rsid w:val="009E76EF"/>
    <w:rsid w:val="009E77CB"/>
    <w:rsid w:val="009F0FD6"/>
    <w:rsid w:val="009F2399"/>
    <w:rsid w:val="009F2665"/>
    <w:rsid w:val="009F295D"/>
    <w:rsid w:val="009F3A94"/>
    <w:rsid w:val="009F3BB9"/>
    <w:rsid w:val="009F47E5"/>
    <w:rsid w:val="009F5B43"/>
    <w:rsid w:val="009F5DCD"/>
    <w:rsid w:val="009F6222"/>
    <w:rsid w:val="009F626F"/>
    <w:rsid w:val="009F6485"/>
    <w:rsid w:val="009F65DF"/>
    <w:rsid w:val="009F6637"/>
    <w:rsid w:val="009F74C4"/>
    <w:rsid w:val="009F750C"/>
    <w:rsid w:val="009F7678"/>
    <w:rsid w:val="009F7AB8"/>
    <w:rsid w:val="009F7E2C"/>
    <w:rsid w:val="00A00322"/>
    <w:rsid w:val="00A00843"/>
    <w:rsid w:val="00A00BB1"/>
    <w:rsid w:val="00A0104D"/>
    <w:rsid w:val="00A0123E"/>
    <w:rsid w:val="00A018A6"/>
    <w:rsid w:val="00A01B6F"/>
    <w:rsid w:val="00A03A2C"/>
    <w:rsid w:val="00A03BB6"/>
    <w:rsid w:val="00A03C58"/>
    <w:rsid w:val="00A04B98"/>
    <w:rsid w:val="00A0525C"/>
    <w:rsid w:val="00A05548"/>
    <w:rsid w:val="00A05962"/>
    <w:rsid w:val="00A05E15"/>
    <w:rsid w:val="00A069B1"/>
    <w:rsid w:val="00A077DD"/>
    <w:rsid w:val="00A07E04"/>
    <w:rsid w:val="00A109E5"/>
    <w:rsid w:val="00A10D63"/>
    <w:rsid w:val="00A11A4A"/>
    <w:rsid w:val="00A11D21"/>
    <w:rsid w:val="00A1268C"/>
    <w:rsid w:val="00A13857"/>
    <w:rsid w:val="00A13CDD"/>
    <w:rsid w:val="00A148D5"/>
    <w:rsid w:val="00A15032"/>
    <w:rsid w:val="00A158C1"/>
    <w:rsid w:val="00A15B1F"/>
    <w:rsid w:val="00A1636A"/>
    <w:rsid w:val="00A171E7"/>
    <w:rsid w:val="00A220CF"/>
    <w:rsid w:val="00A231CC"/>
    <w:rsid w:val="00A2376A"/>
    <w:rsid w:val="00A242EC"/>
    <w:rsid w:val="00A2442A"/>
    <w:rsid w:val="00A2511B"/>
    <w:rsid w:val="00A252A9"/>
    <w:rsid w:val="00A25BBE"/>
    <w:rsid w:val="00A26668"/>
    <w:rsid w:val="00A267B8"/>
    <w:rsid w:val="00A2723A"/>
    <w:rsid w:val="00A27F83"/>
    <w:rsid w:val="00A30155"/>
    <w:rsid w:val="00A30976"/>
    <w:rsid w:val="00A30CB0"/>
    <w:rsid w:val="00A312DE"/>
    <w:rsid w:val="00A314BB"/>
    <w:rsid w:val="00A319CF"/>
    <w:rsid w:val="00A31CAC"/>
    <w:rsid w:val="00A31E59"/>
    <w:rsid w:val="00A3225E"/>
    <w:rsid w:val="00A327C8"/>
    <w:rsid w:val="00A32928"/>
    <w:rsid w:val="00A33A63"/>
    <w:rsid w:val="00A33CC8"/>
    <w:rsid w:val="00A3404C"/>
    <w:rsid w:val="00A3495E"/>
    <w:rsid w:val="00A34C3F"/>
    <w:rsid w:val="00A35A7E"/>
    <w:rsid w:val="00A35AAA"/>
    <w:rsid w:val="00A3648E"/>
    <w:rsid w:val="00A401D7"/>
    <w:rsid w:val="00A40AD0"/>
    <w:rsid w:val="00A41AEA"/>
    <w:rsid w:val="00A42B46"/>
    <w:rsid w:val="00A42BCF"/>
    <w:rsid w:val="00A43EDD"/>
    <w:rsid w:val="00A44B42"/>
    <w:rsid w:val="00A46037"/>
    <w:rsid w:val="00A46B12"/>
    <w:rsid w:val="00A46B98"/>
    <w:rsid w:val="00A474DE"/>
    <w:rsid w:val="00A476C5"/>
    <w:rsid w:val="00A47C57"/>
    <w:rsid w:val="00A502AF"/>
    <w:rsid w:val="00A505D2"/>
    <w:rsid w:val="00A51CE4"/>
    <w:rsid w:val="00A528FC"/>
    <w:rsid w:val="00A52913"/>
    <w:rsid w:val="00A53406"/>
    <w:rsid w:val="00A53EDF"/>
    <w:rsid w:val="00A542AD"/>
    <w:rsid w:val="00A546D6"/>
    <w:rsid w:val="00A54B44"/>
    <w:rsid w:val="00A54C2E"/>
    <w:rsid w:val="00A5508D"/>
    <w:rsid w:val="00A55353"/>
    <w:rsid w:val="00A56223"/>
    <w:rsid w:val="00A56ED1"/>
    <w:rsid w:val="00A571B2"/>
    <w:rsid w:val="00A576B9"/>
    <w:rsid w:val="00A57C1F"/>
    <w:rsid w:val="00A57D83"/>
    <w:rsid w:val="00A57FDC"/>
    <w:rsid w:val="00A60020"/>
    <w:rsid w:val="00A606BE"/>
    <w:rsid w:val="00A60E2C"/>
    <w:rsid w:val="00A614E0"/>
    <w:rsid w:val="00A61C78"/>
    <w:rsid w:val="00A6211C"/>
    <w:rsid w:val="00A62ED7"/>
    <w:rsid w:val="00A62EDB"/>
    <w:rsid w:val="00A63582"/>
    <w:rsid w:val="00A6390F"/>
    <w:rsid w:val="00A646B4"/>
    <w:rsid w:val="00A659B2"/>
    <w:rsid w:val="00A65B6C"/>
    <w:rsid w:val="00A66A31"/>
    <w:rsid w:val="00A66ACB"/>
    <w:rsid w:val="00A66B81"/>
    <w:rsid w:val="00A66D9F"/>
    <w:rsid w:val="00A66FF3"/>
    <w:rsid w:val="00A675E7"/>
    <w:rsid w:val="00A677C4"/>
    <w:rsid w:val="00A67EB5"/>
    <w:rsid w:val="00A700CD"/>
    <w:rsid w:val="00A705F7"/>
    <w:rsid w:val="00A70768"/>
    <w:rsid w:val="00A70C6E"/>
    <w:rsid w:val="00A722AD"/>
    <w:rsid w:val="00A72660"/>
    <w:rsid w:val="00A726E0"/>
    <w:rsid w:val="00A72774"/>
    <w:rsid w:val="00A728E3"/>
    <w:rsid w:val="00A72B10"/>
    <w:rsid w:val="00A7343A"/>
    <w:rsid w:val="00A7359E"/>
    <w:rsid w:val="00A73E16"/>
    <w:rsid w:val="00A74352"/>
    <w:rsid w:val="00A74E1A"/>
    <w:rsid w:val="00A74EDF"/>
    <w:rsid w:val="00A7510C"/>
    <w:rsid w:val="00A75559"/>
    <w:rsid w:val="00A75EF7"/>
    <w:rsid w:val="00A76496"/>
    <w:rsid w:val="00A7719C"/>
    <w:rsid w:val="00A7749C"/>
    <w:rsid w:val="00A77611"/>
    <w:rsid w:val="00A77E44"/>
    <w:rsid w:val="00A77E56"/>
    <w:rsid w:val="00A80FC9"/>
    <w:rsid w:val="00A8124B"/>
    <w:rsid w:val="00A81CAC"/>
    <w:rsid w:val="00A82179"/>
    <w:rsid w:val="00A827A9"/>
    <w:rsid w:val="00A82E8B"/>
    <w:rsid w:val="00A84293"/>
    <w:rsid w:val="00A847BE"/>
    <w:rsid w:val="00A86B04"/>
    <w:rsid w:val="00A90742"/>
    <w:rsid w:val="00A90876"/>
    <w:rsid w:val="00A90CCE"/>
    <w:rsid w:val="00A9102D"/>
    <w:rsid w:val="00A910D7"/>
    <w:rsid w:val="00A915D4"/>
    <w:rsid w:val="00A9192E"/>
    <w:rsid w:val="00A91AAD"/>
    <w:rsid w:val="00A91F8F"/>
    <w:rsid w:val="00A922B4"/>
    <w:rsid w:val="00A925E0"/>
    <w:rsid w:val="00A92C83"/>
    <w:rsid w:val="00A93130"/>
    <w:rsid w:val="00A9368F"/>
    <w:rsid w:val="00A93EB2"/>
    <w:rsid w:val="00A945C5"/>
    <w:rsid w:val="00A94C1F"/>
    <w:rsid w:val="00A95B3C"/>
    <w:rsid w:val="00A95E29"/>
    <w:rsid w:val="00AA1116"/>
    <w:rsid w:val="00AA127A"/>
    <w:rsid w:val="00AA1448"/>
    <w:rsid w:val="00AA20B9"/>
    <w:rsid w:val="00AA2E30"/>
    <w:rsid w:val="00AA2EAD"/>
    <w:rsid w:val="00AA3A9B"/>
    <w:rsid w:val="00AA5F12"/>
    <w:rsid w:val="00AA6B4C"/>
    <w:rsid w:val="00AA76C0"/>
    <w:rsid w:val="00AA7A78"/>
    <w:rsid w:val="00AA7F46"/>
    <w:rsid w:val="00AB0C57"/>
    <w:rsid w:val="00AB11D4"/>
    <w:rsid w:val="00AB2243"/>
    <w:rsid w:val="00AB2441"/>
    <w:rsid w:val="00AB2760"/>
    <w:rsid w:val="00AB4A56"/>
    <w:rsid w:val="00AB547A"/>
    <w:rsid w:val="00AB5707"/>
    <w:rsid w:val="00AB5877"/>
    <w:rsid w:val="00AB5A14"/>
    <w:rsid w:val="00AB5BB2"/>
    <w:rsid w:val="00AB5DEC"/>
    <w:rsid w:val="00AB607F"/>
    <w:rsid w:val="00AB6BC2"/>
    <w:rsid w:val="00AB7B3F"/>
    <w:rsid w:val="00AB7B75"/>
    <w:rsid w:val="00AC0419"/>
    <w:rsid w:val="00AC236F"/>
    <w:rsid w:val="00AC245F"/>
    <w:rsid w:val="00AC261B"/>
    <w:rsid w:val="00AC26CF"/>
    <w:rsid w:val="00AC2FB7"/>
    <w:rsid w:val="00AC3F4D"/>
    <w:rsid w:val="00AC40EC"/>
    <w:rsid w:val="00AC416A"/>
    <w:rsid w:val="00AC428A"/>
    <w:rsid w:val="00AC48BE"/>
    <w:rsid w:val="00AC4972"/>
    <w:rsid w:val="00AC5062"/>
    <w:rsid w:val="00AC5100"/>
    <w:rsid w:val="00AC57A7"/>
    <w:rsid w:val="00AC5C20"/>
    <w:rsid w:val="00AC6CB4"/>
    <w:rsid w:val="00AC6D90"/>
    <w:rsid w:val="00AC6E5F"/>
    <w:rsid w:val="00AD037B"/>
    <w:rsid w:val="00AD095F"/>
    <w:rsid w:val="00AD0C85"/>
    <w:rsid w:val="00AD1244"/>
    <w:rsid w:val="00AD2283"/>
    <w:rsid w:val="00AD2632"/>
    <w:rsid w:val="00AD304F"/>
    <w:rsid w:val="00AD3411"/>
    <w:rsid w:val="00AD3A73"/>
    <w:rsid w:val="00AD3FB4"/>
    <w:rsid w:val="00AD404C"/>
    <w:rsid w:val="00AD48C2"/>
    <w:rsid w:val="00AD50F6"/>
    <w:rsid w:val="00AD50FD"/>
    <w:rsid w:val="00AD559B"/>
    <w:rsid w:val="00AD580F"/>
    <w:rsid w:val="00AD582A"/>
    <w:rsid w:val="00AD5CFB"/>
    <w:rsid w:val="00AD6282"/>
    <w:rsid w:val="00AE0CA0"/>
    <w:rsid w:val="00AE139D"/>
    <w:rsid w:val="00AE1A05"/>
    <w:rsid w:val="00AE1EDA"/>
    <w:rsid w:val="00AE2310"/>
    <w:rsid w:val="00AE26D7"/>
    <w:rsid w:val="00AE2FBF"/>
    <w:rsid w:val="00AE365B"/>
    <w:rsid w:val="00AE3A35"/>
    <w:rsid w:val="00AE3F76"/>
    <w:rsid w:val="00AE4B12"/>
    <w:rsid w:val="00AE4C53"/>
    <w:rsid w:val="00AE5072"/>
    <w:rsid w:val="00AE6871"/>
    <w:rsid w:val="00AE6F7D"/>
    <w:rsid w:val="00AE77D1"/>
    <w:rsid w:val="00AF0020"/>
    <w:rsid w:val="00AF032E"/>
    <w:rsid w:val="00AF0416"/>
    <w:rsid w:val="00AF0EC7"/>
    <w:rsid w:val="00AF1157"/>
    <w:rsid w:val="00AF1220"/>
    <w:rsid w:val="00AF1DAF"/>
    <w:rsid w:val="00AF28AE"/>
    <w:rsid w:val="00AF3109"/>
    <w:rsid w:val="00AF3205"/>
    <w:rsid w:val="00AF3565"/>
    <w:rsid w:val="00AF3FFC"/>
    <w:rsid w:val="00AF433F"/>
    <w:rsid w:val="00AF4438"/>
    <w:rsid w:val="00AF5E98"/>
    <w:rsid w:val="00AF6483"/>
    <w:rsid w:val="00AF78FD"/>
    <w:rsid w:val="00AF7B65"/>
    <w:rsid w:val="00AF7CCF"/>
    <w:rsid w:val="00B00205"/>
    <w:rsid w:val="00B00BDE"/>
    <w:rsid w:val="00B00EF7"/>
    <w:rsid w:val="00B0204F"/>
    <w:rsid w:val="00B03EC5"/>
    <w:rsid w:val="00B03F64"/>
    <w:rsid w:val="00B047A3"/>
    <w:rsid w:val="00B0547D"/>
    <w:rsid w:val="00B0572E"/>
    <w:rsid w:val="00B067E7"/>
    <w:rsid w:val="00B0746E"/>
    <w:rsid w:val="00B07664"/>
    <w:rsid w:val="00B07676"/>
    <w:rsid w:val="00B0787E"/>
    <w:rsid w:val="00B10371"/>
    <w:rsid w:val="00B105C7"/>
    <w:rsid w:val="00B10697"/>
    <w:rsid w:val="00B107CD"/>
    <w:rsid w:val="00B10B4C"/>
    <w:rsid w:val="00B10E8C"/>
    <w:rsid w:val="00B1175A"/>
    <w:rsid w:val="00B11C99"/>
    <w:rsid w:val="00B11ED5"/>
    <w:rsid w:val="00B11F8C"/>
    <w:rsid w:val="00B122F5"/>
    <w:rsid w:val="00B1356B"/>
    <w:rsid w:val="00B139D0"/>
    <w:rsid w:val="00B13C80"/>
    <w:rsid w:val="00B14122"/>
    <w:rsid w:val="00B1443D"/>
    <w:rsid w:val="00B14DC8"/>
    <w:rsid w:val="00B153F4"/>
    <w:rsid w:val="00B15A75"/>
    <w:rsid w:val="00B15EF0"/>
    <w:rsid w:val="00B1634E"/>
    <w:rsid w:val="00B16559"/>
    <w:rsid w:val="00B169BC"/>
    <w:rsid w:val="00B16BEE"/>
    <w:rsid w:val="00B1764C"/>
    <w:rsid w:val="00B2078E"/>
    <w:rsid w:val="00B207F3"/>
    <w:rsid w:val="00B20AC2"/>
    <w:rsid w:val="00B20BDE"/>
    <w:rsid w:val="00B22BCE"/>
    <w:rsid w:val="00B22FA4"/>
    <w:rsid w:val="00B22FD7"/>
    <w:rsid w:val="00B236A2"/>
    <w:rsid w:val="00B23FE1"/>
    <w:rsid w:val="00B2423C"/>
    <w:rsid w:val="00B243F7"/>
    <w:rsid w:val="00B24CC7"/>
    <w:rsid w:val="00B252B6"/>
    <w:rsid w:val="00B25A37"/>
    <w:rsid w:val="00B25F39"/>
    <w:rsid w:val="00B260A0"/>
    <w:rsid w:val="00B26844"/>
    <w:rsid w:val="00B268FB"/>
    <w:rsid w:val="00B26A80"/>
    <w:rsid w:val="00B26D26"/>
    <w:rsid w:val="00B27592"/>
    <w:rsid w:val="00B27807"/>
    <w:rsid w:val="00B27E03"/>
    <w:rsid w:val="00B303FE"/>
    <w:rsid w:val="00B3050C"/>
    <w:rsid w:val="00B30607"/>
    <w:rsid w:val="00B30C3E"/>
    <w:rsid w:val="00B31865"/>
    <w:rsid w:val="00B31A67"/>
    <w:rsid w:val="00B31DB9"/>
    <w:rsid w:val="00B32AC8"/>
    <w:rsid w:val="00B342FB"/>
    <w:rsid w:val="00B34D4D"/>
    <w:rsid w:val="00B34F94"/>
    <w:rsid w:val="00B35937"/>
    <w:rsid w:val="00B36A06"/>
    <w:rsid w:val="00B36B18"/>
    <w:rsid w:val="00B374CA"/>
    <w:rsid w:val="00B37863"/>
    <w:rsid w:val="00B41134"/>
    <w:rsid w:val="00B41C66"/>
    <w:rsid w:val="00B42F1A"/>
    <w:rsid w:val="00B4452B"/>
    <w:rsid w:val="00B44AD7"/>
    <w:rsid w:val="00B44AF9"/>
    <w:rsid w:val="00B453A3"/>
    <w:rsid w:val="00B45A7D"/>
    <w:rsid w:val="00B466AF"/>
    <w:rsid w:val="00B46F4C"/>
    <w:rsid w:val="00B47594"/>
    <w:rsid w:val="00B47CDD"/>
    <w:rsid w:val="00B50208"/>
    <w:rsid w:val="00B5085B"/>
    <w:rsid w:val="00B51BEE"/>
    <w:rsid w:val="00B51C27"/>
    <w:rsid w:val="00B51C42"/>
    <w:rsid w:val="00B52056"/>
    <w:rsid w:val="00B53623"/>
    <w:rsid w:val="00B53E14"/>
    <w:rsid w:val="00B546FA"/>
    <w:rsid w:val="00B54FBD"/>
    <w:rsid w:val="00B5542B"/>
    <w:rsid w:val="00B561C0"/>
    <w:rsid w:val="00B567A4"/>
    <w:rsid w:val="00B57078"/>
    <w:rsid w:val="00B57321"/>
    <w:rsid w:val="00B573F0"/>
    <w:rsid w:val="00B57DA6"/>
    <w:rsid w:val="00B60A5A"/>
    <w:rsid w:val="00B6135E"/>
    <w:rsid w:val="00B615B9"/>
    <w:rsid w:val="00B62024"/>
    <w:rsid w:val="00B62337"/>
    <w:rsid w:val="00B627C9"/>
    <w:rsid w:val="00B629BA"/>
    <w:rsid w:val="00B62D2C"/>
    <w:rsid w:val="00B630E7"/>
    <w:rsid w:val="00B63D55"/>
    <w:rsid w:val="00B6427B"/>
    <w:rsid w:val="00B64460"/>
    <w:rsid w:val="00B64565"/>
    <w:rsid w:val="00B648D9"/>
    <w:rsid w:val="00B64EDB"/>
    <w:rsid w:val="00B64FAE"/>
    <w:rsid w:val="00B652CC"/>
    <w:rsid w:val="00B65A24"/>
    <w:rsid w:val="00B65B9B"/>
    <w:rsid w:val="00B65CCC"/>
    <w:rsid w:val="00B65D43"/>
    <w:rsid w:val="00B660B1"/>
    <w:rsid w:val="00B66825"/>
    <w:rsid w:val="00B66F7A"/>
    <w:rsid w:val="00B67058"/>
    <w:rsid w:val="00B67927"/>
    <w:rsid w:val="00B67D18"/>
    <w:rsid w:val="00B711BA"/>
    <w:rsid w:val="00B71AF0"/>
    <w:rsid w:val="00B728C1"/>
    <w:rsid w:val="00B7293F"/>
    <w:rsid w:val="00B72EC4"/>
    <w:rsid w:val="00B72FBC"/>
    <w:rsid w:val="00B73436"/>
    <w:rsid w:val="00B739F3"/>
    <w:rsid w:val="00B741C2"/>
    <w:rsid w:val="00B74389"/>
    <w:rsid w:val="00B75D5F"/>
    <w:rsid w:val="00B761A2"/>
    <w:rsid w:val="00B764F9"/>
    <w:rsid w:val="00B77036"/>
    <w:rsid w:val="00B800A4"/>
    <w:rsid w:val="00B80AAB"/>
    <w:rsid w:val="00B80F60"/>
    <w:rsid w:val="00B8193B"/>
    <w:rsid w:val="00B828CC"/>
    <w:rsid w:val="00B82DDE"/>
    <w:rsid w:val="00B8310D"/>
    <w:rsid w:val="00B83644"/>
    <w:rsid w:val="00B851BB"/>
    <w:rsid w:val="00B8538C"/>
    <w:rsid w:val="00B856C5"/>
    <w:rsid w:val="00B85BF3"/>
    <w:rsid w:val="00B85CF7"/>
    <w:rsid w:val="00B874DB"/>
    <w:rsid w:val="00B9023D"/>
    <w:rsid w:val="00B905BE"/>
    <w:rsid w:val="00B90607"/>
    <w:rsid w:val="00B9253A"/>
    <w:rsid w:val="00B92914"/>
    <w:rsid w:val="00B92AFA"/>
    <w:rsid w:val="00B94137"/>
    <w:rsid w:val="00B941D5"/>
    <w:rsid w:val="00B946F4"/>
    <w:rsid w:val="00B94D25"/>
    <w:rsid w:val="00B9619C"/>
    <w:rsid w:val="00B963B4"/>
    <w:rsid w:val="00B96F29"/>
    <w:rsid w:val="00B97C51"/>
    <w:rsid w:val="00BA04A7"/>
    <w:rsid w:val="00BA0CB9"/>
    <w:rsid w:val="00BA1100"/>
    <w:rsid w:val="00BA1A22"/>
    <w:rsid w:val="00BA215E"/>
    <w:rsid w:val="00BA24AE"/>
    <w:rsid w:val="00BA2B63"/>
    <w:rsid w:val="00BA393A"/>
    <w:rsid w:val="00BA59B4"/>
    <w:rsid w:val="00BA5FBE"/>
    <w:rsid w:val="00BA6423"/>
    <w:rsid w:val="00BA6859"/>
    <w:rsid w:val="00BA71B3"/>
    <w:rsid w:val="00BA787C"/>
    <w:rsid w:val="00BB05CA"/>
    <w:rsid w:val="00BB0688"/>
    <w:rsid w:val="00BB0739"/>
    <w:rsid w:val="00BB087F"/>
    <w:rsid w:val="00BB0EF3"/>
    <w:rsid w:val="00BB25C3"/>
    <w:rsid w:val="00BB2AE6"/>
    <w:rsid w:val="00BB2BB7"/>
    <w:rsid w:val="00BB2DDE"/>
    <w:rsid w:val="00BB33E7"/>
    <w:rsid w:val="00BB399A"/>
    <w:rsid w:val="00BB3DDD"/>
    <w:rsid w:val="00BB48C7"/>
    <w:rsid w:val="00BB4DF6"/>
    <w:rsid w:val="00BB5BE1"/>
    <w:rsid w:val="00BB6ADA"/>
    <w:rsid w:val="00BB7410"/>
    <w:rsid w:val="00BB763B"/>
    <w:rsid w:val="00BB79B4"/>
    <w:rsid w:val="00BC06A0"/>
    <w:rsid w:val="00BC0EB3"/>
    <w:rsid w:val="00BC10D5"/>
    <w:rsid w:val="00BC1361"/>
    <w:rsid w:val="00BC18BF"/>
    <w:rsid w:val="00BC2056"/>
    <w:rsid w:val="00BC209E"/>
    <w:rsid w:val="00BC2B0E"/>
    <w:rsid w:val="00BC329A"/>
    <w:rsid w:val="00BC33EB"/>
    <w:rsid w:val="00BC3600"/>
    <w:rsid w:val="00BC3DA3"/>
    <w:rsid w:val="00BC410A"/>
    <w:rsid w:val="00BD011C"/>
    <w:rsid w:val="00BD0174"/>
    <w:rsid w:val="00BD03BE"/>
    <w:rsid w:val="00BD0817"/>
    <w:rsid w:val="00BD0BD2"/>
    <w:rsid w:val="00BD1465"/>
    <w:rsid w:val="00BD21D3"/>
    <w:rsid w:val="00BD26A9"/>
    <w:rsid w:val="00BD26B4"/>
    <w:rsid w:val="00BD2776"/>
    <w:rsid w:val="00BD4ABE"/>
    <w:rsid w:val="00BD4F44"/>
    <w:rsid w:val="00BD54B2"/>
    <w:rsid w:val="00BD5B7A"/>
    <w:rsid w:val="00BD5C46"/>
    <w:rsid w:val="00BD5D3E"/>
    <w:rsid w:val="00BD6273"/>
    <w:rsid w:val="00BD6688"/>
    <w:rsid w:val="00BD66B2"/>
    <w:rsid w:val="00BD6D43"/>
    <w:rsid w:val="00BD6FC8"/>
    <w:rsid w:val="00BD70D6"/>
    <w:rsid w:val="00BD7401"/>
    <w:rsid w:val="00BE0598"/>
    <w:rsid w:val="00BE0EAA"/>
    <w:rsid w:val="00BE12DA"/>
    <w:rsid w:val="00BE16E7"/>
    <w:rsid w:val="00BE17B4"/>
    <w:rsid w:val="00BE1BA2"/>
    <w:rsid w:val="00BE1DD2"/>
    <w:rsid w:val="00BE25BE"/>
    <w:rsid w:val="00BE33B7"/>
    <w:rsid w:val="00BE3530"/>
    <w:rsid w:val="00BE36E8"/>
    <w:rsid w:val="00BE41D5"/>
    <w:rsid w:val="00BE5375"/>
    <w:rsid w:val="00BE5B34"/>
    <w:rsid w:val="00BE5C72"/>
    <w:rsid w:val="00BE5E1A"/>
    <w:rsid w:val="00BE6F9D"/>
    <w:rsid w:val="00BF07C8"/>
    <w:rsid w:val="00BF0820"/>
    <w:rsid w:val="00BF084D"/>
    <w:rsid w:val="00BF0F41"/>
    <w:rsid w:val="00BF15AA"/>
    <w:rsid w:val="00BF1CB7"/>
    <w:rsid w:val="00BF2415"/>
    <w:rsid w:val="00BF3C5F"/>
    <w:rsid w:val="00BF44A0"/>
    <w:rsid w:val="00BF5337"/>
    <w:rsid w:val="00BF6061"/>
    <w:rsid w:val="00BF639B"/>
    <w:rsid w:val="00BF672A"/>
    <w:rsid w:val="00BF67B7"/>
    <w:rsid w:val="00BF6D6F"/>
    <w:rsid w:val="00BF7270"/>
    <w:rsid w:val="00BF7686"/>
    <w:rsid w:val="00BF7865"/>
    <w:rsid w:val="00BF7FD8"/>
    <w:rsid w:val="00C00237"/>
    <w:rsid w:val="00C004C8"/>
    <w:rsid w:val="00C00E8C"/>
    <w:rsid w:val="00C011C1"/>
    <w:rsid w:val="00C013B8"/>
    <w:rsid w:val="00C03B57"/>
    <w:rsid w:val="00C03D7E"/>
    <w:rsid w:val="00C05E6B"/>
    <w:rsid w:val="00C067C7"/>
    <w:rsid w:val="00C06972"/>
    <w:rsid w:val="00C0774C"/>
    <w:rsid w:val="00C078CC"/>
    <w:rsid w:val="00C10B25"/>
    <w:rsid w:val="00C119B7"/>
    <w:rsid w:val="00C11B3F"/>
    <w:rsid w:val="00C12E71"/>
    <w:rsid w:val="00C13289"/>
    <w:rsid w:val="00C1342C"/>
    <w:rsid w:val="00C14642"/>
    <w:rsid w:val="00C14867"/>
    <w:rsid w:val="00C1512D"/>
    <w:rsid w:val="00C168FF"/>
    <w:rsid w:val="00C174D8"/>
    <w:rsid w:val="00C17E49"/>
    <w:rsid w:val="00C20737"/>
    <w:rsid w:val="00C20F8D"/>
    <w:rsid w:val="00C21048"/>
    <w:rsid w:val="00C2171E"/>
    <w:rsid w:val="00C2176E"/>
    <w:rsid w:val="00C21C13"/>
    <w:rsid w:val="00C2209D"/>
    <w:rsid w:val="00C22725"/>
    <w:rsid w:val="00C22911"/>
    <w:rsid w:val="00C22D18"/>
    <w:rsid w:val="00C23418"/>
    <w:rsid w:val="00C23C95"/>
    <w:rsid w:val="00C23F15"/>
    <w:rsid w:val="00C246B3"/>
    <w:rsid w:val="00C24AFA"/>
    <w:rsid w:val="00C24FD5"/>
    <w:rsid w:val="00C252F7"/>
    <w:rsid w:val="00C258DD"/>
    <w:rsid w:val="00C25CFB"/>
    <w:rsid w:val="00C26236"/>
    <w:rsid w:val="00C264DF"/>
    <w:rsid w:val="00C26635"/>
    <w:rsid w:val="00C2673F"/>
    <w:rsid w:val="00C267B5"/>
    <w:rsid w:val="00C2685C"/>
    <w:rsid w:val="00C26DAF"/>
    <w:rsid w:val="00C27395"/>
    <w:rsid w:val="00C27732"/>
    <w:rsid w:val="00C3007F"/>
    <w:rsid w:val="00C30AA5"/>
    <w:rsid w:val="00C30C17"/>
    <w:rsid w:val="00C30C28"/>
    <w:rsid w:val="00C30D65"/>
    <w:rsid w:val="00C30FFD"/>
    <w:rsid w:val="00C31259"/>
    <w:rsid w:val="00C313E9"/>
    <w:rsid w:val="00C33160"/>
    <w:rsid w:val="00C33C83"/>
    <w:rsid w:val="00C340A1"/>
    <w:rsid w:val="00C34B7B"/>
    <w:rsid w:val="00C34D71"/>
    <w:rsid w:val="00C3558E"/>
    <w:rsid w:val="00C3641C"/>
    <w:rsid w:val="00C376CD"/>
    <w:rsid w:val="00C401DA"/>
    <w:rsid w:val="00C405C9"/>
    <w:rsid w:val="00C40C57"/>
    <w:rsid w:val="00C40D5A"/>
    <w:rsid w:val="00C4100F"/>
    <w:rsid w:val="00C41AE6"/>
    <w:rsid w:val="00C41C2D"/>
    <w:rsid w:val="00C41FBF"/>
    <w:rsid w:val="00C4205D"/>
    <w:rsid w:val="00C42736"/>
    <w:rsid w:val="00C42743"/>
    <w:rsid w:val="00C427F2"/>
    <w:rsid w:val="00C42E1E"/>
    <w:rsid w:val="00C4337F"/>
    <w:rsid w:val="00C43CDE"/>
    <w:rsid w:val="00C44983"/>
    <w:rsid w:val="00C45710"/>
    <w:rsid w:val="00C45752"/>
    <w:rsid w:val="00C45C36"/>
    <w:rsid w:val="00C45E6D"/>
    <w:rsid w:val="00C46EC6"/>
    <w:rsid w:val="00C47B49"/>
    <w:rsid w:val="00C47B5F"/>
    <w:rsid w:val="00C47B93"/>
    <w:rsid w:val="00C500D1"/>
    <w:rsid w:val="00C5090E"/>
    <w:rsid w:val="00C515CC"/>
    <w:rsid w:val="00C51863"/>
    <w:rsid w:val="00C519AA"/>
    <w:rsid w:val="00C524AB"/>
    <w:rsid w:val="00C5394E"/>
    <w:rsid w:val="00C54EC7"/>
    <w:rsid w:val="00C557C0"/>
    <w:rsid w:val="00C560F4"/>
    <w:rsid w:val="00C561AB"/>
    <w:rsid w:val="00C568C4"/>
    <w:rsid w:val="00C568D3"/>
    <w:rsid w:val="00C5792A"/>
    <w:rsid w:val="00C607DE"/>
    <w:rsid w:val="00C60E68"/>
    <w:rsid w:val="00C60FDD"/>
    <w:rsid w:val="00C61718"/>
    <w:rsid w:val="00C6183B"/>
    <w:rsid w:val="00C61910"/>
    <w:rsid w:val="00C634EE"/>
    <w:rsid w:val="00C63AA0"/>
    <w:rsid w:val="00C63B02"/>
    <w:rsid w:val="00C63F5D"/>
    <w:rsid w:val="00C64788"/>
    <w:rsid w:val="00C647F0"/>
    <w:rsid w:val="00C652F4"/>
    <w:rsid w:val="00C65CA0"/>
    <w:rsid w:val="00C66E93"/>
    <w:rsid w:val="00C705A9"/>
    <w:rsid w:val="00C708B4"/>
    <w:rsid w:val="00C7092D"/>
    <w:rsid w:val="00C70AC9"/>
    <w:rsid w:val="00C710AD"/>
    <w:rsid w:val="00C711C9"/>
    <w:rsid w:val="00C7174A"/>
    <w:rsid w:val="00C71782"/>
    <w:rsid w:val="00C719AF"/>
    <w:rsid w:val="00C71D1C"/>
    <w:rsid w:val="00C72585"/>
    <w:rsid w:val="00C727FF"/>
    <w:rsid w:val="00C73CF1"/>
    <w:rsid w:val="00C74669"/>
    <w:rsid w:val="00C7469B"/>
    <w:rsid w:val="00C759B2"/>
    <w:rsid w:val="00C75DBD"/>
    <w:rsid w:val="00C7657B"/>
    <w:rsid w:val="00C76B69"/>
    <w:rsid w:val="00C76B7A"/>
    <w:rsid w:val="00C779E1"/>
    <w:rsid w:val="00C77E82"/>
    <w:rsid w:val="00C81BE5"/>
    <w:rsid w:val="00C81E3E"/>
    <w:rsid w:val="00C8255A"/>
    <w:rsid w:val="00C82BD2"/>
    <w:rsid w:val="00C82FEA"/>
    <w:rsid w:val="00C831EA"/>
    <w:rsid w:val="00C84277"/>
    <w:rsid w:val="00C843DC"/>
    <w:rsid w:val="00C846DD"/>
    <w:rsid w:val="00C85205"/>
    <w:rsid w:val="00C856AA"/>
    <w:rsid w:val="00C8579A"/>
    <w:rsid w:val="00C85A02"/>
    <w:rsid w:val="00C85AD9"/>
    <w:rsid w:val="00C85B01"/>
    <w:rsid w:val="00C86951"/>
    <w:rsid w:val="00C86E06"/>
    <w:rsid w:val="00C87116"/>
    <w:rsid w:val="00C87463"/>
    <w:rsid w:val="00C874C6"/>
    <w:rsid w:val="00C9060E"/>
    <w:rsid w:val="00C91096"/>
    <w:rsid w:val="00C915F7"/>
    <w:rsid w:val="00C9226D"/>
    <w:rsid w:val="00C92A67"/>
    <w:rsid w:val="00C92B59"/>
    <w:rsid w:val="00C930BB"/>
    <w:rsid w:val="00C936EE"/>
    <w:rsid w:val="00C93D6A"/>
    <w:rsid w:val="00C93F4C"/>
    <w:rsid w:val="00C952EA"/>
    <w:rsid w:val="00C957C0"/>
    <w:rsid w:val="00C95971"/>
    <w:rsid w:val="00C95A88"/>
    <w:rsid w:val="00C95E08"/>
    <w:rsid w:val="00C95EF0"/>
    <w:rsid w:val="00C96CE2"/>
    <w:rsid w:val="00C9763C"/>
    <w:rsid w:val="00CA0066"/>
    <w:rsid w:val="00CA015C"/>
    <w:rsid w:val="00CA0B2A"/>
    <w:rsid w:val="00CA12D2"/>
    <w:rsid w:val="00CA146F"/>
    <w:rsid w:val="00CA14F5"/>
    <w:rsid w:val="00CA18AB"/>
    <w:rsid w:val="00CA1C7C"/>
    <w:rsid w:val="00CA1C97"/>
    <w:rsid w:val="00CA22AF"/>
    <w:rsid w:val="00CA2500"/>
    <w:rsid w:val="00CA2837"/>
    <w:rsid w:val="00CA2C9F"/>
    <w:rsid w:val="00CA39BD"/>
    <w:rsid w:val="00CA4B8B"/>
    <w:rsid w:val="00CA502C"/>
    <w:rsid w:val="00CA528B"/>
    <w:rsid w:val="00CA59DD"/>
    <w:rsid w:val="00CA72A7"/>
    <w:rsid w:val="00CB0E6D"/>
    <w:rsid w:val="00CB1656"/>
    <w:rsid w:val="00CB294A"/>
    <w:rsid w:val="00CB2D18"/>
    <w:rsid w:val="00CB408A"/>
    <w:rsid w:val="00CB57A5"/>
    <w:rsid w:val="00CB5C8E"/>
    <w:rsid w:val="00CB72FB"/>
    <w:rsid w:val="00CB7419"/>
    <w:rsid w:val="00CB760E"/>
    <w:rsid w:val="00CB7D36"/>
    <w:rsid w:val="00CB7D7A"/>
    <w:rsid w:val="00CC0022"/>
    <w:rsid w:val="00CC04AA"/>
    <w:rsid w:val="00CC0C3B"/>
    <w:rsid w:val="00CC3810"/>
    <w:rsid w:val="00CC4515"/>
    <w:rsid w:val="00CC516F"/>
    <w:rsid w:val="00CC5651"/>
    <w:rsid w:val="00CC6761"/>
    <w:rsid w:val="00CC6837"/>
    <w:rsid w:val="00CC704B"/>
    <w:rsid w:val="00CC70B4"/>
    <w:rsid w:val="00CC71B2"/>
    <w:rsid w:val="00CC75F7"/>
    <w:rsid w:val="00CC7B78"/>
    <w:rsid w:val="00CC7E8E"/>
    <w:rsid w:val="00CC7F4B"/>
    <w:rsid w:val="00CD08B4"/>
    <w:rsid w:val="00CD0E0C"/>
    <w:rsid w:val="00CD1060"/>
    <w:rsid w:val="00CD1A3E"/>
    <w:rsid w:val="00CD1BA6"/>
    <w:rsid w:val="00CD1D7F"/>
    <w:rsid w:val="00CD21A3"/>
    <w:rsid w:val="00CD29AC"/>
    <w:rsid w:val="00CD2A35"/>
    <w:rsid w:val="00CD2FFF"/>
    <w:rsid w:val="00CD3146"/>
    <w:rsid w:val="00CD3358"/>
    <w:rsid w:val="00CD5EA7"/>
    <w:rsid w:val="00CD6B06"/>
    <w:rsid w:val="00CD6B43"/>
    <w:rsid w:val="00CD7864"/>
    <w:rsid w:val="00CD7F3E"/>
    <w:rsid w:val="00CE0018"/>
    <w:rsid w:val="00CE0931"/>
    <w:rsid w:val="00CE0DC1"/>
    <w:rsid w:val="00CE1F19"/>
    <w:rsid w:val="00CE23FF"/>
    <w:rsid w:val="00CE27B7"/>
    <w:rsid w:val="00CE31D9"/>
    <w:rsid w:val="00CE44AE"/>
    <w:rsid w:val="00CE46DF"/>
    <w:rsid w:val="00CE49E9"/>
    <w:rsid w:val="00CE4A71"/>
    <w:rsid w:val="00CE4B5E"/>
    <w:rsid w:val="00CE4C51"/>
    <w:rsid w:val="00CE50AA"/>
    <w:rsid w:val="00CE53B7"/>
    <w:rsid w:val="00CE561C"/>
    <w:rsid w:val="00CE579D"/>
    <w:rsid w:val="00CE59EF"/>
    <w:rsid w:val="00CE6054"/>
    <w:rsid w:val="00CE60B6"/>
    <w:rsid w:val="00CE6357"/>
    <w:rsid w:val="00CE66FD"/>
    <w:rsid w:val="00CE7406"/>
    <w:rsid w:val="00CE77AB"/>
    <w:rsid w:val="00CF1205"/>
    <w:rsid w:val="00CF1E0A"/>
    <w:rsid w:val="00CF2B5D"/>
    <w:rsid w:val="00CF363B"/>
    <w:rsid w:val="00CF47AF"/>
    <w:rsid w:val="00CF4C1D"/>
    <w:rsid w:val="00CF58F0"/>
    <w:rsid w:val="00CF5960"/>
    <w:rsid w:val="00CF63DB"/>
    <w:rsid w:val="00CF6B08"/>
    <w:rsid w:val="00CF7351"/>
    <w:rsid w:val="00CF7605"/>
    <w:rsid w:val="00CF789E"/>
    <w:rsid w:val="00D000F9"/>
    <w:rsid w:val="00D00592"/>
    <w:rsid w:val="00D00C76"/>
    <w:rsid w:val="00D00FEB"/>
    <w:rsid w:val="00D01D62"/>
    <w:rsid w:val="00D01F97"/>
    <w:rsid w:val="00D02F71"/>
    <w:rsid w:val="00D03B7A"/>
    <w:rsid w:val="00D03C4A"/>
    <w:rsid w:val="00D0445B"/>
    <w:rsid w:val="00D04749"/>
    <w:rsid w:val="00D04C8D"/>
    <w:rsid w:val="00D056F7"/>
    <w:rsid w:val="00D0600C"/>
    <w:rsid w:val="00D06823"/>
    <w:rsid w:val="00D07043"/>
    <w:rsid w:val="00D07123"/>
    <w:rsid w:val="00D10277"/>
    <w:rsid w:val="00D10315"/>
    <w:rsid w:val="00D104D5"/>
    <w:rsid w:val="00D10912"/>
    <w:rsid w:val="00D10AF8"/>
    <w:rsid w:val="00D10E0E"/>
    <w:rsid w:val="00D11166"/>
    <w:rsid w:val="00D11232"/>
    <w:rsid w:val="00D118CE"/>
    <w:rsid w:val="00D13012"/>
    <w:rsid w:val="00D13412"/>
    <w:rsid w:val="00D140BA"/>
    <w:rsid w:val="00D15536"/>
    <w:rsid w:val="00D15A79"/>
    <w:rsid w:val="00D15A8B"/>
    <w:rsid w:val="00D1662D"/>
    <w:rsid w:val="00D16772"/>
    <w:rsid w:val="00D17536"/>
    <w:rsid w:val="00D17C78"/>
    <w:rsid w:val="00D20750"/>
    <w:rsid w:val="00D20954"/>
    <w:rsid w:val="00D20C4E"/>
    <w:rsid w:val="00D2109F"/>
    <w:rsid w:val="00D2192D"/>
    <w:rsid w:val="00D21952"/>
    <w:rsid w:val="00D2222F"/>
    <w:rsid w:val="00D22369"/>
    <w:rsid w:val="00D232DC"/>
    <w:rsid w:val="00D24571"/>
    <w:rsid w:val="00D24EC1"/>
    <w:rsid w:val="00D24FCB"/>
    <w:rsid w:val="00D25EE3"/>
    <w:rsid w:val="00D27845"/>
    <w:rsid w:val="00D27D43"/>
    <w:rsid w:val="00D301E8"/>
    <w:rsid w:val="00D30978"/>
    <w:rsid w:val="00D30BC5"/>
    <w:rsid w:val="00D31356"/>
    <w:rsid w:val="00D317DD"/>
    <w:rsid w:val="00D318BB"/>
    <w:rsid w:val="00D31AAF"/>
    <w:rsid w:val="00D31B7D"/>
    <w:rsid w:val="00D33A64"/>
    <w:rsid w:val="00D34E2B"/>
    <w:rsid w:val="00D356BF"/>
    <w:rsid w:val="00D35B9B"/>
    <w:rsid w:val="00D36833"/>
    <w:rsid w:val="00D3725A"/>
    <w:rsid w:val="00D40DA8"/>
    <w:rsid w:val="00D42274"/>
    <w:rsid w:val="00D42D7D"/>
    <w:rsid w:val="00D43328"/>
    <w:rsid w:val="00D43AC8"/>
    <w:rsid w:val="00D45F74"/>
    <w:rsid w:val="00D46734"/>
    <w:rsid w:val="00D46E64"/>
    <w:rsid w:val="00D5086B"/>
    <w:rsid w:val="00D50EFB"/>
    <w:rsid w:val="00D51C07"/>
    <w:rsid w:val="00D5274E"/>
    <w:rsid w:val="00D5341E"/>
    <w:rsid w:val="00D53641"/>
    <w:rsid w:val="00D53860"/>
    <w:rsid w:val="00D54B20"/>
    <w:rsid w:val="00D54C41"/>
    <w:rsid w:val="00D54D38"/>
    <w:rsid w:val="00D5532E"/>
    <w:rsid w:val="00D55513"/>
    <w:rsid w:val="00D5602F"/>
    <w:rsid w:val="00D56442"/>
    <w:rsid w:val="00D5669A"/>
    <w:rsid w:val="00D56B1B"/>
    <w:rsid w:val="00D57206"/>
    <w:rsid w:val="00D5748B"/>
    <w:rsid w:val="00D57FCA"/>
    <w:rsid w:val="00D60D7C"/>
    <w:rsid w:val="00D61527"/>
    <w:rsid w:val="00D61611"/>
    <w:rsid w:val="00D61915"/>
    <w:rsid w:val="00D61BAD"/>
    <w:rsid w:val="00D623B7"/>
    <w:rsid w:val="00D627F7"/>
    <w:rsid w:val="00D630FB"/>
    <w:rsid w:val="00D63586"/>
    <w:rsid w:val="00D6490B"/>
    <w:rsid w:val="00D65BDE"/>
    <w:rsid w:val="00D66250"/>
    <w:rsid w:val="00D6639B"/>
    <w:rsid w:val="00D66635"/>
    <w:rsid w:val="00D66FB7"/>
    <w:rsid w:val="00D675F5"/>
    <w:rsid w:val="00D67989"/>
    <w:rsid w:val="00D67BE7"/>
    <w:rsid w:val="00D70444"/>
    <w:rsid w:val="00D706AF"/>
    <w:rsid w:val="00D70A93"/>
    <w:rsid w:val="00D70E67"/>
    <w:rsid w:val="00D718BE"/>
    <w:rsid w:val="00D7203F"/>
    <w:rsid w:val="00D728B3"/>
    <w:rsid w:val="00D72CF1"/>
    <w:rsid w:val="00D738E6"/>
    <w:rsid w:val="00D7404A"/>
    <w:rsid w:val="00D740DF"/>
    <w:rsid w:val="00D74448"/>
    <w:rsid w:val="00D7461F"/>
    <w:rsid w:val="00D74A48"/>
    <w:rsid w:val="00D74B07"/>
    <w:rsid w:val="00D74F00"/>
    <w:rsid w:val="00D75550"/>
    <w:rsid w:val="00D76613"/>
    <w:rsid w:val="00D766B9"/>
    <w:rsid w:val="00D76A3D"/>
    <w:rsid w:val="00D76E3C"/>
    <w:rsid w:val="00D7736C"/>
    <w:rsid w:val="00D80AB8"/>
    <w:rsid w:val="00D80B74"/>
    <w:rsid w:val="00D80EA6"/>
    <w:rsid w:val="00D814C3"/>
    <w:rsid w:val="00D8171C"/>
    <w:rsid w:val="00D819BB"/>
    <w:rsid w:val="00D82014"/>
    <w:rsid w:val="00D8220A"/>
    <w:rsid w:val="00D834E3"/>
    <w:rsid w:val="00D84277"/>
    <w:rsid w:val="00D84C92"/>
    <w:rsid w:val="00D85453"/>
    <w:rsid w:val="00D85858"/>
    <w:rsid w:val="00D85E95"/>
    <w:rsid w:val="00D85F8C"/>
    <w:rsid w:val="00D86988"/>
    <w:rsid w:val="00D87665"/>
    <w:rsid w:val="00D87777"/>
    <w:rsid w:val="00D87C99"/>
    <w:rsid w:val="00D9056C"/>
    <w:rsid w:val="00D90C10"/>
    <w:rsid w:val="00D90F5A"/>
    <w:rsid w:val="00D91C6F"/>
    <w:rsid w:val="00D91F35"/>
    <w:rsid w:val="00D921FF"/>
    <w:rsid w:val="00D9406E"/>
    <w:rsid w:val="00D945E8"/>
    <w:rsid w:val="00D94A72"/>
    <w:rsid w:val="00D94C97"/>
    <w:rsid w:val="00D95613"/>
    <w:rsid w:val="00D9578E"/>
    <w:rsid w:val="00D95D20"/>
    <w:rsid w:val="00D9666C"/>
    <w:rsid w:val="00D96966"/>
    <w:rsid w:val="00D96D07"/>
    <w:rsid w:val="00D96F19"/>
    <w:rsid w:val="00D978D9"/>
    <w:rsid w:val="00D97ACD"/>
    <w:rsid w:val="00D97B45"/>
    <w:rsid w:val="00DA01B2"/>
    <w:rsid w:val="00DA0A57"/>
    <w:rsid w:val="00DA0EAF"/>
    <w:rsid w:val="00DA17B7"/>
    <w:rsid w:val="00DA1A06"/>
    <w:rsid w:val="00DA2722"/>
    <w:rsid w:val="00DA2847"/>
    <w:rsid w:val="00DA3076"/>
    <w:rsid w:val="00DA339D"/>
    <w:rsid w:val="00DA3878"/>
    <w:rsid w:val="00DA3AAF"/>
    <w:rsid w:val="00DA3F07"/>
    <w:rsid w:val="00DA4789"/>
    <w:rsid w:val="00DA5188"/>
    <w:rsid w:val="00DA55AC"/>
    <w:rsid w:val="00DA5D63"/>
    <w:rsid w:val="00DA65B3"/>
    <w:rsid w:val="00DA6990"/>
    <w:rsid w:val="00DA75FB"/>
    <w:rsid w:val="00DA7AAE"/>
    <w:rsid w:val="00DB0CE0"/>
    <w:rsid w:val="00DB1D6C"/>
    <w:rsid w:val="00DB2388"/>
    <w:rsid w:val="00DB26A8"/>
    <w:rsid w:val="00DB3A54"/>
    <w:rsid w:val="00DB49A8"/>
    <w:rsid w:val="00DB581B"/>
    <w:rsid w:val="00DB5A87"/>
    <w:rsid w:val="00DB5BCA"/>
    <w:rsid w:val="00DB6EB3"/>
    <w:rsid w:val="00DB74F8"/>
    <w:rsid w:val="00DB74FD"/>
    <w:rsid w:val="00DB7BC2"/>
    <w:rsid w:val="00DB7CA3"/>
    <w:rsid w:val="00DB7EFC"/>
    <w:rsid w:val="00DC157C"/>
    <w:rsid w:val="00DC28E5"/>
    <w:rsid w:val="00DC2B6D"/>
    <w:rsid w:val="00DC37E2"/>
    <w:rsid w:val="00DC40AD"/>
    <w:rsid w:val="00DC412A"/>
    <w:rsid w:val="00DC65ED"/>
    <w:rsid w:val="00DC70A2"/>
    <w:rsid w:val="00DC7567"/>
    <w:rsid w:val="00DC76B9"/>
    <w:rsid w:val="00DD01A5"/>
    <w:rsid w:val="00DD09F1"/>
    <w:rsid w:val="00DD1222"/>
    <w:rsid w:val="00DD1964"/>
    <w:rsid w:val="00DD23C9"/>
    <w:rsid w:val="00DD2583"/>
    <w:rsid w:val="00DD309A"/>
    <w:rsid w:val="00DD32D1"/>
    <w:rsid w:val="00DD3A4A"/>
    <w:rsid w:val="00DD3D5C"/>
    <w:rsid w:val="00DD3E58"/>
    <w:rsid w:val="00DD422E"/>
    <w:rsid w:val="00DD4318"/>
    <w:rsid w:val="00DD4AD8"/>
    <w:rsid w:val="00DD54C3"/>
    <w:rsid w:val="00DD66E6"/>
    <w:rsid w:val="00DD70EF"/>
    <w:rsid w:val="00DD7D7B"/>
    <w:rsid w:val="00DD7DBB"/>
    <w:rsid w:val="00DD7F01"/>
    <w:rsid w:val="00DE06E2"/>
    <w:rsid w:val="00DE06FB"/>
    <w:rsid w:val="00DE09F7"/>
    <w:rsid w:val="00DE0D3B"/>
    <w:rsid w:val="00DE1391"/>
    <w:rsid w:val="00DE235E"/>
    <w:rsid w:val="00DE2BDF"/>
    <w:rsid w:val="00DE3575"/>
    <w:rsid w:val="00DE3D0A"/>
    <w:rsid w:val="00DE480C"/>
    <w:rsid w:val="00DE4B6F"/>
    <w:rsid w:val="00DE54F6"/>
    <w:rsid w:val="00DE55E0"/>
    <w:rsid w:val="00DE5635"/>
    <w:rsid w:val="00DE5DDC"/>
    <w:rsid w:val="00DE5E2A"/>
    <w:rsid w:val="00DE5F4E"/>
    <w:rsid w:val="00DE639F"/>
    <w:rsid w:val="00DE6407"/>
    <w:rsid w:val="00DE6A79"/>
    <w:rsid w:val="00DE7325"/>
    <w:rsid w:val="00DE7774"/>
    <w:rsid w:val="00DE7D88"/>
    <w:rsid w:val="00DE7F28"/>
    <w:rsid w:val="00DF1617"/>
    <w:rsid w:val="00DF23F7"/>
    <w:rsid w:val="00DF26D3"/>
    <w:rsid w:val="00DF2E33"/>
    <w:rsid w:val="00DF3BB2"/>
    <w:rsid w:val="00DF3C81"/>
    <w:rsid w:val="00DF40A1"/>
    <w:rsid w:val="00DF4A71"/>
    <w:rsid w:val="00DF4BE6"/>
    <w:rsid w:val="00DF5114"/>
    <w:rsid w:val="00DF5B4B"/>
    <w:rsid w:val="00DF6958"/>
    <w:rsid w:val="00DF695F"/>
    <w:rsid w:val="00DF6F5C"/>
    <w:rsid w:val="00E00404"/>
    <w:rsid w:val="00E0148B"/>
    <w:rsid w:val="00E019D2"/>
    <w:rsid w:val="00E01B82"/>
    <w:rsid w:val="00E01BFE"/>
    <w:rsid w:val="00E01C6D"/>
    <w:rsid w:val="00E02291"/>
    <w:rsid w:val="00E02833"/>
    <w:rsid w:val="00E02F96"/>
    <w:rsid w:val="00E03E64"/>
    <w:rsid w:val="00E042BA"/>
    <w:rsid w:val="00E0516D"/>
    <w:rsid w:val="00E06391"/>
    <w:rsid w:val="00E06902"/>
    <w:rsid w:val="00E07BA9"/>
    <w:rsid w:val="00E10914"/>
    <w:rsid w:val="00E10F65"/>
    <w:rsid w:val="00E116CD"/>
    <w:rsid w:val="00E124B9"/>
    <w:rsid w:val="00E12525"/>
    <w:rsid w:val="00E12A2D"/>
    <w:rsid w:val="00E12AF2"/>
    <w:rsid w:val="00E12DDA"/>
    <w:rsid w:val="00E12DF4"/>
    <w:rsid w:val="00E13899"/>
    <w:rsid w:val="00E1430F"/>
    <w:rsid w:val="00E149F5"/>
    <w:rsid w:val="00E14C9F"/>
    <w:rsid w:val="00E15372"/>
    <w:rsid w:val="00E15547"/>
    <w:rsid w:val="00E16565"/>
    <w:rsid w:val="00E20250"/>
    <w:rsid w:val="00E202C6"/>
    <w:rsid w:val="00E2039D"/>
    <w:rsid w:val="00E22162"/>
    <w:rsid w:val="00E22EA7"/>
    <w:rsid w:val="00E23644"/>
    <w:rsid w:val="00E2369A"/>
    <w:rsid w:val="00E23EE5"/>
    <w:rsid w:val="00E23F92"/>
    <w:rsid w:val="00E2522C"/>
    <w:rsid w:val="00E270A3"/>
    <w:rsid w:val="00E27AF6"/>
    <w:rsid w:val="00E30842"/>
    <w:rsid w:val="00E30D59"/>
    <w:rsid w:val="00E32425"/>
    <w:rsid w:val="00E3279A"/>
    <w:rsid w:val="00E32D55"/>
    <w:rsid w:val="00E32E56"/>
    <w:rsid w:val="00E335D8"/>
    <w:rsid w:val="00E33BB0"/>
    <w:rsid w:val="00E33E8B"/>
    <w:rsid w:val="00E341CC"/>
    <w:rsid w:val="00E345B3"/>
    <w:rsid w:val="00E345DD"/>
    <w:rsid w:val="00E34C0A"/>
    <w:rsid w:val="00E35145"/>
    <w:rsid w:val="00E352A6"/>
    <w:rsid w:val="00E37A6C"/>
    <w:rsid w:val="00E40423"/>
    <w:rsid w:val="00E405AE"/>
    <w:rsid w:val="00E41FAE"/>
    <w:rsid w:val="00E42854"/>
    <w:rsid w:val="00E42C33"/>
    <w:rsid w:val="00E42CAE"/>
    <w:rsid w:val="00E440F8"/>
    <w:rsid w:val="00E44333"/>
    <w:rsid w:val="00E4455D"/>
    <w:rsid w:val="00E44A4D"/>
    <w:rsid w:val="00E4553C"/>
    <w:rsid w:val="00E45C0D"/>
    <w:rsid w:val="00E46B1C"/>
    <w:rsid w:val="00E47198"/>
    <w:rsid w:val="00E477EF"/>
    <w:rsid w:val="00E47ECE"/>
    <w:rsid w:val="00E509B7"/>
    <w:rsid w:val="00E51056"/>
    <w:rsid w:val="00E51440"/>
    <w:rsid w:val="00E51A51"/>
    <w:rsid w:val="00E54941"/>
    <w:rsid w:val="00E550E1"/>
    <w:rsid w:val="00E5536B"/>
    <w:rsid w:val="00E55AAC"/>
    <w:rsid w:val="00E56CEA"/>
    <w:rsid w:val="00E56E0B"/>
    <w:rsid w:val="00E5703F"/>
    <w:rsid w:val="00E574AA"/>
    <w:rsid w:val="00E60245"/>
    <w:rsid w:val="00E606FE"/>
    <w:rsid w:val="00E6084E"/>
    <w:rsid w:val="00E60CF0"/>
    <w:rsid w:val="00E60FE7"/>
    <w:rsid w:val="00E63992"/>
    <w:rsid w:val="00E63FF9"/>
    <w:rsid w:val="00E6421C"/>
    <w:rsid w:val="00E64401"/>
    <w:rsid w:val="00E64707"/>
    <w:rsid w:val="00E64C27"/>
    <w:rsid w:val="00E650BC"/>
    <w:rsid w:val="00E651A8"/>
    <w:rsid w:val="00E654FE"/>
    <w:rsid w:val="00E663F3"/>
    <w:rsid w:val="00E66457"/>
    <w:rsid w:val="00E6725C"/>
    <w:rsid w:val="00E673A4"/>
    <w:rsid w:val="00E6742F"/>
    <w:rsid w:val="00E70896"/>
    <w:rsid w:val="00E70E67"/>
    <w:rsid w:val="00E70FB4"/>
    <w:rsid w:val="00E711C9"/>
    <w:rsid w:val="00E716B2"/>
    <w:rsid w:val="00E719CA"/>
    <w:rsid w:val="00E719FC"/>
    <w:rsid w:val="00E72F10"/>
    <w:rsid w:val="00E73278"/>
    <w:rsid w:val="00E73525"/>
    <w:rsid w:val="00E73654"/>
    <w:rsid w:val="00E73E50"/>
    <w:rsid w:val="00E748A7"/>
    <w:rsid w:val="00E75156"/>
    <w:rsid w:val="00E75430"/>
    <w:rsid w:val="00E76F9C"/>
    <w:rsid w:val="00E77457"/>
    <w:rsid w:val="00E77E4E"/>
    <w:rsid w:val="00E800FE"/>
    <w:rsid w:val="00E802F9"/>
    <w:rsid w:val="00E8033E"/>
    <w:rsid w:val="00E81134"/>
    <w:rsid w:val="00E8119E"/>
    <w:rsid w:val="00E81F08"/>
    <w:rsid w:val="00E83114"/>
    <w:rsid w:val="00E8312F"/>
    <w:rsid w:val="00E832CF"/>
    <w:rsid w:val="00E85F73"/>
    <w:rsid w:val="00E86517"/>
    <w:rsid w:val="00E86DDC"/>
    <w:rsid w:val="00E87C79"/>
    <w:rsid w:val="00E907B1"/>
    <w:rsid w:val="00E90E28"/>
    <w:rsid w:val="00E914D1"/>
    <w:rsid w:val="00E92482"/>
    <w:rsid w:val="00E93A91"/>
    <w:rsid w:val="00E95548"/>
    <w:rsid w:val="00E9565C"/>
    <w:rsid w:val="00E961EA"/>
    <w:rsid w:val="00E964DE"/>
    <w:rsid w:val="00E969AD"/>
    <w:rsid w:val="00E96C9A"/>
    <w:rsid w:val="00E96FD7"/>
    <w:rsid w:val="00E976E9"/>
    <w:rsid w:val="00E9792A"/>
    <w:rsid w:val="00E97AB2"/>
    <w:rsid w:val="00EA034B"/>
    <w:rsid w:val="00EA1153"/>
    <w:rsid w:val="00EA1628"/>
    <w:rsid w:val="00EA1DBB"/>
    <w:rsid w:val="00EA1F32"/>
    <w:rsid w:val="00EA207D"/>
    <w:rsid w:val="00EA241B"/>
    <w:rsid w:val="00EA2C46"/>
    <w:rsid w:val="00EA2CA3"/>
    <w:rsid w:val="00EA37A4"/>
    <w:rsid w:val="00EA5541"/>
    <w:rsid w:val="00EA55E9"/>
    <w:rsid w:val="00EA5F82"/>
    <w:rsid w:val="00EA6981"/>
    <w:rsid w:val="00EA7B79"/>
    <w:rsid w:val="00EB163B"/>
    <w:rsid w:val="00EB1900"/>
    <w:rsid w:val="00EB1EC8"/>
    <w:rsid w:val="00EB24B8"/>
    <w:rsid w:val="00EB28E9"/>
    <w:rsid w:val="00EB418A"/>
    <w:rsid w:val="00EB5385"/>
    <w:rsid w:val="00EB538A"/>
    <w:rsid w:val="00EB54BC"/>
    <w:rsid w:val="00EB69F9"/>
    <w:rsid w:val="00EB6EDD"/>
    <w:rsid w:val="00EB739D"/>
    <w:rsid w:val="00EB7543"/>
    <w:rsid w:val="00EC0325"/>
    <w:rsid w:val="00EC0B36"/>
    <w:rsid w:val="00EC1A0A"/>
    <w:rsid w:val="00EC1D06"/>
    <w:rsid w:val="00EC2354"/>
    <w:rsid w:val="00EC2861"/>
    <w:rsid w:val="00EC2FC9"/>
    <w:rsid w:val="00EC367C"/>
    <w:rsid w:val="00EC3CDB"/>
    <w:rsid w:val="00EC4401"/>
    <w:rsid w:val="00EC4AA5"/>
    <w:rsid w:val="00EC4B35"/>
    <w:rsid w:val="00EC4F86"/>
    <w:rsid w:val="00EC53DA"/>
    <w:rsid w:val="00EC5D82"/>
    <w:rsid w:val="00EC5E28"/>
    <w:rsid w:val="00EC69A8"/>
    <w:rsid w:val="00EC71AB"/>
    <w:rsid w:val="00EC730E"/>
    <w:rsid w:val="00EC7EED"/>
    <w:rsid w:val="00ED09DF"/>
    <w:rsid w:val="00ED0BA2"/>
    <w:rsid w:val="00ED0FDF"/>
    <w:rsid w:val="00ED1004"/>
    <w:rsid w:val="00ED10A9"/>
    <w:rsid w:val="00ED1C05"/>
    <w:rsid w:val="00ED1CC9"/>
    <w:rsid w:val="00ED2362"/>
    <w:rsid w:val="00ED2783"/>
    <w:rsid w:val="00ED30A4"/>
    <w:rsid w:val="00ED32D0"/>
    <w:rsid w:val="00ED388F"/>
    <w:rsid w:val="00ED3A10"/>
    <w:rsid w:val="00ED4497"/>
    <w:rsid w:val="00ED4815"/>
    <w:rsid w:val="00ED4DE1"/>
    <w:rsid w:val="00ED5035"/>
    <w:rsid w:val="00ED5BF9"/>
    <w:rsid w:val="00ED5F79"/>
    <w:rsid w:val="00ED60B0"/>
    <w:rsid w:val="00ED6E21"/>
    <w:rsid w:val="00ED7356"/>
    <w:rsid w:val="00ED798A"/>
    <w:rsid w:val="00EE08A2"/>
    <w:rsid w:val="00EE08EC"/>
    <w:rsid w:val="00EE0C5B"/>
    <w:rsid w:val="00EE221C"/>
    <w:rsid w:val="00EE292D"/>
    <w:rsid w:val="00EE30A7"/>
    <w:rsid w:val="00EE323C"/>
    <w:rsid w:val="00EE3439"/>
    <w:rsid w:val="00EE36DA"/>
    <w:rsid w:val="00EE402A"/>
    <w:rsid w:val="00EE47E5"/>
    <w:rsid w:val="00EE4F23"/>
    <w:rsid w:val="00EE62D7"/>
    <w:rsid w:val="00EE64B4"/>
    <w:rsid w:val="00EE75A7"/>
    <w:rsid w:val="00EE7725"/>
    <w:rsid w:val="00EE7847"/>
    <w:rsid w:val="00EE7CE8"/>
    <w:rsid w:val="00EE7F8B"/>
    <w:rsid w:val="00EF0571"/>
    <w:rsid w:val="00EF20C0"/>
    <w:rsid w:val="00EF211F"/>
    <w:rsid w:val="00EF23A9"/>
    <w:rsid w:val="00EF2499"/>
    <w:rsid w:val="00EF2505"/>
    <w:rsid w:val="00EF35B0"/>
    <w:rsid w:val="00EF3C10"/>
    <w:rsid w:val="00EF3DAF"/>
    <w:rsid w:val="00EF4FD7"/>
    <w:rsid w:val="00EF5277"/>
    <w:rsid w:val="00EF5B79"/>
    <w:rsid w:val="00EF5BF4"/>
    <w:rsid w:val="00EF63E6"/>
    <w:rsid w:val="00EF6429"/>
    <w:rsid w:val="00EF6A22"/>
    <w:rsid w:val="00EF6D67"/>
    <w:rsid w:val="00F0030D"/>
    <w:rsid w:val="00F00988"/>
    <w:rsid w:val="00F00C61"/>
    <w:rsid w:val="00F00CE2"/>
    <w:rsid w:val="00F00E06"/>
    <w:rsid w:val="00F01485"/>
    <w:rsid w:val="00F024B9"/>
    <w:rsid w:val="00F03526"/>
    <w:rsid w:val="00F047B2"/>
    <w:rsid w:val="00F04821"/>
    <w:rsid w:val="00F04ADB"/>
    <w:rsid w:val="00F05816"/>
    <w:rsid w:val="00F05956"/>
    <w:rsid w:val="00F05998"/>
    <w:rsid w:val="00F059CC"/>
    <w:rsid w:val="00F06731"/>
    <w:rsid w:val="00F0712D"/>
    <w:rsid w:val="00F07174"/>
    <w:rsid w:val="00F076B8"/>
    <w:rsid w:val="00F07F97"/>
    <w:rsid w:val="00F10242"/>
    <w:rsid w:val="00F1094F"/>
    <w:rsid w:val="00F10A70"/>
    <w:rsid w:val="00F11351"/>
    <w:rsid w:val="00F11661"/>
    <w:rsid w:val="00F11802"/>
    <w:rsid w:val="00F11887"/>
    <w:rsid w:val="00F12589"/>
    <w:rsid w:val="00F12B79"/>
    <w:rsid w:val="00F1413E"/>
    <w:rsid w:val="00F149C3"/>
    <w:rsid w:val="00F14F0C"/>
    <w:rsid w:val="00F15FEE"/>
    <w:rsid w:val="00F16E7B"/>
    <w:rsid w:val="00F16E82"/>
    <w:rsid w:val="00F2046D"/>
    <w:rsid w:val="00F20584"/>
    <w:rsid w:val="00F214BB"/>
    <w:rsid w:val="00F2163E"/>
    <w:rsid w:val="00F21A70"/>
    <w:rsid w:val="00F21F5E"/>
    <w:rsid w:val="00F226E7"/>
    <w:rsid w:val="00F2382B"/>
    <w:rsid w:val="00F2582F"/>
    <w:rsid w:val="00F2596C"/>
    <w:rsid w:val="00F272A1"/>
    <w:rsid w:val="00F27456"/>
    <w:rsid w:val="00F27976"/>
    <w:rsid w:val="00F32C17"/>
    <w:rsid w:val="00F33407"/>
    <w:rsid w:val="00F33474"/>
    <w:rsid w:val="00F34D5C"/>
    <w:rsid w:val="00F34DDD"/>
    <w:rsid w:val="00F3714E"/>
    <w:rsid w:val="00F37FBC"/>
    <w:rsid w:val="00F412C6"/>
    <w:rsid w:val="00F41506"/>
    <w:rsid w:val="00F41C41"/>
    <w:rsid w:val="00F41CE0"/>
    <w:rsid w:val="00F41DEA"/>
    <w:rsid w:val="00F41DF7"/>
    <w:rsid w:val="00F42C6D"/>
    <w:rsid w:val="00F4331A"/>
    <w:rsid w:val="00F433C3"/>
    <w:rsid w:val="00F43F8D"/>
    <w:rsid w:val="00F441BE"/>
    <w:rsid w:val="00F44919"/>
    <w:rsid w:val="00F44C58"/>
    <w:rsid w:val="00F453BA"/>
    <w:rsid w:val="00F46103"/>
    <w:rsid w:val="00F46967"/>
    <w:rsid w:val="00F472C0"/>
    <w:rsid w:val="00F47572"/>
    <w:rsid w:val="00F4774C"/>
    <w:rsid w:val="00F478D8"/>
    <w:rsid w:val="00F51B99"/>
    <w:rsid w:val="00F51BE9"/>
    <w:rsid w:val="00F52163"/>
    <w:rsid w:val="00F521CC"/>
    <w:rsid w:val="00F532D6"/>
    <w:rsid w:val="00F533C3"/>
    <w:rsid w:val="00F5485D"/>
    <w:rsid w:val="00F54977"/>
    <w:rsid w:val="00F54BFF"/>
    <w:rsid w:val="00F556BB"/>
    <w:rsid w:val="00F55C8A"/>
    <w:rsid w:val="00F56D58"/>
    <w:rsid w:val="00F56F1A"/>
    <w:rsid w:val="00F60FE0"/>
    <w:rsid w:val="00F61190"/>
    <w:rsid w:val="00F6122D"/>
    <w:rsid w:val="00F6180B"/>
    <w:rsid w:val="00F61833"/>
    <w:rsid w:val="00F62528"/>
    <w:rsid w:val="00F627F8"/>
    <w:rsid w:val="00F62BFC"/>
    <w:rsid w:val="00F632D2"/>
    <w:rsid w:val="00F6349D"/>
    <w:rsid w:val="00F64094"/>
    <w:rsid w:val="00F64157"/>
    <w:rsid w:val="00F64F11"/>
    <w:rsid w:val="00F6527D"/>
    <w:rsid w:val="00F656BB"/>
    <w:rsid w:val="00F663A9"/>
    <w:rsid w:val="00F66A8A"/>
    <w:rsid w:val="00F66DAE"/>
    <w:rsid w:val="00F671A9"/>
    <w:rsid w:val="00F67547"/>
    <w:rsid w:val="00F677DD"/>
    <w:rsid w:val="00F71C42"/>
    <w:rsid w:val="00F71D5E"/>
    <w:rsid w:val="00F72329"/>
    <w:rsid w:val="00F728EC"/>
    <w:rsid w:val="00F72BE2"/>
    <w:rsid w:val="00F73056"/>
    <w:rsid w:val="00F7340D"/>
    <w:rsid w:val="00F73A37"/>
    <w:rsid w:val="00F754C6"/>
    <w:rsid w:val="00F754D6"/>
    <w:rsid w:val="00F7568C"/>
    <w:rsid w:val="00F75A9D"/>
    <w:rsid w:val="00F76041"/>
    <w:rsid w:val="00F770F5"/>
    <w:rsid w:val="00F815FA"/>
    <w:rsid w:val="00F825F1"/>
    <w:rsid w:val="00F82918"/>
    <w:rsid w:val="00F82C1D"/>
    <w:rsid w:val="00F837C5"/>
    <w:rsid w:val="00F83E3A"/>
    <w:rsid w:val="00F83F2D"/>
    <w:rsid w:val="00F8423E"/>
    <w:rsid w:val="00F85619"/>
    <w:rsid w:val="00F86558"/>
    <w:rsid w:val="00F86797"/>
    <w:rsid w:val="00F86AD4"/>
    <w:rsid w:val="00F86BF3"/>
    <w:rsid w:val="00F86D65"/>
    <w:rsid w:val="00F87718"/>
    <w:rsid w:val="00F902B8"/>
    <w:rsid w:val="00F902FF"/>
    <w:rsid w:val="00F91252"/>
    <w:rsid w:val="00F9149D"/>
    <w:rsid w:val="00F91D87"/>
    <w:rsid w:val="00F923AC"/>
    <w:rsid w:val="00F9261B"/>
    <w:rsid w:val="00F92868"/>
    <w:rsid w:val="00F92C8F"/>
    <w:rsid w:val="00F9328C"/>
    <w:rsid w:val="00F93AD3"/>
    <w:rsid w:val="00F95816"/>
    <w:rsid w:val="00F9594B"/>
    <w:rsid w:val="00F95BF5"/>
    <w:rsid w:val="00F95C6C"/>
    <w:rsid w:val="00F95E59"/>
    <w:rsid w:val="00F9602A"/>
    <w:rsid w:val="00F96735"/>
    <w:rsid w:val="00F96A3F"/>
    <w:rsid w:val="00F96BA8"/>
    <w:rsid w:val="00F96C36"/>
    <w:rsid w:val="00F97373"/>
    <w:rsid w:val="00F973FE"/>
    <w:rsid w:val="00FA04FF"/>
    <w:rsid w:val="00FA0778"/>
    <w:rsid w:val="00FA07A7"/>
    <w:rsid w:val="00FA11FC"/>
    <w:rsid w:val="00FA21B7"/>
    <w:rsid w:val="00FA22A2"/>
    <w:rsid w:val="00FA259A"/>
    <w:rsid w:val="00FA2772"/>
    <w:rsid w:val="00FA2B21"/>
    <w:rsid w:val="00FA3581"/>
    <w:rsid w:val="00FA41E1"/>
    <w:rsid w:val="00FA42B6"/>
    <w:rsid w:val="00FA42DB"/>
    <w:rsid w:val="00FA447B"/>
    <w:rsid w:val="00FA44F2"/>
    <w:rsid w:val="00FA4ABF"/>
    <w:rsid w:val="00FA4FFE"/>
    <w:rsid w:val="00FA51FA"/>
    <w:rsid w:val="00FA53C7"/>
    <w:rsid w:val="00FA6D9A"/>
    <w:rsid w:val="00FA7453"/>
    <w:rsid w:val="00FA7691"/>
    <w:rsid w:val="00FA769C"/>
    <w:rsid w:val="00FB0276"/>
    <w:rsid w:val="00FB04AC"/>
    <w:rsid w:val="00FB1159"/>
    <w:rsid w:val="00FB1B76"/>
    <w:rsid w:val="00FB2172"/>
    <w:rsid w:val="00FB2748"/>
    <w:rsid w:val="00FB28BE"/>
    <w:rsid w:val="00FB2C27"/>
    <w:rsid w:val="00FB2FF7"/>
    <w:rsid w:val="00FB3281"/>
    <w:rsid w:val="00FB4095"/>
    <w:rsid w:val="00FB53DE"/>
    <w:rsid w:val="00FB54B5"/>
    <w:rsid w:val="00FB5AA5"/>
    <w:rsid w:val="00FB60A9"/>
    <w:rsid w:val="00FB6651"/>
    <w:rsid w:val="00FB6B73"/>
    <w:rsid w:val="00FB6F37"/>
    <w:rsid w:val="00FB6FDD"/>
    <w:rsid w:val="00FB72C0"/>
    <w:rsid w:val="00FB7435"/>
    <w:rsid w:val="00FB7661"/>
    <w:rsid w:val="00FC028B"/>
    <w:rsid w:val="00FC0299"/>
    <w:rsid w:val="00FC0B1C"/>
    <w:rsid w:val="00FC1C2B"/>
    <w:rsid w:val="00FC1F12"/>
    <w:rsid w:val="00FC2AE7"/>
    <w:rsid w:val="00FC312D"/>
    <w:rsid w:val="00FC3395"/>
    <w:rsid w:val="00FC3C14"/>
    <w:rsid w:val="00FC5306"/>
    <w:rsid w:val="00FC5AFC"/>
    <w:rsid w:val="00FC65D8"/>
    <w:rsid w:val="00FC6DF8"/>
    <w:rsid w:val="00FC70B4"/>
    <w:rsid w:val="00FC7C3C"/>
    <w:rsid w:val="00FD0CED"/>
    <w:rsid w:val="00FD1881"/>
    <w:rsid w:val="00FD1CEF"/>
    <w:rsid w:val="00FD1D86"/>
    <w:rsid w:val="00FD1D9A"/>
    <w:rsid w:val="00FD331B"/>
    <w:rsid w:val="00FD35EC"/>
    <w:rsid w:val="00FD43D3"/>
    <w:rsid w:val="00FE0184"/>
    <w:rsid w:val="00FE0471"/>
    <w:rsid w:val="00FE0DD6"/>
    <w:rsid w:val="00FE233B"/>
    <w:rsid w:val="00FE2AD7"/>
    <w:rsid w:val="00FE2C30"/>
    <w:rsid w:val="00FE3309"/>
    <w:rsid w:val="00FE33FA"/>
    <w:rsid w:val="00FE3A47"/>
    <w:rsid w:val="00FE3F0A"/>
    <w:rsid w:val="00FE4322"/>
    <w:rsid w:val="00FE459C"/>
    <w:rsid w:val="00FE4784"/>
    <w:rsid w:val="00FE4F4F"/>
    <w:rsid w:val="00FE5EA1"/>
    <w:rsid w:val="00FE76A6"/>
    <w:rsid w:val="00FE7F2C"/>
    <w:rsid w:val="00FF00F2"/>
    <w:rsid w:val="00FF0328"/>
    <w:rsid w:val="00FF064A"/>
    <w:rsid w:val="00FF0C30"/>
    <w:rsid w:val="00FF169E"/>
    <w:rsid w:val="00FF1B7B"/>
    <w:rsid w:val="00FF1BB6"/>
    <w:rsid w:val="00FF1E76"/>
    <w:rsid w:val="00FF2182"/>
    <w:rsid w:val="00FF26BC"/>
    <w:rsid w:val="00FF2B0A"/>
    <w:rsid w:val="00FF2C68"/>
    <w:rsid w:val="00FF3FD6"/>
    <w:rsid w:val="00FF5256"/>
    <w:rsid w:val="00FF56AB"/>
    <w:rsid w:val="00FF5A13"/>
    <w:rsid w:val="00FF6472"/>
    <w:rsid w:val="00FF68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0651F3"/>
    <w:pPr>
      <w:keepNext/>
      <w:numPr>
        <w:numId w:val="1"/>
      </w:numPr>
      <w:spacing w:before="240" w:after="60" w:line="240" w:lineRule="auto"/>
      <w:outlineLvl w:val="0"/>
    </w:pPr>
    <w:rPr>
      <w:rFonts w:ascii="Arial" w:eastAsia="Calibri" w:hAnsi="Arial" w:cs="Times New Roman"/>
      <w:b/>
      <w:bCs/>
      <w:kern w:val="32"/>
      <w:sz w:val="32"/>
      <w:szCs w:val="32"/>
      <w:lang w:val="x-none" w:eastAsia="x-none"/>
    </w:rPr>
  </w:style>
  <w:style w:type="paragraph" w:styleId="Ttulo2">
    <w:name w:val="heading 2"/>
    <w:basedOn w:val="Normal"/>
    <w:next w:val="Normal"/>
    <w:link w:val="Ttulo2Char"/>
    <w:uiPriority w:val="9"/>
    <w:unhideWhenUsed/>
    <w:qFormat/>
    <w:rsid w:val="000651F3"/>
    <w:pPr>
      <w:keepNext/>
      <w:keepLines/>
      <w:numPr>
        <w:ilvl w:val="1"/>
        <w:numId w:val="1"/>
      </w:numPr>
      <w:spacing w:before="200" w:line="240" w:lineRule="auto"/>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qFormat/>
    <w:rsid w:val="000651F3"/>
    <w:pPr>
      <w:keepNext/>
      <w:numPr>
        <w:ilvl w:val="2"/>
        <w:numId w:val="1"/>
      </w:numPr>
      <w:spacing w:before="240" w:after="60" w:line="240" w:lineRule="auto"/>
      <w:ind w:left="720"/>
      <w:outlineLvl w:val="2"/>
    </w:pPr>
    <w:rPr>
      <w:rFonts w:ascii="Times New Roman" w:eastAsia="Calibri" w:hAnsi="Times New Roman" w:cs="Times New Roman"/>
      <w:b/>
      <w:bCs/>
      <w:sz w:val="26"/>
      <w:szCs w:val="26"/>
      <w:lang w:val="x-none" w:eastAsia="x-none"/>
    </w:rPr>
  </w:style>
  <w:style w:type="paragraph" w:styleId="Ttulo4">
    <w:name w:val="heading 4"/>
    <w:basedOn w:val="Normal"/>
    <w:next w:val="Normal"/>
    <w:link w:val="Ttulo4Char"/>
    <w:uiPriority w:val="9"/>
    <w:unhideWhenUsed/>
    <w:qFormat/>
    <w:rsid w:val="000651F3"/>
    <w:pPr>
      <w:keepNext/>
      <w:keepLines/>
      <w:numPr>
        <w:ilvl w:val="3"/>
        <w:numId w:val="1"/>
      </w:numPr>
      <w:spacing w:before="200" w:line="240" w:lineRule="auto"/>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0651F3"/>
    <w:pPr>
      <w:keepNext/>
      <w:keepLines/>
      <w:numPr>
        <w:ilvl w:val="4"/>
        <w:numId w:val="1"/>
      </w:numPr>
      <w:spacing w:before="200" w:line="240" w:lineRule="auto"/>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unhideWhenUsed/>
    <w:qFormat/>
    <w:rsid w:val="000651F3"/>
    <w:pPr>
      <w:keepNext/>
      <w:keepLines/>
      <w:numPr>
        <w:ilvl w:val="5"/>
        <w:numId w:val="1"/>
      </w:numPr>
      <w:spacing w:before="200" w:line="240" w:lineRule="auto"/>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651F3"/>
    <w:pPr>
      <w:keepNext/>
      <w:keepLines/>
      <w:numPr>
        <w:ilvl w:val="6"/>
        <w:numId w:val="1"/>
      </w:numPr>
      <w:spacing w:before="200" w:line="240" w:lineRule="auto"/>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651F3"/>
    <w:pPr>
      <w:keepNext/>
      <w:keepLines/>
      <w:numPr>
        <w:ilvl w:val="7"/>
        <w:numId w:val="1"/>
      </w:numPr>
      <w:spacing w:before="200" w:line="240" w:lineRule="auto"/>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0651F3"/>
    <w:pPr>
      <w:keepNext/>
      <w:keepLines/>
      <w:numPr>
        <w:ilvl w:val="8"/>
        <w:numId w:val="1"/>
      </w:numPr>
      <w:spacing w:before="20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651F3"/>
    <w:rPr>
      <w:rFonts w:ascii="Arial" w:eastAsia="Calibri" w:hAnsi="Arial" w:cs="Times New Roman"/>
      <w:b/>
      <w:bCs/>
      <w:kern w:val="32"/>
      <w:sz w:val="32"/>
      <w:szCs w:val="32"/>
      <w:lang w:val="x-none" w:eastAsia="x-none"/>
    </w:rPr>
  </w:style>
  <w:style w:type="character" w:customStyle="1" w:styleId="Ttulo2Char">
    <w:name w:val="Título 2 Char"/>
    <w:basedOn w:val="Fontepargpadro"/>
    <w:link w:val="Ttulo2"/>
    <w:uiPriority w:val="9"/>
    <w:rsid w:val="000651F3"/>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0651F3"/>
    <w:rPr>
      <w:rFonts w:ascii="Times New Roman" w:eastAsia="Calibri" w:hAnsi="Times New Roman" w:cs="Times New Roman"/>
      <w:b/>
      <w:bCs/>
      <w:sz w:val="26"/>
      <w:szCs w:val="26"/>
      <w:lang w:val="x-none" w:eastAsia="x-none"/>
    </w:rPr>
  </w:style>
  <w:style w:type="character" w:customStyle="1" w:styleId="Ttulo4Char">
    <w:name w:val="Título 4 Char"/>
    <w:basedOn w:val="Fontepargpadro"/>
    <w:link w:val="Ttulo4"/>
    <w:uiPriority w:val="9"/>
    <w:rsid w:val="000651F3"/>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rsid w:val="000651F3"/>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rsid w:val="000651F3"/>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651F3"/>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651F3"/>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651F3"/>
    <w:rPr>
      <w:rFonts w:asciiTheme="majorHAnsi" w:eastAsiaTheme="majorEastAsia" w:hAnsiTheme="majorHAnsi" w:cstheme="majorBidi"/>
      <w:i/>
      <w:iCs/>
      <w:color w:val="404040" w:themeColor="text1" w:themeTint="BF"/>
      <w:sz w:val="20"/>
      <w:szCs w:val="20"/>
    </w:rPr>
  </w:style>
  <w:style w:type="paragraph" w:styleId="Textodebalo">
    <w:name w:val="Balloon Text"/>
    <w:basedOn w:val="Normal"/>
    <w:link w:val="TextodebaloChar"/>
    <w:uiPriority w:val="99"/>
    <w:semiHidden/>
    <w:unhideWhenUsed/>
    <w:rsid w:val="00812B5B"/>
    <w:pPr>
      <w:spacing w:line="240" w:lineRule="auto"/>
    </w:pPr>
    <w:rPr>
      <w:rFonts w:ascii="Tahoma" w:eastAsia="Calibri" w:hAnsi="Tahoma" w:cs="Times New Roman"/>
      <w:sz w:val="16"/>
      <w:szCs w:val="16"/>
      <w:lang w:val="x-none" w:eastAsia="x-none"/>
    </w:rPr>
  </w:style>
  <w:style w:type="character" w:customStyle="1" w:styleId="TextodebaloChar">
    <w:name w:val="Texto de balão Char"/>
    <w:basedOn w:val="Fontepargpadro"/>
    <w:link w:val="Textodebalo"/>
    <w:uiPriority w:val="99"/>
    <w:semiHidden/>
    <w:rsid w:val="00812B5B"/>
    <w:rPr>
      <w:rFonts w:ascii="Tahoma" w:eastAsia="Calibri" w:hAnsi="Tahoma" w:cs="Times New Roman"/>
      <w:sz w:val="16"/>
      <w:szCs w:val="16"/>
      <w:lang w:val="x-none" w:eastAsia="x-none"/>
    </w:rPr>
  </w:style>
  <w:style w:type="table" w:styleId="Tabelacomgrade">
    <w:name w:val="Table Grid"/>
    <w:basedOn w:val="Tabelanormal"/>
    <w:uiPriority w:val="59"/>
    <w:rsid w:val="00812B5B"/>
    <w:pPr>
      <w:spacing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812B5B"/>
    <w:pPr>
      <w:ind w:left="720"/>
      <w:contextualSpacing/>
    </w:pPr>
    <w:rPr>
      <w:rFonts w:ascii="Calibri" w:eastAsia="Calibri" w:hAnsi="Calibri" w:cs="Times New Roman"/>
    </w:rPr>
  </w:style>
  <w:style w:type="paragraph" w:styleId="Corpodetexto">
    <w:name w:val="Body Text"/>
    <w:basedOn w:val="Normal"/>
    <w:link w:val="CorpodetextoChar"/>
    <w:uiPriority w:val="99"/>
    <w:unhideWhenUsed/>
    <w:rsid w:val="00812B5B"/>
    <w:pPr>
      <w:tabs>
        <w:tab w:val="left" w:pos="1134"/>
      </w:tabs>
      <w:spacing w:line="240" w:lineRule="auto"/>
      <w:ind w:firstLine="454"/>
    </w:pPr>
    <w:rPr>
      <w:rFonts w:ascii="Tahoma" w:eastAsia="Times New Roman" w:hAnsi="Tahoma" w:cs="Times New Roman"/>
      <w:sz w:val="20"/>
      <w:szCs w:val="24"/>
      <w:lang w:val="x-none" w:eastAsia="pt-BR"/>
    </w:rPr>
  </w:style>
  <w:style w:type="character" w:customStyle="1" w:styleId="CorpodetextoChar">
    <w:name w:val="Corpo de texto Char"/>
    <w:basedOn w:val="Fontepargpadro"/>
    <w:link w:val="Corpodetexto"/>
    <w:uiPriority w:val="99"/>
    <w:rsid w:val="00812B5B"/>
    <w:rPr>
      <w:rFonts w:ascii="Tahoma" w:eastAsia="Times New Roman" w:hAnsi="Tahoma" w:cs="Times New Roman"/>
      <w:sz w:val="20"/>
      <w:szCs w:val="24"/>
      <w:lang w:val="x-none" w:eastAsia="pt-BR"/>
    </w:rPr>
  </w:style>
  <w:style w:type="character" w:styleId="Hyperlink">
    <w:name w:val="Hyperlink"/>
    <w:uiPriority w:val="99"/>
    <w:unhideWhenUsed/>
    <w:rsid w:val="00812B5B"/>
    <w:rPr>
      <w:color w:val="0000FF"/>
      <w:u w:val="single"/>
    </w:rPr>
  </w:style>
  <w:style w:type="paragraph" w:customStyle="1" w:styleId="Default">
    <w:name w:val="Default"/>
    <w:rsid w:val="00812B5B"/>
    <w:pPr>
      <w:autoSpaceDE w:val="0"/>
      <w:autoSpaceDN w:val="0"/>
      <w:adjustRightInd w:val="0"/>
      <w:spacing w:line="240" w:lineRule="auto"/>
    </w:pPr>
    <w:rPr>
      <w:rFonts w:ascii="Arial" w:eastAsia="Calibri" w:hAnsi="Arial" w:cs="Arial"/>
      <w:color w:val="000000"/>
      <w:sz w:val="24"/>
      <w:szCs w:val="24"/>
    </w:rPr>
  </w:style>
  <w:style w:type="character" w:customStyle="1" w:styleId="mw-headline">
    <w:name w:val="mw-headline"/>
    <w:basedOn w:val="Fontepargpadro"/>
    <w:rsid w:val="00812B5B"/>
  </w:style>
  <w:style w:type="character" w:customStyle="1" w:styleId="mw-editsection">
    <w:name w:val="mw-editsection"/>
    <w:basedOn w:val="Fontepargpadro"/>
    <w:rsid w:val="00812B5B"/>
  </w:style>
  <w:style w:type="character" w:customStyle="1" w:styleId="mw-editsection-bracket">
    <w:name w:val="mw-editsection-bracket"/>
    <w:basedOn w:val="Fontepargpadro"/>
    <w:rsid w:val="00812B5B"/>
  </w:style>
  <w:style w:type="character" w:customStyle="1" w:styleId="mw-editsection-divider">
    <w:name w:val="mw-editsection-divider"/>
    <w:basedOn w:val="Fontepargpadro"/>
    <w:rsid w:val="00812B5B"/>
  </w:style>
  <w:style w:type="character" w:customStyle="1" w:styleId="apple-converted-space">
    <w:name w:val="apple-converted-space"/>
    <w:basedOn w:val="Fontepargpadro"/>
    <w:rsid w:val="00812B5B"/>
  </w:style>
  <w:style w:type="character" w:styleId="Forte">
    <w:name w:val="Strong"/>
    <w:uiPriority w:val="22"/>
    <w:qFormat/>
    <w:rsid w:val="00812B5B"/>
    <w:rPr>
      <w:b/>
      <w:bCs/>
    </w:rPr>
  </w:style>
  <w:style w:type="paragraph" w:customStyle="1" w:styleId="TabelaNormal0">
    <w:name w:val="Tabela Normal"/>
    <w:basedOn w:val="Normal"/>
    <w:rsid w:val="00812B5B"/>
    <w:pPr>
      <w:widowControl w:val="0"/>
      <w:spacing w:line="240" w:lineRule="auto"/>
    </w:pPr>
    <w:rPr>
      <w:rFonts w:ascii="Bookman Old Style" w:eastAsia="Times New Roman" w:hAnsi="Bookman Old Style" w:cs="Times New Roman"/>
      <w:sz w:val="18"/>
      <w:szCs w:val="24"/>
      <w:lang w:eastAsia="pt-BR"/>
    </w:rPr>
  </w:style>
  <w:style w:type="character" w:customStyle="1" w:styleId="GrifoNegrito">
    <w:name w:val="Grifo Negrito"/>
    <w:rsid w:val="00812B5B"/>
    <w:rPr>
      <w:b/>
    </w:rPr>
  </w:style>
  <w:style w:type="character" w:customStyle="1" w:styleId="GrifoItlico">
    <w:name w:val="Grifo Itálico"/>
    <w:rsid w:val="00812B5B"/>
    <w:rPr>
      <w:i/>
    </w:rPr>
  </w:style>
  <w:style w:type="paragraph" w:styleId="Textodenotaderodap">
    <w:name w:val="footnote text"/>
    <w:basedOn w:val="Normal"/>
    <w:link w:val="TextodenotaderodapChar"/>
    <w:uiPriority w:val="99"/>
    <w:rsid w:val="00812B5B"/>
    <w:pPr>
      <w:spacing w:line="240" w:lineRule="auto"/>
    </w:pPr>
    <w:rPr>
      <w:rFonts w:ascii="Bookman Old Style" w:eastAsia="Times New Roman" w:hAnsi="Bookman Old Style" w:cs="Times New Roman"/>
      <w:sz w:val="16"/>
      <w:szCs w:val="20"/>
      <w:lang w:val="x-none" w:eastAsia="x-none"/>
    </w:rPr>
  </w:style>
  <w:style w:type="character" w:customStyle="1" w:styleId="TextodenotaderodapChar">
    <w:name w:val="Texto de nota de rodapé Char"/>
    <w:basedOn w:val="Fontepargpadro"/>
    <w:link w:val="Textodenotaderodap"/>
    <w:uiPriority w:val="99"/>
    <w:rsid w:val="00812B5B"/>
    <w:rPr>
      <w:rFonts w:ascii="Bookman Old Style" w:eastAsia="Times New Roman" w:hAnsi="Bookman Old Style" w:cs="Times New Roman"/>
      <w:sz w:val="16"/>
      <w:szCs w:val="20"/>
      <w:lang w:val="x-none" w:eastAsia="x-none"/>
    </w:rPr>
  </w:style>
  <w:style w:type="character" w:styleId="Refdenotaderodap">
    <w:name w:val="footnote reference"/>
    <w:uiPriority w:val="99"/>
    <w:semiHidden/>
    <w:rsid w:val="00812B5B"/>
    <w:rPr>
      <w:vertAlign w:val="superscript"/>
    </w:rPr>
  </w:style>
  <w:style w:type="paragraph" w:customStyle="1" w:styleId="TabelaTtulo1">
    <w:name w:val="Tabela Título 1"/>
    <w:basedOn w:val="Normal"/>
    <w:rsid w:val="00812B5B"/>
    <w:pPr>
      <w:spacing w:line="240" w:lineRule="auto"/>
      <w:jc w:val="center"/>
    </w:pPr>
    <w:rPr>
      <w:rFonts w:ascii="Bookman Old Style" w:eastAsia="Times New Roman" w:hAnsi="Bookman Old Style" w:cs="Times New Roman"/>
      <w:b/>
      <w:sz w:val="18"/>
      <w:szCs w:val="24"/>
      <w:lang w:eastAsia="pt-BR"/>
    </w:rPr>
  </w:style>
  <w:style w:type="paragraph" w:styleId="Textodecomentrio">
    <w:name w:val="annotation text"/>
    <w:basedOn w:val="Normal"/>
    <w:link w:val="TextodecomentrioChar"/>
    <w:uiPriority w:val="99"/>
    <w:semiHidden/>
    <w:unhideWhenUsed/>
    <w:rsid w:val="001B1B55"/>
    <w:pPr>
      <w:spacing w:line="240" w:lineRule="auto"/>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uiPriority w:val="99"/>
    <w:semiHidden/>
    <w:rsid w:val="001B1B55"/>
    <w:rPr>
      <w:rFonts w:ascii="Times New Roman" w:eastAsia="Times New Roman" w:hAnsi="Times New Roman" w:cs="Times New Roman"/>
      <w:sz w:val="20"/>
      <w:szCs w:val="20"/>
    </w:rPr>
  </w:style>
  <w:style w:type="character" w:customStyle="1" w:styleId="fontstyle01">
    <w:name w:val="fontstyle01"/>
    <w:rsid w:val="00314250"/>
    <w:rPr>
      <w:rFonts w:ascii="TimesNewRomanPSMT" w:hAnsi="TimesNewRomanPSMT" w:hint="default"/>
      <w:b w:val="0"/>
      <w:bCs w:val="0"/>
      <w:i w:val="0"/>
      <w:iCs w:val="0"/>
      <w:color w:val="231F20"/>
      <w:sz w:val="22"/>
      <w:szCs w:val="22"/>
    </w:rPr>
  </w:style>
  <w:style w:type="paragraph" w:styleId="CabealhodoSumrio">
    <w:name w:val="TOC Heading"/>
    <w:basedOn w:val="Ttulo1"/>
    <w:next w:val="Normal"/>
    <w:uiPriority w:val="39"/>
    <w:unhideWhenUsed/>
    <w:qFormat/>
    <w:rsid w:val="00314250"/>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pt-BR" w:eastAsia="pt-BR"/>
    </w:rPr>
  </w:style>
  <w:style w:type="paragraph" w:styleId="Sumrio2">
    <w:name w:val="toc 2"/>
    <w:basedOn w:val="Normal"/>
    <w:next w:val="Normal"/>
    <w:autoRedefine/>
    <w:uiPriority w:val="39"/>
    <w:unhideWhenUsed/>
    <w:qFormat/>
    <w:rsid w:val="00314250"/>
    <w:pPr>
      <w:spacing w:after="100"/>
      <w:ind w:left="220"/>
    </w:pPr>
    <w:rPr>
      <w:rFonts w:eastAsiaTheme="minorEastAsia"/>
      <w:lang w:eastAsia="pt-BR"/>
    </w:rPr>
  </w:style>
  <w:style w:type="paragraph" w:styleId="Sumrio1">
    <w:name w:val="toc 1"/>
    <w:basedOn w:val="Normal"/>
    <w:next w:val="Normal"/>
    <w:autoRedefine/>
    <w:uiPriority w:val="39"/>
    <w:unhideWhenUsed/>
    <w:qFormat/>
    <w:rsid w:val="001C77B8"/>
    <w:pPr>
      <w:tabs>
        <w:tab w:val="left" w:pos="1100"/>
        <w:tab w:val="right" w:leader="dot" w:pos="9061"/>
      </w:tabs>
      <w:spacing w:after="100" w:line="240" w:lineRule="auto"/>
    </w:pPr>
    <w:rPr>
      <w:rFonts w:eastAsiaTheme="minorEastAsia"/>
      <w:lang w:eastAsia="pt-BR"/>
    </w:rPr>
  </w:style>
  <w:style w:type="paragraph" w:styleId="Sumrio3">
    <w:name w:val="toc 3"/>
    <w:basedOn w:val="Normal"/>
    <w:next w:val="Normal"/>
    <w:autoRedefine/>
    <w:uiPriority w:val="39"/>
    <w:unhideWhenUsed/>
    <w:qFormat/>
    <w:rsid w:val="001C77B8"/>
    <w:pPr>
      <w:tabs>
        <w:tab w:val="left" w:pos="1815"/>
        <w:tab w:val="right" w:leader="dot" w:pos="9061"/>
      </w:tabs>
      <w:spacing w:after="100" w:line="240" w:lineRule="auto"/>
      <w:ind w:left="440"/>
    </w:pPr>
    <w:rPr>
      <w:rFonts w:eastAsiaTheme="minorEastAsia"/>
      <w:lang w:eastAsia="pt-BR"/>
    </w:rPr>
  </w:style>
  <w:style w:type="character" w:customStyle="1" w:styleId="normaltextrun">
    <w:name w:val="normaltextrun"/>
    <w:rsid w:val="003446B7"/>
  </w:style>
  <w:style w:type="character" w:customStyle="1" w:styleId="fontstyle21">
    <w:name w:val="fontstyle21"/>
    <w:basedOn w:val="Fontepargpadro"/>
    <w:rsid w:val="0034714A"/>
    <w:rPr>
      <w:rFonts w:ascii="Arial-BoldMT" w:hAnsi="Arial-BoldMT" w:hint="default"/>
      <w:b/>
      <w:bCs/>
      <w:i w:val="0"/>
      <w:iCs w:val="0"/>
      <w:color w:val="242021"/>
      <w:sz w:val="20"/>
      <w:szCs w:val="20"/>
    </w:rPr>
  </w:style>
  <w:style w:type="paragraph" w:styleId="Pr-formataoHTML">
    <w:name w:val="HTML Preformatted"/>
    <w:basedOn w:val="Normal"/>
    <w:link w:val="Pr-formataoHTMLChar"/>
    <w:uiPriority w:val="99"/>
    <w:unhideWhenUsed/>
    <w:rsid w:val="00EF3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EF3C10"/>
    <w:rPr>
      <w:rFonts w:ascii="Courier New" w:eastAsia="Times New Roman" w:hAnsi="Courier New" w:cs="Courier New"/>
      <w:sz w:val="20"/>
      <w:szCs w:val="20"/>
      <w:lang w:eastAsia="pt-BR"/>
    </w:rPr>
  </w:style>
  <w:style w:type="character" w:styleId="Refdecomentrio">
    <w:name w:val="annotation reference"/>
    <w:basedOn w:val="Fontepargpadro"/>
    <w:uiPriority w:val="99"/>
    <w:semiHidden/>
    <w:unhideWhenUsed/>
    <w:rsid w:val="00D25EE3"/>
    <w:rPr>
      <w:sz w:val="16"/>
      <w:szCs w:val="16"/>
    </w:rPr>
  </w:style>
  <w:style w:type="paragraph" w:customStyle="1" w:styleId="SeoXVIIIENANCIB">
    <w:name w:val="Seção_XVIII_ENANCIB"/>
    <w:basedOn w:val="Normal"/>
    <w:qFormat/>
    <w:rsid w:val="007B2520"/>
    <w:pPr>
      <w:spacing w:before="240" w:after="120" w:line="240" w:lineRule="auto"/>
    </w:pPr>
    <w:rPr>
      <w:rFonts w:ascii="Calibri" w:eastAsia="Times New Roman" w:hAnsi="Calibri" w:cs="Calibri"/>
      <w:b/>
      <w:bCs/>
      <w:sz w:val="24"/>
      <w:szCs w:val="28"/>
      <w:lang w:eastAsia="pt-BR"/>
    </w:rPr>
  </w:style>
  <w:style w:type="character" w:customStyle="1" w:styleId="notranslate">
    <w:name w:val="notranslate"/>
    <w:rsid w:val="007B2520"/>
  </w:style>
  <w:style w:type="paragraph" w:customStyle="1" w:styleId="Corpodotexto">
    <w:name w:val="Corpo do texto"/>
    <w:basedOn w:val="Normal"/>
    <w:link w:val="CorpodotextoChar"/>
    <w:qFormat/>
    <w:rsid w:val="007B2520"/>
    <w:rPr>
      <w:rFonts w:ascii="Times New Roman" w:eastAsia="Times New Roman" w:hAnsi="Times New Roman" w:cs="Times New Roman"/>
      <w:sz w:val="24"/>
      <w:szCs w:val="20"/>
      <w:lang w:val="x-none" w:eastAsia="x-none"/>
    </w:rPr>
  </w:style>
  <w:style w:type="character" w:customStyle="1" w:styleId="CorpodotextoChar">
    <w:name w:val="Corpo do texto Char"/>
    <w:link w:val="Corpodotexto"/>
    <w:locked/>
    <w:rsid w:val="007B2520"/>
    <w:rPr>
      <w:rFonts w:ascii="Times New Roman" w:eastAsia="Times New Roman" w:hAnsi="Times New Roman" w:cs="Times New Roman"/>
      <w:sz w:val="24"/>
      <w:szCs w:val="20"/>
      <w:lang w:val="x-none" w:eastAsia="x-none"/>
    </w:rPr>
  </w:style>
  <w:style w:type="paragraph" w:customStyle="1" w:styleId="ListaRefernciasXVIIIENANCIB">
    <w:name w:val="Lista_Referências_XVIII_ENANCIB"/>
    <w:basedOn w:val="Normal"/>
    <w:qFormat/>
    <w:rsid w:val="007B2520"/>
    <w:pPr>
      <w:spacing w:line="240" w:lineRule="auto"/>
    </w:pPr>
    <w:rPr>
      <w:rFonts w:ascii="Calibri" w:eastAsia="Times New Roman" w:hAnsi="Calibri" w:cs="Calibri"/>
      <w:spacing w:val="-2"/>
      <w:sz w:val="24"/>
      <w:szCs w:val="24"/>
      <w:lang w:eastAsia="pt-BR"/>
    </w:rPr>
  </w:style>
  <w:style w:type="character" w:customStyle="1" w:styleId="addmd">
    <w:name w:val="addmd"/>
    <w:rsid w:val="007B2520"/>
  </w:style>
  <w:style w:type="paragraph" w:styleId="NormalWeb">
    <w:name w:val="Normal (Web)"/>
    <w:basedOn w:val="Normal"/>
    <w:uiPriority w:val="99"/>
    <w:unhideWhenUsed/>
    <w:rsid w:val="007B252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uiPriority w:val="20"/>
    <w:qFormat/>
    <w:rsid w:val="007B2520"/>
    <w:rPr>
      <w:i/>
      <w:iCs/>
    </w:rPr>
  </w:style>
  <w:style w:type="paragraph" w:customStyle="1" w:styleId="EstiloTtulo113pt">
    <w:name w:val="Estilo Título 1 + 13 pt"/>
    <w:basedOn w:val="Ttulo1"/>
    <w:autoRedefine/>
    <w:qFormat/>
    <w:rsid w:val="007B2520"/>
    <w:pPr>
      <w:keepLines/>
      <w:numPr>
        <w:numId w:val="0"/>
      </w:numPr>
      <w:suppressLineNumbers/>
      <w:tabs>
        <w:tab w:val="left" w:pos="3855"/>
      </w:tabs>
      <w:suppressAutoHyphens/>
      <w:spacing w:before="0" w:after="0" w:line="360" w:lineRule="auto"/>
      <w:ind w:left="1033" w:right="-6" w:hanging="360"/>
    </w:pPr>
    <w:rPr>
      <w:rFonts w:ascii="Times New Roman" w:eastAsia="Batang" w:hAnsi="Times New Roman"/>
      <w:b w:val="0"/>
      <w:sz w:val="20"/>
      <w:szCs w:val="20"/>
      <w:shd w:val="clear" w:color="auto" w:fill="FFFFFF"/>
      <w:lang w:val="pt-BR" w:eastAsia="pt-BR"/>
    </w:rPr>
  </w:style>
  <w:style w:type="paragraph" w:customStyle="1" w:styleId="Estilocorpodoc">
    <w:name w:val="Estilo: corpo doc"/>
    <w:basedOn w:val="Normal"/>
    <w:qFormat/>
    <w:rsid w:val="007B2520"/>
    <w:pPr>
      <w:ind w:firstLine="1134"/>
    </w:pPr>
    <w:rPr>
      <w:rFonts w:ascii="Arial" w:eastAsia="Batang" w:hAnsi="Arial" w:cs="Times New Roman"/>
      <w:szCs w:val="24"/>
      <w:lang w:eastAsia="ko-KR"/>
    </w:rPr>
  </w:style>
  <w:style w:type="paragraph" w:styleId="Legenda">
    <w:name w:val="caption"/>
    <w:basedOn w:val="Normal"/>
    <w:next w:val="Normal"/>
    <w:uiPriority w:val="35"/>
    <w:qFormat/>
    <w:rsid w:val="007B2520"/>
    <w:pPr>
      <w:spacing w:before="240"/>
    </w:pPr>
    <w:rPr>
      <w:rFonts w:ascii="Arial" w:eastAsia="Batang" w:hAnsi="Arial" w:cs="Times New Roman"/>
      <w:b/>
      <w:bCs/>
      <w:sz w:val="20"/>
      <w:szCs w:val="20"/>
      <w:lang w:val="en-US" w:eastAsia="ko-KR"/>
    </w:rPr>
  </w:style>
  <w:style w:type="paragraph" w:customStyle="1" w:styleId="TextoXVIIIENANCIB">
    <w:name w:val="Texto_XVIII_ENANCIB"/>
    <w:basedOn w:val="Normal"/>
    <w:qFormat/>
    <w:rsid w:val="007B2520"/>
    <w:pPr>
      <w:spacing w:line="240" w:lineRule="auto"/>
    </w:pPr>
    <w:rPr>
      <w:rFonts w:ascii="Calibri" w:eastAsia="Times New Roman" w:hAnsi="Calibri" w:cs="Calibri"/>
      <w:spacing w:val="-2"/>
      <w:sz w:val="24"/>
      <w:lang w:eastAsia="pt-BR"/>
    </w:rPr>
  </w:style>
  <w:style w:type="paragraph" w:styleId="Assuntodocomentrio">
    <w:name w:val="annotation subject"/>
    <w:basedOn w:val="Textodecomentrio"/>
    <w:next w:val="Textodecomentrio"/>
    <w:link w:val="AssuntodocomentrioChar"/>
    <w:uiPriority w:val="99"/>
    <w:semiHidden/>
    <w:unhideWhenUsed/>
    <w:rsid w:val="007B2520"/>
    <w:rPr>
      <w:rFonts w:asciiTheme="minorHAnsi" w:eastAsiaTheme="minorHAnsi" w:hAnsiTheme="minorHAnsi" w:cstheme="minorBidi"/>
      <w:b/>
      <w:bCs/>
    </w:rPr>
  </w:style>
  <w:style w:type="character" w:customStyle="1" w:styleId="AssuntodocomentrioChar">
    <w:name w:val="Assunto do comentário Char"/>
    <w:basedOn w:val="TextodecomentrioChar"/>
    <w:link w:val="Assuntodocomentrio"/>
    <w:uiPriority w:val="99"/>
    <w:semiHidden/>
    <w:rsid w:val="007B2520"/>
    <w:rPr>
      <w:rFonts w:ascii="Times New Roman" w:eastAsia="Times New Roman" w:hAnsi="Times New Roman" w:cs="Times New Roman"/>
      <w:b/>
      <w:bCs/>
      <w:sz w:val="20"/>
      <w:szCs w:val="20"/>
    </w:rPr>
  </w:style>
  <w:style w:type="paragraph" w:styleId="Cabealho">
    <w:name w:val="header"/>
    <w:basedOn w:val="Normal"/>
    <w:link w:val="CabealhoChar"/>
    <w:uiPriority w:val="99"/>
    <w:unhideWhenUsed/>
    <w:rsid w:val="007B2520"/>
    <w:pPr>
      <w:tabs>
        <w:tab w:val="center" w:pos="4252"/>
        <w:tab w:val="right" w:pos="8504"/>
      </w:tabs>
      <w:spacing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7B2520"/>
    <w:rPr>
      <w:rFonts w:ascii="Times New Roman" w:eastAsia="Times New Roman" w:hAnsi="Times New Roman" w:cs="Times New Roman"/>
      <w:sz w:val="24"/>
      <w:szCs w:val="24"/>
    </w:rPr>
  </w:style>
  <w:style w:type="paragraph" w:styleId="Rodap">
    <w:name w:val="footer"/>
    <w:basedOn w:val="Normal"/>
    <w:link w:val="RodapChar"/>
    <w:uiPriority w:val="99"/>
    <w:unhideWhenUsed/>
    <w:rsid w:val="007B2520"/>
    <w:pPr>
      <w:tabs>
        <w:tab w:val="center" w:pos="4252"/>
        <w:tab w:val="right" w:pos="8504"/>
      </w:tabs>
      <w:spacing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7B2520"/>
    <w:rPr>
      <w:rFonts w:ascii="Times New Roman" w:eastAsia="Times New Roman" w:hAnsi="Times New Roman" w:cs="Times New Roman"/>
      <w:sz w:val="24"/>
      <w:szCs w:val="24"/>
    </w:rPr>
  </w:style>
  <w:style w:type="character" w:customStyle="1" w:styleId="eop">
    <w:name w:val="eop"/>
    <w:rsid w:val="007B2520"/>
  </w:style>
  <w:style w:type="paragraph" w:styleId="Recuodecorpodetexto3">
    <w:name w:val="Body Text Indent 3"/>
    <w:aliases w:val="CitaÁ„o longa"/>
    <w:basedOn w:val="Normal"/>
    <w:link w:val="Recuodecorpodetexto3Char"/>
    <w:uiPriority w:val="99"/>
    <w:semiHidden/>
    <w:rsid w:val="007B2520"/>
    <w:pPr>
      <w:spacing w:after="120" w:line="240" w:lineRule="auto"/>
      <w:ind w:left="2268"/>
    </w:pPr>
    <w:rPr>
      <w:rFonts w:ascii="Times New Roman" w:eastAsia="Calibri" w:hAnsi="Times New Roman" w:cs="Times New Roman"/>
      <w:kern w:val="20"/>
      <w:sz w:val="20"/>
      <w:szCs w:val="20"/>
      <w:lang w:val="x-none" w:eastAsia="x-none"/>
    </w:rPr>
  </w:style>
  <w:style w:type="character" w:customStyle="1" w:styleId="Recuodecorpodetexto3Char">
    <w:name w:val="Recuo de corpo de texto 3 Char"/>
    <w:aliases w:val="CitaÁ„o longa Char"/>
    <w:basedOn w:val="Fontepargpadro"/>
    <w:link w:val="Recuodecorpodetexto3"/>
    <w:uiPriority w:val="99"/>
    <w:semiHidden/>
    <w:rsid w:val="007B2520"/>
    <w:rPr>
      <w:rFonts w:ascii="Times New Roman" w:eastAsia="Calibri" w:hAnsi="Times New Roman" w:cs="Times New Roman"/>
      <w:kern w:val="20"/>
      <w:sz w:val="20"/>
      <w:szCs w:val="20"/>
      <w:lang w:val="x-none" w:eastAsia="x-none"/>
    </w:rPr>
  </w:style>
  <w:style w:type="paragraph" w:customStyle="1" w:styleId="Resumo">
    <w:name w:val="Resumo"/>
    <w:basedOn w:val="Normal"/>
    <w:uiPriority w:val="99"/>
    <w:rsid w:val="007B2520"/>
    <w:pPr>
      <w:spacing w:after="120" w:line="240" w:lineRule="auto"/>
      <w:ind w:left="1134" w:right="1134"/>
    </w:pPr>
    <w:rPr>
      <w:rFonts w:ascii="Times New Roman" w:eastAsia="Times New Roman" w:hAnsi="Times New Roman" w:cs="Times New Roman"/>
      <w:i/>
      <w:iCs/>
      <w:kern w:val="20"/>
      <w:sz w:val="20"/>
      <w:szCs w:val="20"/>
    </w:rPr>
  </w:style>
  <w:style w:type="paragraph" w:customStyle="1" w:styleId="autoria">
    <w:name w:val="autoria"/>
    <w:basedOn w:val="Normal"/>
    <w:uiPriority w:val="99"/>
    <w:rsid w:val="007B2520"/>
    <w:pPr>
      <w:spacing w:line="240" w:lineRule="auto"/>
      <w:jc w:val="center"/>
    </w:pPr>
    <w:rPr>
      <w:rFonts w:ascii="Times New Roman" w:eastAsia="Times New Roman" w:hAnsi="Times New Roman" w:cs="Times New Roman"/>
      <w:kern w:val="20"/>
      <w:sz w:val="28"/>
      <w:szCs w:val="28"/>
    </w:rPr>
  </w:style>
  <w:style w:type="paragraph" w:customStyle="1" w:styleId="autoria3">
    <w:name w:val="autoria3"/>
    <w:basedOn w:val="autoria"/>
    <w:uiPriority w:val="99"/>
    <w:rsid w:val="007B2520"/>
    <w:rPr>
      <w:sz w:val="24"/>
      <w:szCs w:val="24"/>
    </w:rPr>
  </w:style>
  <w:style w:type="paragraph" w:customStyle="1" w:styleId="referncia">
    <w:name w:val="referÍncia"/>
    <w:basedOn w:val="Ttulo1"/>
    <w:uiPriority w:val="99"/>
    <w:rsid w:val="007B2520"/>
    <w:pPr>
      <w:numPr>
        <w:numId w:val="0"/>
      </w:numPr>
      <w:spacing w:before="0" w:after="120"/>
      <w:ind w:left="1033" w:hanging="360"/>
    </w:pPr>
    <w:rPr>
      <w:rFonts w:ascii="Times New Roman" w:hAnsi="Times New Roman"/>
      <w:b w:val="0"/>
      <w:bCs w:val="0"/>
      <w:kern w:val="20"/>
      <w:sz w:val="20"/>
      <w:szCs w:val="20"/>
      <w:lang w:val="en-US"/>
    </w:rPr>
  </w:style>
  <w:style w:type="character" w:styleId="Nmerodepgina">
    <w:name w:val="page number"/>
    <w:uiPriority w:val="99"/>
    <w:semiHidden/>
    <w:rsid w:val="007B2520"/>
    <w:rPr>
      <w:rFonts w:cs="Times New Roman"/>
    </w:rPr>
  </w:style>
  <w:style w:type="paragraph" w:customStyle="1" w:styleId="Figura">
    <w:name w:val="Figura"/>
    <w:basedOn w:val="Normal"/>
    <w:autoRedefine/>
    <w:uiPriority w:val="99"/>
    <w:rsid w:val="007B2520"/>
    <w:pPr>
      <w:spacing w:line="240" w:lineRule="auto"/>
    </w:pPr>
    <w:rPr>
      <w:rFonts w:ascii="AppleGaramond Bk" w:eastAsia="Times New Roman" w:hAnsi="AppleGaramond Bk" w:cs="AppleGaramond Bk"/>
      <w:sz w:val="20"/>
      <w:szCs w:val="20"/>
    </w:rPr>
  </w:style>
  <w:style w:type="paragraph" w:customStyle="1" w:styleId="figura-legenda">
    <w:name w:val="figura - legenda"/>
    <w:basedOn w:val="Corpodetexto"/>
    <w:uiPriority w:val="99"/>
    <w:rsid w:val="007B2520"/>
    <w:pPr>
      <w:tabs>
        <w:tab w:val="clear" w:pos="1134"/>
      </w:tabs>
      <w:spacing w:line="360" w:lineRule="auto"/>
      <w:ind w:firstLine="0"/>
    </w:pPr>
    <w:rPr>
      <w:rFonts w:ascii="AppleGaramond Bk" w:eastAsia="Calibri" w:hAnsi="AppleGaramond Bk" w:cs="AppleGaramond Bk"/>
      <w:szCs w:val="20"/>
      <w:lang w:eastAsia="x-none"/>
    </w:rPr>
  </w:style>
  <w:style w:type="paragraph" w:customStyle="1" w:styleId="Tabela">
    <w:name w:val="Tabela"/>
    <w:basedOn w:val="Normal"/>
    <w:uiPriority w:val="99"/>
    <w:rsid w:val="007B2520"/>
    <w:pPr>
      <w:spacing w:line="240" w:lineRule="auto"/>
      <w:jc w:val="center"/>
    </w:pPr>
    <w:rPr>
      <w:rFonts w:ascii="AppleGaramond Bk" w:eastAsia="Times New Roman" w:hAnsi="AppleGaramond Bk" w:cs="AppleGaramond Bk"/>
      <w:sz w:val="24"/>
      <w:szCs w:val="24"/>
    </w:rPr>
  </w:style>
  <w:style w:type="paragraph" w:customStyle="1" w:styleId="Tabelalegenda">
    <w:name w:val="Tabela legenda"/>
    <w:basedOn w:val="Tabela"/>
    <w:uiPriority w:val="99"/>
    <w:rsid w:val="007B2520"/>
  </w:style>
  <w:style w:type="character" w:styleId="CitaoHTML">
    <w:name w:val="HTML Cite"/>
    <w:uiPriority w:val="99"/>
    <w:semiHidden/>
    <w:unhideWhenUsed/>
    <w:rsid w:val="007B2520"/>
    <w:rPr>
      <w:i w:val="0"/>
      <w:iCs w:val="0"/>
      <w:color w:val="009933"/>
    </w:rPr>
  </w:style>
  <w:style w:type="character" w:customStyle="1" w:styleId="reference-accessdate">
    <w:name w:val="reference-accessdate"/>
    <w:rsid w:val="007B2520"/>
  </w:style>
  <w:style w:type="character" w:customStyle="1" w:styleId="Data1">
    <w:name w:val="Data1"/>
    <w:rsid w:val="007B2520"/>
  </w:style>
  <w:style w:type="character" w:customStyle="1" w:styleId="watch-title">
    <w:name w:val="watch-title"/>
    <w:rsid w:val="007B2520"/>
  </w:style>
  <w:style w:type="character" w:customStyle="1" w:styleId="personname">
    <w:name w:val="person_name"/>
    <w:rsid w:val="007B2520"/>
  </w:style>
  <w:style w:type="paragraph" w:customStyle="1" w:styleId="Capa-FolhaDeRosto">
    <w:name w:val="Capa-Folha De Rosto"/>
    <w:basedOn w:val="Normal"/>
    <w:qFormat/>
    <w:rsid w:val="007B2520"/>
    <w:pPr>
      <w:jc w:val="center"/>
    </w:pPr>
    <w:rPr>
      <w:rFonts w:ascii="Arial" w:eastAsia="Calibri" w:hAnsi="Arial" w:cs="Times New Roman"/>
      <w:b/>
      <w:caps/>
      <w:sz w:val="24"/>
    </w:rPr>
  </w:style>
  <w:style w:type="character" w:customStyle="1" w:styleId="contextualspellingandgrammarerror">
    <w:name w:val="contextualspellingandgrammarerror"/>
    <w:rsid w:val="007B2520"/>
  </w:style>
  <w:style w:type="paragraph" w:customStyle="1" w:styleId="Subseo1XVIIIENANCIB">
    <w:name w:val="Subseção1_XVIII_ENANCIB"/>
    <w:basedOn w:val="Normal"/>
    <w:qFormat/>
    <w:rsid w:val="007B2520"/>
    <w:pPr>
      <w:spacing w:before="120" w:after="120" w:line="240" w:lineRule="auto"/>
    </w:pPr>
    <w:rPr>
      <w:rFonts w:ascii="Calibri" w:eastAsia="Times New Roman" w:hAnsi="Calibri" w:cs="Calibri"/>
      <w:b/>
      <w:bCs/>
      <w:spacing w:val="-2"/>
      <w:sz w:val="24"/>
      <w:szCs w:val="24"/>
      <w:lang w:eastAsia="pt-BR"/>
    </w:rPr>
  </w:style>
  <w:style w:type="character" w:customStyle="1" w:styleId="apple-style-span">
    <w:name w:val="apple-style-span"/>
    <w:rsid w:val="007B2520"/>
  </w:style>
  <w:style w:type="character" w:customStyle="1" w:styleId="longdesc">
    <w:name w:val="long_desc"/>
    <w:rsid w:val="007B2520"/>
  </w:style>
  <w:style w:type="table" w:styleId="Tabelaclssica1">
    <w:name w:val="Table Classic 1"/>
    <w:basedOn w:val="Tabelanormal"/>
    <w:rsid w:val="007B2520"/>
    <w:pPr>
      <w:spacing w:line="240" w:lineRule="auto"/>
    </w:pPr>
    <w:rPr>
      <w:rFonts w:ascii="Times New Roman" w:eastAsia="Times New Roman" w:hAnsi="Times New Roman" w:cs="Times New Roman"/>
      <w:sz w:val="20"/>
      <w:szCs w:val="20"/>
      <w:lang w:eastAsia="pt-B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ntstyle11">
    <w:name w:val="fontstyle11"/>
    <w:rsid w:val="007B2520"/>
    <w:rPr>
      <w:rFonts w:ascii="Verdana" w:hAnsi="Verdana" w:hint="default"/>
      <w:b w:val="0"/>
      <w:bCs w:val="0"/>
      <w:i w:val="0"/>
      <w:iCs w:val="0"/>
      <w:color w:val="000000"/>
      <w:sz w:val="20"/>
      <w:szCs w:val="20"/>
    </w:rPr>
  </w:style>
  <w:style w:type="paragraph" w:customStyle="1" w:styleId="Ttulodetpico">
    <w:name w:val="Título de tópico"/>
    <w:basedOn w:val="Normal"/>
    <w:link w:val="TtulodetpicoChar"/>
    <w:qFormat/>
    <w:rsid w:val="007B2520"/>
    <w:pPr>
      <w:spacing w:line="240" w:lineRule="auto"/>
    </w:pPr>
    <w:rPr>
      <w:rFonts w:ascii="Times New Roman" w:eastAsia="Times New Roman" w:hAnsi="Times New Roman" w:cs="Times New Roman"/>
      <w:b/>
      <w:sz w:val="24"/>
      <w:szCs w:val="20"/>
      <w:lang w:val="x-none" w:eastAsia="x-none"/>
    </w:rPr>
  </w:style>
  <w:style w:type="character" w:customStyle="1" w:styleId="TtulodetpicoChar">
    <w:name w:val="Título de tópico Char"/>
    <w:link w:val="Ttulodetpico"/>
    <w:locked/>
    <w:rsid w:val="007B2520"/>
    <w:rPr>
      <w:rFonts w:ascii="Times New Roman" w:eastAsia="Times New Roman" w:hAnsi="Times New Roman" w:cs="Times New Roman"/>
      <w:b/>
      <w:sz w:val="24"/>
      <w:szCs w:val="20"/>
      <w:lang w:val="x-none" w:eastAsia="x-none"/>
    </w:rPr>
  </w:style>
  <w:style w:type="character" w:customStyle="1" w:styleId="spellingerror">
    <w:name w:val="spellingerror"/>
    <w:rsid w:val="007B2520"/>
  </w:style>
  <w:style w:type="paragraph" w:customStyle="1" w:styleId="paragraph">
    <w:name w:val="paragraph"/>
    <w:basedOn w:val="Normal"/>
    <w:rsid w:val="007B252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ontstyle31">
    <w:name w:val="fontstyle31"/>
    <w:rsid w:val="007B2520"/>
    <w:rPr>
      <w:rFonts w:ascii="Georgia" w:hAnsi="Georgia" w:hint="default"/>
      <w:b w:val="0"/>
      <w:bCs w:val="0"/>
      <w:i/>
      <w:iCs/>
      <w:color w:val="000000"/>
      <w:sz w:val="22"/>
      <w:szCs w:val="22"/>
    </w:rPr>
  </w:style>
  <w:style w:type="paragraph" w:styleId="Sumrio4">
    <w:name w:val="toc 4"/>
    <w:basedOn w:val="Normal"/>
    <w:next w:val="Normal"/>
    <w:autoRedefine/>
    <w:uiPriority w:val="39"/>
    <w:unhideWhenUsed/>
    <w:rsid w:val="007B2520"/>
    <w:pPr>
      <w:spacing w:after="100"/>
      <w:ind w:left="660"/>
    </w:pPr>
    <w:rPr>
      <w:rFonts w:eastAsiaTheme="minorEastAsia"/>
      <w:lang w:eastAsia="pt-BR"/>
    </w:rPr>
  </w:style>
  <w:style w:type="paragraph" w:styleId="Sumrio5">
    <w:name w:val="toc 5"/>
    <w:basedOn w:val="Normal"/>
    <w:next w:val="Normal"/>
    <w:autoRedefine/>
    <w:uiPriority w:val="39"/>
    <w:unhideWhenUsed/>
    <w:rsid w:val="007B2520"/>
    <w:pPr>
      <w:spacing w:after="100"/>
      <w:ind w:left="880"/>
    </w:pPr>
    <w:rPr>
      <w:rFonts w:eastAsiaTheme="minorEastAsia"/>
      <w:lang w:eastAsia="pt-BR"/>
    </w:rPr>
  </w:style>
  <w:style w:type="paragraph" w:styleId="Sumrio6">
    <w:name w:val="toc 6"/>
    <w:basedOn w:val="Normal"/>
    <w:next w:val="Normal"/>
    <w:autoRedefine/>
    <w:uiPriority w:val="39"/>
    <w:unhideWhenUsed/>
    <w:rsid w:val="007B2520"/>
    <w:pPr>
      <w:spacing w:after="100"/>
      <w:ind w:left="1100"/>
    </w:pPr>
    <w:rPr>
      <w:rFonts w:eastAsiaTheme="minorEastAsia"/>
      <w:lang w:eastAsia="pt-BR"/>
    </w:rPr>
  </w:style>
  <w:style w:type="paragraph" w:styleId="Sumrio7">
    <w:name w:val="toc 7"/>
    <w:basedOn w:val="Normal"/>
    <w:next w:val="Normal"/>
    <w:autoRedefine/>
    <w:uiPriority w:val="39"/>
    <w:unhideWhenUsed/>
    <w:rsid w:val="007B2520"/>
    <w:pPr>
      <w:spacing w:after="100"/>
      <w:ind w:left="1320"/>
    </w:pPr>
    <w:rPr>
      <w:rFonts w:eastAsiaTheme="minorEastAsia"/>
      <w:lang w:eastAsia="pt-BR"/>
    </w:rPr>
  </w:style>
  <w:style w:type="paragraph" w:styleId="Sumrio8">
    <w:name w:val="toc 8"/>
    <w:basedOn w:val="Normal"/>
    <w:next w:val="Normal"/>
    <w:autoRedefine/>
    <w:uiPriority w:val="39"/>
    <w:unhideWhenUsed/>
    <w:rsid w:val="007B2520"/>
    <w:pPr>
      <w:spacing w:after="100"/>
      <w:ind w:left="1540"/>
    </w:pPr>
    <w:rPr>
      <w:rFonts w:eastAsiaTheme="minorEastAsia"/>
      <w:lang w:eastAsia="pt-BR"/>
    </w:rPr>
  </w:style>
  <w:style w:type="paragraph" w:styleId="Sumrio9">
    <w:name w:val="toc 9"/>
    <w:basedOn w:val="Normal"/>
    <w:next w:val="Normal"/>
    <w:autoRedefine/>
    <w:uiPriority w:val="39"/>
    <w:unhideWhenUsed/>
    <w:rsid w:val="007B2520"/>
    <w:pPr>
      <w:spacing w:after="100"/>
      <w:ind w:left="1760"/>
    </w:pPr>
    <w:rPr>
      <w:rFonts w:eastAsiaTheme="minorEastAsia"/>
      <w:lang w:eastAsia="pt-BR"/>
    </w:rPr>
  </w:style>
  <w:style w:type="character" w:customStyle="1" w:styleId="sppb-panel-title">
    <w:name w:val="sppb-panel-title"/>
    <w:basedOn w:val="Fontepargpadro"/>
    <w:rsid w:val="007B2520"/>
  </w:style>
  <w:style w:type="character" w:customStyle="1" w:styleId="fontstyle41">
    <w:name w:val="fontstyle41"/>
    <w:basedOn w:val="Fontepargpadro"/>
    <w:rsid w:val="007B2520"/>
    <w:rPr>
      <w:rFonts w:ascii="Arial" w:hAnsi="Arial" w:cs="Arial" w:hint="default"/>
      <w:b w:val="0"/>
      <w:bCs w:val="0"/>
      <w:i/>
      <w:iCs/>
      <w:color w:val="000000"/>
      <w:sz w:val="24"/>
      <w:szCs w:val="24"/>
    </w:rPr>
  </w:style>
  <w:style w:type="paragraph" w:customStyle="1" w:styleId="js-socialbar">
    <w:name w:val="js-socialbar"/>
    <w:basedOn w:val="Normal"/>
    <w:rsid w:val="007B252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ext-muted">
    <w:name w:val="text-muted"/>
    <w:basedOn w:val="Fontepargpadro"/>
    <w:rsid w:val="007B2520"/>
  </w:style>
  <w:style w:type="character" w:customStyle="1" w:styleId="fontstyle51">
    <w:name w:val="fontstyle51"/>
    <w:basedOn w:val="Fontepargpadro"/>
    <w:rsid w:val="007B2520"/>
    <w:rPr>
      <w:rFonts w:ascii="TimesNewRomanPS-BoldItalicMT" w:hAnsi="TimesNewRomanPS-BoldItalicMT" w:hint="default"/>
      <w:b/>
      <w:bCs/>
      <w:i/>
      <w:iCs/>
      <w:color w:val="000000"/>
      <w:sz w:val="24"/>
      <w:szCs w:val="24"/>
    </w:rPr>
  </w:style>
  <w:style w:type="character" w:customStyle="1" w:styleId="meta-author">
    <w:name w:val="meta-author"/>
    <w:basedOn w:val="Fontepargpadro"/>
    <w:rsid w:val="007B2520"/>
  </w:style>
  <w:style w:type="character" w:customStyle="1" w:styleId="Data2">
    <w:name w:val="Data2"/>
    <w:basedOn w:val="Fontepargpadro"/>
    <w:rsid w:val="007B2520"/>
  </w:style>
  <w:style w:type="paragraph" w:styleId="ndicedeilustraes">
    <w:name w:val="table of figures"/>
    <w:basedOn w:val="Normal"/>
    <w:next w:val="Normal"/>
    <w:uiPriority w:val="99"/>
    <w:unhideWhenUsed/>
    <w:rsid w:val="003D79D0"/>
  </w:style>
  <w:style w:type="paragraph" w:customStyle="1" w:styleId="NormalLatimArial">
    <w:name w:val="Normal + (Latim) Arial"/>
    <w:aliases w:val="12 pt,Justificado,À esquerda:  8 cm,Espaçamento en... ...,Normal + Arial,Espaçamento entre linhas:  1,5 linha"/>
    <w:basedOn w:val="Normal"/>
    <w:uiPriority w:val="99"/>
    <w:rsid w:val="00337BBA"/>
    <w:pPr>
      <w:autoSpaceDE w:val="0"/>
      <w:autoSpaceDN w:val="0"/>
      <w:adjustRightInd w:val="0"/>
      <w:ind w:firstLine="1134"/>
    </w:pPr>
    <w:rPr>
      <w:rFonts w:ascii="Times New Roman" w:eastAsia="Times New Roman" w:hAnsi="Times New Roman" w:cs="Times New Roman"/>
      <w:sz w:val="24"/>
      <w:szCs w:val="24"/>
      <w:lang w:eastAsia="pt-BR"/>
    </w:rPr>
  </w:style>
  <w:style w:type="paragraph" w:customStyle="1" w:styleId="CF-NaturezadoTrabalho-Orientador">
    <w:name w:val="CF-Natureza do Trabalho-Orientador"/>
    <w:basedOn w:val="Normal"/>
    <w:qFormat/>
    <w:rsid w:val="00910B6D"/>
    <w:pPr>
      <w:spacing w:line="240" w:lineRule="auto"/>
      <w:ind w:left="4536"/>
    </w:pPr>
    <w:rPr>
      <w:rFonts w:ascii="Arial" w:eastAsia="Calibri" w:hAnsi="Arial" w:cs="Times New Roman"/>
      <w:sz w:val="24"/>
    </w:rPr>
  </w:style>
  <w:style w:type="paragraph" w:customStyle="1" w:styleId="TtuloPr-textual">
    <w:name w:val="Título Pré-textual"/>
    <w:basedOn w:val="Normal"/>
    <w:next w:val="Normal"/>
    <w:qFormat/>
    <w:rsid w:val="00C168FF"/>
    <w:pPr>
      <w:spacing w:after="300"/>
      <w:jc w:val="center"/>
    </w:pPr>
    <w:rPr>
      <w:rFonts w:ascii="Arial" w:eastAsia="Calibri" w:hAnsi="Arial" w:cs="Times New Roman"/>
      <w:b/>
      <w:caps/>
      <w:sz w:val="24"/>
    </w:rPr>
  </w:style>
  <w:style w:type="paragraph" w:styleId="Recuodecorpodetexto">
    <w:name w:val="Body Text Indent"/>
    <w:basedOn w:val="Normal"/>
    <w:link w:val="RecuodecorpodetextoChar"/>
    <w:uiPriority w:val="99"/>
    <w:semiHidden/>
    <w:unhideWhenUsed/>
    <w:rsid w:val="00F6349D"/>
    <w:pPr>
      <w:spacing w:after="120"/>
      <w:ind w:left="283"/>
    </w:pPr>
  </w:style>
  <w:style w:type="character" w:customStyle="1" w:styleId="RecuodecorpodetextoChar">
    <w:name w:val="Recuo de corpo de texto Char"/>
    <w:basedOn w:val="Fontepargpadro"/>
    <w:link w:val="Recuodecorpodetexto"/>
    <w:uiPriority w:val="99"/>
    <w:semiHidden/>
    <w:rsid w:val="00F6349D"/>
  </w:style>
  <w:style w:type="paragraph" w:customStyle="1" w:styleId="Alneas">
    <w:name w:val="Alíneas"/>
    <w:basedOn w:val="Normal"/>
    <w:autoRedefine/>
    <w:rsid w:val="00B0547D"/>
    <w:pPr>
      <w:numPr>
        <w:numId w:val="5"/>
      </w:numPr>
    </w:pPr>
    <w:rPr>
      <w:rFonts w:ascii="Arial" w:eastAsia="Times New Roman" w:hAnsi="Arial" w:cs="Arial"/>
      <w:sz w:val="24"/>
      <w:szCs w:val="24"/>
      <w:lang w:eastAsia="pt-BR"/>
    </w:rPr>
  </w:style>
  <w:style w:type="paragraph" w:customStyle="1" w:styleId="ResumoXVIIIENANCIB">
    <w:name w:val="Resumo_XVIII_ENANCIB"/>
    <w:basedOn w:val="Recuodecorpodetexto"/>
    <w:qFormat/>
    <w:rsid w:val="00ED388F"/>
    <w:pPr>
      <w:spacing w:after="0" w:line="240" w:lineRule="auto"/>
      <w:ind w:left="0"/>
    </w:pPr>
    <w:rPr>
      <w:rFonts w:eastAsia="Times New Roman" w:cstheme="minorHAnsi"/>
      <w:b/>
      <w:bCs/>
      <w:sz w:val="24"/>
      <w:szCs w:val="24"/>
      <w:lang w:eastAsia="pt-BR"/>
    </w:rPr>
  </w:style>
  <w:style w:type="character" w:customStyle="1" w:styleId="ml10">
    <w:name w:val="ml10"/>
    <w:basedOn w:val="Fontepargpadro"/>
    <w:rsid w:val="00ED388F"/>
  </w:style>
  <w:style w:type="paragraph" w:customStyle="1" w:styleId="Referncia0">
    <w:name w:val="Referência"/>
    <w:basedOn w:val="Normal"/>
    <w:rsid w:val="00ED388F"/>
    <w:pPr>
      <w:spacing w:before="240"/>
    </w:pPr>
    <w:rPr>
      <w:rFonts w:ascii="Arial" w:eastAsia="Batang" w:hAnsi="Arial" w:cs="Times New Roman"/>
      <w:sz w:val="24"/>
      <w:szCs w:val="24"/>
      <w:lang w:val="en-US" w:eastAsia="ko-KR"/>
    </w:rPr>
  </w:style>
  <w:style w:type="character" w:styleId="Nmerodelinha">
    <w:name w:val="line number"/>
    <w:basedOn w:val="Fontepargpadro"/>
    <w:uiPriority w:val="99"/>
    <w:semiHidden/>
    <w:unhideWhenUsed/>
    <w:rsid w:val="00992D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0651F3"/>
    <w:pPr>
      <w:keepNext/>
      <w:numPr>
        <w:numId w:val="1"/>
      </w:numPr>
      <w:spacing w:before="240" w:after="60" w:line="240" w:lineRule="auto"/>
      <w:outlineLvl w:val="0"/>
    </w:pPr>
    <w:rPr>
      <w:rFonts w:ascii="Arial" w:eastAsia="Calibri" w:hAnsi="Arial" w:cs="Times New Roman"/>
      <w:b/>
      <w:bCs/>
      <w:kern w:val="32"/>
      <w:sz w:val="32"/>
      <w:szCs w:val="32"/>
      <w:lang w:val="x-none" w:eastAsia="x-none"/>
    </w:rPr>
  </w:style>
  <w:style w:type="paragraph" w:styleId="Ttulo2">
    <w:name w:val="heading 2"/>
    <w:basedOn w:val="Normal"/>
    <w:next w:val="Normal"/>
    <w:link w:val="Ttulo2Char"/>
    <w:uiPriority w:val="9"/>
    <w:unhideWhenUsed/>
    <w:qFormat/>
    <w:rsid w:val="000651F3"/>
    <w:pPr>
      <w:keepNext/>
      <w:keepLines/>
      <w:numPr>
        <w:ilvl w:val="1"/>
        <w:numId w:val="1"/>
      </w:numPr>
      <w:spacing w:before="200" w:line="240" w:lineRule="auto"/>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qFormat/>
    <w:rsid w:val="000651F3"/>
    <w:pPr>
      <w:keepNext/>
      <w:numPr>
        <w:ilvl w:val="2"/>
        <w:numId w:val="1"/>
      </w:numPr>
      <w:spacing w:before="240" w:after="60" w:line="240" w:lineRule="auto"/>
      <w:ind w:left="720"/>
      <w:outlineLvl w:val="2"/>
    </w:pPr>
    <w:rPr>
      <w:rFonts w:ascii="Times New Roman" w:eastAsia="Calibri" w:hAnsi="Times New Roman" w:cs="Times New Roman"/>
      <w:b/>
      <w:bCs/>
      <w:sz w:val="26"/>
      <w:szCs w:val="26"/>
      <w:lang w:val="x-none" w:eastAsia="x-none"/>
    </w:rPr>
  </w:style>
  <w:style w:type="paragraph" w:styleId="Ttulo4">
    <w:name w:val="heading 4"/>
    <w:basedOn w:val="Normal"/>
    <w:next w:val="Normal"/>
    <w:link w:val="Ttulo4Char"/>
    <w:uiPriority w:val="9"/>
    <w:unhideWhenUsed/>
    <w:qFormat/>
    <w:rsid w:val="000651F3"/>
    <w:pPr>
      <w:keepNext/>
      <w:keepLines/>
      <w:numPr>
        <w:ilvl w:val="3"/>
        <w:numId w:val="1"/>
      </w:numPr>
      <w:spacing w:before="200" w:line="240" w:lineRule="auto"/>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0651F3"/>
    <w:pPr>
      <w:keepNext/>
      <w:keepLines/>
      <w:numPr>
        <w:ilvl w:val="4"/>
        <w:numId w:val="1"/>
      </w:numPr>
      <w:spacing w:before="200" w:line="240" w:lineRule="auto"/>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unhideWhenUsed/>
    <w:qFormat/>
    <w:rsid w:val="000651F3"/>
    <w:pPr>
      <w:keepNext/>
      <w:keepLines/>
      <w:numPr>
        <w:ilvl w:val="5"/>
        <w:numId w:val="1"/>
      </w:numPr>
      <w:spacing w:before="200" w:line="240" w:lineRule="auto"/>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651F3"/>
    <w:pPr>
      <w:keepNext/>
      <w:keepLines/>
      <w:numPr>
        <w:ilvl w:val="6"/>
        <w:numId w:val="1"/>
      </w:numPr>
      <w:spacing w:before="200" w:line="240" w:lineRule="auto"/>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651F3"/>
    <w:pPr>
      <w:keepNext/>
      <w:keepLines/>
      <w:numPr>
        <w:ilvl w:val="7"/>
        <w:numId w:val="1"/>
      </w:numPr>
      <w:spacing w:before="200" w:line="240" w:lineRule="auto"/>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0651F3"/>
    <w:pPr>
      <w:keepNext/>
      <w:keepLines/>
      <w:numPr>
        <w:ilvl w:val="8"/>
        <w:numId w:val="1"/>
      </w:numPr>
      <w:spacing w:before="20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651F3"/>
    <w:rPr>
      <w:rFonts w:ascii="Arial" w:eastAsia="Calibri" w:hAnsi="Arial" w:cs="Times New Roman"/>
      <w:b/>
      <w:bCs/>
      <w:kern w:val="32"/>
      <w:sz w:val="32"/>
      <w:szCs w:val="32"/>
      <w:lang w:val="x-none" w:eastAsia="x-none"/>
    </w:rPr>
  </w:style>
  <w:style w:type="character" w:customStyle="1" w:styleId="Ttulo2Char">
    <w:name w:val="Título 2 Char"/>
    <w:basedOn w:val="Fontepargpadro"/>
    <w:link w:val="Ttulo2"/>
    <w:uiPriority w:val="9"/>
    <w:rsid w:val="000651F3"/>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0651F3"/>
    <w:rPr>
      <w:rFonts w:ascii="Times New Roman" w:eastAsia="Calibri" w:hAnsi="Times New Roman" w:cs="Times New Roman"/>
      <w:b/>
      <w:bCs/>
      <w:sz w:val="26"/>
      <w:szCs w:val="26"/>
      <w:lang w:val="x-none" w:eastAsia="x-none"/>
    </w:rPr>
  </w:style>
  <w:style w:type="character" w:customStyle="1" w:styleId="Ttulo4Char">
    <w:name w:val="Título 4 Char"/>
    <w:basedOn w:val="Fontepargpadro"/>
    <w:link w:val="Ttulo4"/>
    <w:uiPriority w:val="9"/>
    <w:rsid w:val="000651F3"/>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rsid w:val="000651F3"/>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rsid w:val="000651F3"/>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651F3"/>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651F3"/>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651F3"/>
    <w:rPr>
      <w:rFonts w:asciiTheme="majorHAnsi" w:eastAsiaTheme="majorEastAsia" w:hAnsiTheme="majorHAnsi" w:cstheme="majorBidi"/>
      <w:i/>
      <w:iCs/>
      <w:color w:val="404040" w:themeColor="text1" w:themeTint="BF"/>
      <w:sz w:val="20"/>
      <w:szCs w:val="20"/>
    </w:rPr>
  </w:style>
  <w:style w:type="paragraph" w:styleId="Textodebalo">
    <w:name w:val="Balloon Text"/>
    <w:basedOn w:val="Normal"/>
    <w:link w:val="TextodebaloChar"/>
    <w:uiPriority w:val="99"/>
    <w:semiHidden/>
    <w:unhideWhenUsed/>
    <w:rsid w:val="00812B5B"/>
    <w:pPr>
      <w:spacing w:line="240" w:lineRule="auto"/>
    </w:pPr>
    <w:rPr>
      <w:rFonts w:ascii="Tahoma" w:eastAsia="Calibri" w:hAnsi="Tahoma" w:cs="Times New Roman"/>
      <w:sz w:val="16"/>
      <w:szCs w:val="16"/>
      <w:lang w:val="x-none" w:eastAsia="x-none"/>
    </w:rPr>
  </w:style>
  <w:style w:type="character" w:customStyle="1" w:styleId="TextodebaloChar">
    <w:name w:val="Texto de balão Char"/>
    <w:basedOn w:val="Fontepargpadro"/>
    <w:link w:val="Textodebalo"/>
    <w:uiPriority w:val="99"/>
    <w:semiHidden/>
    <w:rsid w:val="00812B5B"/>
    <w:rPr>
      <w:rFonts w:ascii="Tahoma" w:eastAsia="Calibri" w:hAnsi="Tahoma" w:cs="Times New Roman"/>
      <w:sz w:val="16"/>
      <w:szCs w:val="16"/>
      <w:lang w:val="x-none" w:eastAsia="x-none"/>
    </w:rPr>
  </w:style>
  <w:style w:type="table" w:styleId="Tabelacomgrade">
    <w:name w:val="Table Grid"/>
    <w:basedOn w:val="Tabelanormal"/>
    <w:uiPriority w:val="59"/>
    <w:rsid w:val="00812B5B"/>
    <w:pPr>
      <w:spacing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812B5B"/>
    <w:pPr>
      <w:ind w:left="720"/>
      <w:contextualSpacing/>
    </w:pPr>
    <w:rPr>
      <w:rFonts w:ascii="Calibri" w:eastAsia="Calibri" w:hAnsi="Calibri" w:cs="Times New Roman"/>
    </w:rPr>
  </w:style>
  <w:style w:type="paragraph" w:styleId="Corpodetexto">
    <w:name w:val="Body Text"/>
    <w:basedOn w:val="Normal"/>
    <w:link w:val="CorpodetextoChar"/>
    <w:uiPriority w:val="99"/>
    <w:unhideWhenUsed/>
    <w:rsid w:val="00812B5B"/>
    <w:pPr>
      <w:tabs>
        <w:tab w:val="left" w:pos="1134"/>
      </w:tabs>
      <w:spacing w:line="240" w:lineRule="auto"/>
      <w:ind w:firstLine="454"/>
    </w:pPr>
    <w:rPr>
      <w:rFonts w:ascii="Tahoma" w:eastAsia="Times New Roman" w:hAnsi="Tahoma" w:cs="Times New Roman"/>
      <w:sz w:val="20"/>
      <w:szCs w:val="24"/>
      <w:lang w:val="x-none" w:eastAsia="pt-BR"/>
    </w:rPr>
  </w:style>
  <w:style w:type="character" w:customStyle="1" w:styleId="CorpodetextoChar">
    <w:name w:val="Corpo de texto Char"/>
    <w:basedOn w:val="Fontepargpadro"/>
    <w:link w:val="Corpodetexto"/>
    <w:uiPriority w:val="99"/>
    <w:rsid w:val="00812B5B"/>
    <w:rPr>
      <w:rFonts w:ascii="Tahoma" w:eastAsia="Times New Roman" w:hAnsi="Tahoma" w:cs="Times New Roman"/>
      <w:sz w:val="20"/>
      <w:szCs w:val="24"/>
      <w:lang w:val="x-none" w:eastAsia="pt-BR"/>
    </w:rPr>
  </w:style>
  <w:style w:type="character" w:styleId="Hyperlink">
    <w:name w:val="Hyperlink"/>
    <w:uiPriority w:val="99"/>
    <w:unhideWhenUsed/>
    <w:rsid w:val="00812B5B"/>
    <w:rPr>
      <w:color w:val="0000FF"/>
      <w:u w:val="single"/>
    </w:rPr>
  </w:style>
  <w:style w:type="paragraph" w:customStyle="1" w:styleId="Default">
    <w:name w:val="Default"/>
    <w:rsid w:val="00812B5B"/>
    <w:pPr>
      <w:autoSpaceDE w:val="0"/>
      <w:autoSpaceDN w:val="0"/>
      <w:adjustRightInd w:val="0"/>
      <w:spacing w:line="240" w:lineRule="auto"/>
    </w:pPr>
    <w:rPr>
      <w:rFonts w:ascii="Arial" w:eastAsia="Calibri" w:hAnsi="Arial" w:cs="Arial"/>
      <w:color w:val="000000"/>
      <w:sz w:val="24"/>
      <w:szCs w:val="24"/>
    </w:rPr>
  </w:style>
  <w:style w:type="character" w:customStyle="1" w:styleId="mw-headline">
    <w:name w:val="mw-headline"/>
    <w:basedOn w:val="Fontepargpadro"/>
    <w:rsid w:val="00812B5B"/>
  </w:style>
  <w:style w:type="character" w:customStyle="1" w:styleId="mw-editsection">
    <w:name w:val="mw-editsection"/>
    <w:basedOn w:val="Fontepargpadro"/>
    <w:rsid w:val="00812B5B"/>
  </w:style>
  <w:style w:type="character" w:customStyle="1" w:styleId="mw-editsection-bracket">
    <w:name w:val="mw-editsection-bracket"/>
    <w:basedOn w:val="Fontepargpadro"/>
    <w:rsid w:val="00812B5B"/>
  </w:style>
  <w:style w:type="character" w:customStyle="1" w:styleId="mw-editsection-divider">
    <w:name w:val="mw-editsection-divider"/>
    <w:basedOn w:val="Fontepargpadro"/>
    <w:rsid w:val="00812B5B"/>
  </w:style>
  <w:style w:type="character" w:customStyle="1" w:styleId="apple-converted-space">
    <w:name w:val="apple-converted-space"/>
    <w:basedOn w:val="Fontepargpadro"/>
    <w:rsid w:val="00812B5B"/>
  </w:style>
  <w:style w:type="character" w:styleId="Forte">
    <w:name w:val="Strong"/>
    <w:uiPriority w:val="22"/>
    <w:qFormat/>
    <w:rsid w:val="00812B5B"/>
    <w:rPr>
      <w:b/>
      <w:bCs/>
    </w:rPr>
  </w:style>
  <w:style w:type="paragraph" w:customStyle="1" w:styleId="TabelaNormal0">
    <w:name w:val="Tabela Normal"/>
    <w:basedOn w:val="Normal"/>
    <w:rsid w:val="00812B5B"/>
    <w:pPr>
      <w:widowControl w:val="0"/>
      <w:spacing w:line="240" w:lineRule="auto"/>
    </w:pPr>
    <w:rPr>
      <w:rFonts w:ascii="Bookman Old Style" w:eastAsia="Times New Roman" w:hAnsi="Bookman Old Style" w:cs="Times New Roman"/>
      <w:sz w:val="18"/>
      <w:szCs w:val="24"/>
      <w:lang w:eastAsia="pt-BR"/>
    </w:rPr>
  </w:style>
  <w:style w:type="character" w:customStyle="1" w:styleId="GrifoNegrito">
    <w:name w:val="Grifo Negrito"/>
    <w:rsid w:val="00812B5B"/>
    <w:rPr>
      <w:b/>
    </w:rPr>
  </w:style>
  <w:style w:type="character" w:customStyle="1" w:styleId="GrifoItlico">
    <w:name w:val="Grifo Itálico"/>
    <w:rsid w:val="00812B5B"/>
    <w:rPr>
      <w:i/>
    </w:rPr>
  </w:style>
  <w:style w:type="paragraph" w:styleId="Textodenotaderodap">
    <w:name w:val="footnote text"/>
    <w:basedOn w:val="Normal"/>
    <w:link w:val="TextodenotaderodapChar"/>
    <w:uiPriority w:val="99"/>
    <w:rsid w:val="00812B5B"/>
    <w:pPr>
      <w:spacing w:line="240" w:lineRule="auto"/>
    </w:pPr>
    <w:rPr>
      <w:rFonts w:ascii="Bookman Old Style" w:eastAsia="Times New Roman" w:hAnsi="Bookman Old Style" w:cs="Times New Roman"/>
      <w:sz w:val="16"/>
      <w:szCs w:val="20"/>
      <w:lang w:val="x-none" w:eastAsia="x-none"/>
    </w:rPr>
  </w:style>
  <w:style w:type="character" w:customStyle="1" w:styleId="TextodenotaderodapChar">
    <w:name w:val="Texto de nota de rodapé Char"/>
    <w:basedOn w:val="Fontepargpadro"/>
    <w:link w:val="Textodenotaderodap"/>
    <w:uiPriority w:val="99"/>
    <w:rsid w:val="00812B5B"/>
    <w:rPr>
      <w:rFonts w:ascii="Bookman Old Style" w:eastAsia="Times New Roman" w:hAnsi="Bookman Old Style" w:cs="Times New Roman"/>
      <w:sz w:val="16"/>
      <w:szCs w:val="20"/>
      <w:lang w:val="x-none" w:eastAsia="x-none"/>
    </w:rPr>
  </w:style>
  <w:style w:type="character" w:styleId="Refdenotaderodap">
    <w:name w:val="footnote reference"/>
    <w:uiPriority w:val="99"/>
    <w:semiHidden/>
    <w:rsid w:val="00812B5B"/>
    <w:rPr>
      <w:vertAlign w:val="superscript"/>
    </w:rPr>
  </w:style>
  <w:style w:type="paragraph" w:customStyle="1" w:styleId="TabelaTtulo1">
    <w:name w:val="Tabela Título 1"/>
    <w:basedOn w:val="Normal"/>
    <w:rsid w:val="00812B5B"/>
    <w:pPr>
      <w:spacing w:line="240" w:lineRule="auto"/>
      <w:jc w:val="center"/>
    </w:pPr>
    <w:rPr>
      <w:rFonts w:ascii="Bookman Old Style" w:eastAsia="Times New Roman" w:hAnsi="Bookman Old Style" w:cs="Times New Roman"/>
      <w:b/>
      <w:sz w:val="18"/>
      <w:szCs w:val="24"/>
      <w:lang w:eastAsia="pt-BR"/>
    </w:rPr>
  </w:style>
  <w:style w:type="paragraph" w:styleId="Textodecomentrio">
    <w:name w:val="annotation text"/>
    <w:basedOn w:val="Normal"/>
    <w:link w:val="TextodecomentrioChar"/>
    <w:uiPriority w:val="99"/>
    <w:semiHidden/>
    <w:unhideWhenUsed/>
    <w:rsid w:val="001B1B55"/>
    <w:pPr>
      <w:spacing w:line="240" w:lineRule="auto"/>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uiPriority w:val="99"/>
    <w:semiHidden/>
    <w:rsid w:val="001B1B55"/>
    <w:rPr>
      <w:rFonts w:ascii="Times New Roman" w:eastAsia="Times New Roman" w:hAnsi="Times New Roman" w:cs="Times New Roman"/>
      <w:sz w:val="20"/>
      <w:szCs w:val="20"/>
    </w:rPr>
  </w:style>
  <w:style w:type="character" w:customStyle="1" w:styleId="fontstyle01">
    <w:name w:val="fontstyle01"/>
    <w:rsid w:val="00314250"/>
    <w:rPr>
      <w:rFonts w:ascii="TimesNewRomanPSMT" w:hAnsi="TimesNewRomanPSMT" w:hint="default"/>
      <w:b w:val="0"/>
      <w:bCs w:val="0"/>
      <w:i w:val="0"/>
      <w:iCs w:val="0"/>
      <w:color w:val="231F20"/>
      <w:sz w:val="22"/>
      <w:szCs w:val="22"/>
    </w:rPr>
  </w:style>
  <w:style w:type="paragraph" w:styleId="CabealhodoSumrio">
    <w:name w:val="TOC Heading"/>
    <w:basedOn w:val="Ttulo1"/>
    <w:next w:val="Normal"/>
    <w:uiPriority w:val="39"/>
    <w:unhideWhenUsed/>
    <w:qFormat/>
    <w:rsid w:val="00314250"/>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pt-BR" w:eastAsia="pt-BR"/>
    </w:rPr>
  </w:style>
  <w:style w:type="paragraph" w:styleId="Sumrio2">
    <w:name w:val="toc 2"/>
    <w:basedOn w:val="Normal"/>
    <w:next w:val="Normal"/>
    <w:autoRedefine/>
    <w:uiPriority w:val="39"/>
    <w:unhideWhenUsed/>
    <w:qFormat/>
    <w:rsid w:val="00314250"/>
    <w:pPr>
      <w:spacing w:after="100"/>
      <w:ind w:left="220"/>
    </w:pPr>
    <w:rPr>
      <w:rFonts w:eastAsiaTheme="minorEastAsia"/>
      <w:lang w:eastAsia="pt-BR"/>
    </w:rPr>
  </w:style>
  <w:style w:type="paragraph" w:styleId="Sumrio1">
    <w:name w:val="toc 1"/>
    <w:basedOn w:val="Normal"/>
    <w:next w:val="Normal"/>
    <w:autoRedefine/>
    <w:uiPriority w:val="39"/>
    <w:unhideWhenUsed/>
    <w:qFormat/>
    <w:rsid w:val="001C77B8"/>
    <w:pPr>
      <w:tabs>
        <w:tab w:val="left" w:pos="1100"/>
        <w:tab w:val="right" w:leader="dot" w:pos="9061"/>
      </w:tabs>
      <w:spacing w:after="100" w:line="240" w:lineRule="auto"/>
    </w:pPr>
    <w:rPr>
      <w:rFonts w:eastAsiaTheme="minorEastAsia"/>
      <w:lang w:eastAsia="pt-BR"/>
    </w:rPr>
  </w:style>
  <w:style w:type="paragraph" w:styleId="Sumrio3">
    <w:name w:val="toc 3"/>
    <w:basedOn w:val="Normal"/>
    <w:next w:val="Normal"/>
    <w:autoRedefine/>
    <w:uiPriority w:val="39"/>
    <w:unhideWhenUsed/>
    <w:qFormat/>
    <w:rsid w:val="001C77B8"/>
    <w:pPr>
      <w:tabs>
        <w:tab w:val="left" w:pos="1815"/>
        <w:tab w:val="right" w:leader="dot" w:pos="9061"/>
      </w:tabs>
      <w:spacing w:after="100" w:line="240" w:lineRule="auto"/>
      <w:ind w:left="440"/>
    </w:pPr>
    <w:rPr>
      <w:rFonts w:eastAsiaTheme="minorEastAsia"/>
      <w:lang w:eastAsia="pt-BR"/>
    </w:rPr>
  </w:style>
  <w:style w:type="character" w:customStyle="1" w:styleId="normaltextrun">
    <w:name w:val="normaltextrun"/>
    <w:rsid w:val="003446B7"/>
  </w:style>
  <w:style w:type="character" w:customStyle="1" w:styleId="fontstyle21">
    <w:name w:val="fontstyle21"/>
    <w:basedOn w:val="Fontepargpadro"/>
    <w:rsid w:val="0034714A"/>
    <w:rPr>
      <w:rFonts w:ascii="Arial-BoldMT" w:hAnsi="Arial-BoldMT" w:hint="default"/>
      <w:b/>
      <w:bCs/>
      <w:i w:val="0"/>
      <w:iCs w:val="0"/>
      <w:color w:val="242021"/>
      <w:sz w:val="20"/>
      <w:szCs w:val="20"/>
    </w:rPr>
  </w:style>
  <w:style w:type="paragraph" w:styleId="Pr-formataoHTML">
    <w:name w:val="HTML Preformatted"/>
    <w:basedOn w:val="Normal"/>
    <w:link w:val="Pr-formataoHTMLChar"/>
    <w:uiPriority w:val="99"/>
    <w:unhideWhenUsed/>
    <w:rsid w:val="00EF3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EF3C10"/>
    <w:rPr>
      <w:rFonts w:ascii="Courier New" w:eastAsia="Times New Roman" w:hAnsi="Courier New" w:cs="Courier New"/>
      <w:sz w:val="20"/>
      <w:szCs w:val="20"/>
      <w:lang w:eastAsia="pt-BR"/>
    </w:rPr>
  </w:style>
  <w:style w:type="character" w:styleId="Refdecomentrio">
    <w:name w:val="annotation reference"/>
    <w:basedOn w:val="Fontepargpadro"/>
    <w:uiPriority w:val="99"/>
    <w:semiHidden/>
    <w:unhideWhenUsed/>
    <w:rsid w:val="00D25EE3"/>
    <w:rPr>
      <w:sz w:val="16"/>
      <w:szCs w:val="16"/>
    </w:rPr>
  </w:style>
  <w:style w:type="paragraph" w:customStyle="1" w:styleId="SeoXVIIIENANCIB">
    <w:name w:val="Seção_XVIII_ENANCIB"/>
    <w:basedOn w:val="Normal"/>
    <w:qFormat/>
    <w:rsid w:val="007B2520"/>
    <w:pPr>
      <w:spacing w:before="240" w:after="120" w:line="240" w:lineRule="auto"/>
    </w:pPr>
    <w:rPr>
      <w:rFonts w:ascii="Calibri" w:eastAsia="Times New Roman" w:hAnsi="Calibri" w:cs="Calibri"/>
      <w:b/>
      <w:bCs/>
      <w:sz w:val="24"/>
      <w:szCs w:val="28"/>
      <w:lang w:eastAsia="pt-BR"/>
    </w:rPr>
  </w:style>
  <w:style w:type="character" w:customStyle="1" w:styleId="notranslate">
    <w:name w:val="notranslate"/>
    <w:rsid w:val="007B2520"/>
  </w:style>
  <w:style w:type="paragraph" w:customStyle="1" w:styleId="Corpodotexto">
    <w:name w:val="Corpo do texto"/>
    <w:basedOn w:val="Normal"/>
    <w:link w:val="CorpodotextoChar"/>
    <w:qFormat/>
    <w:rsid w:val="007B2520"/>
    <w:rPr>
      <w:rFonts w:ascii="Times New Roman" w:eastAsia="Times New Roman" w:hAnsi="Times New Roman" w:cs="Times New Roman"/>
      <w:sz w:val="24"/>
      <w:szCs w:val="20"/>
      <w:lang w:val="x-none" w:eastAsia="x-none"/>
    </w:rPr>
  </w:style>
  <w:style w:type="character" w:customStyle="1" w:styleId="CorpodotextoChar">
    <w:name w:val="Corpo do texto Char"/>
    <w:link w:val="Corpodotexto"/>
    <w:locked/>
    <w:rsid w:val="007B2520"/>
    <w:rPr>
      <w:rFonts w:ascii="Times New Roman" w:eastAsia="Times New Roman" w:hAnsi="Times New Roman" w:cs="Times New Roman"/>
      <w:sz w:val="24"/>
      <w:szCs w:val="20"/>
      <w:lang w:val="x-none" w:eastAsia="x-none"/>
    </w:rPr>
  </w:style>
  <w:style w:type="paragraph" w:customStyle="1" w:styleId="ListaRefernciasXVIIIENANCIB">
    <w:name w:val="Lista_Referências_XVIII_ENANCIB"/>
    <w:basedOn w:val="Normal"/>
    <w:qFormat/>
    <w:rsid w:val="007B2520"/>
    <w:pPr>
      <w:spacing w:line="240" w:lineRule="auto"/>
    </w:pPr>
    <w:rPr>
      <w:rFonts w:ascii="Calibri" w:eastAsia="Times New Roman" w:hAnsi="Calibri" w:cs="Calibri"/>
      <w:spacing w:val="-2"/>
      <w:sz w:val="24"/>
      <w:szCs w:val="24"/>
      <w:lang w:eastAsia="pt-BR"/>
    </w:rPr>
  </w:style>
  <w:style w:type="character" w:customStyle="1" w:styleId="addmd">
    <w:name w:val="addmd"/>
    <w:rsid w:val="007B2520"/>
  </w:style>
  <w:style w:type="paragraph" w:styleId="NormalWeb">
    <w:name w:val="Normal (Web)"/>
    <w:basedOn w:val="Normal"/>
    <w:uiPriority w:val="99"/>
    <w:unhideWhenUsed/>
    <w:rsid w:val="007B252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uiPriority w:val="20"/>
    <w:qFormat/>
    <w:rsid w:val="007B2520"/>
    <w:rPr>
      <w:i/>
      <w:iCs/>
    </w:rPr>
  </w:style>
  <w:style w:type="paragraph" w:customStyle="1" w:styleId="EstiloTtulo113pt">
    <w:name w:val="Estilo Título 1 + 13 pt"/>
    <w:basedOn w:val="Ttulo1"/>
    <w:autoRedefine/>
    <w:qFormat/>
    <w:rsid w:val="007B2520"/>
    <w:pPr>
      <w:keepLines/>
      <w:numPr>
        <w:numId w:val="0"/>
      </w:numPr>
      <w:suppressLineNumbers/>
      <w:tabs>
        <w:tab w:val="left" w:pos="3855"/>
      </w:tabs>
      <w:suppressAutoHyphens/>
      <w:spacing w:before="0" w:after="0" w:line="360" w:lineRule="auto"/>
      <w:ind w:left="1033" w:right="-6" w:hanging="360"/>
    </w:pPr>
    <w:rPr>
      <w:rFonts w:ascii="Times New Roman" w:eastAsia="Batang" w:hAnsi="Times New Roman"/>
      <w:b w:val="0"/>
      <w:sz w:val="20"/>
      <w:szCs w:val="20"/>
      <w:shd w:val="clear" w:color="auto" w:fill="FFFFFF"/>
      <w:lang w:val="pt-BR" w:eastAsia="pt-BR"/>
    </w:rPr>
  </w:style>
  <w:style w:type="paragraph" w:customStyle="1" w:styleId="Estilocorpodoc">
    <w:name w:val="Estilo: corpo doc"/>
    <w:basedOn w:val="Normal"/>
    <w:qFormat/>
    <w:rsid w:val="007B2520"/>
    <w:pPr>
      <w:ind w:firstLine="1134"/>
    </w:pPr>
    <w:rPr>
      <w:rFonts w:ascii="Arial" w:eastAsia="Batang" w:hAnsi="Arial" w:cs="Times New Roman"/>
      <w:szCs w:val="24"/>
      <w:lang w:eastAsia="ko-KR"/>
    </w:rPr>
  </w:style>
  <w:style w:type="paragraph" w:styleId="Legenda">
    <w:name w:val="caption"/>
    <w:basedOn w:val="Normal"/>
    <w:next w:val="Normal"/>
    <w:uiPriority w:val="35"/>
    <w:qFormat/>
    <w:rsid w:val="007B2520"/>
    <w:pPr>
      <w:spacing w:before="240"/>
    </w:pPr>
    <w:rPr>
      <w:rFonts w:ascii="Arial" w:eastAsia="Batang" w:hAnsi="Arial" w:cs="Times New Roman"/>
      <w:b/>
      <w:bCs/>
      <w:sz w:val="20"/>
      <w:szCs w:val="20"/>
      <w:lang w:val="en-US" w:eastAsia="ko-KR"/>
    </w:rPr>
  </w:style>
  <w:style w:type="paragraph" w:customStyle="1" w:styleId="TextoXVIIIENANCIB">
    <w:name w:val="Texto_XVIII_ENANCIB"/>
    <w:basedOn w:val="Normal"/>
    <w:qFormat/>
    <w:rsid w:val="007B2520"/>
    <w:pPr>
      <w:spacing w:line="240" w:lineRule="auto"/>
    </w:pPr>
    <w:rPr>
      <w:rFonts w:ascii="Calibri" w:eastAsia="Times New Roman" w:hAnsi="Calibri" w:cs="Calibri"/>
      <w:spacing w:val="-2"/>
      <w:sz w:val="24"/>
      <w:lang w:eastAsia="pt-BR"/>
    </w:rPr>
  </w:style>
  <w:style w:type="paragraph" w:styleId="Assuntodocomentrio">
    <w:name w:val="annotation subject"/>
    <w:basedOn w:val="Textodecomentrio"/>
    <w:next w:val="Textodecomentrio"/>
    <w:link w:val="AssuntodocomentrioChar"/>
    <w:uiPriority w:val="99"/>
    <w:semiHidden/>
    <w:unhideWhenUsed/>
    <w:rsid w:val="007B2520"/>
    <w:rPr>
      <w:rFonts w:asciiTheme="minorHAnsi" w:eastAsiaTheme="minorHAnsi" w:hAnsiTheme="minorHAnsi" w:cstheme="minorBidi"/>
      <w:b/>
      <w:bCs/>
    </w:rPr>
  </w:style>
  <w:style w:type="character" w:customStyle="1" w:styleId="AssuntodocomentrioChar">
    <w:name w:val="Assunto do comentário Char"/>
    <w:basedOn w:val="TextodecomentrioChar"/>
    <w:link w:val="Assuntodocomentrio"/>
    <w:uiPriority w:val="99"/>
    <w:semiHidden/>
    <w:rsid w:val="007B2520"/>
    <w:rPr>
      <w:rFonts w:ascii="Times New Roman" w:eastAsia="Times New Roman" w:hAnsi="Times New Roman" w:cs="Times New Roman"/>
      <w:b/>
      <w:bCs/>
      <w:sz w:val="20"/>
      <w:szCs w:val="20"/>
    </w:rPr>
  </w:style>
  <w:style w:type="paragraph" w:styleId="Cabealho">
    <w:name w:val="header"/>
    <w:basedOn w:val="Normal"/>
    <w:link w:val="CabealhoChar"/>
    <w:uiPriority w:val="99"/>
    <w:unhideWhenUsed/>
    <w:rsid w:val="007B2520"/>
    <w:pPr>
      <w:tabs>
        <w:tab w:val="center" w:pos="4252"/>
        <w:tab w:val="right" w:pos="8504"/>
      </w:tabs>
      <w:spacing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7B2520"/>
    <w:rPr>
      <w:rFonts w:ascii="Times New Roman" w:eastAsia="Times New Roman" w:hAnsi="Times New Roman" w:cs="Times New Roman"/>
      <w:sz w:val="24"/>
      <w:szCs w:val="24"/>
    </w:rPr>
  </w:style>
  <w:style w:type="paragraph" w:styleId="Rodap">
    <w:name w:val="footer"/>
    <w:basedOn w:val="Normal"/>
    <w:link w:val="RodapChar"/>
    <w:uiPriority w:val="99"/>
    <w:unhideWhenUsed/>
    <w:rsid w:val="007B2520"/>
    <w:pPr>
      <w:tabs>
        <w:tab w:val="center" w:pos="4252"/>
        <w:tab w:val="right" w:pos="8504"/>
      </w:tabs>
      <w:spacing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7B2520"/>
    <w:rPr>
      <w:rFonts w:ascii="Times New Roman" w:eastAsia="Times New Roman" w:hAnsi="Times New Roman" w:cs="Times New Roman"/>
      <w:sz w:val="24"/>
      <w:szCs w:val="24"/>
    </w:rPr>
  </w:style>
  <w:style w:type="character" w:customStyle="1" w:styleId="eop">
    <w:name w:val="eop"/>
    <w:rsid w:val="007B2520"/>
  </w:style>
  <w:style w:type="paragraph" w:styleId="Recuodecorpodetexto3">
    <w:name w:val="Body Text Indent 3"/>
    <w:aliases w:val="CitaÁ„o longa"/>
    <w:basedOn w:val="Normal"/>
    <w:link w:val="Recuodecorpodetexto3Char"/>
    <w:uiPriority w:val="99"/>
    <w:semiHidden/>
    <w:rsid w:val="007B2520"/>
    <w:pPr>
      <w:spacing w:after="120" w:line="240" w:lineRule="auto"/>
      <w:ind w:left="2268"/>
    </w:pPr>
    <w:rPr>
      <w:rFonts w:ascii="Times New Roman" w:eastAsia="Calibri" w:hAnsi="Times New Roman" w:cs="Times New Roman"/>
      <w:kern w:val="20"/>
      <w:sz w:val="20"/>
      <w:szCs w:val="20"/>
      <w:lang w:val="x-none" w:eastAsia="x-none"/>
    </w:rPr>
  </w:style>
  <w:style w:type="character" w:customStyle="1" w:styleId="Recuodecorpodetexto3Char">
    <w:name w:val="Recuo de corpo de texto 3 Char"/>
    <w:aliases w:val="CitaÁ„o longa Char"/>
    <w:basedOn w:val="Fontepargpadro"/>
    <w:link w:val="Recuodecorpodetexto3"/>
    <w:uiPriority w:val="99"/>
    <w:semiHidden/>
    <w:rsid w:val="007B2520"/>
    <w:rPr>
      <w:rFonts w:ascii="Times New Roman" w:eastAsia="Calibri" w:hAnsi="Times New Roman" w:cs="Times New Roman"/>
      <w:kern w:val="20"/>
      <w:sz w:val="20"/>
      <w:szCs w:val="20"/>
      <w:lang w:val="x-none" w:eastAsia="x-none"/>
    </w:rPr>
  </w:style>
  <w:style w:type="paragraph" w:customStyle="1" w:styleId="Resumo">
    <w:name w:val="Resumo"/>
    <w:basedOn w:val="Normal"/>
    <w:uiPriority w:val="99"/>
    <w:rsid w:val="007B2520"/>
    <w:pPr>
      <w:spacing w:after="120" w:line="240" w:lineRule="auto"/>
      <w:ind w:left="1134" w:right="1134"/>
    </w:pPr>
    <w:rPr>
      <w:rFonts w:ascii="Times New Roman" w:eastAsia="Times New Roman" w:hAnsi="Times New Roman" w:cs="Times New Roman"/>
      <w:i/>
      <w:iCs/>
      <w:kern w:val="20"/>
      <w:sz w:val="20"/>
      <w:szCs w:val="20"/>
    </w:rPr>
  </w:style>
  <w:style w:type="paragraph" w:customStyle="1" w:styleId="autoria">
    <w:name w:val="autoria"/>
    <w:basedOn w:val="Normal"/>
    <w:uiPriority w:val="99"/>
    <w:rsid w:val="007B2520"/>
    <w:pPr>
      <w:spacing w:line="240" w:lineRule="auto"/>
      <w:jc w:val="center"/>
    </w:pPr>
    <w:rPr>
      <w:rFonts w:ascii="Times New Roman" w:eastAsia="Times New Roman" w:hAnsi="Times New Roman" w:cs="Times New Roman"/>
      <w:kern w:val="20"/>
      <w:sz w:val="28"/>
      <w:szCs w:val="28"/>
    </w:rPr>
  </w:style>
  <w:style w:type="paragraph" w:customStyle="1" w:styleId="autoria3">
    <w:name w:val="autoria3"/>
    <w:basedOn w:val="autoria"/>
    <w:uiPriority w:val="99"/>
    <w:rsid w:val="007B2520"/>
    <w:rPr>
      <w:sz w:val="24"/>
      <w:szCs w:val="24"/>
    </w:rPr>
  </w:style>
  <w:style w:type="paragraph" w:customStyle="1" w:styleId="referncia">
    <w:name w:val="referÍncia"/>
    <w:basedOn w:val="Ttulo1"/>
    <w:uiPriority w:val="99"/>
    <w:rsid w:val="007B2520"/>
    <w:pPr>
      <w:numPr>
        <w:numId w:val="0"/>
      </w:numPr>
      <w:spacing w:before="0" w:after="120"/>
      <w:ind w:left="1033" w:hanging="360"/>
    </w:pPr>
    <w:rPr>
      <w:rFonts w:ascii="Times New Roman" w:hAnsi="Times New Roman"/>
      <w:b w:val="0"/>
      <w:bCs w:val="0"/>
      <w:kern w:val="20"/>
      <w:sz w:val="20"/>
      <w:szCs w:val="20"/>
      <w:lang w:val="en-US"/>
    </w:rPr>
  </w:style>
  <w:style w:type="character" w:styleId="Nmerodepgina">
    <w:name w:val="page number"/>
    <w:uiPriority w:val="99"/>
    <w:semiHidden/>
    <w:rsid w:val="007B2520"/>
    <w:rPr>
      <w:rFonts w:cs="Times New Roman"/>
    </w:rPr>
  </w:style>
  <w:style w:type="paragraph" w:customStyle="1" w:styleId="Figura">
    <w:name w:val="Figura"/>
    <w:basedOn w:val="Normal"/>
    <w:autoRedefine/>
    <w:uiPriority w:val="99"/>
    <w:rsid w:val="007B2520"/>
    <w:pPr>
      <w:spacing w:line="240" w:lineRule="auto"/>
    </w:pPr>
    <w:rPr>
      <w:rFonts w:ascii="AppleGaramond Bk" w:eastAsia="Times New Roman" w:hAnsi="AppleGaramond Bk" w:cs="AppleGaramond Bk"/>
      <w:sz w:val="20"/>
      <w:szCs w:val="20"/>
    </w:rPr>
  </w:style>
  <w:style w:type="paragraph" w:customStyle="1" w:styleId="figura-legenda">
    <w:name w:val="figura - legenda"/>
    <w:basedOn w:val="Corpodetexto"/>
    <w:uiPriority w:val="99"/>
    <w:rsid w:val="007B2520"/>
    <w:pPr>
      <w:tabs>
        <w:tab w:val="clear" w:pos="1134"/>
      </w:tabs>
      <w:spacing w:line="360" w:lineRule="auto"/>
      <w:ind w:firstLine="0"/>
    </w:pPr>
    <w:rPr>
      <w:rFonts w:ascii="AppleGaramond Bk" w:eastAsia="Calibri" w:hAnsi="AppleGaramond Bk" w:cs="AppleGaramond Bk"/>
      <w:szCs w:val="20"/>
      <w:lang w:eastAsia="x-none"/>
    </w:rPr>
  </w:style>
  <w:style w:type="paragraph" w:customStyle="1" w:styleId="Tabela">
    <w:name w:val="Tabela"/>
    <w:basedOn w:val="Normal"/>
    <w:uiPriority w:val="99"/>
    <w:rsid w:val="007B2520"/>
    <w:pPr>
      <w:spacing w:line="240" w:lineRule="auto"/>
      <w:jc w:val="center"/>
    </w:pPr>
    <w:rPr>
      <w:rFonts w:ascii="AppleGaramond Bk" w:eastAsia="Times New Roman" w:hAnsi="AppleGaramond Bk" w:cs="AppleGaramond Bk"/>
      <w:sz w:val="24"/>
      <w:szCs w:val="24"/>
    </w:rPr>
  </w:style>
  <w:style w:type="paragraph" w:customStyle="1" w:styleId="Tabelalegenda">
    <w:name w:val="Tabela legenda"/>
    <w:basedOn w:val="Tabela"/>
    <w:uiPriority w:val="99"/>
    <w:rsid w:val="007B2520"/>
  </w:style>
  <w:style w:type="character" w:styleId="CitaoHTML">
    <w:name w:val="HTML Cite"/>
    <w:uiPriority w:val="99"/>
    <w:semiHidden/>
    <w:unhideWhenUsed/>
    <w:rsid w:val="007B2520"/>
    <w:rPr>
      <w:i w:val="0"/>
      <w:iCs w:val="0"/>
      <w:color w:val="009933"/>
    </w:rPr>
  </w:style>
  <w:style w:type="character" w:customStyle="1" w:styleId="reference-accessdate">
    <w:name w:val="reference-accessdate"/>
    <w:rsid w:val="007B2520"/>
  </w:style>
  <w:style w:type="character" w:customStyle="1" w:styleId="Data1">
    <w:name w:val="Data1"/>
    <w:rsid w:val="007B2520"/>
  </w:style>
  <w:style w:type="character" w:customStyle="1" w:styleId="watch-title">
    <w:name w:val="watch-title"/>
    <w:rsid w:val="007B2520"/>
  </w:style>
  <w:style w:type="character" w:customStyle="1" w:styleId="personname">
    <w:name w:val="person_name"/>
    <w:rsid w:val="007B2520"/>
  </w:style>
  <w:style w:type="paragraph" w:customStyle="1" w:styleId="Capa-FolhaDeRosto">
    <w:name w:val="Capa-Folha De Rosto"/>
    <w:basedOn w:val="Normal"/>
    <w:qFormat/>
    <w:rsid w:val="007B2520"/>
    <w:pPr>
      <w:jc w:val="center"/>
    </w:pPr>
    <w:rPr>
      <w:rFonts w:ascii="Arial" w:eastAsia="Calibri" w:hAnsi="Arial" w:cs="Times New Roman"/>
      <w:b/>
      <w:caps/>
      <w:sz w:val="24"/>
    </w:rPr>
  </w:style>
  <w:style w:type="character" w:customStyle="1" w:styleId="contextualspellingandgrammarerror">
    <w:name w:val="contextualspellingandgrammarerror"/>
    <w:rsid w:val="007B2520"/>
  </w:style>
  <w:style w:type="paragraph" w:customStyle="1" w:styleId="Subseo1XVIIIENANCIB">
    <w:name w:val="Subseção1_XVIII_ENANCIB"/>
    <w:basedOn w:val="Normal"/>
    <w:qFormat/>
    <w:rsid w:val="007B2520"/>
    <w:pPr>
      <w:spacing w:before="120" w:after="120" w:line="240" w:lineRule="auto"/>
    </w:pPr>
    <w:rPr>
      <w:rFonts w:ascii="Calibri" w:eastAsia="Times New Roman" w:hAnsi="Calibri" w:cs="Calibri"/>
      <w:b/>
      <w:bCs/>
      <w:spacing w:val="-2"/>
      <w:sz w:val="24"/>
      <w:szCs w:val="24"/>
      <w:lang w:eastAsia="pt-BR"/>
    </w:rPr>
  </w:style>
  <w:style w:type="character" w:customStyle="1" w:styleId="apple-style-span">
    <w:name w:val="apple-style-span"/>
    <w:rsid w:val="007B2520"/>
  </w:style>
  <w:style w:type="character" w:customStyle="1" w:styleId="longdesc">
    <w:name w:val="long_desc"/>
    <w:rsid w:val="007B2520"/>
  </w:style>
  <w:style w:type="table" w:styleId="Tabelaclssica1">
    <w:name w:val="Table Classic 1"/>
    <w:basedOn w:val="Tabelanormal"/>
    <w:rsid w:val="007B2520"/>
    <w:pPr>
      <w:spacing w:line="240" w:lineRule="auto"/>
    </w:pPr>
    <w:rPr>
      <w:rFonts w:ascii="Times New Roman" w:eastAsia="Times New Roman" w:hAnsi="Times New Roman" w:cs="Times New Roman"/>
      <w:sz w:val="20"/>
      <w:szCs w:val="20"/>
      <w:lang w:eastAsia="pt-B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ntstyle11">
    <w:name w:val="fontstyle11"/>
    <w:rsid w:val="007B2520"/>
    <w:rPr>
      <w:rFonts w:ascii="Verdana" w:hAnsi="Verdana" w:hint="default"/>
      <w:b w:val="0"/>
      <w:bCs w:val="0"/>
      <w:i w:val="0"/>
      <w:iCs w:val="0"/>
      <w:color w:val="000000"/>
      <w:sz w:val="20"/>
      <w:szCs w:val="20"/>
    </w:rPr>
  </w:style>
  <w:style w:type="paragraph" w:customStyle="1" w:styleId="Ttulodetpico">
    <w:name w:val="Título de tópico"/>
    <w:basedOn w:val="Normal"/>
    <w:link w:val="TtulodetpicoChar"/>
    <w:qFormat/>
    <w:rsid w:val="007B2520"/>
    <w:pPr>
      <w:spacing w:line="240" w:lineRule="auto"/>
    </w:pPr>
    <w:rPr>
      <w:rFonts w:ascii="Times New Roman" w:eastAsia="Times New Roman" w:hAnsi="Times New Roman" w:cs="Times New Roman"/>
      <w:b/>
      <w:sz w:val="24"/>
      <w:szCs w:val="20"/>
      <w:lang w:val="x-none" w:eastAsia="x-none"/>
    </w:rPr>
  </w:style>
  <w:style w:type="character" w:customStyle="1" w:styleId="TtulodetpicoChar">
    <w:name w:val="Título de tópico Char"/>
    <w:link w:val="Ttulodetpico"/>
    <w:locked/>
    <w:rsid w:val="007B2520"/>
    <w:rPr>
      <w:rFonts w:ascii="Times New Roman" w:eastAsia="Times New Roman" w:hAnsi="Times New Roman" w:cs="Times New Roman"/>
      <w:b/>
      <w:sz w:val="24"/>
      <w:szCs w:val="20"/>
      <w:lang w:val="x-none" w:eastAsia="x-none"/>
    </w:rPr>
  </w:style>
  <w:style w:type="character" w:customStyle="1" w:styleId="spellingerror">
    <w:name w:val="spellingerror"/>
    <w:rsid w:val="007B2520"/>
  </w:style>
  <w:style w:type="paragraph" w:customStyle="1" w:styleId="paragraph">
    <w:name w:val="paragraph"/>
    <w:basedOn w:val="Normal"/>
    <w:rsid w:val="007B252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ontstyle31">
    <w:name w:val="fontstyle31"/>
    <w:rsid w:val="007B2520"/>
    <w:rPr>
      <w:rFonts w:ascii="Georgia" w:hAnsi="Georgia" w:hint="default"/>
      <w:b w:val="0"/>
      <w:bCs w:val="0"/>
      <w:i/>
      <w:iCs/>
      <w:color w:val="000000"/>
      <w:sz w:val="22"/>
      <w:szCs w:val="22"/>
    </w:rPr>
  </w:style>
  <w:style w:type="paragraph" w:styleId="Sumrio4">
    <w:name w:val="toc 4"/>
    <w:basedOn w:val="Normal"/>
    <w:next w:val="Normal"/>
    <w:autoRedefine/>
    <w:uiPriority w:val="39"/>
    <w:unhideWhenUsed/>
    <w:rsid w:val="007B2520"/>
    <w:pPr>
      <w:spacing w:after="100"/>
      <w:ind w:left="660"/>
    </w:pPr>
    <w:rPr>
      <w:rFonts w:eastAsiaTheme="minorEastAsia"/>
      <w:lang w:eastAsia="pt-BR"/>
    </w:rPr>
  </w:style>
  <w:style w:type="paragraph" w:styleId="Sumrio5">
    <w:name w:val="toc 5"/>
    <w:basedOn w:val="Normal"/>
    <w:next w:val="Normal"/>
    <w:autoRedefine/>
    <w:uiPriority w:val="39"/>
    <w:unhideWhenUsed/>
    <w:rsid w:val="007B2520"/>
    <w:pPr>
      <w:spacing w:after="100"/>
      <w:ind w:left="880"/>
    </w:pPr>
    <w:rPr>
      <w:rFonts w:eastAsiaTheme="minorEastAsia"/>
      <w:lang w:eastAsia="pt-BR"/>
    </w:rPr>
  </w:style>
  <w:style w:type="paragraph" w:styleId="Sumrio6">
    <w:name w:val="toc 6"/>
    <w:basedOn w:val="Normal"/>
    <w:next w:val="Normal"/>
    <w:autoRedefine/>
    <w:uiPriority w:val="39"/>
    <w:unhideWhenUsed/>
    <w:rsid w:val="007B2520"/>
    <w:pPr>
      <w:spacing w:after="100"/>
      <w:ind w:left="1100"/>
    </w:pPr>
    <w:rPr>
      <w:rFonts w:eastAsiaTheme="minorEastAsia"/>
      <w:lang w:eastAsia="pt-BR"/>
    </w:rPr>
  </w:style>
  <w:style w:type="paragraph" w:styleId="Sumrio7">
    <w:name w:val="toc 7"/>
    <w:basedOn w:val="Normal"/>
    <w:next w:val="Normal"/>
    <w:autoRedefine/>
    <w:uiPriority w:val="39"/>
    <w:unhideWhenUsed/>
    <w:rsid w:val="007B2520"/>
    <w:pPr>
      <w:spacing w:after="100"/>
      <w:ind w:left="1320"/>
    </w:pPr>
    <w:rPr>
      <w:rFonts w:eastAsiaTheme="minorEastAsia"/>
      <w:lang w:eastAsia="pt-BR"/>
    </w:rPr>
  </w:style>
  <w:style w:type="paragraph" w:styleId="Sumrio8">
    <w:name w:val="toc 8"/>
    <w:basedOn w:val="Normal"/>
    <w:next w:val="Normal"/>
    <w:autoRedefine/>
    <w:uiPriority w:val="39"/>
    <w:unhideWhenUsed/>
    <w:rsid w:val="007B2520"/>
    <w:pPr>
      <w:spacing w:after="100"/>
      <w:ind w:left="1540"/>
    </w:pPr>
    <w:rPr>
      <w:rFonts w:eastAsiaTheme="minorEastAsia"/>
      <w:lang w:eastAsia="pt-BR"/>
    </w:rPr>
  </w:style>
  <w:style w:type="paragraph" w:styleId="Sumrio9">
    <w:name w:val="toc 9"/>
    <w:basedOn w:val="Normal"/>
    <w:next w:val="Normal"/>
    <w:autoRedefine/>
    <w:uiPriority w:val="39"/>
    <w:unhideWhenUsed/>
    <w:rsid w:val="007B2520"/>
    <w:pPr>
      <w:spacing w:after="100"/>
      <w:ind w:left="1760"/>
    </w:pPr>
    <w:rPr>
      <w:rFonts w:eastAsiaTheme="minorEastAsia"/>
      <w:lang w:eastAsia="pt-BR"/>
    </w:rPr>
  </w:style>
  <w:style w:type="character" w:customStyle="1" w:styleId="sppb-panel-title">
    <w:name w:val="sppb-panel-title"/>
    <w:basedOn w:val="Fontepargpadro"/>
    <w:rsid w:val="007B2520"/>
  </w:style>
  <w:style w:type="character" w:customStyle="1" w:styleId="fontstyle41">
    <w:name w:val="fontstyle41"/>
    <w:basedOn w:val="Fontepargpadro"/>
    <w:rsid w:val="007B2520"/>
    <w:rPr>
      <w:rFonts w:ascii="Arial" w:hAnsi="Arial" w:cs="Arial" w:hint="default"/>
      <w:b w:val="0"/>
      <w:bCs w:val="0"/>
      <w:i/>
      <w:iCs/>
      <w:color w:val="000000"/>
      <w:sz w:val="24"/>
      <w:szCs w:val="24"/>
    </w:rPr>
  </w:style>
  <w:style w:type="paragraph" w:customStyle="1" w:styleId="js-socialbar">
    <w:name w:val="js-socialbar"/>
    <w:basedOn w:val="Normal"/>
    <w:rsid w:val="007B252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ext-muted">
    <w:name w:val="text-muted"/>
    <w:basedOn w:val="Fontepargpadro"/>
    <w:rsid w:val="007B2520"/>
  </w:style>
  <w:style w:type="character" w:customStyle="1" w:styleId="fontstyle51">
    <w:name w:val="fontstyle51"/>
    <w:basedOn w:val="Fontepargpadro"/>
    <w:rsid w:val="007B2520"/>
    <w:rPr>
      <w:rFonts w:ascii="TimesNewRomanPS-BoldItalicMT" w:hAnsi="TimesNewRomanPS-BoldItalicMT" w:hint="default"/>
      <w:b/>
      <w:bCs/>
      <w:i/>
      <w:iCs/>
      <w:color w:val="000000"/>
      <w:sz w:val="24"/>
      <w:szCs w:val="24"/>
    </w:rPr>
  </w:style>
  <w:style w:type="character" w:customStyle="1" w:styleId="meta-author">
    <w:name w:val="meta-author"/>
    <w:basedOn w:val="Fontepargpadro"/>
    <w:rsid w:val="007B2520"/>
  </w:style>
  <w:style w:type="character" w:customStyle="1" w:styleId="Data2">
    <w:name w:val="Data2"/>
    <w:basedOn w:val="Fontepargpadro"/>
    <w:rsid w:val="007B2520"/>
  </w:style>
  <w:style w:type="paragraph" w:styleId="ndicedeilustraes">
    <w:name w:val="table of figures"/>
    <w:basedOn w:val="Normal"/>
    <w:next w:val="Normal"/>
    <w:uiPriority w:val="99"/>
    <w:unhideWhenUsed/>
    <w:rsid w:val="003D79D0"/>
  </w:style>
  <w:style w:type="paragraph" w:customStyle="1" w:styleId="NormalLatimArial">
    <w:name w:val="Normal + (Latim) Arial"/>
    <w:aliases w:val="12 pt,Justificado,À esquerda:  8 cm,Espaçamento en... ...,Normal + Arial,Espaçamento entre linhas:  1,5 linha"/>
    <w:basedOn w:val="Normal"/>
    <w:uiPriority w:val="99"/>
    <w:rsid w:val="00337BBA"/>
    <w:pPr>
      <w:autoSpaceDE w:val="0"/>
      <w:autoSpaceDN w:val="0"/>
      <w:adjustRightInd w:val="0"/>
      <w:ind w:firstLine="1134"/>
    </w:pPr>
    <w:rPr>
      <w:rFonts w:ascii="Times New Roman" w:eastAsia="Times New Roman" w:hAnsi="Times New Roman" w:cs="Times New Roman"/>
      <w:sz w:val="24"/>
      <w:szCs w:val="24"/>
      <w:lang w:eastAsia="pt-BR"/>
    </w:rPr>
  </w:style>
  <w:style w:type="paragraph" w:customStyle="1" w:styleId="CF-NaturezadoTrabalho-Orientador">
    <w:name w:val="CF-Natureza do Trabalho-Orientador"/>
    <w:basedOn w:val="Normal"/>
    <w:qFormat/>
    <w:rsid w:val="00910B6D"/>
    <w:pPr>
      <w:spacing w:line="240" w:lineRule="auto"/>
      <w:ind w:left="4536"/>
    </w:pPr>
    <w:rPr>
      <w:rFonts w:ascii="Arial" w:eastAsia="Calibri" w:hAnsi="Arial" w:cs="Times New Roman"/>
      <w:sz w:val="24"/>
    </w:rPr>
  </w:style>
  <w:style w:type="paragraph" w:customStyle="1" w:styleId="TtuloPr-textual">
    <w:name w:val="Título Pré-textual"/>
    <w:basedOn w:val="Normal"/>
    <w:next w:val="Normal"/>
    <w:qFormat/>
    <w:rsid w:val="00C168FF"/>
    <w:pPr>
      <w:spacing w:after="300"/>
      <w:jc w:val="center"/>
    </w:pPr>
    <w:rPr>
      <w:rFonts w:ascii="Arial" w:eastAsia="Calibri" w:hAnsi="Arial" w:cs="Times New Roman"/>
      <w:b/>
      <w:caps/>
      <w:sz w:val="24"/>
    </w:rPr>
  </w:style>
  <w:style w:type="paragraph" w:styleId="Recuodecorpodetexto">
    <w:name w:val="Body Text Indent"/>
    <w:basedOn w:val="Normal"/>
    <w:link w:val="RecuodecorpodetextoChar"/>
    <w:uiPriority w:val="99"/>
    <w:semiHidden/>
    <w:unhideWhenUsed/>
    <w:rsid w:val="00F6349D"/>
    <w:pPr>
      <w:spacing w:after="120"/>
      <w:ind w:left="283"/>
    </w:pPr>
  </w:style>
  <w:style w:type="character" w:customStyle="1" w:styleId="RecuodecorpodetextoChar">
    <w:name w:val="Recuo de corpo de texto Char"/>
    <w:basedOn w:val="Fontepargpadro"/>
    <w:link w:val="Recuodecorpodetexto"/>
    <w:uiPriority w:val="99"/>
    <w:semiHidden/>
    <w:rsid w:val="00F6349D"/>
  </w:style>
  <w:style w:type="paragraph" w:customStyle="1" w:styleId="Alneas">
    <w:name w:val="Alíneas"/>
    <w:basedOn w:val="Normal"/>
    <w:autoRedefine/>
    <w:rsid w:val="00B0547D"/>
    <w:pPr>
      <w:numPr>
        <w:numId w:val="5"/>
      </w:numPr>
    </w:pPr>
    <w:rPr>
      <w:rFonts w:ascii="Arial" w:eastAsia="Times New Roman" w:hAnsi="Arial" w:cs="Arial"/>
      <w:sz w:val="24"/>
      <w:szCs w:val="24"/>
      <w:lang w:eastAsia="pt-BR"/>
    </w:rPr>
  </w:style>
  <w:style w:type="paragraph" w:customStyle="1" w:styleId="ResumoXVIIIENANCIB">
    <w:name w:val="Resumo_XVIII_ENANCIB"/>
    <w:basedOn w:val="Recuodecorpodetexto"/>
    <w:qFormat/>
    <w:rsid w:val="00ED388F"/>
    <w:pPr>
      <w:spacing w:after="0" w:line="240" w:lineRule="auto"/>
      <w:ind w:left="0"/>
    </w:pPr>
    <w:rPr>
      <w:rFonts w:eastAsia="Times New Roman" w:cstheme="minorHAnsi"/>
      <w:b/>
      <w:bCs/>
      <w:sz w:val="24"/>
      <w:szCs w:val="24"/>
      <w:lang w:eastAsia="pt-BR"/>
    </w:rPr>
  </w:style>
  <w:style w:type="character" w:customStyle="1" w:styleId="ml10">
    <w:name w:val="ml10"/>
    <w:basedOn w:val="Fontepargpadro"/>
    <w:rsid w:val="00ED388F"/>
  </w:style>
  <w:style w:type="paragraph" w:customStyle="1" w:styleId="Referncia0">
    <w:name w:val="Referência"/>
    <w:basedOn w:val="Normal"/>
    <w:rsid w:val="00ED388F"/>
    <w:pPr>
      <w:spacing w:before="240"/>
    </w:pPr>
    <w:rPr>
      <w:rFonts w:ascii="Arial" w:eastAsia="Batang" w:hAnsi="Arial" w:cs="Times New Roman"/>
      <w:sz w:val="24"/>
      <w:szCs w:val="24"/>
      <w:lang w:val="en-US" w:eastAsia="ko-KR"/>
    </w:rPr>
  </w:style>
  <w:style w:type="character" w:styleId="Nmerodelinha">
    <w:name w:val="line number"/>
    <w:basedOn w:val="Fontepargpadro"/>
    <w:uiPriority w:val="99"/>
    <w:semiHidden/>
    <w:unhideWhenUsed/>
    <w:rsid w:val="00992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8485">
      <w:bodyDiv w:val="1"/>
      <w:marLeft w:val="0"/>
      <w:marRight w:val="0"/>
      <w:marTop w:val="0"/>
      <w:marBottom w:val="0"/>
      <w:divBdr>
        <w:top w:val="none" w:sz="0" w:space="0" w:color="auto"/>
        <w:left w:val="none" w:sz="0" w:space="0" w:color="auto"/>
        <w:bottom w:val="none" w:sz="0" w:space="0" w:color="auto"/>
        <w:right w:val="none" w:sz="0" w:space="0" w:color="auto"/>
      </w:divBdr>
      <w:divsChild>
        <w:div w:id="789402276">
          <w:marLeft w:val="547"/>
          <w:marRight w:val="0"/>
          <w:marTop w:val="0"/>
          <w:marBottom w:val="0"/>
          <w:divBdr>
            <w:top w:val="none" w:sz="0" w:space="0" w:color="auto"/>
            <w:left w:val="none" w:sz="0" w:space="0" w:color="auto"/>
            <w:bottom w:val="none" w:sz="0" w:space="0" w:color="auto"/>
            <w:right w:val="none" w:sz="0" w:space="0" w:color="auto"/>
          </w:divBdr>
        </w:div>
        <w:div w:id="1680280023">
          <w:marLeft w:val="547"/>
          <w:marRight w:val="0"/>
          <w:marTop w:val="0"/>
          <w:marBottom w:val="0"/>
          <w:divBdr>
            <w:top w:val="none" w:sz="0" w:space="0" w:color="auto"/>
            <w:left w:val="none" w:sz="0" w:space="0" w:color="auto"/>
            <w:bottom w:val="none" w:sz="0" w:space="0" w:color="auto"/>
            <w:right w:val="none" w:sz="0" w:space="0" w:color="auto"/>
          </w:divBdr>
        </w:div>
      </w:divsChild>
    </w:div>
    <w:div w:id="49618318">
      <w:bodyDiv w:val="1"/>
      <w:marLeft w:val="0"/>
      <w:marRight w:val="0"/>
      <w:marTop w:val="0"/>
      <w:marBottom w:val="0"/>
      <w:divBdr>
        <w:top w:val="none" w:sz="0" w:space="0" w:color="auto"/>
        <w:left w:val="none" w:sz="0" w:space="0" w:color="auto"/>
        <w:bottom w:val="none" w:sz="0" w:space="0" w:color="auto"/>
        <w:right w:val="none" w:sz="0" w:space="0" w:color="auto"/>
      </w:divBdr>
      <w:divsChild>
        <w:div w:id="1048839488">
          <w:marLeft w:val="547"/>
          <w:marRight w:val="0"/>
          <w:marTop w:val="0"/>
          <w:marBottom w:val="0"/>
          <w:divBdr>
            <w:top w:val="none" w:sz="0" w:space="0" w:color="auto"/>
            <w:left w:val="none" w:sz="0" w:space="0" w:color="auto"/>
            <w:bottom w:val="none" w:sz="0" w:space="0" w:color="auto"/>
            <w:right w:val="none" w:sz="0" w:space="0" w:color="auto"/>
          </w:divBdr>
        </w:div>
      </w:divsChild>
    </w:div>
    <w:div w:id="53116627">
      <w:bodyDiv w:val="1"/>
      <w:marLeft w:val="0"/>
      <w:marRight w:val="0"/>
      <w:marTop w:val="0"/>
      <w:marBottom w:val="0"/>
      <w:divBdr>
        <w:top w:val="none" w:sz="0" w:space="0" w:color="auto"/>
        <w:left w:val="none" w:sz="0" w:space="0" w:color="auto"/>
        <w:bottom w:val="none" w:sz="0" w:space="0" w:color="auto"/>
        <w:right w:val="none" w:sz="0" w:space="0" w:color="auto"/>
      </w:divBdr>
    </w:div>
    <w:div w:id="130288409">
      <w:bodyDiv w:val="1"/>
      <w:marLeft w:val="0"/>
      <w:marRight w:val="0"/>
      <w:marTop w:val="0"/>
      <w:marBottom w:val="0"/>
      <w:divBdr>
        <w:top w:val="none" w:sz="0" w:space="0" w:color="auto"/>
        <w:left w:val="none" w:sz="0" w:space="0" w:color="auto"/>
        <w:bottom w:val="none" w:sz="0" w:space="0" w:color="auto"/>
        <w:right w:val="none" w:sz="0" w:space="0" w:color="auto"/>
      </w:divBdr>
    </w:div>
    <w:div w:id="255598340">
      <w:bodyDiv w:val="1"/>
      <w:marLeft w:val="0"/>
      <w:marRight w:val="0"/>
      <w:marTop w:val="0"/>
      <w:marBottom w:val="0"/>
      <w:divBdr>
        <w:top w:val="none" w:sz="0" w:space="0" w:color="auto"/>
        <w:left w:val="none" w:sz="0" w:space="0" w:color="auto"/>
        <w:bottom w:val="none" w:sz="0" w:space="0" w:color="auto"/>
        <w:right w:val="none" w:sz="0" w:space="0" w:color="auto"/>
      </w:divBdr>
    </w:div>
    <w:div w:id="293877526">
      <w:bodyDiv w:val="1"/>
      <w:marLeft w:val="0"/>
      <w:marRight w:val="0"/>
      <w:marTop w:val="0"/>
      <w:marBottom w:val="0"/>
      <w:divBdr>
        <w:top w:val="none" w:sz="0" w:space="0" w:color="auto"/>
        <w:left w:val="none" w:sz="0" w:space="0" w:color="auto"/>
        <w:bottom w:val="none" w:sz="0" w:space="0" w:color="auto"/>
        <w:right w:val="none" w:sz="0" w:space="0" w:color="auto"/>
      </w:divBdr>
    </w:div>
    <w:div w:id="462161220">
      <w:bodyDiv w:val="1"/>
      <w:marLeft w:val="0"/>
      <w:marRight w:val="0"/>
      <w:marTop w:val="0"/>
      <w:marBottom w:val="0"/>
      <w:divBdr>
        <w:top w:val="none" w:sz="0" w:space="0" w:color="auto"/>
        <w:left w:val="none" w:sz="0" w:space="0" w:color="auto"/>
        <w:bottom w:val="none" w:sz="0" w:space="0" w:color="auto"/>
        <w:right w:val="none" w:sz="0" w:space="0" w:color="auto"/>
      </w:divBdr>
    </w:div>
    <w:div w:id="553002238">
      <w:bodyDiv w:val="1"/>
      <w:marLeft w:val="0"/>
      <w:marRight w:val="0"/>
      <w:marTop w:val="0"/>
      <w:marBottom w:val="0"/>
      <w:divBdr>
        <w:top w:val="none" w:sz="0" w:space="0" w:color="auto"/>
        <w:left w:val="none" w:sz="0" w:space="0" w:color="auto"/>
        <w:bottom w:val="none" w:sz="0" w:space="0" w:color="auto"/>
        <w:right w:val="none" w:sz="0" w:space="0" w:color="auto"/>
      </w:divBdr>
      <w:divsChild>
        <w:div w:id="2028948433">
          <w:marLeft w:val="547"/>
          <w:marRight w:val="0"/>
          <w:marTop w:val="0"/>
          <w:marBottom w:val="0"/>
          <w:divBdr>
            <w:top w:val="none" w:sz="0" w:space="0" w:color="auto"/>
            <w:left w:val="none" w:sz="0" w:space="0" w:color="auto"/>
            <w:bottom w:val="none" w:sz="0" w:space="0" w:color="auto"/>
            <w:right w:val="none" w:sz="0" w:space="0" w:color="auto"/>
          </w:divBdr>
        </w:div>
      </w:divsChild>
    </w:div>
    <w:div w:id="606351018">
      <w:bodyDiv w:val="1"/>
      <w:marLeft w:val="0"/>
      <w:marRight w:val="0"/>
      <w:marTop w:val="0"/>
      <w:marBottom w:val="0"/>
      <w:divBdr>
        <w:top w:val="none" w:sz="0" w:space="0" w:color="auto"/>
        <w:left w:val="none" w:sz="0" w:space="0" w:color="auto"/>
        <w:bottom w:val="none" w:sz="0" w:space="0" w:color="auto"/>
        <w:right w:val="none" w:sz="0" w:space="0" w:color="auto"/>
      </w:divBdr>
      <w:divsChild>
        <w:div w:id="1996565271">
          <w:marLeft w:val="547"/>
          <w:marRight w:val="0"/>
          <w:marTop w:val="0"/>
          <w:marBottom w:val="0"/>
          <w:divBdr>
            <w:top w:val="none" w:sz="0" w:space="0" w:color="auto"/>
            <w:left w:val="none" w:sz="0" w:space="0" w:color="auto"/>
            <w:bottom w:val="none" w:sz="0" w:space="0" w:color="auto"/>
            <w:right w:val="none" w:sz="0" w:space="0" w:color="auto"/>
          </w:divBdr>
        </w:div>
      </w:divsChild>
    </w:div>
    <w:div w:id="613631900">
      <w:bodyDiv w:val="1"/>
      <w:marLeft w:val="0"/>
      <w:marRight w:val="0"/>
      <w:marTop w:val="0"/>
      <w:marBottom w:val="0"/>
      <w:divBdr>
        <w:top w:val="none" w:sz="0" w:space="0" w:color="auto"/>
        <w:left w:val="none" w:sz="0" w:space="0" w:color="auto"/>
        <w:bottom w:val="none" w:sz="0" w:space="0" w:color="auto"/>
        <w:right w:val="none" w:sz="0" w:space="0" w:color="auto"/>
      </w:divBdr>
      <w:divsChild>
        <w:div w:id="1184713087">
          <w:marLeft w:val="547"/>
          <w:marRight w:val="0"/>
          <w:marTop w:val="0"/>
          <w:marBottom w:val="0"/>
          <w:divBdr>
            <w:top w:val="none" w:sz="0" w:space="0" w:color="auto"/>
            <w:left w:val="none" w:sz="0" w:space="0" w:color="auto"/>
            <w:bottom w:val="none" w:sz="0" w:space="0" w:color="auto"/>
            <w:right w:val="none" w:sz="0" w:space="0" w:color="auto"/>
          </w:divBdr>
        </w:div>
      </w:divsChild>
    </w:div>
    <w:div w:id="779766079">
      <w:bodyDiv w:val="1"/>
      <w:marLeft w:val="0"/>
      <w:marRight w:val="0"/>
      <w:marTop w:val="0"/>
      <w:marBottom w:val="0"/>
      <w:divBdr>
        <w:top w:val="none" w:sz="0" w:space="0" w:color="auto"/>
        <w:left w:val="none" w:sz="0" w:space="0" w:color="auto"/>
        <w:bottom w:val="none" w:sz="0" w:space="0" w:color="auto"/>
        <w:right w:val="none" w:sz="0" w:space="0" w:color="auto"/>
      </w:divBdr>
    </w:div>
    <w:div w:id="813330802">
      <w:bodyDiv w:val="1"/>
      <w:marLeft w:val="0"/>
      <w:marRight w:val="0"/>
      <w:marTop w:val="0"/>
      <w:marBottom w:val="0"/>
      <w:divBdr>
        <w:top w:val="none" w:sz="0" w:space="0" w:color="auto"/>
        <w:left w:val="none" w:sz="0" w:space="0" w:color="auto"/>
        <w:bottom w:val="none" w:sz="0" w:space="0" w:color="auto"/>
        <w:right w:val="none" w:sz="0" w:space="0" w:color="auto"/>
      </w:divBdr>
    </w:div>
    <w:div w:id="814293611">
      <w:bodyDiv w:val="1"/>
      <w:marLeft w:val="0"/>
      <w:marRight w:val="0"/>
      <w:marTop w:val="0"/>
      <w:marBottom w:val="0"/>
      <w:divBdr>
        <w:top w:val="none" w:sz="0" w:space="0" w:color="auto"/>
        <w:left w:val="none" w:sz="0" w:space="0" w:color="auto"/>
        <w:bottom w:val="none" w:sz="0" w:space="0" w:color="auto"/>
        <w:right w:val="none" w:sz="0" w:space="0" w:color="auto"/>
      </w:divBdr>
      <w:divsChild>
        <w:div w:id="130221528">
          <w:marLeft w:val="547"/>
          <w:marRight w:val="0"/>
          <w:marTop w:val="0"/>
          <w:marBottom w:val="0"/>
          <w:divBdr>
            <w:top w:val="none" w:sz="0" w:space="0" w:color="auto"/>
            <w:left w:val="none" w:sz="0" w:space="0" w:color="auto"/>
            <w:bottom w:val="none" w:sz="0" w:space="0" w:color="auto"/>
            <w:right w:val="none" w:sz="0" w:space="0" w:color="auto"/>
          </w:divBdr>
        </w:div>
      </w:divsChild>
    </w:div>
    <w:div w:id="981616362">
      <w:bodyDiv w:val="1"/>
      <w:marLeft w:val="0"/>
      <w:marRight w:val="0"/>
      <w:marTop w:val="0"/>
      <w:marBottom w:val="0"/>
      <w:divBdr>
        <w:top w:val="none" w:sz="0" w:space="0" w:color="auto"/>
        <w:left w:val="none" w:sz="0" w:space="0" w:color="auto"/>
        <w:bottom w:val="none" w:sz="0" w:space="0" w:color="auto"/>
        <w:right w:val="none" w:sz="0" w:space="0" w:color="auto"/>
      </w:divBdr>
      <w:divsChild>
        <w:div w:id="1195774265">
          <w:marLeft w:val="547"/>
          <w:marRight w:val="0"/>
          <w:marTop w:val="0"/>
          <w:marBottom w:val="0"/>
          <w:divBdr>
            <w:top w:val="none" w:sz="0" w:space="0" w:color="auto"/>
            <w:left w:val="none" w:sz="0" w:space="0" w:color="auto"/>
            <w:bottom w:val="none" w:sz="0" w:space="0" w:color="auto"/>
            <w:right w:val="none" w:sz="0" w:space="0" w:color="auto"/>
          </w:divBdr>
        </w:div>
      </w:divsChild>
    </w:div>
    <w:div w:id="1020397265">
      <w:bodyDiv w:val="1"/>
      <w:marLeft w:val="0"/>
      <w:marRight w:val="0"/>
      <w:marTop w:val="0"/>
      <w:marBottom w:val="0"/>
      <w:divBdr>
        <w:top w:val="none" w:sz="0" w:space="0" w:color="auto"/>
        <w:left w:val="none" w:sz="0" w:space="0" w:color="auto"/>
        <w:bottom w:val="none" w:sz="0" w:space="0" w:color="auto"/>
        <w:right w:val="none" w:sz="0" w:space="0" w:color="auto"/>
      </w:divBdr>
    </w:div>
    <w:div w:id="1149707493">
      <w:bodyDiv w:val="1"/>
      <w:marLeft w:val="0"/>
      <w:marRight w:val="0"/>
      <w:marTop w:val="0"/>
      <w:marBottom w:val="0"/>
      <w:divBdr>
        <w:top w:val="none" w:sz="0" w:space="0" w:color="auto"/>
        <w:left w:val="none" w:sz="0" w:space="0" w:color="auto"/>
        <w:bottom w:val="none" w:sz="0" w:space="0" w:color="auto"/>
        <w:right w:val="none" w:sz="0" w:space="0" w:color="auto"/>
      </w:divBdr>
    </w:div>
    <w:div w:id="1215701761">
      <w:bodyDiv w:val="1"/>
      <w:marLeft w:val="0"/>
      <w:marRight w:val="0"/>
      <w:marTop w:val="0"/>
      <w:marBottom w:val="0"/>
      <w:divBdr>
        <w:top w:val="none" w:sz="0" w:space="0" w:color="auto"/>
        <w:left w:val="none" w:sz="0" w:space="0" w:color="auto"/>
        <w:bottom w:val="none" w:sz="0" w:space="0" w:color="auto"/>
        <w:right w:val="none" w:sz="0" w:space="0" w:color="auto"/>
      </w:divBdr>
      <w:divsChild>
        <w:div w:id="1032193650">
          <w:marLeft w:val="547"/>
          <w:marRight w:val="0"/>
          <w:marTop w:val="0"/>
          <w:marBottom w:val="0"/>
          <w:divBdr>
            <w:top w:val="none" w:sz="0" w:space="0" w:color="auto"/>
            <w:left w:val="none" w:sz="0" w:space="0" w:color="auto"/>
            <w:bottom w:val="none" w:sz="0" w:space="0" w:color="auto"/>
            <w:right w:val="none" w:sz="0" w:space="0" w:color="auto"/>
          </w:divBdr>
        </w:div>
      </w:divsChild>
    </w:div>
    <w:div w:id="1295909765">
      <w:bodyDiv w:val="1"/>
      <w:marLeft w:val="0"/>
      <w:marRight w:val="0"/>
      <w:marTop w:val="0"/>
      <w:marBottom w:val="0"/>
      <w:divBdr>
        <w:top w:val="none" w:sz="0" w:space="0" w:color="auto"/>
        <w:left w:val="none" w:sz="0" w:space="0" w:color="auto"/>
        <w:bottom w:val="none" w:sz="0" w:space="0" w:color="auto"/>
        <w:right w:val="none" w:sz="0" w:space="0" w:color="auto"/>
      </w:divBdr>
      <w:divsChild>
        <w:div w:id="1383752089">
          <w:marLeft w:val="547"/>
          <w:marRight w:val="0"/>
          <w:marTop w:val="0"/>
          <w:marBottom w:val="0"/>
          <w:divBdr>
            <w:top w:val="none" w:sz="0" w:space="0" w:color="auto"/>
            <w:left w:val="none" w:sz="0" w:space="0" w:color="auto"/>
            <w:bottom w:val="none" w:sz="0" w:space="0" w:color="auto"/>
            <w:right w:val="none" w:sz="0" w:space="0" w:color="auto"/>
          </w:divBdr>
        </w:div>
      </w:divsChild>
    </w:div>
    <w:div w:id="1299649187">
      <w:bodyDiv w:val="1"/>
      <w:marLeft w:val="0"/>
      <w:marRight w:val="0"/>
      <w:marTop w:val="0"/>
      <w:marBottom w:val="0"/>
      <w:divBdr>
        <w:top w:val="none" w:sz="0" w:space="0" w:color="auto"/>
        <w:left w:val="none" w:sz="0" w:space="0" w:color="auto"/>
        <w:bottom w:val="none" w:sz="0" w:space="0" w:color="auto"/>
        <w:right w:val="none" w:sz="0" w:space="0" w:color="auto"/>
      </w:divBdr>
      <w:divsChild>
        <w:div w:id="1103767562">
          <w:marLeft w:val="446"/>
          <w:marRight w:val="0"/>
          <w:marTop w:val="0"/>
          <w:marBottom w:val="0"/>
          <w:divBdr>
            <w:top w:val="none" w:sz="0" w:space="0" w:color="auto"/>
            <w:left w:val="none" w:sz="0" w:space="0" w:color="auto"/>
            <w:bottom w:val="none" w:sz="0" w:space="0" w:color="auto"/>
            <w:right w:val="none" w:sz="0" w:space="0" w:color="auto"/>
          </w:divBdr>
        </w:div>
        <w:div w:id="1459450309">
          <w:marLeft w:val="446"/>
          <w:marRight w:val="0"/>
          <w:marTop w:val="0"/>
          <w:marBottom w:val="0"/>
          <w:divBdr>
            <w:top w:val="none" w:sz="0" w:space="0" w:color="auto"/>
            <w:left w:val="none" w:sz="0" w:space="0" w:color="auto"/>
            <w:bottom w:val="none" w:sz="0" w:space="0" w:color="auto"/>
            <w:right w:val="none" w:sz="0" w:space="0" w:color="auto"/>
          </w:divBdr>
        </w:div>
      </w:divsChild>
    </w:div>
    <w:div w:id="1347175027">
      <w:bodyDiv w:val="1"/>
      <w:marLeft w:val="0"/>
      <w:marRight w:val="0"/>
      <w:marTop w:val="0"/>
      <w:marBottom w:val="0"/>
      <w:divBdr>
        <w:top w:val="none" w:sz="0" w:space="0" w:color="auto"/>
        <w:left w:val="none" w:sz="0" w:space="0" w:color="auto"/>
        <w:bottom w:val="none" w:sz="0" w:space="0" w:color="auto"/>
        <w:right w:val="none" w:sz="0" w:space="0" w:color="auto"/>
      </w:divBdr>
      <w:divsChild>
        <w:div w:id="86078347">
          <w:marLeft w:val="547"/>
          <w:marRight w:val="0"/>
          <w:marTop w:val="0"/>
          <w:marBottom w:val="0"/>
          <w:divBdr>
            <w:top w:val="none" w:sz="0" w:space="0" w:color="auto"/>
            <w:left w:val="none" w:sz="0" w:space="0" w:color="auto"/>
            <w:bottom w:val="none" w:sz="0" w:space="0" w:color="auto"/>
            <w:right w:val="none" w:sz="0" w:space="0" w:color="auto"/>
          </w:divBdr>
        </w:div>
      </w:divsChild>
    </w:div>
    <w:div w:id="1354041424">
      <w:bodyDiv w:val="1"/>
      <w:marLeft w:val="0"/>
      <w:marRight w:val="0"/>
      <w:marTop w:val="0"/>
      <w:marBottom w:val="0"/>
      <w:divBdr>
        <w:top w:val="none" w:sz="0" w:space="0" w:color="auto"/>
        <w:left w:val="none" w:sz="0" w:space="0" w:color="auto"/>
        <w:bottom w:val="none" w:sz="0" w:space="0" w:color="auto"/>
        <w:right w:val="none" w:sz="0" w:space="0" w:color="auto"/>
      </w:divBdr>
      <w:divsChild>
        <w:div w:id="2143110708">
          <w:marLeft w:val="547"/>
          <w:marRight w:val="0"/>
          <w:marTop w:val="0"/>
          <w:marBottom w:val="0"/>
          <w:divBdr>
            <w:top w:val="none" w:sz="0" w:space="0" w:color="auto"/>
            <w:left w:val="none" w:sz="0" w:space="0" w:color="auto"/>
            <w:bottom w:val="none" w:sz="0" w:space="0" w:color="auto"/>
            <w:right w:val="none" w:sz="0" w:space="0" w:color="auto"/>
          </w:divBdr>
        </w:div>
      </w:divsChild>
    </w:div>
    <w:div w:id="1471438466">
      <w:bodyDiv w:val="1"/>
      <w:marLeft w:val="0"/>
      <w:marRight w:val="0"/>
      <w:marTop w:val="0"/>
      <w:marBottom w:val="0"/>
      <w:divBdr>
        <w:top w:val="none" w:sz="0" w:space="0" w:color="auto"/>
        <w:left w:val="none" w:sz="0" w:space="0" w:color="auto"/>
        <w:bottom w:val="none" w:sz="0" w:space="0" w:color="auto"/>
        <w:right w:val="none" w:sz="0" w:space="0" w:color="auto"/>
      </w:divBdr>
    </w:div>
    <w:div w:id="1657224925">
      <w:bodyDiv w:val="1"/>
      <w:marLeft w:val="0"/>
      <w:marRight w:val="0"/>
      <w:marTop w:val="0"/>
      <w:marBottom w:val="0"/>
      <w:divBdr>
        <w:top w:val="none" w:sz="0" w:space="0" w:color="auto"/>
        <w:left w:val="none" w:sz="0" w:space="0" w:color="auto"/>
        <w:bottom w:val="none" w:sz="0" w:space="0" w:color="auto"/>
        <w:right w:val="none" w:sz="0" w:space="0" w:color="auto"/>
      </w:divBdr>
    </w:div>
    <w:div w:id="1681590119">
      <w:bodyDiv w:val="1"/>
      <w:marLeft w:val="0"/>
      <w:marRight w:val="0"/>
      <w:marTop w:val="0"/>
      <w:marBottom w:val="0"/>
      <w:divBdr>
        <w:top w:val="none" w:sz="0" w:space="0" w:color="auto"/>
        <w:left w:val="none" w:sz="0" w:space="0" w:color="auto"/>
        <w:bottom w:val="none" w:sz="0" w:space="0" w:color="auto"/>
        <w:right w:val="none" w:sz="0" w:space="0" w:color="auto"/>
      </w:divBdr>
      <w:divsChild>
        <w:div w:id="1253978445">
          <w:marLeft w:val="446"/>
          <w:marRight w:val="0"/>
          <w:marTop w:val="0"/>
          <w:marBottom w:val="0"/>
          <w:divBdr>
            <w:top w:val="none" w:sz="0" w:space="0" w:color="auto"/>
            <w:left w:val="none" w:sz="0" w:space="0" w:color="auto"/>
            <w:bottom w:val="none" w:sz="0" w:space="0" w:color="auto"/>
            <w:right w:val="none" w:sz="0" w:space="0" w:color="auto"/>
          </w:divBdr>
        </w:div>
      </w:divsChild>
    </w:div>
    <w:div w:id="1696884270">
      <w:bodyDiv w:val="1"/>
      <w:marLeft w:val="0"/>
      <w:marRight w:val="0"/>
      <w:marTop w:val="0"/>
      <w:marBottom w:val="0"/>
      <w:divBdr>
        <w:top w:val="none" w:sz="0" w:space="0" w:color="auto"/>
        <w:left w:val="none" w:sz="0" w:space="0" w:color="auto"/>
        <w:bottom w:val="none" w:sz="0" w:space="0" w:color="auto"/>
        <w:right w:val="none" w:sz="0" w:space="0" w:color="auto"/>
      </w:divBdr>
      <w:divsChild>
        <w:div w:id="1708214817">
          <w:marLeft w:val="547"/>
          <w:marRight w:val="0"/>
          <w:marTop w:val="0"/>
          <w:marBottom w:val="0"/>
          <w:divBdr>
            <w:top w:val="none" w:sz="0" w:space="0" w:color="auto"/>
            <w:left w:val="none" w:sz="0" w:space="0" w:color="auto"/>
            <w:bottom w:val="none" w:sz="0" w:space="0" w:color="auto"/>
            <w:right w:val="none" w:sz="0" w:space="0" w:color="auto"/>
          </w:divBdr>
        </w:div>
      </w:divsChild>
    </w:div>
    <w:div w:id="1734963788">
      <w:bodyDiv w:val="1"/>
      <w:marLeft w:val="0"/>
      <w:marRight w:val="0"/>
      <w:marTop w:val="0"/>
      <w:marBottom w:val="0"/>
      <w:divBdr>
        <w:top w:val="none" w:sz="0" w:space="0" w:color="auto"/>
        <w:left w:val="none" w:sz="0" w:space="0" w:color="auto"/>
        <w:bottom w:val="none" w:sz="0" w:space="0" w:color="auto"/>
        <w:right w:val="none" w:sz="0" w:space="0" w:color="auto"/>
      </w:divBdr>
      <w:divsChild>
        <w:div w:id="731002990">
          <w:marLeft w:val="547"/>
          <w:marRight w:val="0"/>
          <w:marTop w:val="0"/>
          <w:marBottom w:val="0"/>
          <w:divBdr>
            <w:top w:val="none" w:sz="0" w:space="0" w:color="auto"/>
            <w:left w:val="none" w:sz="0" w:space="0" w:color="auto"/>
            <w:bottom w:val="none" w:sz="0" w:space="0" w:color="auto"/>
            <w:right w:val="none" w:sz="0" w:space="0" w:color="auto"/>
          </w:divBdr>
        </w:div>
      </w:divsChild>
    </w:div>
    <w:div w:id="1737588342">
      <w:bodyDiv w:val="1"/>
      <w:marLeft w:val="0"/>
      <w:marRight w:val="0"/>
      <w:marTop w:val="0"/>
      <w:marBottom w:val="0"/>
      <w:divBdr>
        <w:top w:val="none" w:sz="0" w:space="0" w:color="auto"/>
        <w:left w:val="none" w:sz="0" w:space="0" w:color="auto"/>
        <w:bottom w:val="none" w:sz="0" w:space="0" w:color="auto"/>
        <w:right w:val="none" w:sz="0" w:space="0" w:color="auto"/>
      </w:divBdr>
    </w:div>
    <w:div w:id="1805341868">
      <w:bodyDiv w:val="1"/>
      <w:marLeft w:val="0"/>
      <w:marRight w:val="0"/>
      <w:marTop w:val="0"/>
      <w:marBottom w:val="0"/>
      <w:divBdr>
        <w:top w:val="none" w:sz="0" w:space="0" w:color="auto"/>
        <w:left w:val="none" w:sz="0" w:space="0" w:color="auto"/>
        <w:bottom w:val="none" w:sz="0" w:space="0" w:color="auto"/>
        <w:right w:val="none" w:sz="0" w:space="0" w:color="auto"/>
      </w:divBdr>
    </w:div>
    <w:div w:id="1848131120">
      <w:bodyDiv w:val="1"/>
      <w:marLeft w:val="0"/>
      <w:marRight w:val="0"/>
      <w:marTop w:val="0"/>
      <w:marBottom w:val="0"/>
      <w:divBdr>
        <w:top w:val="none" w:sz="0" w:space="0" w:color="auto"/>
        <w:left w:val="none" w:sz="0" w:space="0" w:color="auto"/>
        <w:bottom w:val="none" w:sz="0" w:space="0" w:color="auto"/>
        <w:right w:val="none" w:sz="0" w:space="0" w:color="auto"/>
      </w:divBdr>
      <w:divsChild>
        <w:div w:id="1096823427">
          <w:marLeft w:val="446"/>
          <w:marRight w:val="0"/>
          <w:marTop w:val="0"/>
          <w:marBottom w:val="0"/>
          <w:divBdr>
            <w:top w:val="none" w:sz="0" w:space="0" w:color="auto"/>
            <w:left w:val="none" w:sz="0" w:space="0" w:color="auto"/>
            <w:bottom w:val="none" w:sz="0" w:space="0" w:color="auto"/>
            <w:right w:val="none" w:sz="0" w:space="0" w:color="auto"/>
          </w:divBdr>
        </w:div>
      </w:divsChild>
    </w:div>
    <w:div w:id="1885755264">
      <w:bodyDiv w:val="1"/>
      <w:marLeft w:val="0"/>
      <w:marRight w:val="0"/>
      <w:marTop w:val="0"/>
      <w:marBottom w:val="0"/>
      <w:divBdr>
        <w:top w:val="none" w:sz="0" w:space="0" w:color="auto"/>
        <w:left w:val="none" w:sz="0" w:space="0" w:color="auto"/>
        <w:bottom w:val="none" w:sz="0" w:space="0" w:color="auto"/>
        <w:right w:val="none" w:sz="0" w:space="0" w:color="auto"/>
      </w:divBdr>
    </w:div>
    <w:div w:id="1971474259">
      <w:bodyDiv w:val="1"/>
      <w:marLeft w:val="0"/>
      <w:marRight w:val="0"/>
      <w:marTop w:val="0"/>
      <w:marBottom w:val="0"/>
      <w:divBdr>
        <w:top w:val="none" w:sz="0" w:space="0" w:color="auto"/>
        <w:left w:val="none" w:sz="0" w:space="0" w:color="auto"/>
        <w:bottom w:val="none" w:sz="0" w:space="0" w:color="auto"/>
        <w:right w:val="none" w:sz="0" w:space="0" w:color="auto"/>
      </w:divBdr>
      <w:divsChild>
        <w:div w:id="186393082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openxmlformats.org/officeDocument/2006/relationships/hyperlink" Target="http://www.apha.pt/wp-content/uploads/boletim5/2-AndreiaMagalhaes.pdf" TargetMode="External"/><Relationship Id="rId21" Type="http://schemas.openxmlformats.org/officeDocument/2006/relationships/diagramData" Target="diagrams/data2.xml"/><Relationship Id="rId42" Type="http://schemas.openxmlformats.org/officeDocument/2006/relationships/image" Target="media/image10.png"/><Relationship Id="rId47" Type="http://schemas.openxmlformats.org/officeDocument/2006/relationships/image" Target="media/image14.png"/><Relationship Id="rId63" Type="http://schemas.openxmlformats.org/officeDocument/2006/relationships/hyperlink" Target="http://www.siaapm.cultura.mg.gov.br/modules/rapm/brtacervo.php?cid=977" TargetMode="External"/><Relationship Id="rId68" Type="http://schemas.openxmlformats.org/officeDocument/2006/relationships/hyperlink" Target="http://www.scielo.br/scielo.php?script=sci_arttext&amp;pid=S0100-19652007000300003&amp;lng=en&amp;nrm=iso" TargetMode="External"/><Relationship Id="rId84" Type="http://schemas.openxmlformats.org/officeDocument/2006/relationships/hyperlink" Target="http://www2.senado.leg.br/bdsf/item/id/242658" TargetMode="External"/><Relationship Id="rId89" Type="http://schemas.openxmlformats.org/officeDocument/2006/relationships/hyperlink" Target="http://www.conarq.arquivonacional.gov.br/images/ctdais/glossario_ctdais.pdf" TargetMode="External"/><Relationship Id="rId112" Type="http://schemas.openxmlformats.org/officeDocument/2006/relationships/hyperlink" Target="http://www.ibict.br/tecnologias-para-informacao/cariniana" TargetMode="External"/><Relationship Id="rId133" Type="http://schemas.openxmlformats.org/officeDocument/2006/relationships/hyperlink" Target="http://www.arqsp.org.br/cpba" TargetMode="External"/><Relationship Id="rId138" Type="http://schemas.openxmlformats.org/officeDocument/2006/relationships/hyperlink" Target="https://periodicos.ufsc.br/index.php/eb/article/viewFile/1518-2924.2011v16nesp1p60/18063" TargetMode="External"/><Relationship Id="rId154" Type="http://schemas.openxmlformats.org/officeDocument/2006/relationships/hyperlink" Target="http://www.oreon.com.br/pdf/sidcda.pdf" TargetMode="External"/><Relationship Id="rId159" Type="http://schemas.openxmlformats.org/officeDocument/2006/relationships/hyperlink" Target="http://www.unesco.org.uy/ci/fileadmin/comunicacioninformacion/mdm.pdf" TargetMode="External"/><Relationship Id="rId175" Type="http://schemas.openxmlformats.org/officeDocument/2006/relationships/image" Target="media/image20.png"/><Relationship Id="rId170" Type="http://schemas.openxmlformats.org/officeDocument/2006/relationships/oleObject" Target="embeddings/oleObject5.bin"/><Relationship Id="rId16" Type="http://schemas.openxmlformats.org/officeDocument/2006/relationships/diagramData" Target="diagrams/data1.xml"/><Relationship Id="rId107" Type="http://schemas.openxmlformats.org/officeDocument/2006/relationships/hyperlink" Target="http://www.creasp.org.br/arquivos/publicacoes/patrimonio_historico.pdf" TargetMode="External"/><Relationship Id="rId11" Type="http://schemas.openxmlformats.org/officeDocument/2006/relationships/header" Target="header1.xml"/><Relationship Id="rId32" Type="http://schemas.openxmlformats.org/officeDocument/2006/relationships/diagramLayout" Target="diagrams/layout4.xml"/><Relationship Id="rId37" Type="http://schemas.openxmlformats.org/officeDocument/2006/relationships/diagramData" Target="diagrams/data5.xml"/><Relationship Id="rId53" Type="http://schemas.openxmlformats.org/officeDocument/2006/relationships/chart" Target="charts/chart1.xml"/><Relationship Id="rId58" Type="http://schemas.microsoft.com/office/2007/relationships/diagramDrawing" Target="diagrams/drawing6.xml"/><Relationship Id="rId74" Type="http://schemas.openxmlformats.org/officeDocument/2006/relationships/hyperlink" Target="http://dx.doi.org/10.9771/1981-6766rpa.v2i2.3021" TargetMode="External"/><Relationship Id="rId79" Type="http://schemas.openxmlformats.org/officeDocument/2006/relationships/hyperlink" Target="http://bdigital.ipg.pt/dspace/bitstream/10314/864/1/revista%20N%c2%ba17%20-%20Caldeira%20%281996%29.pdf" TargetMode="External"/><Relationship Id="rId102" Type="http://schemas.openxmlformats.org/officeDocument/2006/relationships/hyperlink" Target="http://finep.gov.br/noticias/todas-noticias/3821-preservacao-de-acervos-televisivos-e-tema-do-debate-finep" TargetMode="External"/><Relationship Id="rId123" Type="http://schemas.openxmlformats.org/officeDocument/2006/relationships/hyperlink" Target="http://www.uel.br/revistas/uel/index.php/informacao/article/view/18705" TargetMode="External"/><Relationship Id="rId128" Type="http://schemas.openxmlformats.org/officeDocument/2006/relationships/hyperlink" Target="http://www.scielo.br/pdf/pci/v13n3/a02v13n3.pdf" TargetMode="External"/><Relationship Id="rId144" Type="http://schemas.openxmlformats.org/officeDocument/2006/relationships/hyperlink" Target="http://www.compos.org.br/biblioteca/compos-2015-a1517ad7-a813-4d02-a335-b38142c1b379_2890.pdf" TargetMode="External"/><Relationship Id="rId149" Type="http://schemas.openxmlformats.org/officeDocument/2006/relationships/hyperlink" Target="http://projetores-yuri.blogspot.com.br/2011/08/preservacao-da-informacao-audiovisual.html" TargetMode="External"/><Relationship Id="rId5" Type="http://schemas.openxmlformats.org/officeDocument/2006/relationships/settings" Target="settings.xml"/><Relationship Id="rId90" Type="http://schemas.openxmlformats.org/officeDocument/2006/relationships/hyperlink" Target="http://www.teses.usp.br/teses/disponiveis/27/27151/tde-05112010-105831/publico/2916162.pdf" TargetMode="External"/><Relationship Id="rId95" Type="http://schemas.openxmlformats.org/officeDocument/2006/relationships/hyperlink" Target="http://cinemateca.gov.br/sites/default/files/Revista_Cinemateca_Brasileira_2.pdf" TargetMode="External"/><Relationship Id="rId160" Type="http://schemas.openxmlformats.org/officeDocument/2006/relationships/hyperlink" Target="http://webs.ucm.es/info/multidoc/prof/fvalle/tema12b.htm" TargetMode="External"/><Relationship Id="rId165" Type="http://schemas.openxmlformats.org/officeDocument/2006/relationships/hyperlink" Target="http://wpro.rio.rj.gov.br/revistaagcrj/wp-content/uploads/2016/11/e08_a37.pdf" TargetMode="External"/><Relationship Id="rId181" Type="http://schemas.openxmlformats.org/officeDocument/2006/relationships/theme" Target="theme/theme1.xml"/><Relationship Id="rId22" Type="http://schemas.openxmlformats.org/officeDocument/2006/relationships/diagramLayout" Target="diagrams/layout2.xml"/><Relationship Id="rId27" Type="http://schemas.openxmlformats.org/officeDocument/2006/relationships/diagramLayout" Target="diagrams/layout3.xml"/><Relationship Id="rId43" Type="http://schemas.openxmlformats.org/officeDocument/2006/relationships/oleObject" Target="embeddings/oleObject2.bin"/><Relationship Id="rId48" Type="http://schemas.openxmlformats.org/officeDocument/2006/relationships/image" Target="media/image15.png"/><Relationship Id="rId64" Type="http://schemas.openxmlformats.org/officeDocument/2006/relationships/hyperlink" Target="http://www.scielo.br/scielo.php?script=sci_arttext&amp;pid=S0100-19652004000200002" TargetMode="External"/><Relationship Id="rId69" Type="http://schemas.openxmlformats.org/officeDocument/2006/relationships/hyperlink" Target="https://bell.unochapeco.edu.br/revistas/index.php/rcc/issue/view/152" TargetMode="External"/><Relationship Id="rId113" Type="http://schemas.openxmlformats.org/officeDocument/2006/relationships/hyperlink" Target="https://www.ifla.org/files/assets/pac/ipi/ipi1-en.pdf" TargetMode="External"/><Relationship Id="rId118" Type="http://schemas.openxmlformats.org/officeDocument/2006/relationships/hyperlink" Target="http://www.brapci.inf.br/index.php/res/download/89299" TargetMode="External"/><Relationship Id="rId134" Type="http://schemas.openxmlformats.org/officeDocument/2006/relationships/hyperlink" Target="http://www.arqsp.org.br/cpba" TargetMode="External"/><Relationship Id="rId139" Type="http://schemas.openxmlformats.org/officeDocument/2006/relationships/hyperlink" Target="http://www.ci.uff.br/ppgci/arquivos/Dissert/Dissertacao_Ester_Pacheco.pdf" TargetMode="External"/><Relationship Id="rId80" Type="http://schemas.openxmlformats.org/officeDocument/2006/relationships/hyperlink" Target="http://www.brapci.inf.br/index.php/res/download/53465" TargetMode="External"/><Relationship Id="rId85" Type="http://schemas.openxmlformats.org/officeDocument/2006/relationships/hyperlink" Target="https://www.bad.pt/publicacoes/index.php/cadernos/article/view/881/880" TargetMode="External"/><Relationship Id="rId150" Type="http://schemas.openxmlformats.org/officeDocument/2006/relationships/hyperlink" Target="http://hdl.handle.net/11449/93678" TargetMode="External"/><Relationship Id="rId155" Type="http://schemas.openxmlformats.org/officeDocument/2006/relationships/hyperlink" Target="http://www.unicap.br/graduacao/rrpp/?p=258" TargetMode="External"/><Relationship Id="rId171" Type="http://schemas.openxmlformats.org/officeDocument/2006/relationships/hyperlink" Target="http://legislacao.planalto.gov.br/legisla/legislacao.nsf/Viw_Identificacao/DEC%201.171-1994?OpenDocument" TargetMode="External"/><Relationship Id="rId176" Type="http://schemas.openxmlformats.org/officeDocument/2006/relationships/oleObject" Target="embeddings/oleObject7.bin"/><Relationship Id="rId12" Type="http://schemas.openxmlformats.org/officeDocument/2006/relationships/header" Target="header2.xml"/><Relationship Id="rId17" Type="http://schemas.openxmlformats.org/officeDocument/2006/relationships/diagramLayout" Target="diagrams/layout1.xml"/><Relationship Id="rId33" Type="http://schemas.openxmlformats.org/officeDocument/2006/relationships/diagramQuickStyle" Target="diagrams/quickStyle4.xml"/><Relationship Id="rId38" Type="http://schemas.openxmlformats.org/officeDocument/2006/relationships/diagramLayout" Target="diagrams/layout5.xml"/><Relationship Id="rId59" Type="http://schemas.openxmlformats.org/officeDocument/2006/relationships/hyperlink" Target="http://www.bibliotecadigital.ufmg.br/dspace/handle/1843/ECID-7NRQ8X" TargetMode="External"/><Relationship Id="rId103" Type="http://schemas.openxmlformats.org/officeDocument/2006/relationships/hyperlink" Target="https://archive.ifla.org/IV/ifla70/papers/137s-Fiuza.pdf" TargetMode="External"/><Relationship Id="rId108" Type="http://schemas.openxmlformats.org/officeDocument/2006/relationships/hyperlink" Target="https://revistas.ufrj.br/index.php/eco_pos/article/view/1292" TargetMode="External"/><Relationship Id="rId124" Type="http://schemas.openxmlformats.org/officeDocument/2006/relationships/hyperlink" Target="http://www.usp.br/cpc/v1/imagem/download_arquivo/roteiro9.pdf" TargetMode="External"/><Relationship Id="rId129" Type="http://schemas.openxmlformats.org/officeDocument/2006/relationships/hyperlink" Target="https://abcine.org.br/site/preservacao-e-difusao-pela-memoria-do-cinema-brasileiro/" TargetMode="External"/><Relationship Id="rId54" Type="http://schemas.openxmlformats.org/officeDocument/2006/relationships/diagramData" Target="diagrams/data6.xml"/><Relationship Id="rId70" Type="http://schemas.openxmlformats.org/officeDocument/2006/relationships/hyperlink" Target="http://www.periodicos.ufpb.br/ojs/index.php/archeion/article/download/27544/14808" TargetMode="External"/><Relationship Id="rId75" Type="http://schemas.openxmlformats.org/officeDocument/2006/relationships/hyperlink" Target="http://www.brapci.inf.br/index.php/res/v/81805" TargetMode="External"/><Relationship Id="rId91" Type="http://schemas.openxmlformats.org/officeDocument/2006/relationships/hyperlink" Target="http://www.bibliotecadigital.ufmg.br/dspace/handle/1843/VALA-74QHGG" TargetMode="External"/><Relationship Id="rId96" Type="http://schemas.openxmlformats.org/officeDocument/2006/relationships/hyperlink" Target="http://www.ecco-eu.org/fileadmin/user_upload/ECCO_professional_guidelines_I.pdf" TargetMode="External"/><Relationship Id="rId140" Type="http://schemas.openxmlformats.org/officeDocument/2006/relationships/hyperlink" Target="http://www.brapci.inf.br/index.php/article/download/53732" TargetMode="External"/><Relationship Id="rId145" Type="http://schemas.openxmlformats.org/officeDocument/2006/relationships/hyperlink" Target="https://siabi.trt4.jus.br/biblioteca/acervo/Produ%C3%A7%C3%A3o%20Intelectual/Preservar%20para%20n%C3%A3o%20restaurar.pdf" TargetMode="External"/><Relationship Id="rId161" Type="http://schemas.openxmlformats.org/officeDocument/2006/relationships/hyperlink" Target="http://www.ufrgs.br/alcar/encontros-nacionais-1/encontros-nacionais/10o-encontro-2015/gt-historiografia-da-midia/memoria-da-tve-uma-pesquisa-no-arquivo-audiovisual-audiovisual-tve/view" TargetMode="External"/><Relationship Id="rId166" Type="http://schemas.openxmlformats.org/officeDocument/2006/relationships/hyperlink" Target="http://aratuonline.com.br/noticias/vidas-misturadas-nos-47-anos-da-tv-aratu-conheca-a-trajetoria-de-padre-cuja-biografia-se-confunde-com-a-historia-da-emissora-do-galinho/"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49" Type="http://schemas.openxmlformats.org/officeDocument/2006/relationships/image" Target="media/image16.png"/><Relationship Id="rId114" Type="http://schemas.openxmlformats.org/officeDocument/2006/relationships/hyperlink" Target="http://www.brapci.inf.br/v/a/9782" TargetMode="External"/><Relationship Id="rId119" Type="http://schemas.openxmlformats.org/officeDocument/2006/relationships/hyperlink" Target="http://www.unicamp.br/unicamp/unicamp_hoje/ju/julho2005/ju294pag02.html" TargetMode="External"/><Relationship Id="rId44" Type="http://schemas.openxmlformats.org/officeDocument/2006/relationships/image" Target="media/image11.jpeg"/><Relationship Id="rId60" Type="http://schemas.openxmlformats.org/officeDocument/2006/relationships/hyperlink" Target="http://repository.lasalle.edu.co/handle/10185/18552" TargetMode="External"/><Relationship Id="rId65" Type="http://schemas.openxmlformats.org/officeDocument/2006/relationships/hyperlink" Target="http://www.abpreservacaoaudiovisual.org/site/images/ABPA_ESTATUTO.pdf" TargetMode="External"/><Relationship Id="rId81" Type="http://schemas.openxmlformats.org/officeDocument/2006/relationships/hyperlink" Target="http://www.cci-icc.gc.ca/crc/articles/mcpm/index-eng.aspx" TargetMode="External"/><Relationship Id="rId86" Type="http://schemas.openxmlformats.org/officeDocument/2006/relationships/hyperlink" Target="http://www.usp.br/cpc/v1/imagem/download_arquivo/roteiro9.pdf" TargetMode="External"/><Relationship Id="rId130" Type="http://schemas.openxmlformats.org/officeDocument/2006/relationships/hyperlink" Target="http://www.arqsp.org.br/cpba" TargetMode="External"/><Relationship Id="rId135" Type="http://schemas.openxmlformats.org/officeDocument/2006/relationships/hyperlink" Target="http://www.arqsp.org.br/cpba" TargetMode="External"/><Relationship Id="rId151" Type="http://schemas.openxmlformats.org/officeDocument/2006/relationships/hyperlink" Target="https://www.infoescola.com/geografia/clima-da-bahia/" TargetMode="External"/><Relationship Id="rId156" Type="http://schemas.openxmlformats.org/officeDocument/2006/relationships/hyperlink" Target="https://www.teses.usp.br/teses/disponiveis/27/27153/tde-26102010-104955/publico/70635.pdf" TargetMode="External"/><Relationship Id="rId177" Type="http://schemas.openxmlformats.org/officeDocument/2006/relationships/hyperlink" Target="http://legislacao.planalto.gov.br/legisla/legislacao.nsf/Viw_Identificacao/DEC%201.171-1994?OpenDocument" TargetMode="Externa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image" Target="media/image19.png"/><Relationship Id="rId180"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diagramQuickStyle" Target="diagrams/quickStyle1.xml"/><Relationship Id="rId39" Type="http://schemas.openxmlformats.org/officeDocument/2006/relationships/diagramQuickStyle" Target="diagrams/quickStyle5.xml"/><Relationship Id="rId109" Type="http://schemas.openxmlformats.org/officeDocument/2006/relationships/hyperlink" Target="http://revistas.ucm.es/inf/02104210/articulos/DCIN0505110159A.PDF" TargetMode="External"/><Relationship Id="rId34" Type="http://schemas.openxmlformats.org/officeDocument/2006/relationships/diagramColors" Target="diagrams/colors4.xml"/><Relationship Id="rId50" Type="http://schemas.openxmlformats.org/officeDocument/2006/relationships/oleObject" Target="embeddings/oleObject3.bin"/><Relationship Id="rId55" Type="http://schemas.openxmlformats.org/officeDocument/2006/relationships/diagramLayout" Target="diagrams/layout6.xml"/><Relationship Id="rId76" Type="http://schemas.openxmlformats.org/officeDocument/2006/relationships/hyperlink" Target="https://cpdoc.fgv.br/producao_intelectual/arq/1718.pdf" TargetMode="External"/><Relationship Id="rId97" Type="http://schemas.openxmlformats.org/officeDocument/2006/relationships/hyperlink" Target="http://sisbib.unmsm.edu.pe/bibvirtualdata/publicaciones/biblios/n32/a04n32.pdf" TargetMode="External"/><Relationship Id="rId104" Type="http://schemas.openxmlformats.org/officeDocument/2006/relationships/hyperlink" Target="https://periodicos.furg.br/biblos/article/view/2654/2395" TargetMode="External"/><Relationship Id="rId120" Type="http://schemas.openxmlformats.org/officeDocument/2006/relationships/hyperlink" Target="http://cienciaecultura.bvs.br/scielo.php?script=sci_arttext&amp;pid=S0009-67252003000400033" TargetMode="External"/><Relationship Id="rId125" Type="http://schemas.openxmlformats.org/officeDocument/2006/relationships/hyperlink" Target="http://www.arqsp.org.br/cpba" TargetMode="External"/><Relationship Id="rId141" Type="http://schemas.openxmlformats.org/officeDocument/2006/relationships/hyperlink" Target="http://bibliotecadigital.fgv.br/ojs/index.php/reh/article/view/1941/1080" TargetMode="External"/><Relationship Id="rId146" Type="http://schemas.openxmlformats.org/officeDocument/2006/relationships/hyperlink" Target="http://www.infotecarios.com/documentacion-audiovisual-el-documento-la-institucion-los-procesos-y-el-documentalista-audiovisual/" TargetMode="External"/><Relationship Id="rId167"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s://www.researchgate.net/publication/262262314_Preservacao_de_Acervos_Documentais_Eletronicos_desafios_alem_da_climatologia_e_do_acondicionamento" TargetMode="External"/><Relationship Id="rId92" Type="http://schemas.openxmlformats.org/officeDocument/2006/relationships/hyperlink" Target="http://www.ufrgs.br/.../gestao-de-arquivos-audiovisuais-no-enfoque-do-patrimonio-cultural" TargetMode="External"/><Relationship Id="rId162" Type="http://schemas.openxmlformats.org/officeDocument/2006/relationships/hyperlink" Target="http://www.ibict.br/liinc" TargetMode="Externa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diagramColors" Target="diagrams/colors5.xml"/><Relationship Id="rId45" Type="http://schemas.openxmlformats.org/officeDocument/2006/relationships/image" Target="media/image12.png"/><Relationship Id="rId66" Type="http://schemas.openxmlformats.org/officeDocument/2006/relationships/hyperlink" Target="http://tvbrasil.ebc.com.br/opubliconatv/episodio/bastidores-do-acervo-da-tv-brasil" TargetMode="External"/><Relationship Id="rId87" Type="http://schemas.openxmlformats.org/officeDocument/2006/relationships/hyperlink" Target="http://www.colorizemedia.com/detalhe_noticia.php?pag=355" TargetMode="External"/><Relationship Id="rId110" Type="http://schemas.openxmlformats.org/officeDocument/2006/relationships/hyperlink" Target="http://www.memoriasocial.pro.br/documentos/Disserta%C3%A7%C3%B5es/Diss200.pdf" TargetMode="External"/><Relationship Id="rId115" Type="http://schemas.openxmlformats.org/officeDocument/2006/relationships/hyperlink" Target="https://www.upf.edu/hipertextnet/numero-2/tv_valenciana.html" TargetMode="External"/><Relationship Id="rId131" Type="http://schemas.openxmlformats.org/officeDocument/2006/relationships/hyperlink" Target="http://www.arqsp.org.br/cpba" TargetMode="External"/><Relationship Id="rId136" Type="http://schemas.openxmlformats.org/officeDocument/2006/relationships/hyperlink" Target="http://www.arqsp.org.br/cpba" TargetMode="External"/><Relationship Id="rId157" Type="http://schemas.openxmlformats.org/officeDocument/2006/relationships/hyperlink" Target="http://www.proceedings.blucher.com.br/article-details/o-estado-da-arte-da-preservao-de-acervos-audiovisuais-23547" TargetMode="External"/><Relationship Id="rId178" Type="http://schemas.openxmlformats.org/officeDocument/2006/relationships/image" Target="media/image21.png"/><Relationship Id="rId61" Type="http://schemas.openxmlformats.org/officeDocument/2006/relationships/hyperlink" Target="http://hdl.handle.net/10185/18552" TargetMode="External"/><Relationship Id="rId82" Type="http://schemas.openxmlformats.org/officeDocument/2006/relationships/hyperlink" Target="http://revista.ibict.br/ciinf/article/view/1126" TargetMode="External"/><Relationship Id="rId152" Type="http://schemas.openxmlformats.org/officeDocument/2006/relationships/hyperlink" Target="http://portaldeperiodicos.eci.ufmg.br/index.php/pci/article/view/3187/2126" TargetMode="External"/><Relationship Id="rId173" Type="http://schemas.openxmlformats.org/officeDocument/2006/relationships/oleObject" Target="embeddings/oleObject6.bin"/><Relationship Id="rId19" Type="http://schemas.openxmlformats.org/officeDocument/2006/relationships/diagramColors" Target="diagrams/colors1.xml"/><Relationship Id="rId14" Type="http://schemas.openxmlformats.org/officeDocument/2006/relationships/oleObject" Target="embeddings/oleObject1.bin"/><Relationship Id="rId30" Type="http://schemas.microsoft.com/office/2007/relationships/diagramDrawing" Target="diagrams/drawing3.xml"/><Relationship Id="rId35" Type="http://schemas.microsoft.com/office/2007/relationships/diagramDrawing" Target="diagrams/drawing4.xml"/><Relationship Id="rId56" Type="http://schemas.openxmlformats.org/officeDocument/2006/relationships/diagramQuickStyle" Target="diagrams/quickStyle6.xml"/><Relationship Id="rId77" Type="http://schemas.openxmlformats.org/officeDocument/2006/relationships/hyperlink" Target="http://www.facom.ufba.br/portal/wp-content/uploads/2012/10/memorial_uziel_bueno_final.pdf" TargetMode="External"/><Relationship Id="rId100" Type="http://schemas.openxmlformats.org/officeDocument/2006/relationships/hyperlink" Target="http://www.teleco.com.br/pdfs/tutorialsisedtv2.pdf" TargetMode="External"/><Relationship Id="rId105" Type="http://schemas.openxmlformats.org/officeDocument/2006/relationships/hyperlink" Target="http://www.funceme.br/index.php/glossario-tecnico/Gloss%C3%A1rio-3/U/Umidade-Relativa-207/" TargetMode="External"/><Relationship Id="rId126" Type="http://schemas.openxmlformats.org/officeDocument/2006/relationships/hyperlink" Target="https://meucinediario.wordpress.com/2011/04/13/o-buraco-da-memoria/" TargetMode="External"/><Relationship Id="rId147" Type="http://schemas.openxmlformats.org/officeDocument/2006/relationships/hyperlink" Target="http://www.rebeca.eca.usp.br/Blog/AN-2009-207.pdf" TargetMode="External"/><Relationship Id="rId168" Type="http://schemas.openxmlformats.org/officeDocument/2006/relationships/hyperlink" Target="http://legislacao.planalto.gov.br/legisla/legislacao.nsf/Viw_Identificacao/DEC%201.171-1994?OpenDocument" TargetMode="External"/><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hyperlink" Target="http://www.unesco.org/new/pt/brasilia/about-this-office/single-view/news/unescos_message_for_world_day_for_audiovisual_heritage/" TargetMode="External"/><Relationship Id="rId93" Type="http://schemas.openxmlformats.org/officeDocument/2006/relationships/hyperlink" Target="https://www.swisslatin.ch/d%C3%ADa-mundial-del-patrimonio-audiovisual-el-tiempo-se-acaba/" TargetMode="External"/><Relationship Id="rId98" Type="http://schemas.openxmlformats.org/officeDocument/2006/relationships/hyperlink" Target="http://cinemateca.gov.br/sites/default/files/Revista_Cinemateca_Brasileira_2.pdf" TargetMode="External"/><Relationship Id="rId121" Type="http://schemas.openxmlformats.org/officeDocument/2006/relationships/hyperlink" Target="http://www.eumed.net/libros-gratis/2009b/544/indice.htm" TargetMode="External"/><Relationship Id="rId142" Type="http://schemas.openxmlformats.org/officeDocument/2006/relationships/hyperlink" Target="http://dx.doi.org/10.5557/IIMEI5-N9-121155" TargetMode="External"/><Relationship Id="rId163" Type="http://schemas.openxmlformats.org/officeDocument/2006/relationships/hyperlink" Target="http://dx.doi.org/10.18225/liinc.v11i1.778" TargetMode="External"/><Relationship Id="rId3" Type="http://schemas.openxmlformats.org/officeDocument/2006/relationships/styles" Target="styles.xml"/><Relationship Id="rId25" Type="http://schemas.microsoft.com/office/2007/relationships/diagramDrawing" Target="diagrams/drawing2.xml"/><Relationship Id="rId46" Type="http://schemas.openxmlformats.org/officeDocument/2006/relationships/image" Target="media/image13.jpeg"/><Relationship Id="rId67" Type="http://schemas.openxmlformats.org/officeDocument/2006/relationships/hyperlink" Target="https://www.academia.edu/7087701/Organiza%C3%A7%C3%A3o_Invent%C3%A1rio_e_Cataloga%C3%A7%C3%A3o_do_Acervo_Audiovisual_da_TV_Brasil" TargetMode="External"/><Relationship Id="rId116" Type="http://schemas.openxmlformats.org/officeDocument/2006/relationships/hyperlink" Target="http://www.intercom.org.br/papers/nacionais/2001/papers/ENDOCOM_MACAMBYRA.PD" TargetMode="External"/><Relationship Id="rId137" Type="http://schemas.openxmlformats.org/officeDocument/2006/relationships/hyperlink" Target="http://www.brapci.inf.br/index.php/article/download/46635" TargetMode="External"/><Relationship Id="rId158" Type="http://schemas.openxmlformats.org/officeDocument/2006/relationships/hyperlink" Target="http://tvbrasil.ebc.com.br/vertv/episodio/a-memoria-da-televisao-brasileira" TargetMode="External"/><Relationship Id="rId20" Type="http://schemas.microsoft.com/office/2007/relationships/diagramDrawing" Target="diagrams/drawing1.xml"/><Relationship Id="rId41" Type="http://schemas.microsoft.com/office/2007/relationships/diagramDrawing" Target="diagrams/drawing5.xml"/><Relationship Id="rId62" Type="http://schemas.openxmlformats.org/officeDocument/2006/relationships/hyperlink" Target="https://www.culturalheritage.org/about-conservation/what-is-conservation/definitions" TargetMode="External"/><Relationship Id="rId83" Type="http://schemas.openxmlformats.org/officeDocument/2006/relationships/hyperlink" Target="http://www2.senado.leg.br/bdsf/item/id/175205" TargetMode="External"/><Relationship Id="rId88" Type="http://schemas.openxmlformats.org/officeDocument/2006/relationships/hyperlink" Target="http://www.conarq.gov.br/images/publicacoes_textos/Carta_preservacao.pdf" TargetMode="External"/><Relationship Id="rId111" Type="http://schemas.openxmlformats.org/officeDocument/2006/relationships/hyperlink" Target="https://repositorio.ufba.br/ri/bitstream/ri/7335/1/cultura-representacao-informacao-digitais-RI.pdf" TargetMode="External"/><Relationship Id="rId132" Type="http://schemas.openxmlformats.org/officeDocument/2006/relationships/hyperlink" Target="http://www.arqsp.org.br/cpba" TargetMode="External"/><Relationship Id="rId153" Type="http://schemas.openxmlformats.org/officeDocument/2006/relationships/hyperlink" Target="http://www.liciafabio.com.br/tve-bahia-vai-exibir-filmes-da-comunidade-dos-paises-de-lingua-portuguesa/" TargetMode="External"/><Relationship Id="rId174" Type="http://schemas.openxmlformats.org/officeDocument/2006/relationships/hyperlink" Target="http://legislacao.planalto.gov.br/legisla/legislacao.nsf/Viw_Identificacao/DEC%201.171-1994?OpenDocument" TargetMode="External"/><Relationship Id="rId179" Type="http://schemas.openxmlformats.org/officeDocument/2006/relationships/oleObject" Target="embeddings/oleObject8.bin"/><Relationship Id="rId15" Type="http://schemas.openxmlformats.org/officeDocument/2006/relationships/image" Target="media/image4.png"/><Relationship Id="rId36" Type="http://schemas.openxmlformats.org/officeDocument/2006/relationships/image" Target="media/image8.png"/><Relationship Id="rId57" Type="http://schemas.openxmlformats.org/officeDocument/2006/relationships/diagramColors" Target="diagrams/colors6.xml"/><Relationship Id="rId106" Type="http://schemas.openxmlformats.org/officeDocument/2006/relationships/hyperlink" Target="https://portal.febab.org.br/anais/article/download/2004/2005" TargetMode="External"/><Relationship Id="rId127" Type="http://schemas.openxmlformats.org/officeDocument/2006/relationships/hyperlink" Target="https://cinemadearquivo.wordpress.com/2011/10/29/a-cultura-de-preservacao-no-meio-televisivo/" TargetMode="External"/><Relationship Id="rId10" Type="http://schemas.openxmlformats.org/officeDocument/2006/relationships/image" Target="media/image2.jpeg"/><Relationship Id="rId31" Type="http://schemas.openxmlformats.org/officeDocument/2006/relationships/diagramData" Target="diagrams/data4.xml"/><Relationship Id="rId52" Type="http://schemas.openxmlformats.org/officeDocument/2006/relationships/oleObject" Target="embeddings/oleObject4.bin"/><Relationship Id="rId73" Type="http://schemas.openxmlformats.org/officeDocument/2006/relationships/hyperlink" Target="https://www.unescoportugal.mne.pt/pt/noticias/dia-mundial-do-patrimonio-audiovisual-2" TargetMode="External"/><Relationship Id="rId78" Type="http://schemas.openxmlformats.org/officeDocument/2006/relationships/hyperlink" Target="http://www.theatlantic.com/unbound/flashbks/computer/bushf.htm" TargetMode="External"/><Relationship Id="rId94" Type="http://schemas.openxmlformats.org/officeDocument/2006/relationships/hyperlink" Target="https://www.yourdictionary.com/" TargetMode="External"/><Relationship Id="rId99" Type="http://schemas.openxmlformats.org/officeDocument/2006/relationships/hyperlink" Target="https://repositorio-aberto.up.pt/handle/10216/89259" TargetMode="External"/><Relationship Id="rId101" Type="http://schemas.openxmlformats.org/officeDocument/2006/relationships/hyperlink" Target="http://www.finep.gov.br/noticias/todas-noticias/4449-debate-finep-discute-a-preservacao-de-acervos-televisivos" TargetMode="External"/><Relationship Id="rId122" Type="http://schemas.openxmlformats.org/officeDocument/2006/relationships/hyperlink" Target="http://dx.doi.org/10.5433/1981-8920.2015v20n1p26" TargetMode="External"/><Relationship Id="rId143" Type="http://schemas.openxmlformats.org/officeDocument/2006/relationships/hyperlink" Target="http://www.brapci.inf.br/index.php/res/v/85512" TargetMode="External"/><Relationship Id="rId148" Type="http://schemas.openxmlformats.org/officeDocument/2006/relationships/hyperlink" Target="https://lume.ufrgs.br/handle/10183/31680" TargetMode="External"/><Relationship Id="rId164" Type="http://schemas.openxmlformats.org/officeDocument/2006/relationships/hyperlink" Target="https://prestoprimews.ina.fr/public/deliverables/PP_WP7_D7.1.3_Annual_AV_Status_R0_v1.00.pdf" TargetMode="External"/><Relationship Id="rId169" Type="http://schemas.openxmlformats.org/officeDocument/2006/relationships/image" Target="media/image18.png"/></Relationships>
</file>

<file path=word/_rels/footnotes.xml.rels><?xml version="1.0" encoding="UTF-8" standalone="yes"?>
<Relationships xmlns="http://schemas.openxmlformats.org/package/2006/relationships"><Relationship Id="rId1" Type="http://schemas.openxmlformats.org/officeDocument/2006/relationships/hyperlink" Target="https://www.lonax.com.br/micrage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100"/>
              <a:t>Gráfico 2 - Tratamento Técnico dos documentos audiovisuais do CEDOC TVE/BA 2018</a:t>
            </a:r>
          </a:p>
        </c:rich>
      </c:tx>
      <c:layout/>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tx>
            <c:strRef>
              <c:f>Plan1!$B$1</c:f>
              <c:strCache>
                <c:ptCount val="1"/>
                <c:pt idx="0">
                  <c:v>Tratamento</c:v>
                </c:pt>
              </c:strCache>
            </c:strRef>
          </c:tx>
          <c:cat>
            <c:strRef>
              <c:f>Plan1!$A$2:$A$5</c:f>
              <c:strCache>
                <c:ptCount val="4"/>
                <c:pt idx="0">
                  <c:v>Indentificado</c:v>
                </c:pt>
                <c:pt idx="1">
                  <c:v>Organizado</c:v>
                </c:pt>
                <c:pt idx="2">
                  <c:v>Indexado</c:v>
                </c:pt>
                <c:pt idx="3">
                  <c:v>Catalogado</c:v>
                </c:pt>
              </c:strCache>
            </c:strRef>
          </c:cat>
          <c:val>
            <c:numRef>
              <c:f>Plan1!$B$2:$B$5</c:f>
              <c:numCache>
                <c:formatCode>General</c:formatCode>
                <c:ptCount val="4"/>
                <c:pt idx="0">
                  <c:v>8.1999999999999993</c:v>
                </c:pt>
                <c:pt idx="1">
                  <c:v>3.2</c:v>
                </c:pt>
                <c:pt idx="2">
                  <c:v>1.4</c:v>
                </c:pt>
                <c:pt idx="3">
                  <c:v>1.2</c:v>
                </c:pt>
              </c:numCache>
            </c:numRef>
          </c:val>
          <c:extLst xmlns:c16r2="http://schemas.microsoft.com/office/drawing/2015/06/chart">
            <c:ext xmlns:c16="http://schemas.microsoft.com/office/drawing/2014/chart" uri="{C3380CC4-5D6E-409C-BE32-E72D297353CC}">
              <c16:uniqueId val="{00000000-CEC9-402D-B634-4F214A870A90}"/>
            </c:ext>
          </c:extLst>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5.png"/></Relationships>
</file>

<file path=word/diagrams/_rels/data2.xml.rels><?xml version="1.0" encoding="UTF-8" standalone="yes"?>
<Relationships xmlns="http://schemas.openxmlformats.org/package/2006/relationships"><Relationship Id="rId1" Type="http://schemas.openxmlformats.org/officeDocument/2006/relationships/image" Target="../media/image6.png"/></Relationships>
</file>

<file path=word/diagrams/_rels/data3.xml.rels><?xml version="1.0" encoding="UTF-8" standalone="yes"?>
<Relationships xmlns="http://schemas.openxmlformats.org/package/2006/relationships"><Relationship Id="rId1" Type="http://schemas.openxmlformats.org/officeDocument/2006/relationships/image" Target="../media/image7.png"/></Relationships>
</file>

<file path=word/diagrams/_rels/data5.xml.rels><?xml version="1.0" encoding="UTF-8" standalone="yes"?>
<Relationships xmlns="http://schemas.openxmlformats.org/package/2006/relationships"><Relationship Id="rId1"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7630C6-BDEC-4A24-958E-6CA7F65623E2}"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pt-BR"/>
        </a:p>
      </dgm:t>
    </dgm:pt>
    <dgm:pt modelId="{9D0A47E3-3BA7-4E2C-9D0A-7896739349EC}">
      <dgm:prSet phldrT="[Texto]"/>
      <dgm:spPr/>
      <dgm:t>
        <a:bodyPr/>
        <a:lstStyle/>
        <a:p>
          <a:r>
            <a:rPr lang="pt-BR"/>
            <a:t>.</a:t>
          </a:r>
        </a:p>
      </dgm:t>
    </dgm:pt>
    <dgm:pt modelId="{FD3C7EB8-235F-4F05-9B62-205C702A680F}" type="parTrans" cxnId="{F34A672E-2675-40EC-A2AE-4A189E41E97F}">
      <dgm:prSet/>
      <dgm:spPr/>
      <dgm:t>
        <a:bodyPr/>
        <a:lstStyle/>
        <a:p>
          <a:endParaRPr lang="pt-BR"/>
        </a:p>
      </dgm:t>
    </dgm:pt>
    <dgm:pt modelId="{F7457259-E16F-476E-B32F-6D3AFE9B8840}" type="sibTrans" cxnId="{F34A672E-2675-40EC-A2AE-4A189E41E97F}">
      <dgm:prSet/>
      <dgm:spPr/>
      <dgm:t>
        <a:bodyPr/>
        <a:lstStyle/>
        <a:p>
          <a:endParaRPr lang="pt-BR"/>
        </a:p>
      </dgm:t>
    </dgm:pt>
    <dgm:pt modelId="{BAE89361-BD3E-4883-8256-E64897DA48E1}">
      <dgm:prSet phldrT="[Texto]" custT="1"/>
      <dgm:spPr/>
      <dgm:t>
        <a:bodyPr/>
        <a:lstStyle/>
        <a:p>
          <a:pPr algn="just"/>
          <a:r>
            <a:rPr lang="pt-BR" sz="1000"/>
            <a:t>Esquema de um rolo de fita mostrando os principais componentes. </a:t>
          </a:r>
        </a:p>
        <a:p>
          <a:pPr algn="just"/>
          <a:r>
            <a:rPr lang="pt-BR" sz="1000"/>
            <a:t>A fita é bobinada em torno do eixo de um rolo, formando uma montagem de fita que é protegida contra danos e ruptura pelos flanco do rolo.</a:t>
          </a:r>
        </a:p>
      </dgm:t>
    </dgm:pt>
    <dgm:pt modelId="{E7A99DD2-5176-4708-AF21-3BD328EB3FF6}" type="parTrans" cxnId="{CB7E726C-73DA-4A2E-916B-BEDC042E7CB9}">
      <dgm:prSet/>
      <dgm:spPr/>
      <dgm:t>
        <a:bodyPr/>
        <a:lstStyle/>
        <a:p>
          <a:endParaRPr lang="pt-BR"/>
        </a:p>
      </dgm:t>
    </dgm:pt>
    <dgm:pt modelId="{FFCFF68F-5A1F-4A51-B13C-97A46F5CA354}" type="sibTrans" cxnId="{CB7E726C-73DA-4A2E-916B-BEDC042E7CB9}">
      <dgm:prSet/>
      <dgm:spPr/>
      <dgm:t>
        <a:bodyPr/>
        <a:lstStyle/>
        <a:p>
          <a:endParaRPr lang="pt-BR"/>
        </a:p>
      </dgm:t>
    </dgm:pt>
    <dgm:pt modelId="{081301B4-E6CF-439F-858C-42F365DD6063}" type="pres">
      <dgm:prSet presAssocID="{B87630C6-BDEC-4A24-958E-6CA7F65623E2}" presName="Name0" presStyleCnt="0">
        <dgm:presLayoutVars>
          <dgm:chMax/>
          <dgm:chPref/>
          <dgm:dir/>
          <dgm:animLvl val="lvl"/>
        </dgm:presLayoutVars>
      </dgm:prSet>
      <dgm:spPr/>
      <dgm:t>
        <a:bodyPr/>
        <a:lstStyle/>
        <a:p>
          <a:endParaRPr lang="pt-BR"/>
        </a:p>
      </dgm:t>
    </dgm:pt>
    <dgm:pt modelId="{3B62C1AD-9E3A-4280-BBF1-1D6C84545131}" type="pres">
      <dgm:prSet presAssocID="{9D0A47E3-3BA7-4E2C-9D0A-7896739349EC}" presName="composite" presStyleCnt="0"/>
      <dgm:spPr/>
    </dgm:pt>
    <dgm:pt modelId="{ECE83D0C-EE24-4BF4-B580-30E38CD60675}" type="pres">
      <dgm:prSet presAssocID="{9D0A47E3-3BA7-4E2C-9D0A-7896739349EC}" presName="ParentAccentShape" presStyleLbl="trBgShp" presStyleIdx="0" presStyleCnt="2"/>
      <dgm:spPr/>
    </dgm:pt>
    <dgm:pt modelId="{91A6FCF8-381C-476E-AA2B-811631FAD453}" type="pres">
      <dgm:prSet presAssocID="{9D0A47E3-3BA7-4E2C-9D0A-7896739349EC}" presName="ParentText" presStyleLbl="revTx" presStyleIdx="0" presStyleCnt="2">
        <dgm:presLayoutVars>
          <dgm:chMax val="1"/>
          <dgm:chPref val="1"/>
          <dgm:bulletEnabled val="1"/>
        </dgm:presLayoutVars>
      </dgm:prSet>
      <dgm:spPr/>
      <dgm:t>
        <a:bodyPr/>
        <a:lstStyle/>
        <a:p>
          <a:endParaRPr lang="pt-BR"/>
        </a:p>
      </dgm:t>
    </dgm:pt>
    <dgm:pt modelId="{57A8E4E3-606B-4104-991F-2509D7144020}" type="pres">
      <dgm:prSet presAssocID="{9D0A47E3-3BA7-4E2C-9D0A-7896739349EC}" presName="ChildText" presStyleLbl="revTx" presStyleIdx="1" presStyleCnt="2" custScaleX="100567">
        <dgm:presLayoutVars>
          <dgm:chMax val="0"/>
          <dgm:chPref val="0"/>
        </dgm:presLayoutVars>
      </dgm:prSet>
      <dgm:spPr/>
      <dgm:t>
        <a:bodyPr/>
        <a:lstStyle/>
        <a:p>
          <a:endParaRPr lang="pt-BR"/>
        </a:p>
      </dgm:t>
    </dgm:pt>
    <dgm:pt modelId="{05B6F3AE-BDB9-42E0-8DED-52405235E949}" type="pres">
      <dgm:prSet presAssocID="{9D0A47E3-3BA7-4E2C-9D0A-7896739349EC}" presName="ChildAccentShape" presStyleLbl="trBgShp" presStyleIdx="1" presStyleCnt="2"/>
      <dgm:spPr/>
    </dgm:pt>
    <dgm:pt modelId="{ED50C534-1A9A-411D-9458-445CE65D6805}" type="pres">
      <dgm:prSet presAssocID="{9D0A47E3-3BA7-4E2C-9D0A-7896739349EC}" presName="Image" presStyleLbl="alignImgPlace1" presStyleIdx="0" presStyleCnt="1"/>
      <dgm:spPr>
        <a:blipFill rotWithShape="1">
          <a:blip xmlns:r="http://schemas.openxmlformats.org/officeDocument/2006/relationships" r:embed="rId1"/>
          <a:stretch>
            <a:fillRect/>
          </a:stretch>
        </a:blipFill>
      </dgm:spPr>
    </dgm:pt>
  </dgm:ptLst>
  <dgm:cxnLst>
    <dgm:cxn modelId="{F34A672E-2675-40EC-A2AE-4A189E41E97F}" srcId="{B87630C6-BDEC-4A24-958E-6CA7F65623E2}" destId="{9D0A47E3-3BA7-4E2C-9D0A-7896739349EC}" srcOrd="0" destOrd="0" parTransId="{FD3C7EB8-235F-4F05-9B62-205C702A680F}" sibTransId="{F7457259-E16F-476E-B32F-6D3AFE9B8840}"/>
    <dgm:cxn modelId="{C3E89EA0-4CA1-43EF-9E5F-BD2D74574811}" type="presOf" srcId="{B87630C6-BDEC-4A24-958E-6CA7F65623E2}" destId="{081301B4-E6CF-439F-858C-42F365DD6063}" srcOrd="0" destOrd="0" presId="urn:microsoft.com/office/officeart/2009/3/layout/SnapshotPictureList"/>
    <dgm:cxn modelId="{396AFE0D-D3A1-43B7-8050-3DF68F9BF968}" type="presOf" srcId="{BAE89361-BD3E-4883-8256-E64897DA48E1}" destId="{57A8E4E3-606B-4104-991F-2509D7144020}" srcOrd="0" destOrd="0" presId="urn:microsoft.com/office/officeart/2009/3/layout/SnapshotPictureList"/>
    <dgm:cxn modelId="{CB7E726C-73DA-4A2E-916B-BEDC042E7CB9}" srcId="{9D0A47E3-3BA7-4E2C-9D0A-7896739349EC}" destId="{BAE89361-BD3E-4883-8256-E64897DA48E1}" srcOrd="0" destOrd="0" parTransId="{E7A99DD2-5176-4708-AF21-3BD328EB3FF6}" sibTransId="{FFCFF68F-5A1F-4A51-B13C-97A46F5CA354}"/>
    <dgm:cxn modelId="{00F1C779-91CA-4708-BC69-1E57580B3E43}" type="presOf" srcId="{9D0A47E3-3BA7-4E2C-9D0A-7896739349EC}" destId="{91A6FCF8-381C-476E-AA2B-811631FAD453}" srcOrd="0" destOrd="0" presId="urn:microsoft.com/office/officeart/2009/3/layout/SnapshotPictureList"/>
    <dgm:cxn modelId="{B6364685-B1EC-43BB-88C2-C4464B11CB4D}" type="presParOf" srcId="{081301B4-E6CF-439F-858C-42F365DD6063}" destId="{3B62C1AD-9E3A-4280-BBF1-1D6C84545131}" srcOrd="0" destOrd="0" presId="urn:microsoft.com/office/officeart/2009/3/layout/SnapshotPictureList"/>
    <dgm:cxn modelId="{BA4F3138-8174-4356-8D7F-494F46090762}" type="presParOf" srcId="{3B62C1AD-9E3A-4280-BBF1-1D6C84545131}" destId="{ECE83D0C-EE24-4BF4-B580-30E38CD60675}" srcOrd="0" destOrd="0" presId="urn:microsoft.com/office/officeart/2009/3/layout/SnapshotPictureList"/>
    <dgm:cxn modelId="{8A640902-9157-4F06-AE9A-24AB176E1973}" type="presParOf" srcId="{3B62C1AD-9E3A-4280-BBF1-1D6C84545131}" destId="{91A6FCF8-381C-476E-AA2B-811631FAD453}" srcOrd="1" destOrd="0" presId="urn:microsoft.com/office/officeart/2009/3/layout/SnapshotPictureList"/>
    <dgm:cxn modelId="{994C5AA5-0484-489F-882A-F3AAE7A93CFD}" type="presParOf" srcId="{3B62C1AD-9E3A-4280-BBF1-1D6C84545131}" destId="{57A8E4E3-606B-4104-991F-2509D7144020}" srcOrd="2" destOrd="0" presId="urn:microsoft.com/office/officeart/2009/3/layout/SnapshotPictureList"/>
    <dgm:cxn modelId="{65EF7382-EA73-4CBB-85AD-ACF0D2453F40}" type="presParOf" srcId="{3B62C1AD-9E3A-4280-BBF1-1D6C84545131}" destId="{05B6F3AE-BDB9-42E0-8DED-52405235E949}" srcOrd="3" destOrd="0" presId="urn:microsoft.com/office/officeart/2009/3/layout/SnapshotPictureList"/>
    <dgm:cxn modelId="{E4580106-10AB-4FE4-8523-EFA714E2F8C3}" type="presParOf" srcId="{3B62C1AD-9E3A-4280-BBF1-1D6C84545131}" destId="{ED50C534-1A9A-411D-9458-445CE65D6805}" srcOrd="4" destOrd="0" presId="urn:microsoft.com/office/officeart/2009/3/layout/SnapshotPictureLis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7630C6-BDEC-4A24-958E-6CA7F65623E2}"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pt-BR"/>
        </a:p>
      </dgm:t>
    </dgm:pt>
    <dgm:pt modelId="{9D0A47E3-3BA7-4E2C-9D0A-7896739349EC}">
      <dgm:prSet phldrT="[Texto]"/>
      <dgm:spPr/>
      <dgm:t>
        <a:bodyPr/>
        <a:lstStyle/>
        <a:p>
          <a:pPr algn="ctr"/>
          <a:r>
            <a:rPr lang="pt-BR"/>
            <a:t>.</a:t>
          </a:r>
        </a:p>
      </dgm:t>
    </dgm:pt>
    <dgm:pt modelId="{FD3C7EB8-235F-4F05-9B62-205C702A680F}" type="parTrans" cxnId="{F34A672E-2675-40EC-A2AE-4A189E41E97F}">
      <dgm:prSet/>
      <dgm:spPr/>
      <dgm:t>
        <a:bodyPr/>
        <a:lstStyle/>
        <a:p>
          <a:pPr algn="ctr"/>
          <a:endParaRPr lang="pt-BR"/>
        </a:p>
      </dgm:t>
    </dgm:pt>
    <dgm:pt modelId="{F7457259-E16F-476E-B32F-6D3AFE9B8840}" type="sibTrans" cxnId="{F34A672E-2675-40EC-A2AE-4A189E41E97F}">
      <dgm:prSet/>
      <dgm:spPr/>
      <dgm:t>
        <a:bodyPr/>
        <a:lstStyle/>
        <a:p>
          <a:pPr algn="ctr"/>
          <a:endParaRPr lang="pt-BR"/>
        </a:p>
      </dgm:t>
    </dgm:pt>
    <dgm:pt modelId="{BAE89361-BD3E-4883-8256-E64897DA48E1}">
      <dgm:prSet phldrT="[Texto]" custT="1"/>
      <dgm:spPr/>
      <dgm:t>
        <a:bodyPr/>
        <a:lstStyle/>
        <a:p>
          <a:pPr algn="just"/>
          <a:r>
            <a:rPr lang="pt-BR" sz="1000">
              <a:latin typeface="Times New Roman" pitchFamily="18" charset="0"/>
              <a:cs typeface="Times New Roman" pitchFamily="18" charset="0"/>
            </a:rPr>
            <a:t>Partículas magnéticas são mantidas unidas por um aglutinante, que se encontra sobre um substrato de filme. Lubrificantes e outros agentes (não mostrados) podem também ser incluídos na camada de cobertura superficial. Uma cobertura pode também ser aplicada sobre a face oposta do substrato de filme para controlar a fricção e cargas estáticas. A estrutura da camada superficial é análoga a de uma  gelatina com frutas, que representam as partículas magnéticas, e a gelatina, o aglutinante.</a:t>
          </a:r>
        </a:p>
      </dgm:t>
    </dgm:pt>
    <dgm:pt modelId="{E7A99DD2-5176-4708-AF21-3BD328EB3FF6}" type="parTrans" cxnId="{CB7E726C-73DA-4A2E-916B-BEDC042E7CB9}">
      <dgm:prSet/>
      <dgm:spPr/>
      <dgm:t>
        <a:bodyPr/>
        <a:lstStyle/>
        <a:p>
          <a:pPr algn="ctr"/>
          <a:endParaRPr lang="pt-BR"/>
        </a:p>
      </dgm:t>
    </dgm:pt>
    <dgm:pt modelId="{FFCFF68F-5A1F-4A51-B13C-97A46F5CA354}" type="sibTrans" cxnId="{CB7E726C-73DA-4A2E-916B-BEDC042E7CB9}">
      <dgm:prSet/>
      <dgm:spPr/>
      <dgm:t>
        <a:bodyPr/>
        <a:lstStyle/>
        <a:p>
          <a:pPr algn="ctr"/>
          <a:endParaRPr lang="pt-BR"/>
        </a:p>
      </dgm:t>
    </dgm:pt>
    <dgm:pt modelId="{081301B4-E6CF-439F-858C-42F365DD6063}" type="pres">
      <dgm:prSet presAssocID="{B87630C6-BDEC-4A24-958E-6CA7F65623E2}" presName="Name0" presStyleCnt="0">
        <dgm:presLayoutVars>
          <dgm:chMax/>
          <dgm:chPref/>
          <dgm:dir/>
          <dgm:animLvl val="lvl"/>
        </dgm:presLayoutVars>
      </dgm:prSet>
      <dgm:spPr/>
      <dgm:t>
        <a:bodyPr/>
        <a:lstStyle/>
        <a:p>
          <a:endParaRPr lang="pt-BR"/>
        </a:p>
      </dgm:t>
    </dgm:pt>
    <dgm:pt modelId="{3B62C1AD-9E3A-4280-BBF1-1D6C84545131}" type="pres">
      <dgm:prSet presAssocID="{9D0A47E3-3BA7-4E2C-9D0A-7896739349EC}" presName="composite" presStyleCnt="0"/>
      <dgm:spPr/>
    </dgm:pt>
    <dgm:pt modelId="{ECE83D0C-EE24-4BF4-B580-30E38CD60675}" type="pres">
      <dgm:prSet presAssocID="{9D0A47E3-3BA7-4E2C-9D0A-7896739349EC}" presName="ParentAccentShape" presStyleLbl="trBgShp" presStyleIdx="0" presStyleCnt="2"/>
      <dgm:spPr/>
    </dgm:pt>
    <dgm:pt modelId="{91A6FCF8-381C-476E-AA2B-811631FAD453}" type="pres">
      <dgm:prSet presAssocID="{9D0A47E3-3BA7-4E2C-9D0A-7896739349EC}" presName="ParentText" presStyleLbl="revTx" presStyleIdx="0" presStyleCnt="2">
        <dgm:presLayoutVars>
          <dgm:chMax val="1"/>
          <dgm:chPref val="1"/>
          <dgm:bulletEnabled val="1"/>
        </dgm:presLayoutVars>
      </dgm:prSet>
      <dgm:spPr/>
      <dgm:t>
        <a:bodyPr/>
        <a:lstStyle/>
        <a:p>
          <a:endParaRPr lang="pt-BR"/>
        </a:p>
      </dgm:t>
    </dgm:pt>
    <dgm:pt modelId="{57A8E4E3-606B-4104-991F-2509D7144020}" type="pres">
      <dgm:prSet presAssocID="{9D0A47E3-3BA7-4E2C-9D0A-7896739349EC}" presName="ChildText" presStyleLbl="revTx" presStyleIdx="1" presStyleCnt="2" custScaleX="109522" custScaleY="121582">
        <dgm:presLayoutVars>
          <dgm:chMax val="0"/>
          <dgm:chPref val="0"/>
        </dgm:presLayoutVars>
      </dgm:prSet>
      <dgm:spPr/>
      <dgm:t>
        <a:bodyPr/>
        <a:lstStyle/>
        <a:p>
          <a:endParaRPr lang="pt-BR"/>
        </a:p>
      </dgm:t>
    </dgm:pt>
    <dgm:pt modelId="{05B6F3AE-BDB9-42E0-8DED-52405235E949}" type="pres">
      <dgm:prSet presAssocID="{9D0A47E3-3BA7-4E2C-9D0A-7896739349EC}" presName="ChildAccentShape" presStyleLbl="trBgShp" presStyleIdx="1" presStyleCnt="2"/>
      <dgm:spPr/>
    </dgm:pt>
    <dgm:pt modelId="{ED50C534-1A9A-411D-9458-445CE65D6805}" type="pres">
      <dgm:prSet presAssocID="{9D0A47E3-3BA7-4E2C-9D0A-7896739349EC}" presName="Image" presStyleLbl="alignImgPlace1" presStyleIdx="0" presStyleCnt="1"/>
      <dgm:spPr>
        <a:blipFill rotWithShape="1">
          <a:blip xmlns:r="http://schemas.openxmlformats.org/officeDocument/2006/relationships" r:embed="rId1"/>
          <a:stretch>
            <a:fillRect/>
          </a:stretch>
        </a:blipFill>
      </dgm:spPr>
      <dgm:t>
        <a:bodyPr/>
        <a:lstStyle/>
        <a:p>
          <a:endParaRPr lang="pt-BR"/>
        </a:p>
      </dgm:t>
    </dgm:pt>
  </dgm:ptLst>
  <dgm:cxnLst>
    <dgm:cxn modelId="{07B11638-5D8E-4805-8224-376B9C02A880}" type="presOf" srcId="{9D0A47E3-3BA7-4E2C-9D0A-7896739349EC}" destId="{91A6FCF8-381C-476E-AA2B-811631FAD453}" srcOrd="0" destOrd="0" presId="urn:microsoft.com/office/officeart/2009/3/layout/SnapshotPictureList"/>
    <dgm:cxn modelId="{F34A672E-2675-40EC-A2AE-4A189E41E97F}" srcId="{B87630C6-BDEC-4A24-958E-6CA7F65623E2}" destId="{9D0A47E3-3BA7-4E2C-9D0A-7896739349EC}" srcOrd="0" destOrd="0" parTransId="{FD3C7EB8-235F-4F05-9B62-205C702A680F}" sibTransId="{F7457259-E16F-476E-B32F-6D3AFE9B8840}"/>
    <dgm:cxn modelId="{CB7E726C-73DA-4A2E-916B-BEDC042E7CB9}" srcId="{9D0A47E3-3BA7-4E2C-9D0A-7896739349EC}" destId="{BAE89361-BD3E-4883-8256-E64897DA48E1}" srcOrd="0" destOrd="0" parTransId="{E7A99DD2-5176-4708-AF21-3BD328EB3FF6}" sibTransId="{FFCFF68F-5A1F-4A51-B13C-97A46F5CA354}"/>
    <dgm:cxn modelId="{C06515E3-3EDE-476C-A469-7C155E710ECE}" type="presOf" srcId="{BAE89361-BD3E-4883-8256-E64897DA48E1}" destId="{57A8E4E3-606B-4104-991F-2509D7144020}" srcOrd="0" destOrd="0" presId="urn:microsoft.com/office/officeart/2009/3/layout/SnapshotPictureList"/>
    <dgm:cxn modelId="{405792AB-B999-4893-91F6-923EBF857620}" type="presOf" srcId="{B87630C6-BDEC-4A24-958E-6CA7F65623E2}" destId="{081301B4-E6CF-439F-858C-42F365DD6063}" srcOrd="0" destOrd="0" presId="urn:microsoft.com/office/officeart/2009/3/layout/SnapshotPictureList"/>
    <dgm:cxn modelId="{45BFDF67-2C09-49B8-A363-17E6A204FBF8}" type="presParOf" srcId="{081301B4-E6CF-439F-858C-42F365DD6063}" destId="{3B62C1AD-9E3A-4280-BBF1-1D6C84545131}" srcOrd="0" destOrd="0" presId="urn:microsoft.com/office/officeart/2009/3/layout/SnapshotPictureList"/>
    <dgm:cxn modelId="{54F8CAD9-4EB3-4892-8318-6F52162C4B58}" type="presParOf" srcId="{3B62C1AD-9E3A-4280-BBF1-1D6C84545131}" destId="{ECE83D0C-EE24-4BF4-B580-30E38CD60675}" srcOrd="0" destOrd="0" presId="urn:microsoft.com/office/officeart/2009/3/layout/SnapshotPictureList"/>
    <dgm:cxn modelId="{829A2E76-20F7-4B86-8A3F-E78A6D08913D}" type="presParOf" srcId="{3B62C1AD-9E3A-4280-BBF1-1D6C84545131}" destId="{91A6FCF8-381C-476E-AA2B-811631FAD453}" srcOrd="1" destOrd="0" presId="urn:microsoft.com/office/officeart/2009/3/layout/SnapshotPictureList"/>
    <dgm:cxn modelId="{C37FF4CF-93A7-4105-8498-8FA2FC5DF173}" type="presParOf" srcId="{3B62C1AD-9E3A-4280-BBF1-1D6C84545131}" destId="{57A8E4E3-606B-4104-991F-2509D7144020}" srcOrd="2" destOrd="0" presId="urn:microsoft.com/office/officeart/2009/3/layout/SnapshotPictureList"/>
    <dgm:cxn modelId="{0F1CAC7C-DC5F-4087-8804-054193D546AE}" type="presParOf" srcId="{3B62C1AD-9E3A-4280-BBF1-1D6C84545131}" destId="{05B6F3AE-BDB9-42E0-8DED-52405235E949}" srcOrd="3" destOrd="0" presId="urn:microsoft.com/office/officeart/2009/3/layout/SnapshotPictureList"/>
    <dgm:cxn modelId="{B350233F-3605-4A36-9F2E-E582113C46B0}" type="presParOf" srcId="{3B62C1AD-9E3A-4280-BBF1-1D6C84545131}" destId="{ED50C534-1A9A-411D-9458-445CE65D6805}" srcOrd="4" destOrd="0" presId="urn:microsoft.com/office/officeart/2009/3/layout/SnapshotPicture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28B115-F47F-4D03-ABAC-185447F3C8EC}"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pt-BR"/>
        </a:p>
      </dgm:t>
    </dgm:pt>
    <dgm:pt modelId="{EBE2ED4A-1A35-4EE8-98BE-D4A4C8050FBC}">
      <dgm:prSet phldrT="[Texto]" phldr="1"/>
      <dgm:spPr/>
      <dgm:t>
        <a:bodyPr/>
        <a:lstStyle/>
        <a:p>
          <a:pPr algn="ctr"/>
          <a:endParaRPr lang="pt-BR"/>
        </a:p>
      </dgm:t>
    </dgm:pt>
    <dgm:pt modelId="{D0C34803-0956-4189-901A-DCAC5C9DCFA5}" type="parTrans" cxnId="{B2450605-AE2B-49B7-B953-A911938CC2C1}">
      <dgm:prSet/>
      <dgm:spPr/>
      <dgm:t>
        <a:bodyPr/>
        <a:lstStyle/>
        <a:p>
          <a:pPr algn="ctr"/>
          <a:endParaRPr lang="pt-BR"/>
        </a:p>
      </dgm:t>
    </dgm:pt>
    <dgm:pt modelId="{93DDEDCB-89C2-4897-8497-FE66AE56281E}" type="sibTrans" cxnId="{B2450605-AE2B-49B7-B953-A911938CC2C1}">
      <dgm:prSet/>
      <dgm:spPr/>
      <dgm:t>
        <a:bodyPr/>
        <a:lstStyle/>
        <a:p>
          <a:pPr algn="ctr"/>
          <a:endParaRPr lang="pt-BR"/>
        </a:p>
      </dgm:t>
    </dgm:pt>
    <dgm:pt modelId="{0922068F-5835-436E-A2DB-4A4EC302BB8C}">
      <dgm:prSet phldrT="[Texto]" custT="1"/>
      <dgm:spPr/>
      <dgm:t>
        <a:bodyPr/>
        <a:lstStyle/>
        <a:p>
          <a:pPr algn="just"/>
          <a:r>
            <a:rPr lang="pt-BR" sz="1000"/>
            <a:t>Esta figura mostra o tamanho relativo de sujidades comumente encontradas sobre fitas e nos gravadores, em relação ao espaçamento fita-cabeça. Faz-se claro neste diagrama que mesmo as menores patículas transportadas pelo ar podem resultar em um </a:t>
          </a:r>
          <a:r>
            <a:rPr lang="pt-BR" sz="1000" i="1"/>
            <a:t>dropout</a:t>
          </a:r>
          <a:r>
            <a:rPr lang="pt-BR" sz="1000"/>
            <a:t>, se as sujidades se localizam entre a cabeça e a  fita.</a:t>
          </a:r>
          <a:r>
            <a:rPr lang="pt-BR" sz="1200"/>
            <a:t> </a:t>
          </a:r>
        </a:p>
      </dgm:t>
    </dgm:pt>
    <dgm:pt modelId="{5EC2222F-AB8C-4F98-B381-92995CB25618}" type="parTrans" cxnId="{9D219046-74C1-4765-A694-2A557DBAACC4}">
      <dgm:prSet/>
      <dgm:spPr/>
      <dgm:t>
        <a:bodyPr/>
        <a:lstStyle/>
        <a:p>
          <a:pPr algn="ctr"/>
          <a:endParaRPr lang="pt-BR"/>
        </a:p>
      </dgm:t>
    </dgm:pt>
    <dgm:pt modelId="{440AEE29-D271-4711-B18E-9C9F92CC5C13}" type="sibTrans" cxnId="{9D219046-74C1-4765-A694-2A557DBAACC4}">
      <dgm:prSet/>
      <dgm:spPr/>
      <dgm:t>
        <a:bodyPr/>
        <a:lstStyle/>
        <a:p>
          <a:pPr algn="ctr"/>
          <a:endParaRPr lang="pt-BR"/>
        </a:p>
      </dgm:t>
    </dgm:pt>
    <dgm:pt modelId="{E29254B5-7463-4493-8910-6B45EF728674}" type="pres">
      <dgm:prSet presAssocID="{FD28B115-F47F-4D03-ABAC-185447F3C8EC}" presName="Name0" presStyleCnt="0">
        <dgm:presLayoutVars>
          <dgm:chMax/>
          <dgm:chPref/>
          <dgm:dir/>
          <dgm:animLvl val="lvl"/>
        </dgm:presLayoutVars>
      </dgm:prSet>
      <dgm:spPr/>
      <dgm:t>
        <a:bodyPr/>
        <a:lstStyle/>
        <a:p>
          <a:endParaRPr lang="pt-BR"/>
        </a:p>
      </dgm:t>
    </dgm:pt>
    <dgm:pt modelId="{FBE6E294-92FB-45F6-92CF-745C78879410}" type="pres">
      <dgm:prSet presAssocID="{EBE2ED4A-1A35-4EE8-98BE-D4A4C8050FBC}" presName="composite" presStyleCnt="0"/>
      <dgm:spPr/>
    </dgm:pt>
    <dgm:pt modelId="{37CC5C4C-2736-4A6B-B05F-97A9D9496723}" type="pres">
      <dgm:prSet presAssocID="{EBE2ED4A-1A35-4EE8-98BE-D4A4C8050FBC}" presName="ParentAccentShape" presStyleLbl="trBgShp" presStyleIdx="0" presStyleCnt="2"/>
      <dgm:spPr/>
    </dgm:pt>
    <dgm:pt modelId="{33BD27B7-8133-435C-9D1E-5864980D9347}" type="pres">
      <dgm:prSet presAssocID="{EBE2ED4A-1A35-4EE8-98BE-D4A4C8050FBC}" presName="ParentText" presStyleLbl="revTx" presStyleIdx="0" presStyleCnt="2">
        <dgm:presLayoutVars>
          <dgm:chMax val="1"/>
          <dgm:chPref val="1"/>
          <dgm:bulletEnabled val="1"/>
        </dgm:presLayoutVars>
      </dgm:prSet>
      <dgm:spPr/>
      <dgm:t>
        <a:bodyPr/>
        <a:lstStyle/>
        <a:p>
          <a:endParaRPr lang="pt-BR"/>
        </a:p>
      </dgm:t>
    </dgm:pt>
    <dgm:pt modelId="{17DAF1C4-555C-4193-96C4-BCA092519248}" type="pres">
      <dgm:prSet presAssocID="{EBE2ED4A-1A35-4EE8-98BE-D4A4C8050FBC}" presName="ChildText" presStyleLbl="revTx" presStyleIdx="1" presStyleCnt="2">
        <dgm:presLayoutVars>
          <dgm:chMax val="0"/>
          <dgm:chPref val="0"/>
        </dgm:presLayoutVars>
      </dgm:prSet>
      <dgm:spPr/>
      <dgm:t>
        <a:bodyPr/>
        <a:lstStyle/>
        <a:p>
          <a:endParaRPr lang="pt-BR"/>
        </a:p>
      </dgm:t>
    </dgm:pt>
    <dgm:pt modelId="{84FEF441-87B9-42C7-8869-41E0AE8E4F34}" type="pres">
      <dgm:prSet presAssocID="{EBE2ED4A-1A35-4EE8-98BE-D4A4C8050FBC}" presName="ChildAccentShape" presStyleLbl="trBgShp" presStyleIdx="1" presStyleCnt="2"/>
      <dgm:spPr/>
    </dgm:pt>
    <dgm:pt modelId="{1054BDAB-221F-4BF4-B2C4-825420B4ACBE}" type="pres">
      <dgm:prSet presAssocID="{EBE2ED4A-1A35-4EE8-98BE-D4A4C8050FBC}" presName="Image" presStyleLbl="alignImgPlace1" presStyleIdx="0" presStyleCnt="1"/>
      <dgm:spPr>
        <a:blipFill rotWithShape="1">
          <a:blip xmlns:r="http://schemas.openxmlformats.org/officeDocument/2006/relationships" r:embed="rId1"/>
          <a:stretch>
            <a:fillRect/>
          </a:stretch>
        </a:blipFill>
      </dgm:spPr>
      <dgm:t>
        <a:bodyPr/>
        <a:lstStyle/>
        <a:p>
          <a:endParaRPr lang="pt-BR"/>
        </a:p>
      </dgm:t>
    </dgm:pt>
  </dgm:ptLst>
  <dgm:cxnLst>
    <dgm:cxn modelId="{D6DD9A2A-C6FC-4694-B523-1C4D7999013E}" type="presOf" srcId="{EBE2ED4A-1A35-4EE8-98BE-D4A4C8050FBC}" destId="{33BD27B7-8133-435C-9D1E-5864980D9347}" srcOrd="0" destOrd="0" presId="urn:microsoft.com/office/officeart/2009/3/layout/SnapshotPictureList"/>
    <dgm:cxn modelId="{9D219046-74C1-4765-A694-2A557DBAACC4}" srcId="{EBE2ED4A-1A35-4EE8-98BE-D4A4C8050FBC}" destId="{0922068F-5835-436E-A2DB-4A4EC302BB8C}" srcOrd="0" destOrd="0" parTransId="{5EC2222F-AB8C-4F98-B381-92995CB25618}" sibTransId="{440AEE29-D271-4711-B18E-9C9F92CC5C13}"/>
    <dgm:cxn modelId="{69E90880-AE41-4E61-8D9B-7F0C389C9521}" type="presOf" srcId="{FD28B115-F47F-4D03-ABAC-185447F3C8EC}" destId="{E29254B5-7463-4493-8910-6B45EF728674}" srcOrd="0" destOrd="0" presId="urn:microsoft.com/office/officeart/2009/3/layout/SnapshotPictureList"/>
    <dgm:cxn modelId="{F425FC69-1531-4ADF-A422-90BBEB491341}" type="presOf" srcId="{0922068F-5835-436E-A2DB-4A4EC302BB8C}" destId="{17DAF1C4-555C-4193-96C4-BCA092519248}" srcOrd="0" destOrd="0" presId="urn:microsoft.com/office/officeart/2009/3/layout/SnapshotPictureList"/>
    <dgm:cxn modelId="{B2450605-AE2B-49B7-B953-A911938CC2C1}" srcId="{FD28B115-F47F-4D03-ABAC-185447F3C8EC}" destId="{EBE2ED4A-1A35-4EE8-98BE-D4A4C8050FBC}" srcOrd="0" destOrd="0" parTransId="{D0C34803-0956-4189-901A-DCAC5C9DCFA5}" sibTransId="{93DDEDCB-89C2-4897-8497-FE66AE56281E}"/>
    <dgm:cxn modelId="{90D99A27-3B39-4D96-9D57-2304291ECFDD}" type="presParOf" srcId="{E29254B5-7463-4493-8910-6B45EF728674}" destId="{FBE6E294-92FB-45F6-92CF-745C78879410}" srcOrd="0" destOrd="0" presId="urn:microsoft.com/office/officeart/2009/3/layout/SnapshotPictureList"/>
    <dgm:cxn modelId="{C23808C5-AF00-4954-94F2-3F696A243EC9}" type="presParOf" srcId="{FBE6E294-92FB-45F6-92CF-745C78879410}" destId="{37CC5C4C-2736-4A6B-B05F-97A9D9496723}" srcOrd="0" destOrd="0" presId="urn:microsoft.com/office/officeart/2009/3/layout/SnapshotPictureList"/>
    <dgm:cxn modelId="{868CFE0E-B48E-4D7B-A970-132283052D38}" type="presParOf" srcId="{FBE6E294-92FB-45F6-92CF-745C78879410}" destId="{33BD27B7-8133-435C-9D1E-5864980D9347}" srcOrd="1" destOrd="0" presId="urn:microsoft.com/office/officeart/2009/3/layout/SnapshotPictureList"/>
    <dgm:cxn modelId="{D49EA37A-AE94-4DF9-900F-C2DE88F8597C}" type="presParOf" srcId="{FBE6E294-92FB-45F6-92CF-745C78879410}" destId="{17DAF1C4-555C-4193-96C4-BCA092519248}" srcOrd="2" destOrd="0" presId="urn:microsoft.com/office/officeart/2009/3/layout/SnapshotPictureList"/>
    <dgm:cxn modelId="{04889999-D46C-4A74-9B5E-FBA4CE6E7D3A}" type="presParOf" srcId="{FBE6E294-92FB-45F6-92CF-745C78879410}" destId="{84FEF441-87B9-42C7-8869-41E0AE8E4F34}" srcOrd="3" destOrd="0" presId="urn:microsoft.com/office/officeart/2009/3/layout/SnapshotPictureList"/>
    <dgm:cxn modelId="{AE5FC6B6-8289-4F85-9853-137A82EA5CB5}" type="presParOf" srcId="{FBE6E294-92FB-45F6-92CF-745C78879410}" destId="{1054BDAB-221F-4BF4-B2C4-825420B4ACBE}" srcOrd="4" destOrd="0" presId="urn:microsoft.com/office/officeart/2009/3/layout/SnapshotPicture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AABEAD1-F3F8-43C4-AB95-0AA5D41865C1}" type="doc">
      <dgm:prSet loTypeId="urn:microsoft.com/office/officeart/2005/8/layout/cycle2" loCatId="cycle" qsTypeId="urn:microsoft.com/office/officeart/2005/8/quickstyle/simple1" qsCatId="simple" csTypeId="urn:microsoft.com/office/officeart/2005/8/colors/colorful1" csCatId="colorful" phldr="1"/>
      <dgm:spPr/>
      <dgm:t>
        <a:bodyPr/>
        <a:lstStyle/>
        <a:p>
          <a:endParaRPr lang="pt-BR"/>
        </a:p>
      </dgm:t>
    </dgm:pt>
    <dgm:pt modelId="{B00492B4-985B-4D24-8A95-EBB030C647AD}">
      <dgm:prSet phldrT="[Texto]"/>
      <dgm:spPr/>
      <dgm:t>
        <a:bodyPr/>
        <a:lstStyle/>
        <a:p>
          <a:r>
            <a:rPr lang="pt-BR"/>
            <a:t>Natureza do documento</a:t>
          </a:r>
        </a:p>
      </dgm:t>
    </dgm:pt>
    <dgm:pt modelId="{BC75ED4A-3181-457D-AC40-F210510EBC13}" type="parTrans" cxnId="{3581DFF3-41B9-4D68-AA0C-7618E426CEA5}">
      <dgm:prSet/>
      <dgm:spPr/>
      <dgm:t>
        <a:bodyPr/>
        <a:lstStyle/>
        <a:p>
          <a:endParaRPr lang="pt-BR"/>
        </a:p>
      </dgm:t>
    </dgm:pt>
    <dgm:pt modelId="{4BFD9720-A6BD-4328-9203-86862B748C6C}" type="sibTrans" cxnId="{3581DFF3-41B9-4D68-AA0C-7618E426CEA5}">
      <dgm:prSet/>
      <dgm:spPr/>
      <dgm:t>
        <a:bodyPr/>
        <a:lstStyle/>
        <a:p>
          <a:endParaRPr lang="pt-BR"/>
        </a:p>
      </dgm:t>
    </dgm:pt>
    <dgm:pt modelId="{CDAB1947-3F5D-47B1-BA4C-D7DC05A50043}">
      <dgm:prSet phldrT="[Texto]"/>
      <dgm:spPr/>
      <dgm:t>
        <a:bodyPr/>
        <a:lstStyle/>
        <a:p>
          <a:r>
            <a:rPr lang="pt-BR"/>
            <a:t>Tipo do suporte</a:t>
          </a:r>
        </a:p>
      </dgm:t>
    </dgm:pt>
    <dgm:pt modelId="{EA9D88F6-59DB-4E8C-935A-D37C3A381CFE}" type="parTrans" cxnId="{F176C730-95C5-46A6-B830-65043A1ADE83}">
      <dgm:prSet/>
      <dgm:spPr/>
      <dgm:t>
        <a:bodyPr/>
        <a:lstStyle/>
        <a:p>
          <a:endParaRPr lang="pt-BR"/>
        </a:p>
      </dgm:t>
    </dgm:pt>
    <dgm:pt modelId="{A7FD82F3-FA6F-4230-836B-CAC6F670AE6E}" type="sibTrans" cxnId="{F176C730-95C5-46A6-B830-65043A1ADE83}">
      <dgm:prSet/>
      <dgm:spPr/>
      <dgm:t>
        <a:bodyPr/>
        <a:lstStyle/>
        <a:p>
          <a:endParaRPr lang="pt-BR"/>
        </a:p>
      </dgm:t>
    </dgm:pt>
    <dgm:pt modelId="{930232A3-7D5B-4D4E-8CE4-6D204563B80C}">
      <dgm:prSet phldrT="[Texto]"/>
      <dgm:spPr/>
      <dgm:t>
        <a:bodyPr/>
        <a:lstStyle/>
        <a:p>
          <a:r>
            <a:rPr lang="pt-BR"/>
            <a:t>Manuseio</a:t>
          </a:r>
        </a:p>
      </dgm:t>
    </dgm:pt>
    <dgm:pt modelId="{BC94C70F-F92A-4FC8-B2EE-A6592FB23CDA}" type="parTrans" cxnId="{5593FC2E-0E10-4A2F-A42D-87D31FF16A1E}">
      <dgm:prSet/>
      <dgm:spPr/>
      <dgm:t>
        <a:bodyPr/>
        <a:lstStyle/>
        <a:p>
          <a:endParaRPr lang="pt-BR"/>
        </a:p>
      </dgm:t>
    </dgm:pt>
    <dgm:pt modelId="{D60900B9-CB5E-49D8-B304-601A3A58B960}" type="sibTrans" cxnId="{5593FC2E-0E10-4A2F-A42D-87D31FF16A1E}">
      <dgm:prSet/>
      <dgm:spPr/>
      <dgm:t>
        <a:bodyPr/>
        <a:lstStyle/>
        <a:p>
          <a:endParaRPr lang="pt-BR"/>
        </a:p>
      </dgm:t>
    </dgm:pt>
    <dgm:pt modelId="{39C4E7DA-2338-4829-A4F6-3B517F531735}">
      <dgm:prSet phldrT="[Texto]"/>
      <dgm:spPr/>
      <dgm:t>
        <a:bodyPr/>
        <a:lstStyle/>
        <a:p>
          <a:r>
            <a:rPr lang="pt-BR"/>
            <a:t>Guarda</a:t>
          </a:r>
        </a:p>
      </dgm:t>
    </dgm:pt>
    <dgm:pt modelId="{5D7DCD5F-C2B3-4EA8-B821-1F2C0D08B27F}" type="parTrans" cxnId="{D1F120F8-713F-4765-9737-70109112016E}">
      <dgm:prSet/>
      <dgm:spPr/>
      <dgm:t>
        <a:bodyPr/>
        <a:lstStyle/>
        <a:p>
          <a:endParaRPr lang="pt-BR"/>
        </a:p>
      </dgm:t>
    </dgm:pt>
    <dgm:pt modelId="{1E9BEEAB-CA53-46A8-ABD1-66F63A597866}" type="sibTrans" cxnId="{D1F120F8-713F-4765-9737-70109112016E}">
      <dgm:prSet/>
      <dgm:spPr/>
      <dgm:t>
        <a:bodyPr/>
        <a:lstStyle/>
        <a:p>
          <a:endParaRPr lang="pt-BR"/>
        </a:p>
      </dgm:t>
    </dgm:pt>
    <dgm:pt modelId="{3EF9F0AF-CA67-4ECD-A9AF-4D6385D79C5E}">
      <dgm:prSet phldrT="[Texto]" custT="1"/>
      <dgm:spPr/>
      <dgm:t>
        <a:bodyPr/>
        <a:lstStyle/>
        <a:p>
          <a:r>
            <a:rPr lang="pt-BR" sz="800"/>
            <a:t>Estado </a:t>
          </a:r>
        </a:p>
        <a:p>
          <a:r>
            <a:rPr lang="pt-BR" sz="800"/>
            <a:t>de conservação</a:t>
          </a:r>
        </a:p>
      </dgm:t>
    </dgm:pt>
    <dgm:pt modelId="{49243DA3-9E16-4610-9D60-F7DB2355CDDA}" type="parTrans" cxnId="{B537F6F5-A7F7-42A0-9068-A9019B4EEC0A}">
      <dgm:prSet/>
      <dgm:spPr/>
      <dgm:t>
        <a:bodyPr/>
        <a:lstStyle/>
        <a:p>
          <a:endParaRPr lang="pt-BR"/>
        </a:p>
      </dgm:t>
    </dgm:pt>
    <dgm:pt modelId="{7E5CE888-DC96-4C27-A2B5-AC5DEC1EF7BC}" type="sibTrans" cxnId="{B537F6F5-A7F7-42A0-9068-A9019B4EEC0A}">
      <dgm:prSet/>
      <dgm:spPr/>
      <dgm:t>
        <a:bodyPr/>
        <a:lstStyle/>
        <a:p>
          <a:endParaRPr lang="pt-BR"/>
        </a:p>
      </dgm:t>
    </dgm:pt>
    <dgm:pt modelId="{6FE5BA63-59FB-46FD-86C0-070976D26512}" type="pres">
      <dgm:prSet presAssocID="{7AABEAD1-F3F8-43C4-AB95-0AA5D41865C1}" presName="cycle" presStyleCnt="0">
        <dgm:presLayoutVars>
          <dgm:dir/>
          <dgm:resizeHandles val="exact"/>
        </dgm:presLayoutVars>
      </dgm:prSet>
      <dgm:spPr/>
      <dgm:t>
        <a:bodyPr/>
        <a:lstStyle/>
        <a:p>
          <a:endParaRPr lang="pt-BR"/>
        </a:p>
      </dgm:t>
    </dgm:pt>
    <dgm:pt modelId="{96230A66-8689-4330-ADCC-C1F4073412C4}" type="pres">
      <dgm:prSet presAssocID="{B00492B4-985B-4D24-8A95-EBB030C647AD}" presName="node" presStyleLbl="node1" presStyleIdx="0" presStyleCnt="5" custScaleX="110332" custScaleY="109806">
        <dgm:presLayoutVars>
          <dgm:bulletEnabled val="1"/>
        </dgm:presLayoutVars>
      </dgm:prSet>
      <dgm:spPr/>
      <dgm:t>
        <a:bodyPr/>
        <a:lstStyle/>
        <a:p>
          <a:endParaRPr lang="pt-BR"/>
        </a:p>
      </dgm:t>
    </dgm:pt>
    <dgm:pt modelId="{EC25E7B0-B19C-4EEE-B821-EF0EAB568586}" type="pres">
      <dgm:prSet presAssocID="{4BFD9720-A6BD-4328-9203-86862B748C6C}" presName="sibTrans" presStyleLbl="sibTrans2D1" presStyleIdx="0" presStyleCnt="5"/>
      <dgm:spPr/>
      <dgm:t>
        <a:bodyPr/>
        <a:lstStyle/>
        <a:p>
          <a:endParaRPr lang="pt-BR"/>
        </a:p>
      </dgm:t>
    </dgm:pt>
    <dgm:pt modelId="{E72B2916-B84D-4D9C-9242-8EE9FFCB8510}" type="pres">
      <dgm:prSet presAssocID="{4BFD9720-A6BD-4328-9203-86862B748C6C}" presName="connectorText" presStyleLbl="sibTrans2D1" presStyleIdx="0" presStyleCnt="5"/>
      <dgm:spPr/>
      <dgm:t>
        <a:bodyPr/>
        <a:lstStyle/>
        <a:p>
          <a:endParaRPr lang="pt-BR"/>
        </a:p>
      </dgm:t>
    </dgm:pt>
    <dgm:pt modelId="{D7DDA37D-9B71-422C-9543-FF1F20BF664A}" type="pres">
      <dgm:prSet presAssocID="{CDAB1947-3F5D-47B1-BA4C-D7DC05A50043}" presName="node" presStyleLbl="node1" presStyleIdx="1" presStyleCnt="5" custScaleX="113144" custScaleY="115558">
        <dgm:presLayoutVars>
          <dgm:bulletEnabled val="1"/>
        </dgm:presLayoutVars>
      </dgm:prSet>
      <dgm:spPr/>
      <dgm:t>
        <a:bodyPr/>
        <a:lstStyle/>
        <a:p>
          <a:endParaRPr lang="pt-BR"/>
        </a:p>
      </dgm:t>
    </dgm:pt>
    <dgm:pt modelId="{36E63B88-E24B-4BF9-A565-8DD82A08E948}" type="pres">
      <dgm:prSet presAssocID="{A7FD82F3-FA6F-4230-836B-CAC6F670AE6E}" presName="sibTrans" presStyleLbl="sibTrans2D1" presStyleIdx="1" presStyleCnt="5"/>
      <dgm:spPr/>
      <dgm:t>
        <a:bodyPr/>
        <a:lstStyle/>
        <a:p>
          <a:endParaRPr lang="pt-BR"/>
        </a:p>
      </dgm:t>
    </dgm:pt>
    <dgm:pt modelId="{D58F9729-32FE-40D1-8E94-C844FA1D16B7}" type="pres">
      <dgm:prSet presAssocID="{A7FD82F3-FA6F-4230-836B-CAC6F670AE6E}" presName="connectorText" presStyleLbl="sibTrans2D1" presStyleIdx="1" presStyleCnt="5"/>
      <dgm:spPr/>
      <dgm:t>
        <a:bodyPr/>
        <a:lstStyle/>
        <a:p>
          <a:endParaRPr lang="pt-BR"/>
        </a:p>
      </dgm:t>
    </dgm:pt>
    <dgm:pt modelId="{547AAA52-1CCD-4505-B1FA-0E9A7BA5C2A9}" type="pres">
      <dgm:prSet presAssocID="{930232A3-7D5B-4D4E-8CE4-6D204563B80C}" presName="node" presStyleLbl="node1" presStyleIdx="2" presStyleCnt="5" custScaleX="112332" custScaleY="111334">
        <dgm:presLayoutVars>
          <dgm:bulletEnabled val="1"/>
        </dgm:presLayoutVars>
      </dgm:prSet>
      <dgm:spPr/>
      <dgm:t>
        <a:bodyPr/>
        <a:lstStyle/>
        <a:p>
          <a:endParaRPr lang="pt-BR"/>
        </a:p>
      </dgm:t>
    </dgm:pt>
    <dgm:pt modelId="{2D4E9E56-A96F-4FC9-B7A4-9BA618FB3EB0}" type="pres">
      <dgm:prSet presAssocID="{D60900B9-CB5E-49D8-B304-601A3A58B960}" presName="sibTrans" presStyleLbl="sibTrans2D1" presStyleIdx="2" presStyleCnt="5"/>
      <dgm:spPr/>
      <dgm:t>
        <a:bodyPr/>
        <a:lstStyle/>
        <a:p>
          <a:endParaRPr lang="pt-BR"/>
        </a:p>
      </dgm:t>
    </dgm:pt>
    <dgm:pt modelId="{B1E171D4-0A46-4520-9F4B-D10C27F8C2FB}" type="pres">
      <dgm:prSet presAssocID="{D60900B9-CB5E-49D8-B304-601A3A58B960}" presName="connectorText" presStyleLbl="sibTrans2D1" presStyleIdx="2" presStyleCnt="5"/>
      <dgm:spPr/>
      <dgm:t>
        <a:bodyPr/>
        <a:lstStyle/>
        <a:p>
          <a:endParaRPr lang="pt-BR"/>
        </a:p>
      </dgm:t>
    </dgm:pt>
    <dgm:pt modelId="{CF60757E-3732-47E0-AAC4-7669610AB59F}" type="pres">
      <dgm:prSet presAssocID="{39C4E7DA-2338-4829-A4F6-3B517F531735}" presName="node" presStyleLbl="node1" presStyleIdx="3" presStyleCnt="5" custScaleX="108416" custScaleY="108977">
        <dgm:presLayoutVars>
          <dgm:bulletEnabled val="1"/>
        </dgm:presLayoutVars>
      </dgm:prSet>
      <dgm:spPr/>
      <dgm:t>
        <a:bodyPr/>
        <a:lstStyle/>
        <a:p>
          <a:endParaRPr lang="pt-BR"/>
        </a:p>
      </dgm:t>
    </dgm:pt>
    <dgm:pt modelId="{72A5E3F8-B8F7-42CA-940A-82CB639BD3DE}" type="pres">
      <dgm:prSet presAssocID="{1E9BEEAB-CA53-46A8-ABD1-66F63A597866}" presName="sibTrans" presStyleLbl="sibTrans2D1" presStyleIdx="3" presStyleCnt="5"/>
      <dgm:spPr/>
      <dgm:t>
        <a:bodyPr/>
        <a:lstStyle/>
        <a:p>
          <a:endParaRPr lang="pt-BR"/>
        </a:p>
      </dgm:t>
    </dgm:pt>
    <dgm:pt modelId="{12F87B44-EC25-4EB4-923D-696D47583BF1}" type="pres">
      <dgm:prSet presAssocID="{1E9BEEAB-CA53-46A8-ABD1-66F63A597866}" presName="connectorText" presStyleLbl="sibTrans2D1" presStyleIdx="3" presStyleCnt="5"/>
      <dgm:spPr/>
      <dgm:t>
        <a:bodyPr/>
        <a:lstStyle/>
        <a:p>
          <a:endParaRPr lang="pt-BR"/>
        </a:p>
      </dgm:t>
    </dgm:pt>
    <dgm:pt modelId="{F00DA9A6-6484-4A54-A58E-FEB5EC6F16DF}" type="pres">
      <dgm:prSet presAssocID="{3EF9F0AF-CA67-4ECD-A9AF-4D6385D79C5E}" presName="node" presStyleLbl="node1" presStyleIdx="4" presStyleCnt="5" custScaleX="107210" custScaleY="106328">
        <dgm:presLayoutVars>
          <dgm:bulletEnabled val="1"/>
        </dgm:presLayoutVars>
      </dgm:prSet>
      <dgm:spPr/>
      <dgm:t>
        <a:bodyPr/>
        <a:lstStyle/>
        <a:p>
          <a:endParaRPr lang="pt-BR"/>
        </a:p>
      </dgm:t>
    </dgm:pt>
    <dgm:pt modelId="{CF4D6103-1921-41CE-B1C7-6BB5FAAEEA5F}" type="pres">
      <dgm:prSet presAssocID="{7E5CE888-DC96-4C27-A2B5-AC5DEC1EF7BC}" presName="sibTrans" presStyleLbl="sibTrans2D1" presStyleIdx="4" presStyleCnt="5"/>
      <dgm:spPr/>
      <dgm:t>
        <a:bodyPr/>
        <a:lstStyle/>
        <a:p>
          <a:endParaRPr lang="pt-BR"/>
        </a:p>
      </dgm:t>
    </dgm:pt>
    <dgm:pt modelId="{9C6D41F9-704A-40F2-9A23-9634238C7780}" type="pres">
      <dgm:prSet presAssocID="{7E5CE888-DC96-4C27-A2B5-AC5DEC1EF7BC}" presName="connectorText" presStyleLbl="sibTrans2D1" presStyleIdx="4" presStyleCnt="5"/>
      <dgm:spPr/>
      <dgm:t>
        <a:bodyPr/>
        <a:lstStyle/>
        <a:p>
          <a:endParaRPr lang="pt-BR"/>
        </a:p>
      </dgm:t>
    </dgm:pt>
  </dgm:ptLst>
  <dgm:cxnLst>
    <dgm:cxn modelId="{F176C730-95C5-46A6-B830-65043A1ADE83}" srcId="{7AABEAD1-F3F8-43C4-AB95-0AA5D41865C1}" destId="{CDAB1947-3F5D-47B1-BA4C-D7DC05A50043}" srcOrd="1" destOrd="0" parTransId="{EA9D88F6-59DB-4E8C-935A-D37C3A381CFE}" sibTransId="{A7FD82F3-FA6F-4230-836B-CAC6F670AE6E}"/>
    <dgm:cxn modelId="{E48BA028-FB51-417E-95A4-AB5CF06C7900}" type="presOf" srcId="{A7FD82F3-FA6F-4230-836B-CAC6F670AE6E}" destId="{36E63B88-E24B-4BF9-A565-8DD82A08E948}" srcOrd="0" destOrd="0" presId="urn:microsoft.com/office/officeart/2005/8/layout/cycle2"/>
    <dgm:cxn modelId="{9EBBC5B4-B72F-4C72-B00D-C8DF1F16414A}" type="presOf" srcId="{A7FD82F3-FA6F-4230-836B-CAC6F670AE6E}" destId="{D58F9729-32FE-40D1-8E94-C844FA1D16B7}" srcOrd="1" destOrd="0" presId="urn:microsoft.com/office/officeart/2005/8/layout/cycle2"/>
    <dgm:cxn modelId="{48AB6058-6FB2-4DEE-9B9B-2C0351158139}" type="presOf" srcId="{3EF9F0AF-CA67-4ECD-A9AF-4D6385D79C5E}" destId="{F00DA9A6-6484-4A54-A58E-FEB5EC6F16DF}" srcOrd="0" destOrd="0" presId="urn:microsoft.com/office/officeart/2005/8/layout/cycle2"/>
    <dgm:cxn modelId="{717EF0C6-06BB-49D6-9AB8-D76D3B021622}" type="presOf" srcId="{39C4E7DA-2338-4829-A4F6-3B517F531735}" destId="{CF60757E-3732-47E0-AAC4-7669610AB59F}" srcOrd="0" destOrd="0" presId="urn:microsoft.com/office/officeart/2005/8/layout/cycle2"/>
    <dgm:cxn modelId="{3180B9AA-8711-4697-94EF-2C8EC3BA9141}" type="presOf" srcId="{1E9BEEAB-CA53-46A8-ABD1-66F63A597866}" destId="{12F87B44-EC25-4EB4-923D-696D47583BF1}" srcOrd="1" destOrd="0" presId="urn:microsoft.com/office/officeart/2005/8/layout/cycle2"/>
    <dgm:cxn modelId="{091E1D3E-C528-418D-B311-DEB80E04717F}" type="presOf" srcId="{1E9BEEAB-CA53-46A8-ABD1-66F63A597866}" destId="{72A5E3F8-B8F7-42CA-940A-82CB639BD3DE}" srcOrd="0" destOrd="0" presId="urn:microsoft.com/office/officeart/2005/8/layout/cycle2"/>
    <dgm:cxn modelId="{5593FC2E-0E10-4A2F-A42D-87D31FF16A1E}" srcId="{7AABEAD1-F3F8-43C4-AB95-0AA5D41865C1}" destId="{930232A3-7D5B-4D4E-8CE4-6D204563B80C}" srcOrd="2" destOrd="0" parTransId="{BC94C70F-F92A-4FC8-B2EE-A6592FB23CDA}" sibTransId="{D60900B9-CB5E-49D8-B304-601A3A58B960}"/>
    <dgm:cxn modelId="{1A771557-3FB1-4EF9-B480-34C2E2771452}" type="presOf" srcId="{7E5CE888-DC96-4C27-A2B5-AC5DEC1EF7BC}" destId="{9C6D41F9-704A-40F2-9A23-9634238C7780}" srcOrd="1" destOrd="0" presId="urn:microsoft.com/office/officeart/2005/8/layout/cycle2"/>
    <dgm:cxn modelId="{9A4D738B-3D4B-4BCB-AB6E-FF424EF36213}" type="presOf" srcId="{4BFD9720-A6BD-4328-9203-86862B748C6C}" destId="{E72B2916-B84D-4D9C-9242-8EE9FFCB8510}" srcOrd="1" destOrd="0" presId="urn:microsoft.com/office/officeart/2005/8/layout/cycle2"/>
    <dgm:cxn modelId="{3581DFF3-41B9-4D68-AA0C-7618E426CEA5}" srcId="{7AABEAD1-F3F8-43C4-AB95-0AA5D41865C1}" destId="{B00492B4-985B-4D24-8A95-EBB030C647AD}" srcOrd="0" destOrd="0" parTransId="{BC75ED4A-3181-457D-AC40-F210510EBC13}" sibTransId="{4BFD9720-A6BD-4328-9203-86862B748C6C}"/>
    <dgm:cxn modelId="{BDA42F49-85A7-48AA-9F19-3D3C60466B91}" type="presOf" srcId="{930232A3-7D5B-4D4E-8CE4-6D204563B80C}" destId="{547AAA52-1CCD-4505-B1FA-0E9A7BA5C2A9}" srcOrd="0" destOrd="0" presId="urn:microsoft.com/office/officeart/2005/8/layout/cycle2"/>
    <dgm:cxn modelId="{9AB32A70-C4C9-41A5-A9F2-71DE58080592}" type="presOf" srcId="{CDAB1947-3F5D-47B1-BA4C-D7DC05A50043}" destId="{D7DDA37D-9B71-422C-9543-FF1F20BF664A}" srcOrd="0" destOrd="0" presId="urn:microsoft.com/office/officeart/2005/8/layout/cycle2"/>
    <dgm:cxn modelId="{801A48BD-348E-4045-B09A-048676997A19}" type="presOf" srcId="{4BFD9720-A6BD-4328-9203-86862B748C6C}" destId="{EC25E7B0-B19C-4EEE-B821-EF0EAB568586}" srcOrd="0" destOrd="0" presId="urn:microsoft.com/office/officeart/2005/8/layout/cycle2"/>
    <dgm:cxn modelId="{B537F6F5-A7F7-42A0-9068-A9019B4EEC0A}" srcId="{7AABEAD1-F3F8-43C4-AB95-0AA5D41865C1}" destId="{3EF9F0AF-CA67-4ECD-A9AF-4D6385D79C5E}" srcOrd="4" destOrd="0" parTransId="{49243DA3-9E16-4610-9D60-F7DB2355CDDA}" sibTransId="{7E5CE888-DC96-4C27-A2B5-AC5DEC1EF7BC}"/>
    <dgm:cxn modelId="{A83F4130-35FF-4267-A6AC-79455C4686DF}" type="presOf" srcId="{D60900B9-CB5E-49D8-B304-601A3A58B960}" destId="{B1E171D4-0A46-4520-9F4B-D10C27F8C2FB}" srcOrd="1" destOrd="0" presId="urn:microsoft.com/office/officeart/2005/8/layout/cycle2"/>
    <dgm:cxn modelId="{6BC2C8D4-E862-40C6-BBEC-E0AE28453C93}" type="presOf" srcId="{7E5CE888-DC96-4C27-A2B5-AC5DEC1EF7BC}" destId="{CF4D6103-1921-41CE-B1C7-6BB5FAAEEA5F}" srcOrd="0" destOrd="0" presId="urn:microsoft.com/office/officeart/2005/8/layout/cycle2"/>
    <dgm:cxn modelId="{D1F120F8-713F-4765-9737-70109112016E}" srcId="{7AABEAD1-F3F8-43C4-AB95-0AA5D41865C1}" destId="{39C4E7DA-2338-4829-A4F6-3B517F531735}" srcOrd="3" destOrd="0" parTransId="{5D7DCD5F-C2B3-4EA8-B821-1F2C0D08B27F}" sibTransId="{1E9BEEAB-CA53-46A8-ABD1-66F63A597866}"/>
    <dgm:cxn modelId="{92B83A9D-D455-4803-BA94-7B0DFC99EBCE}" type="presOf" srcId="{7AABEAD1-F3F8-43C4-AB95-0AA5D41865C1}" destId="{6FE5BA63-59FB-46FD-86C0-070976D26512}" srcOrd="0" destOrd="0" presId="urn:microsoft.com/office/officeart/2005/8/layout/cycle2"/>
    <dgm:cxn modelId="{D5B44F95-D449-49E8-9A6E-080218703D1A}" type="presOf" srcId="{B00492B4-985B-4D24-8A95-EBB030C647AD}" destId="{96230A66-8689-4330-ADCC-C1F4073412C4}" srcOrd="0" destOrd="0" presId="urn:microsoft.com/office/officeart/2005/8/layout/cycle2"/>
    <dgm:cxn modelId="{E13D3FDB-5BE3-4AD4-8262-4D6D71B08C97}" type="presOf" srcId="{D60900B9-CB5E-49D8-B304-601A3A58B960}" destId="{2D4E9E56-A96F-4FC9-B7A4-9BA618FB3EB0}" srcOrd="0" destOrd="0" presId="urn:microsoft.com/office/officeart/2005/8/layout/cycle2"/>
    <dgm:cxn modelId="{7749E469-B332-4797-A649-DE5BD51FB1F2}" type="presParOf" srcId="{6FE5BA63-59FB-46FD-86C0-070976D26512}" destId="{96230A66-8689-4330-ADCC-C1F4073412C4}" srcOrd="0" destOrd="0" presId="urn:microsoft.com/office/officeart/2005/8/layout/cycle2"/>
    <dgm:cxn modelId="{C16D8F8C-2441-4D09-B252-ECF9FDDBDFA4}" type="presParOf" srcId="{6FE5BA63-59FB-46FD-86C0-070976D26512}" destId="{EC25E7B0-B19C-4EEE-B821-EF0EAB568586}" srcOrd="1" destOrd="0" presId="urn:microsoft.com/office/officeart/2005/8/layout/cycle2"/>
    <dgm:cxn modelId="{1812EB07-205C-4E5A-B268-A98BF4EB1FA1}" type="presParOf" srcId="{EC25E7B0-B19C-4EEE-B821-EF0EAB568586}" destId="{E72B2916-B84D-4D9C-9242-8EE9FFCB8510}" srcOrd="0" destOrd="0" presId="urn:microsoft.com/office/officeart/2005/8/layout/cycle2"/>
    <dgm:cxn modelId="{647EC57F-A8B1-49F0-9A79-CD66E517D80F}" type="presParOf" srcId="{6FE5BA63-59FB-46FD-86C0-070976D26512}" destId="{D7DDA37D-9B71-422C-9543-FF1F20BF664A}" srcOrd="2" destOrd="0" presId="urn:microsoft.com/office/officeart/2005/8/layout/cycle2"/>
    <dgm:cxn modelId="{178370CA-3483-4579-88AA-3D7CED1CB2AD}" type="presParOf" srcId="{6FE5BA63-59FB-46FD-86C0-070976D26512}" destId="{36E63B88-E24B-4BF9-A565-8DD82A08E948}" srcOrd="3" destOrd="0" presId="urn:microsoft.com/office/officeart/2005/8/layout/cycle2"/>
    <dgm:cxn modelId="{6BAC7D67-6292-49E9-88F3-D756A4C17C9D}" type="presParOf" srcId="{36E63B88-E24B-4BF9-A565-8DD82A08E948}" destId="{D58F9729-32FE-40D1-8E94-C844FA1D16B7}" srcOrd="0" destOrd="0" presId="urn:microsoft.com/office/officeart/2005/8/layout/cycle2"/>
    <dgm:cxn modelId="{400C8E8E-B1FA-4B6F-AFD8-4537E8F8725E}" type="presParOf" srcId="{6FE5BA63-59FB-46FD-86C0-070976D26512}" destId="{547AAA52-1CCD-4505-B1FA-0E9A7BA5C2A9}" srcOrd="4" destOrd="0" presId="urn:microsoft.com/office/officeart/2005/8/layout/cycle2"/>
    <dgm:cxn modelId="{CE70ED07-F5C4-4686-B692-2EF35C338220}" type="presParOf" srcId="{6FE5BA63-59FB-46FD-86C0-070976D26512}" destId="{2D4E9E56-A96F-4FC9-B7A4-9BA618FB3EB0}" srcOrd="5" destOrd="0" presId="urn:microsoft.com/office/officeart/2005/8/layout/cycle2"/>
    <dgm:cxn modelId="{BAD5036E-A61A-490A-ABA0-221CA62BC666}" type="presParOf" srcId="{2D4E9E56-A96F-4FC9-B7A4-9BA618FB3EB0}" destId="{B1E171D4-0A46-4520-9F4B-D10C27F8C2FB}" srcOrd="0" destOrd="0" presId="urn:microsoft.com/office/officeart/2005/8/layout/cycle2"/>
    <dgm:cxn modelId="{5A82BCD1-D6A7-49A1-9B9F-4323ACA8BE38}" type="presParOf" srcId="{6FE5BA63-59FB-46FD-86C0-070976D26512}" destId="{CF60757E-3732-47E0-AAC4-7669610AB59F}" srcOrd="6" destOrd="0" presId="urn:microsoft.com/office/officeart/2005/8/layout/cycle2"/>
    <dgm:cxn modelId="{C94AE58A-ACBF-465E-A974-126B13DE659A}" type="presParOf" srcId="{6FE5BA63-59FB-46FD-86C0-070976D26512}" destId="{72A5E3F8-B8F7-42CA-940A-82CB639BD3DE}" srcOrd="7" destOrd="0" presId="urn:microsoft.com/office/officeart/2005/8/layout/cycle2"/>
    <dgm:cxn modelId="{6735D20E-C845-4B3D-A38D-9AED2C935CB8}" type="presParOf" srcId="{72A5E3F8-B8F7-42CA-940A-82CB639BD3DE}" destId="{12F87B44-EC25-4EB4-923D-696D47583BF1}" srcOrd="0" destOrd="0" presId="urn:microsoft.com/office/officeart/2005/8/layout/cycle2"/>
    <dgm:cxn modelId="{6F4C6D10-AF08-4D50-9EE8-B67567B298E4}" type="presParOf" srcId="{6FE5BA63-59FB-46FD-86C0-070976D26512}" destId="{F00DA9A6-6484-4A54-A58E-FEB5EC6F16DF}" srcOrd="8" destOrd="0" presId="urn:microsoft.com/office/officeart/2005/8/layout/cycle2"/>
    <dgm:cxn modelId="{23FEC0A3-B4A0-4C76-B2C3-9D340F3A6B88}" type="presParOf" srcId="{6FE5BA63-59FB-46FD-86C0-070976D26512}" destId="{CF4D6103-1921-41CE-B1C7-6BB5FAAEEA5F}" srcOrd="9" destOrd="0" presId="urn:microsoft.com/office/officeart/2005/8/layout/cycle2"/>
    <dgm:cxn modelId="{57C1FF01-E680-4410-B4F2-857EF627089C}" type="presParOf" srcId="{CF4D6103-1921-41CE-B1C7-6BB5FAAEEA5F}" destId="{9C6D41F9-704A-40F2-9A23-9634238C7780}" srcOrd="0" destOrd="0" presId="urn:microsoft.com/office/officeart/2005/8/layout/cycle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B42DAB8-D0A4-447A-B660-80A72B56D31F}" type="doc">
      <dgm:prSet loTypeId="urn:microsoft.com/office/officeart/2009/3/layout/SnapshotPictureList" loCatId="picture" qsTypeId="urn:microsoft.com/office/officeart/2005/8/quickstyle/simple1" qsCatId="simple" csTypeId="urn:microsoft.com/office/officeart/2005/8/colors/accent1_2" csCatId="accent1" phldr="1"/>
      <dgm:spPr/>
      <dgm:t>
        <a:bodyPr/>
        <a:lstStyle/>
        <a:p>
          <a:endParaRPr lang="pt-BR"/>
        </a:p>
      </dgm:t>
    </dgm:pt>
    <dgm:pt modelId="{1A79EB21-EBCB-4606-B65B-BCBB407BBBA0}">
      <dgm:prSet phldrT="[Texto]" custT="1"/>
      <dgm:spPr/>
      <dgm:t>
        <a:bodyPr/>
        <a:lstStyle/>
        <a:p>
          <a:pPr algn="just"/>
          <a:r>
            <a:rPr lang="pt-BR" sz="900" b="1" u="sng">
              <a:latin typeface="Times New Roman" pitchFamily="18" charset="0"/>
              <a:cs typeface="Times New Roman" pitchFamily="18" charset="0"/>
            </a:rPr>
            <a:t>Notação:</a:t>
          </a:r>
          <a:r>
            <a:rPr lang="pt-BR" sz="900">
              <a:latin typeface="Times New Roman" pitchFamily="18" charset="0"/>
              <a:cs typeface="Times New Roman" pitchFamily="18" charset="0"/>
            </a:rPr>
            <a:t> Indicar a notação padrão da NOBRADE. Ex.: BR AN,BSB N8.38.1,p.304/545.</a:t>
          </a:r>
          <a:br>
            <a:rPr lang="pt-BR" sz="900">
              <a:latin typeface="Times New Roman" pitchFamily="18" charset="0"/>
              <a:cs typeface="Times New Roman" pitchFamily="18" charset="0"/>
            </a:rPr>
          </a:br>
          <a:r>
            <a:rPr lang="pt-BR" sz="900" b="1" u="sng">
              <a:latin typeface="Times New Roman" pitchFamily="18" charset="0"/>
              <a:cs typeface="Times New Roman" pitchFamily="18" charset="0"/>
            </a:rPr>
            <a:t>Características:</a:t>
          </a:r>
          <a:r>
            <a:rPr lang="pt-BR" sz="900">
              <a:latin typeface="Times New Roman" pitchFamily="18" charset="0"/>
              <a:cs typeface="Times New Roman" pitchFamily="18" charset="0"/>
            </a:rPr>
            <a:t> Descrever, sucintamente, o suporte (papel, metal, filme, fita magnética, tecido, etc.) e o tipo (mapa, planta, etc.). Ex: mapa de grande dimensão, em papel.</a:t>
          </a:r>
        </a:p>
      </dgm:t>
    </dgm:pt>
    <dgm:pt modelId="{468F142D-B3A4-4F82-BA89-5164DFB9BB84}" type="parTrans" cxnId="{007E69D0-D26B-467C-B317-8F861AC455B4}">
      <dgm:prSet/>
      <dgm:spPr/>
      <dgm:t>
        <a:bodyPr/>
        <a:lstStyle/>
        <a:p>
          <a:endParaRPr lang="pt-BR"/>
        </a:p>
      </dgm:t>
    </dgm:pt>
    <dgm:pt modelId="{BA34A376-E6D3-4704-AA1B-7B4360C3BBB2}" type="sibTrans" cxnId="{007E69D0-D26B-467C-B317-8F861AC455B4}">
      <dgm:prSet/>
      <dgm:spPr/>
      <dgm:t>
        <a:bodyPr/>
        <a:lstStyle/>
        <a:p>
          <a:endParaRPr lang="pt-BR"/>
        </a:p>
      </dgm:t>
    </dgm:pt>
    <dgm:pt modelId="{3C1BB636-4B29-406F-A36D-D796CAC422A7}">
      <dgm:prSet custT="1"/>
      <dgm:spPr/>
      <dgm:t>
        <a:bodyPr/>
        <a:lstStyle/>
        <a:p>
          <a:pPr algn="just"/>
          <a:r>
            <a:rPr lang="pt-BR" sz="900" b="1" u="sng">
              <a:latin typeface="Times New Roman" pitchFamily="18" charset="0"/>
              <a:cs typeface="Times New Roman" pitchFamily="18" charset="0"/>
            </a:rPr>
            <a:t>Conteúdo:</a:t>
          </a:r>
          <a:r>
            <a:rPr lang="pt-BR" sz="900">
              <a:latin typeface="Times New Roman" pitchFamily="18" charset="0"/>
              <a:cs typeface="Times New Roman" pitchFamily="18" charset="0"/>
            </a:rPr>
            <a:t> Indicar o teor do material. Ex: obra de engenharia; vista aérea de Brasília.</a:t>
          </a:r>
        </a:p>
      </dgm:t>
    </dgm:pt>
    <dgm:pt modelId="{4763F99B-8D72-4C11-AA83-ABD3962899FB}" type="parTrans" cxnId="{637BB00E-3940-4208-934B-B6374E109E20}">
      <dgm:prSet/>
      <dgm:spPr/>
      <dgm:t>
        <a:bodyPr/>
        <a:lstStyle/>
        <a:p>
          <a:endParaRPr lang="pt-BR"/>
        </a:p>
      </dgm:t>
    </dgm:pt>
    <dgm:pt modelId="{AE0AC742-D7F1-4DFF-8A62-7CDAA0D516EE}" type="sibTrans" cxnId="{637BB00E-3940-4208-934B-B6374E109E20}">
      <dgm:prSet/>
      <dgm:spPr/>
      <dgm:t>
        <a:bodyPr/>
        <a:lstStyle/>
        <a:p>
          <a:endParaRPr lang="pt-BR"/>
        </a:p>
      </dgm:t>
    </dgm:pt>
    <dgm:pt modelId="{6F1BE223-2BF9-4C82-B2A7-C129DB21DF57}">
      <dgm:prSet custT="1"/>
      <dgm:spPr/>
      <dgm:t>
        <a:bodyPr/>
        <a:lstStyle/>
        <a:p>
          <a:pPr algn="just"/>
          <a:r>
            <a:rPr lang="pt-BR" sz="900" b="1" u="sng">
              <a:latin typeface="Times New Roman" pitchFamily="18" charset="0"/>
              <a:cs typeface="Times New Roman" pitchFamily="18" charset="0"/>
            </a:rPr>
            <a:t>Localização:</a:t>
          </a:r>
          <a:r>
            <a:rPr lang="pt-BR" sz="900">
              <a:latin typeface="Times New Roman" pitchFamily="18" charset="0"/>
              <a:cs typeface="Times New Roman" pitchFamily="18" charset="0"/>
            </a:rPr>
            <a:t> Indicar o local de guarda do material não convencional, preenchendo o campo com o código de endereçamento constante no topográfico p. ex. depósito X, mapoteca 12, gaveta 2.</a:t>
          </a:r>
        </a:p>
      </dgm:t>
    </dgm:pt>
    <dgm:pt modelId="{68F06C88-0BCF-42E1-94C9-527F95696716}" type="parTrans" cxnId="{C675F87C-7FFD-4714-85B3-7C9E93C1BA2A}">
      <dgm:prSet/>
      <dgm:spPr/>
      <dgm:t>
        <a:bodyPr/>
        <a:lstStyle/>
        <a:p>
          <a:endParaRPr lang="pt-BR"/>
        </a:p>
      </dgm:t>
    </dgm:pt>
    <dgm:pt modelId="{2A858771-EA0F-49BC-8AE0-A67DCD6285E1}" type="sibTrans" cxnId="{C675F87C-7FFD-4714-85B3-7C9E93C1BA2A}">
      <dgm:prSet/>
      <dgm:spPr/>
      <dgm:t>
        <a:bodyPr/>
        <a:lstStyle/>
        <a:p>
          <a:endParaRPr lang="pt-BR"/>
        </a:p>
      </dgm:t>
    </dgm:pt>
    <dgm:pt modelId="{AFA4319B-3A1E-4329-B194-E3BF41762711}">
      <dgm:prSet custT="1"/>
      <dgm:spPr/>
      <dgm:t>
        <a:bodyPr/>
        <a:lstStyle/>
        <a:p>
          <a:pPr algn="just"/>
          <a:r>
            <a:rPr lang="pt-BR" sz="900" b="1" u="sng">
              <a:latin typeface="Times New Roman" pitchFamily="18" charset="0"/>
              <a:cs typeface="Times New Roman" pitchFamily="18" charset="0"/>
            </a:rPr>
            <a:t>Observação:</a:t>
          </a:r>
          <a:r>
            <a:rPr lang="pt-BR" sz="900">
              <a:latin typeface="Times New Roman" pitchFamily="18" charset="0"/>
              <a:cs typeface="Times New Roman" pitchFamily="18" charset="0"/>
            </a:rPr>
            <a:t> Qualquer detalhe relevante relacionado à caixa.</a:t>
          </a:r>
        </a:p>
      </dgm:t>
    </dgm:pt>
    <dgm:pt modelId="{9586FE44-2BC9-49DB-B04A-834BCC409DD6}" type="parTrans" cxnId="{B457726A-C527-4862-B59C-44254999BACF}">
      <dgm:prSet/>
      <dgm:spPr/>
      <dgm:t>
        <a:bodyPr/>
        <a:lstStyle/>
        <a:p>
          <a:endParaRPr lang="pt-BR"/>
        </a:p>
      </dgm:t>
    </dgm:pt>
    <dgm:pt modelId="{808C4BDD-24AC-4A16-94BC-2CBDB2BEA67C}" type="sibTrans" cxnId="{B457726A-C527-4862-B59C-44254999BACF}">
      <dgm:prSet/>
      <dgm:spPr/>
      <dgm:t>
        <a:bodyPr/>
        <a:lstStyle/>
        <a:p>
          <a:endParaRPr lang="pt-BR"/>
        </a:p>
      </dgm:t>
    </dgm:pt>
    <dgm:pt modelId="{4239AB66-F24A-476F-8A54-3D1199D386BD}">
      <dgm:prSet phldrT="[Texto]"/>
      <dgm:spPr/>
      <dgm:t>
        <a:bodyPr/>
        <a:lstStyle/>
        <a:p>
          <a:r>
            <a:rPr lang="pt-BR"/>
            <a:t>.</a:t>
          </a:r>
        </a:p>
      </dgm:t>
    </dgm:pt>
    <dgm:pt modelId="{8A9E1B73-414C-4890-AE0B-F1F51B89EF59}" type="sibTrans" cxnId="{7E483929-7E9A-4C12-B2F9-1662C867B02E}">
      <dgm:prSet/>
      <dgm:spPr/>
      <dgm:t>
        <a:bodyPr/>
        <a:lstStyle/>
        <a:p>
          <a:endParaRPr lang="pt-BR"/>
        </a:p>
      </dgm:t>
    </dgm:pt>
    <dgm:pt modelId="{3DD351E0-5764-4BBC-9F65-D22FD387E754}" type="parTrans" cxnId="{7E483929-7E9A-4C12-B2F9-1662C867B02E}">
      <dgm:prSet/>
      <dgm:spPr/>
      <dgm:t>
        <a:bodyPr/>
        <a:lstStyle/>
        <a:p>
          <a:endParaRPr lang="pt-BR"/>
        </a:p>
      </dgm:t>
    </dgm:pt>
    <dgm:pt modelId="{4C2375FE-5FB0-4DB1-87EA-B7864EF6895F}" type="pres">
      <dgm:prSet presAssocID="{CB42DAB8-D0A4-447A-B660-80A72B56D31F}" presName="Name0" presStyleCnt="0">
        <dgm:presLayoutVars>
          <dgm:chMax/>
          <dgm:chPref/>
          <dgm:dir/>
          <dgm:animLvl val="lvl"/>
        </dgm:presLayoutVars>
      </dgm:prSet>
      <dgm:spPr/>
      <dgm:t>
        <a:bodyPr/>
        <a:lstStyle/>
        <a:p>
          <a:endParaRPr lang="pt-BR"/>
        </a:p>
      </dgm:t>
    </dgm:pt>
    <dgm:pt modelId="{19B4736E-E148-41CF-92FC-2ECCAD0A1C1D}" type="pres">
      <dgm:prSet presAssocID="{4239AB66-F24A-476F-8A54-3D1199D386BD}" presName="composite" presStyleCnt="0"/>
      <dgm:spPr/>
    </dgm:pt>
    <dgm:pt modelId="{38EC2DC6-3AE0-4C06-83C5-2F9057BAC6A4}" type="pres">
      <dgm:prSet presAssocID="{4239AB66-F24A-476F-8A54-3D1199D386BD}" presName="ParentAccentShape" presStyleLbl="trBgShp" presStyleIdx="0" presStyleCnt="2"/>
      <dgm:spPr/>
    </dgm:pt>
    <dgm:pt modelId="{ACEF4B31-11D2-40C9-A443-6EBDAB6AB483}" type="pres">
      <dgm:prSet presAssocID="{4239AB66-F24A-476F-8A54-3D1199D386BD}" presName="ParentText" presStyleLbl="revTx" presStyleIdx="0" presStyleCnt="2">
        <dgm:presLayoutVars>
          <dgm:chMax val="1"/>
          <dgm:chPref val="1"/>
          <dgm:bulletEnabled val="1"/>
        </dgm:presLayoutVars>
      </dgm:prSet>
      <dgm:spPr/>
      <dgm:t>
        <a:bodyPr/>
        <a:lstStyle/>
        <a:p>
          <a:endParaRPr lang="pt-BR"/>
        </a:p>
      </dgm:t>
    </dgm:pt>
    <dgm:pt modelId="{4A0AFBFA-BDF2-4103-8CCE-8C08DBCA6AC9}" type="pres">
      <dgm:prSet presAssocID="{4239AB66-F24A-476F-8A54-3D1199D386BD}" presName="ChildText" presStyleLbl="revTx" presStyleIdx="1" presStyleCnt="2" custScaleX="99097" custScaleY="117717" custLinFactNeighborX="-970" custLinFactNeighborY="308">
        <dgm:presLayoutVars>
          <dgm:chMax val="0"/>
          <dgm:chPref val="0"/>
        </dgm:presLayoutVars>
      </dgm:prSet>
      <dgm:spPr/>
      <dgm:t>
        <a:bodyPr/>
        <a:lstStyle/>
        <a:p>
          <a:endParaRPr lang="pt-BR"/>
        </a:p>
      </dgm:t>
    </dgm:pt>
    <dgm:pt modelId="{29D56FE7-BBC4-4FEB-BE85-1FB238CC2B01}" type="pres">
      <dgm:prSet presAssocID="{4239AB66-F24A-476F-8A54-3D1199D386BD}" presName="ChildAccentShape" presStyleLbl="trBgShp" presStyleIdx="1" presStyleCnt="2"/>
      <dgm:spPr/>
    </dgm:pt>
    <dgm:pt modelId="{9F0FF6E4-681B-4C19-AF55-8D9F73329E62}" type="pres">
      <dgm:prSet presAssocID="{4239AB66-F24A-476F-8A54-3D1199D386BD}" presName="Image" presStyleLbl="alignImgPlace1" presStyleIdx="0" presStyleCnt="1" custScaleX="83876" custScaleY="85543"/>
      <dgm:spPr>
        <a:blipFill rotWithShape="1">
          <a:blip xmlns:r="http://schemas.openxmlformats.org/officeDocument/2006/relationships" r:embed="rId1"/>
          <a:stretch>
            <a:fillRect/>
          </a:stretch>
        </a:blipFill>
      </dgm:spPr>
    </dgm:pt>
  </dgm:ptLst>
  <dgm:cxnLst>
    <dgm:cxn modelId="{B457726A-C527-4862-B59C-44254999BACF}" srcId="{4239AB66-F24A-476F-8A54-3D1199D386BD}" destId="{AFA4319B-3A1E-4329-B194-E3BF41762711}" srcOrd="3" destOrd="0" parTransId="{9586FE44-2BC9-49DB-B04A-834BCC409DD6}" sibTransId="{808C4BDD-24AC-4A16-94BC-2CBDB2BEA67C}"/>
    <dgm:cxn modelId="{AE3B1BCB-6AB8-405C-952E-95BAC173CCF3}" type="presOf" srcId="{CB42DAB8-D0A4-447A-B660-80A72B56D31F}" destId="{4C2375FE-5FB0-4DB1-87EA-B7864EF6895F}" srcOrd="0" destOrd="0" presId="urn:microsoft.com/office/officeart/2009/3/layout/SnapshotPictureList"/>
    <dgm:cxn modelId="{BB60078E-C3EB-4B2B-948C-00F5D7F89ADE}" type="presOf" srcId="{4239AB66-F24A-476F-8A54-3D1199D386BD}" destId="{ACEF4B31-11D2-40C9-A443-6EBDAB6AB483}" srcOrd="0" destOrd="0" presId="urn:microsoft.com/office/officeart/2009/3/layout/SnapshotPictureList"/>
    <dgm:cxn modelId="{637BB00E-3940-4208-934B-B6374E109E20}" srcId="{4239AB66-F24A-476F-8A54-3D1199D386BD}" destId="{3C1BB636-4B29-406F-A36D-D796CAC422A7}" srcOrd="1" destOrd="0" parTransId="{4763F99B-8D72-4C11-AA83-ABD3962899FB}" sibTransId="{AE0AC742-D7F1-4DFF-8A62-7CDAA0D516EE}"/>
    <dgm:cxn modelId="{16D98B7A-D239-4793-8C73-261E43594799}" type="presOf" srcId="{1A79EB21-EBCB-4606-B65B-BCBB407BBBA0}" destId="{4A0AFBFA-BDF2-4103-8CCE-8C08DBCA6AC9}" srcOrd="0" destOrd="0" presId="urn:microsoft.com/office/officeart/2009/3/layout/SnapshotPictureList"/>
    <dgm:cxn modelId="{63D5701A-26C0-48C4-9E2E-1A159E3268C7}" type="presOf" srcId="{6F1BE223-2BF9-4C82-B2A7-C129DB21DF57}" destId="{4A0AFBFA-BDF2-4103-8CCE-8C08DBCA6AC9}" srcOrd="0" destOrd="2" presId="urn:microsoft.com/office/officeart/2009/3/layout/SnapshotPictureList"/>
    <dgm:cxn modelId="{7E483929-7E9A-4C12-B2F9-1662C867B02E}" srcId="{CB42DAB8-D0A4-447A-B660-80A72B56D31F}" destId="{4239AB66-F24A-476F-8A54-3D1199D386BD}" srcOrd="0" destOrd="0" parTransId="{3DD351E0-5764-4BBC-9F65-D22FD387E754}" sibTransId="{8A9E1B73-414C-4890-AE0B-F1F51B89EF59}"/>
    <dgm:cxn modelId="{C3E59BD6-2B28-4345-9F12-A181CD2DA4CC}" type="presOf" srcId="{AFA4319B-3A1E-4329-B194-E3BF41762711}" destId="{4A0AFBFA-BDF2-4103-8CCE-8C08DBCA6AC9}" srcOrd="0" destOrd="3" presId="urn:microsoft.com/office/officeart/2009/3/layout/SnapshotPictureList"/>
    <dgm:cxn modelId="{007E69D0-D26B-467C-B317-8F861AC455B4}" srcId="{4239AB66-F24A-476F-8A54-3D1199D386BD}" destId="{1A79EB21-EBCB-4606-B65B-BCBB407BBBA0}" srcOrd="0" destOrd="0" parTransId="{468F142D-B3A4-4F82-BA89-5164DFB9BB84}" sibTransId="{BA34A376-E6D3-4704-AA1B-7B4360C3BBB2}"/>
    <dgm:cxn modelId="{6A2ABF7E-79DF-4AF5-BCFE-CA1B998D0F24}" type="presOf" srcId="{3C1BB636-4B29-406F-A36D-D796CAC422A7}" destId="{4A0AFBFA-BDF2-4103-8CCE-8C08DBCA6AC9}" srcOrd="0" destOrd="1" presId="urn:microsoft.com/office/officeart/2009/3/layout/SnapshotPictureList"/>
    <dgm:cxn modelId="{C675F87C-7FFD-4714-85B3-7C9E93C1BA2A}" srcId="{4239AB66-F24A-476F-8A54-3D1199D386BD}" destId="{6F1BE223-2BF9-4C82-B2A7-C129DB21DF57}" srcOrd="2" destOrd="0" parTransId="{68F06C88-0BCF-42E1-94C9-527F95696716}" sibTransId="{2A858771-EA0F-49BC-8AE0-A67DCD6285E1}"/>
    <dgm:cxn modelId="{9267A532-9BCA-4310-B4E4-53ACF0D04333}" type="presParOf" srcId="{4C2375FE-5FB0-4DB1-87EA-B7864EF6895F}" destId="{19B4736E-E148-41CF-92FC-2ECCAD0A1C1D}" srcOrd="0" destOrd="0" presId="urn:microsoft.com/office/officeart/2009/3/layout/SnapshotPictureList"/>
    <dgm:cxn modelId="{58D445C4-F444-4381-9505-FE3943C9A081}" type="presParOf" srcId="{19B4736E-E148-41CF-92FC-2ECCAD0A1C1D}" destId="{38EC2DC6-3AE0-4C06-83C5-2F9057BAC6A4}" srcOrd="0" destOrd="0" presId="urn:microsoft.com/office/officeart/2009/3/layout/SnapshotPictureList"/>
    <dgm:cxn modelId="{51FCEA40-1AA1-4156-AA70-4D5E0DDA304C}" type="presParOf" srcId="{19B4736E-E148-41CF-92FC-2ECCAD0A1C1D}" destId="{ACEF4B31-11D2-40C9-A443-6EBDAB6AB483}" srcOrd="1" destOrd="0" presId="urn:microsoft.com/office/officeart/2009/3/layout/SnapshotPictureList"/>
    <dgm:cxn modelId="{05AA46C1-105C-4CC0-8CA1-40C089F3FFE3}" type="presParOf" srcId="{19B4736E-E148-41CF-92FC-2ECCAD0A1C1D}" destId="{4A0AFBFA-BDF2-4103-8CCE-8C08DBCA6AC9}" srcOrd="2" destOrd="0" presId="urn:microsoft.com/office/officeart/2009/3/layout/SnapshotPictureList"/>
    <dgm:cxn modelId="{D7F49F7E-DB5A-423C-8972-1E8E3AD7D825}" type="presParOf" srcId="{19B4736E-E148-41CF-92FC-2ECCAD0A1C1D}" destId="{29D56FE7-BBC4-4FEB-BE85-1FB238CC2B01}" srcOrd="3" destOrd="0" presId="urn:microsoft.com/office/officeart/2009/3/layout/SnapshotPictureList"/>
    <dgm:cxn modelId="{B3F70967-B6FF-48F7-BEEC-08B04E1F1DCA}" type="presParOf" srcId="{19B4736E-E148-41CF-92FC-2ECCAD0A1C1D}" destId="{9F0FF6E4-681B-4C19-AF55-8D9F73329E62}" srcOrd="4" destOrd="0" presId="urn:microsoft.com/office/officeart/2009/3/layout/SnapshotPictureLis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94C287E-F064-40BA-ABE3-1EE87898E288}" type="doc">
      <dgm:prSet loTypeId="urn:microsoft.com/office/officeart/2008/layout/VerticalCurvedList" loCatId="list" qsTypeId="urn:microsoft.com/office/officeart/2005/8/quickstyle/simple3" qsCatId="simple" csTypeId="urn:microsoft.com/office/officeart/2005/8/colors/accent0_3" csCatId="mainScheme" phldr="1"/>
      <dgm:spPr/>
      <dgm:t>
        <a:bodyPr/>
        <a:lstStyle/>
        <a:p>
          <a:endParaRPr lang="pt-BR"/>
        </a:p>
      </dgm:t>
    </dgm:pt>
    <dgm:pt modelId="{3DD57AA9-A39B-4CD7-A656-FA090FFCD4E7}">
      <dgm:prSet phldrT="[Texto]" custT="1"/>
      <dgm:spPr/>
      <dgm:t>
        <a:bodyPr/>
        <a:lstStyle/>
        <a:p>
          <a:pPr algn="just"/>
          <a:r>
            <a:rPr lang="pt-PT" sz="1000">
              <a:latin typeface="Times New Roman" pitchFamily="18" charset="0"/>
              <a:cs typeface="Times New Roman" pitchFamily="18" charset="0"/>
            </a:rPr>
            <a:t>1. Preservar os originais em um ambiente frio, seco e estável;</a:t>
          </a:r>
          <a:endParaRPr lang="pt-BR" sz="1000">
            <a:latin typeface="Times New Roman" pitchFamily="18" charset="0"/>
            <a:cs typeface="Times New Roman" pitchFamily="18" charset="0"/>
          </a:endParaRPr>
        </a:p>
      </dgm:t>
    </dgm:pt>
    <dgm:pt modelId="{85355997-6001-4D78-A6FE-CBC841B5B5FC}" type="parTrans" cxnId="{BA3D0C2B-347D-4830-B9F6-62F57EF0B028}">
      <dgm:prSet/>
      <dgm:spPr/>
      <dgm:t>
        <a:bodyPr/>
        <a:lstStyle/>
        <a:p>
          <a:endParaRPr lang="pt-BR"/>
        </a:p>
      </dgm:t>
    </dgm:pt>
    <dgm:pt modelId="{5DFAD5E3-20A9-4FC9-B7EA-F346C8044890}" type="sibTrans" cxnId="{BA3D0C2B-347D-4830-B9F6-62F57EF0B028}">
      <dgm:prSet/>
      <dgm:spPr/>
      <dgm:t>
        <a:bodyPr/>
        <a:lstStyle/>
        <a:p>
          <a:endParaRPr lang="pt-BR"/>
        </a:p>
      </dgm:t>
    </dgm:pt>
    <dgm:pt modelId="{94211AEB-D249-4781-996F-CFDB47EFEF57}">
      <dgm:prSet phldrT="[Texto]" custT="1"/>
      <dgm:spPr/>
      <dgm:t>
        <a:bodyPr/>
        <a:lstStyle/>
        <a:p>
          <a:pPr algn="just"/>
          <a:r>
            <a:rPr lang="pt-PT" sz="1000">
              <a:latin typeface="Times New Roman" pitchFamily="18" charset="0"/>
              <a:cs typeface="Times New Roman" pitchFamily="18" charset="0"/>
            </a:rPr>
            <a:t>2. Fazer cópias dos originais como precaução usando a mesma técnica ou outra semelhante;</a:t>
          </a:r>
          <a:endParaRPr lang="pt-BR" sz="1000">
            <a:latin typeface="Times New Roman" pitchFamily="18" charset="0"/>
            <a:cs typeface="Times New Roman" pitchFamily="18" charset="0"/>
          </a:endParaRPr>
        </a:p>
      </dgm:t>
    </dgm:pt>
    <dgm:pt modelId="{92525CAB-10A9-4F6E-AA35-0BEDE62D1005}" type="parTrans" cxnId="{D2989502-5749-4C3D-9D54-D75B6CAC8D9C}">
      <dgm:prSet/>
      <dgm:spPr/>
      <dgm:t>
        <a:bodyPr/>
        <a:lstStyle/>
        <a:p>
          <a:endParaRPr lang="pt-BR"/>
        </a:p>
      </dgm:t>
    </dgm:pt>
    <dgm:pt modelId="{A55CA031-0A3C-4F8A-A009-4064C0AB9EE5}" type="sibTrans" cxnId="{D2989502-5749-4C3D-9D54-D75B6CAC8D9C}">
      <dgm:prSet/>
      <dgm:spPr/>
      <dgm:t>
        <a:bodyPr/>
        <a:lstStyle/>
        <a:p>
          <a:endParaRPr lang="pt-BR"/>
        </a:p>
      </dgm:t>
    </dgm:pt>
    <dgm:pt modelId="{CC0AB49D-0952-45BD-9A15-5143692F543E}">
      <dgm:prSet phldrT="[Texto]" custT="1"/>
      <dgm:spPr/>
      <dgm:t>
        <a:bodyPr/>
        <a:lstStyle/>
        <a:p>
          <a:pPr algn="just"/>
          <a:r>
            <a:rPr lang="pt-PT" sz="1000">
              <a:latin typeface="Times New Roman" pitchFamily="18" charset="0"/>
              <a:cs typeface="Times New Roman" pitchFamily="18" charset="0"/>
            </a:rPr>
            <a:t>3. Migrar o conteúdo para uma nova tecnologia, como atual ambiente digital.</a:t>
          </a:r>
          <a:endParaRPr lang="pt-BR" sz="1000">
            <a:latin typeface="Times New Roman" pitchFamily="18" charset="0"/>
            <a:cs typeface="Times New Roman" pitchFamily="18" charset="0"/>
          </a:endParaRPr>
        </a:p>
      </dgm:t>
    </dgm:pt>
    <dgm:pt modelId="{E4D2354B-EB07-4A66-B6BB-395E7C7D07EA}" type="parTrans" cxnId="{A8515178-9D98-4209-A1C2-9C752A446E50}">
      <dgm:prSet/>
      <dgm:spPr/>
      <dgm:t>
        <a:bodyPr/>
        <a:lstStyle/>
        <a:p>
          <a:endParaRPr lang="pt-BR"/>
        </a:p>
      </dgm:t>
    </dgm:pt>
    <dgm:pt modelId="{1C25CCC8-560E-4F56-AB9E-4428F2BD1120}" type="sibTrans" cxnId="{A8515178-9D98-4209-A1C2-9C752A446E50}">
      <dgm:prSet/>
      <dgm:spPr/>
      <dgm:t>
        <a:bodyPr/>
        <a:lstStyle/>
        <a:p>
          <a:endParaRPr lang="pt-BR"/>
        </a:p>
      </dgm:t>
    </dgm:pt>
    <dgm:pt modelId="{AB2A60DA-B22D-4C06-8DEF-9C2BD1A00483}" type="pres">
      <dgm:prSet presAssocID="{594C287E-F064-40BA-ABE3-1EE87898E288}" presName="Name0" presStyleCnt="0">
        <dgm:presLayoutVars>
          <dgm:chMax val="7"/>
          <dgm:chPref val="7"/>
          <dgm:dir/>
        </dgm:presLayoutVars>
      </dgm:prSet>
      <dgm:spPr/>
      <dgm:t>
        <a:bodyPr/>
        <a:lstStyle/>
        <a:p>
          <a:endParaRPr lang="pt-BR"/>
        </a:p>
      </dgm:t>
    </dgm:pt>
    <dgm:pt modelId="{2A14B4BA-1C2A-49C9-87E0-02AD461EA0E8}" type="pres">
      <dgm:prSet presAssocID="{594C287E-F064-40BA-ABE3-1EE87898E288}" presName="Name1" presStyleCnt="0"/>
      <dgm:spPr/>
    </dgm:pt>
    <dgm:pt modelId="{6AC1DB6C-3503-494E-A232-A4F91BB99AD8}" type="pres">
      <dgm:prSet presAssocID="{594C287E-F064-40BA-ABE3-1EE87898E288}" presName="cycle" presStyleCnt="0"/>
      <dgm:spPr/>
    </dgm:pt>
    <dgm:pt modelId="{ABE34AEC-E2F3-463D-9BD1-6DFC719E1125}" type="pres">
      <dgm:prSet presAssocID="{594C287E-F064-40BA-ABE3-1EE87898E288}" presName="srcNode" presStyleLbl="node1" presStyleIdx="0" presStyleCnt="3"/>
      <dgm:spPr/>
    </dgm:pt>
    <dgm:pt modelId="{02B6CC13-2EAA-44C2-9F38-06EF5B44ABB5}" type="pres">
      <dgm:prSet presAssocID="{594C287E-F064-40BA-ABE3-1EE87898E288}" presName="conn" presStyleLbl="parChTrans1D2" presStyleIdx="0" presStyleCnt="1"/>
      <dgm:spPr/>
      <dgm:t>
        <a:bodyPr/>
        <a:lstStyle/>
        <a:p>
          <a:endParaRPr lang="pt-BR"/>
        </a:p>
      </dgm:t>
    </dgm:pt>
    <dgm:pt modelId="{52439209-5056-476E-909E-7A501AF0CEC8}" type="pres">
      <dgm:prSet presAssocID="{594C287E-F064-40BA-ABE3-1EE87898E288}" presName="extraNode" presStyleLbl="node1" presStyleIdx="0" presStyleCnt="3"/>
      <dgm:spPr/>
    </dgm:pt>
    <dgm:pt modelId="{E23445D1-3F05-4981-AB43-546D550800EB}" type="pres">
      <dgm:prSet presAssocID="{594C287E-F064-40BA-ABE3-1EE87898E288}" presName="dstNode" presStyleLbl="node1" presStyleIdx="0" presStyleCnt="3"/>
      <dgm:spPr/>
    </dgm:pt>
    <dgm:pt modelId="{75A09AFB-154D-433F-BC56-F8A8A787A24C}" type="pres">
      <dgm:prSet presAssocID="{3DD57AA9-A39B-4CD7-A656-FA090FFCD4E7}" presName="text_1" presStyleLbl="node1" presStyleIdx="0" presStyleCnt="3">
        <dgm:presLayoutVars>
          <dgm:bulletEnabled val="1"/>
        </dgm:presLayoutVars>
      </dgm:prSet>
      <dgm:spPr/>
      <dgm:t>
        <a:bodyPr/>
        <a:lstStyle/>
        <a:p>
          <a:endParaRPr lang="pt-BR"/>
        </a:p>
      </dgm:t>
    </dgm:pt>
    <dgm:pt modelId="{7A27FE42-B1E1-4996-9A51-DD1FD013451C}" type="pres">
      <dgm:prSet presAssocID="{3DD57AA9-A39B-4CD7-A656-FA090FFCD4E7}" presName="accent_1" presStyleCnt="0"/>
      <dgm:spPr/>
    </dgm:pt>
    <dgm:pt modelId="{048844F0-8FA2-47B3-B6CE-EC0311E0D3F6}" type="pres">
      <dgm:prSet presAssocID="{3DD57AA9-A39B-4CD7-A656-FA090FFCD4E7}" presName="accentRepeatNode" presStyleLbl="solidFgAcc1" presStyleIdx="0" presStyleCnt="3"/>
      <dgm:spPr/>
    </dgm:pt>
    <dgm:pt modelId="{B0CF5BCD-5E90-4F68-8D71-CBBC4C8271C0}" type="pres">
      <dgm:prSet presAssocID="{94211AEB-D249-4781-996F-CFDB47EFEF57}" presName="text_2" presStyleLbl="node1" presStyleIdx="1" presStyleCnt="3">
        <dgm:presLayoutVars>
          <dgm:bulletEnabled val="1"/>
        </dgm:presLayoutVars>
      </dgm:prSet>
      <dgm:spPr/>
      <dgm:t>
        <a:bodyPr/>
        <a:lstStyle/>
        <a:p>
          <a:endParaRPr lang="pt-BR"/>
        </a:p>
      </dgm:t>
    </dgm:pt>
    <dgm:pt modelId="{43A7B345-4C81-4265-9587-D5B0E5ECECFB}" type="pres">
      <dgm:prSet presAssocID="{94211AEB-D249-4781-996F-CFDB47EFEF57}" presName="accent_2" presStyleCnt="0"/>
      <dgm:spPr/>
    </dgm:pt>
    <dgm:pt modelId="{097BF168-24C8-478B-8941-12BBB16BC3EB}" type="pres">
      <dgm:prSet presAssocID="{94211AEB-D249-4781-996F-CFDB47EFEF57}" presName="accentRepeatNode" presStyleLbl="solidFgAcc1" presStyleIdx="1" presStyleCnt="3"/>
      <dgm:spPr/>
    </dgm:pt>
    <dgm:pt modelId="{BD6EDCCC-4859-4636-9BF4-182D59BCF7E8}" type="pres">
      <dgm:prSet presAssocID="{CC0AB49D-0952-45BD-9A15-5143692F543E}" presName="text_3" presStyleLbl="node1" presStyleIdx="2" presStyleCnt="3">
        <dgm:presLayoutVars>
          <dgm:bulletEnabled val="1"/>
        </dgm:presLayoutVars>
      </dgm:prSet>
      <dgm:spPr/>
      <dgm:t>
        <a:bodyPr/>
        <a:lstStyle/>
        <a:p>
          <a:endParaRPr lang="pt-BR"/>
        </a:p>
      </dgm:t>
    </dgm:pt>
    <dgm:pt modelId="{FB0DC41A-E43C-4BBD-8999-84F6C3ED9C57}" type="pres">
      <dgm:prSet presAssocID="{CC0AB49D-0952-45BD-9A15-5143692F543E}" presName="accent_3" presStyleCnt="0"/>
      <dgm:spPr/>
    </dgm:pt>
    <dgm:pt modelId="{B907991E-83B3-4BC1-9A40-7E100BF06681}" type="pres">
      <dgm:prSet presAssocID="{CC0AB49D-0952-45BD-9A15-5143692F543E}" presName="accentRepeatNode" presStyleLbl="solidFgAcc1" presStyleIdx="2" presStyleCnt="3"/>
      <dgm:spPr/>
    </dgm:pt>
  </dgm:ptLst>
  <dgm:cxnLst>
    <dgm:cxn modelId="{D3931CA7-9214-409A-BDBB-3928D16356B2}" type="presOf" srcId="{594C287E-F064-40BA-ABE3-1EE87898E288}" destId="{AB2A60DA-B22D-4C06-8DEF-9C2BD1A00483}" srcOrd="0" destOrd="0" presId="urn:microsoft.com/office/officeart/2008/layout/VerticalCurvedList"/>
    <dgm:cxn modelId="{D2989502-5749-4C3D-9D54-D75B6CAC8D9C}" srcId="{594C287E-F064-40BA-ABE3-1EE87898E288}" destId="{94211AEB-D249-4781-996F-CFDB47EFEF57}" srcOrd="1" destOrd="0" parTransId="{92525CAB-10A9-4F6E-AA35-0BEDE62D1005}" sibTransId="{A55CA031-0A3C-4F8A-A009-4064C0AB9EE5}"/>
    <dgm:cxn modelId="{A8CBC4A0-DD34-4F47-BB63-AAD6F70E7C3B}" type="presOf" srcId="{94211AEB-D249-4781-996F-CFDB47EFEF57}" destId="{B0CF5BCD-5E90-4F68-8D71-CBBC4C8271C0}" srcOrd="0" destOrd="0" presId="urn:microsoft.com/office/officeart/2008/layout/VerticalCurvedList"/>
    <dgm:cxn modelId="{A8515178-9D98-4209-A1C2-9C752A446E50}" srcId="{594C287E-F064-40BA-ABE3-1EE87898E288}" destId="{CC0AB49D-0952-45BD-9A15-5143692F543E}" srcOrd="2" destOrd="0" parTransId="{E4D2354B-EB07-4A66-B6BB-395E7C7D07EA}" sibTransId="{1C25CCC8-560E-4F56-AB9E-4428F2BD1120}"/>
    <dgm:cxn modelId="{BA3D0C2B-347D-4830-B9F6-62F57EF0B028}" srcId="{594C287E-F064-40BA-ABE3-1EE87898E288}" destId="{3DD57AA9-A39B-4CD7-A656-FA090FFCD4E7}" srcOrd="0" destOrd="0" parTransId="{85355997-6001-4D78-A6FE-CBC841B5B5FC}" sibTransId="{5DFAD5E3-20A9-4FC9-B7EA-F346C8044890}"/>
    <dgm:cxn modelId="{A184DD97-2B23-40D8-8B33-32AA9CFEFB3A}" type="presOf" srcId="{CC0AB49D-0952-45BD-9A15-5143692F543E}" destId="{BD6EDCCC-4859-4636-9BF4-182D59BCF7E8}" srcOrd="0" destOrd="0" presId="urn:microsoft.com/office/officeart/2008/layout/VerticalCurvedList"/>
    <dgm:cxn modelId="{CF3F5765-DE3B-4FE2-AA1D-6F0C211D2E0B}" type="presOf" srcId="{5DFAD5E3-20A9-4FC9-B7EA-F346C8044890}" destId="{02B6CC13-2EAA-44C2-9F38-06EF5B44ABB5}" srcOrd="0" destOrd="0" presId="urn:microsoft.com/office/officeart/2008/layout/VerticalCurvedList"/>
    <dgm:cxn modelId="{5C94B6CA-FEE6-465C-B885-4056ED064840}" type="presOf" srcId="{3DD57AA9-A39B-4CD7-A656-FA090FFCD4E7}" destId="{75A09AFB-154D-433F-BC56-F8A8A787A24C}" srcOrd="0" destOrd="0" presId="urn:microsoft.com/office/officeart/2008/layout/VerticalCurvedList"/>
    <dgm:cxn modelId="{A8D32AF5-5FD1-49F7-82FF-EBBC94811F82}" type="presParOf" srcId="{AB2A60DA-B22D-4C06-8DEF-9C2BD1A00483}" destId="{2A14B4BA-1C2A-49C9-87E0-02AD461EA0E8}" srcOrd="0" destOrd="0" presId="urn:microsoft.com/office/officeart/2008/layout/VerticalCurvedList"/>
    <dgm:cxn modelId="{909CD62E-C78A-46D2-BEDE-E84A89DD9130}" type="presParOf" srcId="{2A14B4BA-1C2A-49C9-87E0-02AD461EA0E8}" destId="{6AC1DB6C-3503-494E-A232-A4F91BB99AD8}" srcOrd="0" destOrd="0" presId="urn:microsoft.com/office/officeart/2008/layout/VerticalCurvedList"/>
    <dgm:cxn modelId="{C1C71847-7C79-40DF-8EE7-31A0808BD5FC}" type="presParOf" srcId="{6AC1DB6C-3503-494E-A232-A4F91BB99AD8}" destId="{ABE34AEC-E2F3-463D-9BD1-6DFC719E1125}" srcOrd="0" destOrd="0" presId="urn:microsoft.com/office/officeart/2008/layout/VerticalCurvedList"/>
    <dgm:cxn modelId="{754996CD-A716-40A9-A8BE-44CE8EAB9BE3}" type="presParOf" srcId="{6AC1DB6C-3503-494E-A232-A4F91BB99AD8}" destId="{02B6CC13-2EAA-44C2-9F38-06EF5B44ABB5}" srcOrd="1" destOrd="0" presId="urn:microsoft.com/office/officeart/2008/layout/VerticalCurvedList"/>
    <dgm:cxn modelId="{1A9A8029-1BAC-4478-A686-B7F480112486}" type="presParOf" srcId="{6AC1DB6C-3503-494E-A232-A4F91BB99AD8}" destId="{52439209-5056-476E-909E-7A501AF0CEC8}" srcOrd="2" destOrd="0" presId="urn:microsoft.com/office/officeart/2008/layout/VerticalCurvedList"/>
    <dgm:cxn modelId="{4DB8B114-02F5-43AC-B75C-4A865DAF78A7}" type="presParOf" srcId="{6AC1DB6C-3503-494E-A232-A4F91BB99AD8}" destId="{E23445D1-3F05-4981-AB43-546D550800EB}" srcOrd="3" destOrd="0" presId="urn:microsoft.com/office/officeart/2008/layout/VerticalCurvedList"/>
    <dgm:cxn modelId="{B329C399-7047-441D-8750-B99E0EADE688}" type="presParOf" srcId="{2A14B4BA-1C2A-49C9-87E0-02AD461EA0E8}" destId="{75A09AFB-154D-433F-BC56-F8A8A787A24C}" srcOrd="1" destOrd="0" presId="urn:microsoft.com/office/officeart/2008/layout/VerticalCurvedList"/>
    <dgm:cxn modelId="{044B8F19-82CF-4182-AEE2-C6BCEA2A854E}" type="presParOf" srcId="{2A14B4BA-1C2A-49C9-87E0-02AD461EA0E8}" destId="{7A27FE42-B1E1-4996-9A51-DD1FD013451C}" srcOrd="2" destOrd="0" presId="urn:microsoft.com/office/officeart/2008/layout/VerticalCurvedList"/>
    <dgm:cxn modelId="{2B6AA8A5-4DD5-4BCE-B5AA-0B80FC46B082}" type="presParOf" srcId="{7A27FE42-B1E1-4996-9A51-DD1FD013451C}" destId="{048844F0-8FA2-47B3-B6CE-EC0311E0D3F6}" srcOrd="0" destOrd="0" presId="urn:microsoft.com/office/officeart/2008/layout/VerticalCurvedList"/>
    <dgm:cxn modelId="{85BE0EE2-3760-461F-9C2A-1125A1549942}" type="presParOf" srcId="{2A14B4BA-1C2A-49C9-87E0-02AD461EA0E8}" destId="{B0CF5BCD-5E90-4F68-8D71-CBBC4C8271C0}" srcOrd="3" destOrd="0" presId="urn:microsoft.com/office/officeart/2008/layout/VerticalCurvedList"/>
    <dgm:cxn modelId="{E377DC21-CBAC-4FCB-B59D-09698FD1A3AD}" type="presParOf" srcId="{2A14B4BA-1C2A-49C9-87E0-02AD461EA0E8}" destId="{43A7B345-4C81-4265-9587-D5B0E5ECECFB}" srcOrd="4" destOrd="0" presId="urn:microsoft.com/office/officeart/2008/layout/VerticalCurvedList"/>
    <dgm:cxn modelId="{4E4C6F5E-0E03-4B9D-97D6-D1DDC937A104}" type="presParOf" srcId="{43A7B345-4C81-4265-9587-D5B0E5ECECFB}" destId="{097BF168-24C8-478B-8941-12BBB16BC3EB}" srcOrd="0" destOrd="0" presId="urn:microsoft.com/office/officeart/2008/layout/VerticalCurvedList"/>
    <dgm:cxn modelId="{B3E900FA-6EAB-4315-ABB0-176CA2E40FC5}" type="presParOf" srcId="{2A14B4BA-1C2A-49C9-87E0-02AD461EA0E8}" destId="{BD6EDCCC-4859-4636-9BF4-182D59BCF7E8}" srcOrd="5" destOrd="0" presId="urn:microsoft.com/office/officeart/2008/layout/VerticalCurvedList"/>
    <dgm:cxn modelId="{E1C5F7D4-BA33-42F8-9546-68FAA3AFFC6F}" type="presParOf" srcId="{2A14B4BA-1C2A-49C9-87E0-02AD461EA0E8}" destId="{FB0DC41A-E43C-4BBD-8999-84F6C3ED9C57}" srcOrd="6" destOrd="0" presId="urn:microsoft.com/office/officeart/2008/layout/VerticalCurvedList"/>
    <dgm:cxn modelId="{7C4C2A27-BC05-40F2-9F84-9CFA781B18DA}" type="presParOf" srcId="{FB0DC41A-E43C-4BBD-8999-84F6C3ED9C57}" destId="{B907991E-83B3-4BC1-9A40-7E100BF06681}" srcOrd="0" destOrd="0" presId="urn:microsoft.com/office/officeart/2008/layout/VerticalCurvedList"/>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B6F3AE-BDB9-42E0-8DED-52405235E949}">
      <dsp:nvSpPr>
        <dsp:cNvPr id="0" name=""/>
        <dsp:cNvSpPr/>
      </dsp:nvSpPr>
      <dsp:spPr>
        <a:xfrm>
          <a:off x="4538975" y="293408"/>
          <a:ext cx="110661" cy="2048106"/>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CE83D0C-EE24-4BF4-B580-30E38CD60675}">
      <dsp:nvSpPr>
        <dsp:cNvPr id="0" name=""/>
        <dsp:cNvSpPr/>
      </dsp:nvSpPr>
      <dsp:spPr>
        <a:xfrm>
          <a:off x="110661" y="293408"/>
          <a:ext cx="2878125" cy="2048106"/>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D50C534-1A9A-411D-9458-445CE65D6805}">
      <dsp:nvSpPr>
        <dsp:cNvPr id="0" name=""/>
        <dsp:cNvSpPr/>
      </dsp:nvSpPr>
      <dsp:spPr>
        <a:xfrm>
          <a:off x="0" y="48002"/>
          <a:ext cx="2767463" cy="1937329"/>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A6FCF8-381C-476E-AA2B-811631FAD453}">
      <dsp:nvSpPr>
        <dsp:cNvPr id="0" name=""/>
        <dsp:cNvSpPr/>
      </dsp:nvSpPr>
      <dsp:spPr>
        <a:xfrm>
          <a:off x="223182" y="1986020"/>
          <a:ext cx="2654942" cy="2431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1760" tIns="41910" rIns="111760" bIns="41910" numCol="1" spcCol="1270" anchor="ctr" anchorCtr="0">
          <a:noAutofit/>
        </a:bodyPr>
        <a:lstStyle/>
        <a:p>
          <a:pPr lvl="0" algn="l" defTabSz="488950">
            <a:lnSpc>
              <a:spcPct val="90000"/>
            </a:lnSpc>
            <a:spcBef>
              <a:spcPct val="0"/>
            </a:spcBef>
            <a:spcAft>
              <a:spcPct val="35000"/>
            </a:spcAft>
          </a:pPr>
          <a:r>
            <a:rPr lang="pt-BR" sz="1100" kern="1200"/>
            <a:t>.</a:t>
          </a:r>
        </a:p>
      </dsp:txBody>
      <dsp:txXfrm>
        <a:off x="223182" y="1986020"/>
        <a:ext cx="2654942" cy="243112"/>
      </dsp:txXfrm>
    </dsp:sp>
    <dsp:sp modelId="{57A8E4E3-606B-4104-991F-2509D7144020}">
      <dsp:nvSpPr>
        <dsp:cNvPr id="0" name=""/>
        <dsp:cNvSpPr/>
      </dsp:nvSpPr>
      <dsp:spPr>
        <a:xfrm>
          <a:off x="3102227" y="293408"/>
          <a:ext cx="1323308" cy="20481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just" defTabSz="444500">
            <a:lnSpc>
              <a:spcPct val="90000"/>
            </a:lnSpc>
            <a:spcBef>
              <a:spcPct val="0"/>
            </a:spcBef>
            <a:spcAft>
              <a:spcPct val="35000"/>
            </a:spcAft>
          </a:pPr>
          <a:r>
            <a:rPr lang="pt-BR" sz="1000" kern="1200"/>
            <a:t>Esquema de um rolo de fita mostrando os principais componentes. </a:t>
          </a:r>
        </a:p>
        <a:p>
          <a:pPr lvl="0" algn="just" defTabSz="444500">
            <a:lnSpc>
              <a:spcPct val="90000"/>
            </a:lnSpc>
            <a:spcBef>
              <a:spcPct val="0"/>
            </a:spcBef>
            <a:spcAft>
              <a:spcPct val="35000"/>
            </a:spcAft>
          </a:pPr>
          <a:r>
            <a:rPr lang="pt-BR" sz="1000" kern="1200"/>
            <a:t>A fita é bobinada em torno do eixo de um rolo, formando uma montagem de fita que é protegida contra danos e ruptura pelos flanco do rolo.</a:t>
          </a:r>
        </a:p>
      </dsp:txBody>
      <dsp:txXfrm>
        <a:off x="3102227" y="293408"/>
        <a:ext cx="1323308" cy="20481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B6F3AE-BDB9-42E0-8DED-52405235E949}">
      <dsp:nvSpPr>
        <dsp:cNvPr id="0" name=""/>
        <dsp:cNvSpPr/>
      </dsp:nvSpPr>
      <dsp:spPr>
        <a:xfrm>
          <a:off x="4849032" y="260822"/>
          <a:ext cx="117566" cy="2175910"/>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CE83D0C-EE24-4BF4-B580-30E38CD60675}">
      <dsp:nvSpPr>
        <dsp:cNvPr id="0" name=""/>
        <dsp:cNvSpPr/>
      </dsp:nvSpPr>
      <dsp:spPr>
        <a:xfrm>
          <a:off x="144386" y="260822"/>
          <a:ext cx="3057723" cy="2175910"/>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D50C534-1A9A-411D-9458-445CE65D6805}">
      <dsp:nvSpPr>
        <dsp:cNvPr id="0" name=""/>
        <dsp:cNvSpPr/>
      </dsp:nvSpPr>
      <dsp:spPr>
        <a:xfrm>
          <a:off x="26820" y="103"/>
          <a:ext cx="2940156" cy="2058220"/>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A6FCF8-381C-476E-AA2B-811631FAD453}">
      <dsp:nvSpPr>
        <dsp:cNvPr id="0" name=""/>
        <dsp:cNvSpPr/>
      </dsp:nvSpPr>
      <dsp:spPr>
        <a:xfrm>
          <a:off x="263929" y="2059055"/>
          <a:ext cx="2820613" cy="258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1760" tIns="41910" rIns="111760" bIns="41910" numCol="1" spcCol="1270" anchor="ctr" anchorCtr="0">
          <a:noAutofit/>
        </a:bodyPr>
        <a:lstStyle/>
        <a:p>
          <a:pPr lvl="0" algn="ctr" defTabSz="488950">
            <a:lnSpc>
              <a:spcPct val="90000"/>
            </a:lnSpc>
            <a:spcBef>
              <a:spcPct val="0"/>
            </a:spcBef>
            <a:spcAft>
              <a:spcPct val="35000"/>
            </a:spcAft>
          </a:pPr>
          <a:r>
            <a:rPr lang="pt-BR" sz="1100" kern="1200"/>
            <a:t>.</a:t>
          </a:r>
        </a:p>
      </dsp:txBody>
      <dsp:txXfrm>
        <a:off x="263929" y="2059055"/>
        <a:ext cx="2820613" cy="258282"/>
      </dsp:txXfrm>
    </dsp:sp>
    <dsp:sp modelId="{57A8E4E3-606B-4104-991F-2509D7144020}">
      <dsp:nvSpPr>
        <dsp:cNvPr id="0" name=""/>
        <dsp:cNvSpPr/>
      </dsp:nvSpPr>
      <dsp:spPr>
        <a:xfrm>
          <a:off x="3260035" y="26020"/>
          <a:ext cx="1531070" cy="26455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just" defTabSz="444500">
            <a:lnSpc>
              <a:spcPct val="90000"/>
            </a:lnSpc>
            <a:spcBef>
              <a:spcPct val="0"/>
            </a:spcBef>
            <a:spcAft>
              <a:spcPct val="35000"/>
            </a:spcAft>
          </a:pPr>
          <a:r>
            <a:rPr lang="pt-BR" sz="1000" kern="1200">
              <a:latin typeface="Times New Roman" pitchFamily="18" charset="0"/>
              <a:cs typeface="Times New Roman" pitchFamily="18" charset="0"/>
            </a:rPr>
            <a:t>Partículas magnéticas são mantidas unidas por um aglutinante, que se encontra sobre um substrato de filme. Lubrificantes e outros agentes (não mostrados) podem também ser incluídos na camada de cobertura superficial. Uma cobertura pode também ser aplicada sobre a face oposta do substrato de filme para controlar a fricção e cargas estáticas. A estrutura da camada superficial é análoga a de uma  gelatina com frutas, que representam as partículas magnéticas, e a gelatina, o aglutinante.</a:t>
          </a:r>
        </a:p>
      </dsp:txBody>
      <dsp:txXfrm>
        <a:off x="3260035" y="26020"/>
        <a:ext cx="1531070" cy="26455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FEF441-87B9-42C7-8869-41E0AE8E4F34}">
      <dsp:nvSpPr>
        <dsp:cNvPr id="0" name=""/>
        <dsp:cNvSpPr/>
      </dsp:nvSpPr>
      <dsp:spPr>
        <a:xfrm>
          <a:off x="4649475" y="285304"/>
          <a:ext cx="113355" cy="2097966"/>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7CC5C4C-2736-4A6B-B05F-97A9D9496723}">
      <dsp:nvSpPr>
        <dsp:cNvPr id="0" name=""/>
        <dsp:cNvSpPr/>
      </dsp:nvSpPr>
      <dsp:spPr>
        <a:xfrm>
          <a:off x="113355" y="285304"/>
          <a:ext cx="2948192" cy="2097966"/>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054BDAB-221F-4BF4-B2C4-825420B4ACBE}">
      <dsp:nvSpPr>
        <dsp:cNvPr id="0" name=""/>
        <dsp:cNvSpPr/>
      </dsp:nvSpPr>
      <dsp:spPr>
        <a:xfrm>
          <a:off x="0" y="33924"/>
          <a:ext cx="2834837" cy="1984493"/>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BD27B7-8133-435C-9D1E-5864980D9347}">
      <dsp:nvSpPr>
        <dsp:cNvPr id="0" name=""/>
        <dsp:cNvSpPr/>
      </dsp:nvSpPr>
      <dsp:spPr>
        <a:xfrm>
          <a:off x="228615" y="2019122"/>
          <a:ext cx="2719576" cy="249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1760" tIns="41910" rIns="111760" bIns="41910" numCol="1" spcCol="1270" anchor="ctr" anchorCtr="0">
          <a:noAutofit/>
        </a:bodyPr>
        <a:lstStyle/>
        <a:p>
          <a:pPr lvl="0" algn="ctr" defTabSz="488950">
            <a:lnSpc>
              <a:spcPct val="90000"/>
            </a:lnSpc>
            <a:spcBef>
              <a:spcPct val="0"/>
            </a:spcBef>
            <a:spcAft>
              <a:spcPct val="35000"/>
            </a:spcAft>
          </a:pPr>
          <a:endParaRPr lang="pt-BR" sz="1100" kern="1200"/>
        </a:p>
      </dsp:txBody>
      <dsp:txXfrm>
        <a:off x="228615" y="2019122"/>
        <a:ext cx="2719576" cy="249030"/>
      </dsp:txXfrm>
    </dsp:sp>
    <dsp:sp modelId="{17DAF1C4-555C-4193-96C4-BCA092519248}">
      <dsp:nvSpPr>
        <dsp:cNvPr id="0" name=""/>
        <dsp:cNvSpPr/>
      </dsp:nvSpPr>
      <dsp:spPr>
        <a:xfrm>
          <a:off x="3181571" y="285304"/>
          <a:ext cx="1347881" cy="20979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just" defTabSz="444500">
            <a:lnSpc>
              <a:spcPct val="90000"/>
            </a:lnSpc>
            <a:spcBef>
              <a:spcPct val="0"/>
            </a:spcBef>
            <a:spcAft>
              <a:spcPct val="35000"/>
            </a:spcAft>
          </a:pPr>
          <a:r>
            <a:rPr lang="pt-BR" sz="1000" kern="1200"/>
            <a:t>Esta figura mostra o tamanho relativo de sujidades comumente encontradas sobre fitas e nos gravadores, em relação ao espaçamento fita-cabeça. Faz-se claro neste diagrama que mesmo as menores patículas transportadas pelo ar podem resultar em um </a:t>
          </a:r>
          <a:r>
            <a:rPr lang="pt-BR" sz="1000" i="1" kern="1200"/>
            <a:t>dropout</a:t>
          </a:r>
          <a:r>
            <a:rPr lang="pt-BR" sz="1000" kern="1200"/>
            <a:t>, se as sujidades se localizam entre a cabeça e a  fita.</a:t>
          </a:r>
          <a:r>
            <a:rPr lang="pt-BR" sz="1200" kern="1200"/>
            <a:t> </a:t>
          </a:r>
        </a:p>
      </dsp:txBody>
      <dsp:txXfrm>
        <a:off x="3181571" y="285304"/>
        <a:ext cx="1347881" cy="20979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230A66-8689-4330-ADCC-C1F4073412C4}">
      <dsp:nvSpPr>
        <dsp:cNvPr id="0" name=""/>
        <dsp:cNvSpPr/>
      </dsp:nvSpPr>
      <dsp:spPr>
        <a:xfrm>
          <a:off x="1914400" y="-39424"/>
          <a:ext cx="823467" cy="819541"/>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kern="1200"/>
            <a:t>Natureza do documento</a:t>
          </a:r>
        </a:p>
      </dsp:txBody>
      <dsp:txXfrm>
        <a:off x="2034994" y="80595"/>
        <a:ext cx="582279" cy="579503"/>
      </dsp:txXfrm>
    </dsp:sp>
    <dsp:sp modelId="{EC25E7B0-B19C-4EEE-B821-EF0EAB568586}">
      <dsp:nvSpPr>
        <dsp:cNvPr id="0" name=""/>
        <dsp:cNvSpPr/>
      </dsp:nvSpPr>
      <dsp:spPr>
        <a:xfrm rot="2160000">
          <a:off x="2695033" y="567366"/>
          <a:ext cx="151255" cy="251894"/>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pt-BR" sz="700" kern="1200"/>
        </a:p>
      </dsp:txBody>
      <dsp:txXfrm>
        <a:off x="2699366" y="604409"/>
        <a:ext cx="105879" cy="151136"/>
      </dsp:txXfrm>
    </dsp:sp>
    <dsp:sp modelId="{D7DDA37D-9B71-422C-9543-FF1F20BF664A}">
      <dsp:nvSpPr>
        <dsp:cNvPr id="0" name=""/>
        <dsp:cNvSpPr/>
      </dsp:nvSpPr>
      <dsp:spPr>
        <a:xfrm>
          <a:off x="2811394" y="598437"/>
          <a:ext cx="844454" cy="862471"/>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kern="1200"/>
            <a:t>Tipo do suporte</a:t>
          </a:r>
        </a:p>
      </dsp:txBody>
      <dsp:txXfrm>
        <a:off x="2935061" y="724743"/>
        <a:ext cx="597120" cy="609859"/>
      </dsp:txXfrm>
    </dsp:sp>
    <dsp:sp modelId="{36E63B88-E24B-4BF9-A565-8DD82A08E948}">
      <dsp:nvSpPr>
        <dsp:cNvPr id="0" name=""/>
        <dsp:cNvSpPr/>
      </dsp:nvSpPr>
      <dsp:spPr>
        <a:xfrm rot="6480000">
          <a:off x="2986321" y="1440111"/>
          <a:ext cx="146036" cy="25189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pt-BR" sz="700" kern="1200"/>
        </a:p>
      </dsp:txBody>
      <dsp:txXfrm rot="10800000">
        <a:off x="3014996" y="1469657"/>
        <a:ext cx="102225" cy="151136"/>
      </dsp:txXfrm>
    </dsp:sp>
    <dsp:sp modelId="{547AAA52-1CCD-4505-B1FA-0E9A7BA5C2A9}">
      <dsp:nvSpPr>
        <dsp:cNvPr id="0" name=""/>
        <dsp:cNvSpPr/>
      </dsp:nvSpPr>
      <dsp:spPr>
        <a:xfrm>
          <a:off x="2467795" y="1681016"/>
          <a:ext cx="838394" cy="830945"/>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kern="1200"/>
            <a:t>Manuseio</a:t>
          </a:r>
        </a:p>
      </dsp:txBody>
      <dsp:txXfrm>
        <a:off x="2590575" y="1802705"/>
        <a:ext cx="592834" cy="587567"/>
      </dsp:txXfrm>
    </dsp:sp>
    <dsp:sp modelId="{2D4E9E56-A96F-4FC9-B7A4-9BA618FB3EB0}">
      <dsp:nvSpPr>
        <dsp:cNvPr id="0" name=""/>
        <dsp:cNvSpPr/>
      </dsp:nvSpPr>
      <dsp:spPr>
        <a:xfrm rot="10800000">
          <a:off x="2244343" y="1970541"/>
          <a:ext cx="157905" cy="251894"/>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pt-BR" sz="700" kern="1200"/>
        </a:p>
      </dsp:txBody>
      <dsp:txXfrm rot="10800000">
        <a:off x="2291714" y="2020920"/>
        <a:ext cx="110534" cy="151136"/>
      </dsp:txXfrm>
    </dsp:sp>
    <dsp:sp modelId="{CF60757E-3732-47E0-AAC4-7669610AB59F}">
      <dsp:nvSpPr>
        <dsp:cNvPr id="0" name=""/>
        <dsp:cNvSpPr/>
      </dsp:nvSpPr>
      <dsp:spPr>
        <a:xfrm>
          <a:off x="1360692" y="1689811"/>
          <a:ext cx="809167" cy="813354"/>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pt-BR" sz="900" kern="1200"/>
            <a:t>Guarda</a:t>
          </a:r>
        </a:p>
      </dsp:txBody>
      <dsp:txXfrm>
        <a:off x="1479192" y="1808924"/>
        <a:ext cx="572167" cy="575128"/>
      </dsp:txXfrm>
    </dsp:sp>
    <dsp:sp modelId="{72A5E3F8-B8F7-42CA-940A-82CB639BD3DE}">
      <dsp:nvSpPr>
        <dsp:cNvPr id="0" name=""/>
        <dsp:cNvSpPr/>
      </dsp:nvSpPr>
      <dsp:spPr>
        <a:xfrm rot="15120000">
          <a:off x="1507681" y="1437215"/>
          <a:ext cx="168612" cy="251894"/>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pt-BR" sz="700" kern="1200"/>
        </a:p>
      </dsp:txBody>
      <dsp:txXfrm rot="10800000">
        <a:off x="1540789" y="1511648"/>
        <a:ext cx="118028" cy="151136"/>
      </dsp:txXfrm>
    </dsp:sp>
    <dsp:sp modelId="{F00DA9A6-6484-4A54-A58E-FEB5EC6F16DF}">
      <dsp:nvSpPr>
        <dsp:cNvPr id="0" name=""/>
        <dsp:cNvSpPr/>
      </dsp:nvSpPr>
      <dsp:spPr>
        <a:xfrm>
          <a:off x="1018564" y="632882"/>
          <a:ext cx="800166" cy="793583"/>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pt-BR" sz="800" kern="1200"/>
            <a:t>Estado </a:t>
          </a:r>
        </a:p>
        <a:p>
          <a:pPr lvl="0" algn="ctr" defTabSz="355600">
            <a:lnSpc>
              <a:spcPct val="90000"/>
            </a:lnSpc>
            <a:spcBef>
              <a:spcPct val="0"/>
            </a:spcBef>
            <a:spcAft>
              <a:spcPct val="35000"/>
            </a:spcAft>
          </a:pPr>
          <a:r>
            <a:rPr lang="pt-BR" sz="800" kern="1200"/>
            <a:t>de conservação</a:t>
          </a:r>
        </a:p>
      </dsp:txBody>
      <dsp:txXfrm>
        <a:off x="1135746" y="749100"/>
        <a:ext cx="565802" cy="561147"/>
      </dsp:txXfrm>
    </dsp:sp>
    <dsp:sp modelId="{CF4D6103-1921-41CE-B1C7-6BB5FAAEEA5F}">
      <dsp:nvSpPr>
        <dsp:cNvPr id="0" name=""/>
        <dsp:cNvSpPr/>
      </dsp:nvSpPr>
      <dsp:spPr>
        <a:xfrm rot="19440000">
          <a:off x="1781099" y="580371"/>
          <a:ext cx="165215" cy="251894"/>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pt-BR" sz="700" kern="1200"/>
        </a:p>
      </dsp:txBody>
      <dsp:txXfrm>
        <a:off x="1785832" y="645316"/>
        <a:ext cx="115651" cy="15113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D56FE7-BBC4-4FEB-BE85-1FB238CC2B01}">
      <dsp:nvSpPr>
        <dsp:cNvPr id="0" name=""/>
        <dsp:cNvSpPr/>
      </dsp:nvSpPr>
      <dsp:spPr>
        <a:xfrm>
          <a:off x="5288047" y="393035"/>
          <a:ext cx="130448" cy="2414329"/>
        </a:xfrm>
        <a:prstGeom prst="rect">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8EC2DC6-3AE0-4C06-83C5-2F9057BAC6A4}">
      <dsp:nvSpPr>
        <dsp:cNvPr id="0" name=""/>
        <dsp:cNvSpPr/>
      </dsp:nvSpPr>
      <dsp:spPr>
        <a:xfrm>
          <a:off x="67903" y="393035"/>
          <a:ext cx="3392765" cy="2414329"/>
        </a:xfrm>
        <a:prstGeom prst="frame">
          <a:avLst>
            <a:gd name="adj1" fmla="val 5450"/>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F0FF6E4-681B-4C19-AF55-8D9F73329E62}">
      <dsp:nvSpPr>
        <dsp:cNvPr id="0" name=""/>
        <dsp:cNvSpPr/>
      </dsp:nvSpPr>
      <dsp:spPr>
        <a:xfrm>
          <a:off x="200462" y="268828"/>
          <a:ext cx="2736300" cy="1953584"/>
        </a:xfrm>
        <a:prstGeom prst="rect">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CEF4B31-11D2-40C9-A443-6EBDAB6AB483}">
      <dsp:nvSpPr>
        <dsp:cNvPr id="0" name=""/>
        <dsp:cNvSpPr/>
      </dsp:nvSpPr>
      <dsp:spPr>
        <a:xfrm>
          <a:off x="200544" y="2388304"/>
          <a:ext cx="3129675" cy="2865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2080" tIns="49530" rIns="132080" bIns="49530" numCol="1" spcCol="1270" anchor="ctr" anchorCtr="0">
          <a:noAutofit/>
        </a:bodyPr>
        <a:lstStyle/>
        <a:p>
          <a:pPr lvl="0" algn="l" defTabSz="577850">
            <a:lnSpc>
              <a:spcPct val="90000"/>
            </a:lnSpc>
            <a:spcBef>
              <a:spcPct val="0"/>
            </a:spcBef>
            <a:spcAft>
              <a:spcPct val="35000"/>
            </a:spcAft>
          </a:pPr>
          <a:r>
            <a:rPr lang="pt-BR" sz="1300" kern="1200"/>
            <a:t>.</a:t>
          </a:r>
        </a:p>
      </dsp:txBody>
      <dsp:txXfrm>
        <a:off x="200544" y="2388304"/>
        <a:ext cx="3129675" cy="286583"/>
      </dsp:txXfrm>
    </dsp:sp>
    <dsp:sp modelId="{4A0AFBFA-BDF2-4103-8CCE-8C08DBCA6AC9}">
      <dsp:nvSpPr>
        <dsp:cNvPr id="0" name=""/>
        <dsp:cNvSpPr/>
      </dsp:nvSpPr>
      <dsp:spPr>
        <a:xfrm>
          <a:off x="3590748" y="186597"/>
          <a:ext cx="1537128" cy="28420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lvl="0" algn="just" defTabSz="400050">
            <a:lnSpc>
              <a:spcPct val="90000"/>
            </a:lnSpc>
            <a:spcBef>
              <a:spcPct val="0"/>
            </a:spcBef>
            <a:spcAft>
              <a:spcPct val="35000"/>
            </a:spcAft>
          </a:pPr>
          <a:r>
            <a:rPr lang="pt-BR" sz="900" b="1" u="sng" kern="1200">
              <a:latin typeface="Times New Roman" pitchFamily="18" charset="0"/>
              <a:cs typeface="Times New Roman" pitchFamily="18" charset="0"/>
            </a:rPr>
            <a:t>Notação:</a:t>
          </a:r>
          <a:r>
            <a:rPr lang="pt-BR" sz="900" kern="1200">
              <a:latin typeface="Times New Roman" pitchFamily="18" charset="0"/>
              <a:cs typeface="Times New Roman" pitchFamily="18" charset="0"/>
            </a:rPr>
            <a:t> Indicar a notação padrão da NOBRADE. Ex.: BR AN,BSB N8.38.1,p.304/545.</a:t>
          </a:r>
          <a:br>
            <a:rPr lang="pt-BR" sz="900" kern="1200">
              <a:latin typeface="Times New Roman" pitchFamily="18" charset="0"/>
              <a:cs typeface="Times New Roman" pitchFamily="18" charset="0"/>
            </a:rPr>
          </a:br>
          <a:r>
            <a:rPr lang="pt-BR" sz="900" b="1" u="sng" kern="1200">
              <a:latin typeface="Times New Roman" pitchFamily="18" charset="0"/>
              <a:cs typeface="Times New Roman" pitchFamily="18" charset="0"/>
            </a:rPr>
            <a:t>Características:</a:t>
          </a:r>
          <a:r>
            <a:rPr lang="pt-BR" sz="900" kern="1200">
              <a:latin typeface="Times New Roman" pitchFamily="18" charset="0"/>
              <a:cs typeface="Times New Roman" pitchFamily="18" charset="0"/>
            </a:rPr>
            <a:t> Descrever, sucintamente, o suporte (papel, metal, filme, fita magnética, tecido, etc.) e o tipo (mapa, planta, etc.). Ex: mapa de grande dimensão, em papel.</a:t>
          </a:r>
        </a:p>
        <a:p>
          <a:pPr lvl="0" algn="just" defTabSz="400050">
            <a:lnSpc>
              <a:spcPct val="90000"/>
            </a:lnSpc>
            <a:spcBef>
              <a:spcPct val="0"/>
            </a:spcBef>
            <a:spcAft>
              <a:spcPct val="35000"/>
            </a:spcAft>
          </a:pPr>
          <a:r>
            <a:rPr lang="pt-BR" sz="900" b="1" u="sng" kern="1200">
              <a:latin typeface="Times New Roman" pitchFamily="18" charset="0"/>
              <a:cs typeface="Times New Roman" pitchFamily="18" charset="0"/>
            </a:rPr>
            <a:t>Conteúdo:</a:t>
          </a:r>
          <a:r>
            <a:rPr lang="pt-BR" sz="900" kern="1200">
              <a:latin typeface="Times New Roman" pitchFamily="18" charset="0"/>
              <a:cs typeface="Times New Roman" pitchFamily="18" charset="0"/>
            </a:rPr>
            <a:t> Indicar o teor do material. Ex: obra de engenharia; vista aérea de Brasília.</a:t>
          </a:r>
        </a:p>
        <a:p>
          <a:pPr lvl="0" algn="just" defTabSz="400050">
            <a:lnSpc>
              <a:spcPct val="90000"/>
            </a:lnSpc>
            <a:spcBef>
              <a:spcPct val="0"/>
            </a:spcBef>
            <a:spcAft>
              <a:spcPct val="35000"/>
            </a:spcAft>
          </a:pPr>
          <a:r>
            <a:rPr lang="pt-BR" sz="900" b="1" u="sng" kern="1200">
              <a:latin typeface="Times New Roman" pitchFamily="18" charset="0"/>
              <a:cs typeface="Times New Roman" pitchFamily="18" charset="0"/>
            </a:rPr>
            <a:t>Localização:</a:t>
          </a:r>
          <a:r>
            <a:rPr lang="pt-BR" sz="900" kern="1200">
              <a:latin typeface="Times New Roman" pitchFamily="18" charset="0"/>
              <a:cs typeface="Times New Roman" pitchFamily="18" charset="0"/>
            </a:rPr>
            <a:t> Indicar o local de guarda do material não convencional, preenchendo o campo com o código de endereçamento constante no topográfico p. ex. depósito X, mapoteca 12, gaveta 2.</a:t>
          </a:r>
        </a:p>
        <a:p>
          <a:pPr lvl="0" algn="just" defTabSz="400050">
            <a:lnSpc>
              <a:spcPct val="90000"/>
            </a:lnSpc>
            <a:spcBef>
              <a:spcPct val="0"/>
            </a:spcBef>
            <a:spcAft>
              <a:spcPct val="35000"/>
            </a:spcAft>
          </a:pPr>
          <a:r>
            <a:rPr lang="pt-BR" sz="900" b="1" u="sng" kern="1200">
              <a:latin typeface="Times New Roman" pitchFamily="18" charset="0"/>
              <a:cs typeface="Times New Roman" pitchFamily="18" charset="0"/>
            </a:rPr>
            <a:t>Observação:</a:t>
          </a:r>
          <a:r>
            <a:rPr lang="pt-BR" sz="900" kern="1200">
              <a:latin typeface="Times New Roman" pitchFamily="18" charset="0"/>
              <a:cs typeface="Times New Roman" pitchFamily="18" charset="0"/>
            </a:rPr>
            <a:t> Qualquer detalhe relevante relacionado à caixa.</a:t>
          </a:r>
        </a:p>
      </dsp:txBody>
      <dsp:txXfrm>
        <a:off x="3590748" y="186597"/>
        <a:ext cx="1537128" cy="284207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B6CC13-2EAA-44C2-9F38-06EF5B44ABB5}">
      <dsp:nvSpPr>
        <dsp:cNvPr id="0" name=""/>
        <dsp:cNvSpPr/>
      </dsp:nvSpPr>
      <dsp:spPr>
        <a:xfrm>
          <a:off x="-1726142" y="-268366"/>
          <a:ext cx="2065609" cy="2065609"/>
        </a:xfrm>
        <a:prstGeom prst="blockArc">
          <a:avLst>
            <a:gd name="adj1" fmla="val 18900000"/>
            <a:gd name="adj2" fmla="val 2700000"/>
            <a:gd name="adj3" fmla="val 1046"/>
          </a:avLst>
        </a:pr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A09AFB-154D-433F-BC56-F8A8A787A24C}">
      <dsp:nvSpPr>
        <dsp:cNvPr id="0" name=""/>
        <dsp:cNvSpPr/>
      </dsp:nvSpPr>
      <dsp:spPr>
        <a:xfrm>
          <a:off x="218159" y="152887"/>
          <a:ext cx="4492313" cy="305775"/>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2709" tIns="25400" rIns="25400" bIns="25400" numCol="1" spcCol="1270" anchor="ctr" anchorCtr="0">
          <a:noAutofit/>
        </a:bodyPr>
        <a:lstStyle/>
        <a:p>
          <a:pPr lvl="0" algn="just" defTabSz="444500">
            <a:lnSpc>
              <a:spcPct val="90000"/>
            </a:lnSpc>
            <a:spcBef>
              <a:spcPct val="0"/>
            </a:spcBef>
            <a:spcAft>
              <a:spcPct val="35000"/>
            </a:spcAft>
          </a:pPr>
          <a:r>
            <a:rPr lang="pt-PT" sz="1000" kern="1200">
              <a:latin typeface="Times New Roman" pitchFamily="18" charset="0"/>
              <a:cs typeface="Times New Roman" pitchFamily="18" charset="0"/>
            </a:rPr>
            <a:t>1. Preservar os originais em um ambiente frio, seco e estável;</a:t>
          </a:r>
          <a:endParaRPr lang="pt-BR" sz="1000" kern="1200">
            <a:latin typeface="Times New Roman" pitchFamily="18" charset="0"/>
            <a:cs typeface="Times New Roman" pitchFamily="18" charset="0"/>
          </a:endParaRPr>
        </a:p>
      </dsp:txBody>
      <dsp:txXfrm>
        <a:off x="218159" y="152887"/>
        <a:ext cx="4492313" cy="305775"/>
      </dsp:txXfrm>
    </dsp:sp>
    <dsp:sp modelId="{048844F0-8FA2-47B3-B6CE-EC0311E0D3F6}">
      <dsp:nvSpPr>
        <dsp:cNvPr id="0" name=""/>
        <dsp:cNvSpPr/>
      </dsp:nvSpPr>
      <dsp:spPr>
        <a:xfrm>
          <a:off x="27050" y="114665"/>
          <a:ext cx="382219" cy="382219"/>
        </a:xfrm>
        <a:prstGeom prst="ellipse">
          <a:avLst/>
        </a:prstGeom>
        <a:gradFill rotWithShape="0">
          <a:gsLst>
            <a:gs pos="0">
              <a:schemeClr val="lt2">
                <a:hueOff val="0"/>
                <a:satOff val="0"/>
                <a:lumOff val="0"/>
                <a:alphaOff val="0"/>
                <a:tint val="50000"/>
                <a:satMod val="300000"/>
              </a:schemeClr>
            </a:gs>
            <a:gs pos="35000">
              <a:schemeClr val="lt2">
                <a:hueOff val="0"/>
                <a:satOff val="0"/>
                <a:lumOff val="0"/>
                <a:alphaOff val="0"/>
                <a:tint val="37000"/>
                <a:satMod val="300000"/>
              </a:schemeClr>
            </a:gs>
            <a:gs pos="100000">
              <a:schemeClr val="lt2">
                <a:hueOff val="0"/>
                <a:satOff val="0"/>
                <a:lumOff val="0"/>
                <a:alphaOff val="0"/>
                <a:tint val="15000"/>
                <a:satMod val="350000"/>
              </a:schemeClr>
            </a:gs>
          </a:gsLst>
          <a:lin ang="16200000" scaled="1"/>
        </a:gradFill>
        <a:ln w="9525" cap="flat" cmpd="sng" algn="ctr">
          <a:solidFill>
            <a:schemeClr val="dk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B0CF5BCD-5E90-4F68-8D71-CBBC4C8271C0}">
      <dsp:nvSpPr>
        <dsp:cNvPr id="0" name=""/>
        <dsp:cNvSpPr/>
      </dsp:nvSpPr>
      <dsp:spPr>
        <a:xfrm>
          <a:off x="329308" y="611550"/>
          <a:ext cx="4381164" cy="305775"/>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2709" tIns="25400" rIns="25400" bIns="25400" numCol="1" spcCol="1270" anchor="ctr" anchorCtr="0">
          <a:noAutofit/>
        </a:bodyPr>
        <a:lstStyle/>
        <a:p>
          <a:pPr lvl="0" algn="just" defTabSz="444500">
            <a:lnSpc>
              <a:spcPct val="90000"/>
            </a:lnSpc>
            <a:spcBef>
              <a:spcPct val="0"/>
            </a:spcBef>
            <a:spcAft>
              <a:spcPct val="35000"/>
            </a:spcAft>
          </a:pPr>
          <a:r>
            <a:rPr lang="pt-PT" sz="1000" kern="1200">
              <a:latin typeface="Times New Roman" pitchFamily="18" charset="0"/>
              <a:cs typeface="Times New Roman" pitchFamily="18" charset="0"/>
            </a:rPr>
            <a:t>2. Fazer cópias dos originais como precaução usando a mesma técnica ou outra semelhante;</a:t>
          </a:r>
          <a:endParaRPr lang="pt-BR" sz="1000" kern="1200">
            <a:latin typeface="Times New Roman" pitchFamily="18" charset="0"/>
            <a:cs typeface="Times New Roman" pitchFamily="18" charset="0"/>
          </a:endParaRPr>
        </a:p>
      </dsp:txBody>
      <dsp:txXfrm>
        <a:off x="329308" y="611550"/>
        <a:ext cx="4381164" cy="305775"/>
      </dsp:txXfrm>
    </dsp:sp>
    <dsp:sp modelId="{097BF168-24C8-478B-8941-12BBB16BC3EB}">
      <dsp:nvSpPr>
        <dsp:cNvPr id="0" name=""/>
        <dsp:cNvSpPr/>
      </dsp:nvSpPr>
      <dsp:spPr>
        <a:xfrm>
          <a:off x="138199" y="573328"/>
          <a:ext cx="382219" cy="382219"/>
        </a:xfrm>
        <a:prstGeom prst="ellipse">
          <a:avLst/>
        </a:prstGeom>
        <a:gradFill rotWithShape="0">
          <a:gsLst>
            <a:gs pos="0">
              <a:schemeClr val="lt2">
                <a:hueOff val="0"/>
                <a:satOff val="0"/>
                <a:lumOff val="0"/>
                <a:alphaOff val="0"/>
                <a:tint val="50000"/>
                <a:satMod val="300000"/>
              </a:schemeClr>
            </a:gs>
            <a:gs pos="35000">
              <a:schemeClr val="lt2">
                <a:hueOff val="0"/>
                <a:satOff val="0"/>
                <a:lumOff val="0"/>
                <a:alphaOff val="0"/>
                <a:tint val="37000"/>
                <a:satMod val="300000"/>
              </a:schemeClr>
            </a:gs>
            <a:gs pos="100000">
              <a:schemeClr val="lt2">
                <a:hueOff val="0"/>
                <a:satOff val="0"/>
                <a:lumOff val="0"/>
                <a:alphaOff val="0"/>
                <a:tint val="15000"/>
                <a:satMod val="350000"/>
              </a:schemeClr>
            </a:gs>
          </a:gsLst>
          <a:lin ang="16200000" scaled="1"/>
        </a:gradFill>
        <a:ln w="9525" cap="flat" cmpd="sng" algn="ctr">
          <a:solidFill>
            <a:schemeClr val="dk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BD6EDCCC-4859-4636-9BF4-182D59BCF7E8}">
      <dsp:nvSpPr>
        <dsp:cNvPr id="0" name=""/>
        <dsp:cNvSpPr/>
      </dsp:nvSpPr>
      <dsp:spPr>
        <a:xfrm>
          <a:off x="218159" y="1070213"/>
          <a:ext cx="4492313" cy="305775"/>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2709" tIns="25400" rIns="25400" bIns="25400" numCol="1" spcCol="1270" anchor="ctr" anchorCtr="0">
          <a:noAutofit/>
        </a:bodyPr>
        <a:lstStyle/>
        <a:p>
          <a:pPr lvl="0" algn="just" defTabSz="444500">
            <a:lnSpc>
              <a:spcPct val="90000"/>
            </a:lnSpc>
            <a:spcBef>
              <a:spcPct val="0"/>
            </a:spcBef>
            <a:spcAft>
              <a:spcPct val="35000"/>
            </a:spcAft>
          </a:pPr>
          <a:r>
            <a:rPr lang="pt-PT" sz="1000" kern="1200">
              <a:latin typeface="Times New Roman" pitchFamily="18" charset="0"/>
              <a:cs typeface="Times New Roman" pitchFamily="18" charset="0"/>
            </a:rPr>
            <a:t>3. Migrar o conteúdo para uma nova tecnologia, como atual ambiente digital.</a:t>
          </a:r>
          <a:endParaRPr lang="pt-BR" sz="1000" kern="1200">
            <a:latin typeface="Times New Roman" pitchFamily="18" charset="0"/>
            <a:cs typeface="Times New Roman" pitchFamily="18" charset="0"/>
          </a:endParaRPr>
        </a:p>
      </dsp:txBody>
      <dsp:txXfrm>
        <a:off x="218159" y="1070213"/>
        <a:ext cx="4492313" cy="305775"/>
      </dsp:txXfrm>
    </dsp:sp>
    <dsp:sp modelId="{B907991E-83B3-4BC1-9A40-7E100BF06681}">
      <dsp:nvSpPr>
        <dsp:cNvPr id="0" name=""/>
        <dsp:cNvSpPr/>
      </dsp:nvSpPr>
      <dsp:spPr>
        <a:xfrm>
          <a:off x="27050" y="1031991"/>
          <a:ext cx="382219" cy="382219"/>
        </a:xfrm>
        <a:prstGeom prst="ellipse">
          <a:avLst/>
        </a:prstGeom>
        <a:gradFill rotWithShape="0">
          <a:gsLst>
            <a:gs pos="0">
              <a:schemeClr val="lt2">
                <a:hueOff val="0"/>
                <a:satOff val="0"/>
                <a:lumOff val="0"/>
                <a:alphaOff val="0"/>
                <a:tint val="50000"/>
                <a:satMod val="300000"/>
              </a:schemeClr>
            </a:gs>
            <a:gs pos="35000">
              <a:schemeClr val="lt2">
                <a:hueOff val="0"/>
                <a:satOff val="0"/>
                <a:lumOff val="0"/>
                <a:alphaOff val="0"/>
                <a:tint val="37000"/>
                <a:satMod val="300000"/>
              </a:schemeClr>
            </a:gs>
            <a:gs pos="100000">
              <a:schemeClr val="lt2">
                <a:hueOff val="0"/>
                <a:satOff val="0"/>
                <a:lumOff val="0"/>
                <a:alphaOff val="0"/>
                <a:tint val="15000"/>
                <a:satMod val="350000"/>
              </a:schemeClr>
            </a:gs>
          </a:gsLst>
          <a:lin ang="16200000" scaled="1"/>
        </a:gradFill>
        <a:ln w="9525" cap="flat" cmpd="sng" algn="ctr">
          <a:solidFill>
            <a:schemeClr val="dk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5.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0C85B-60ED-4A90-B8E8-AB25F3F30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6338993</TotalTime>
  <Pages>205</Pages>
  <Words>71095</Words>
  <Characters>383913</Characters>
  <Application>Microsoft Office Word</Application>
  <DocSecurity>0</DocSecurity>
  <Lines>3199</Lines>
  <Paragraphs>908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Santos</dc:creator>
  <cp:lastModifiedBy>Heide - CTV</cp:lastModifiedBy>
  <cp:revision>257</cp:revision>
  <cp:lastPrinted>2019-08-20T18:52:00Z</cp:lastPrinted>
  <dcterms:created xsi:type="dcterms:W3CDTF">2019-08-22T21:58:00Z</dcterms:created>
  <dcterms:modified xsi:type="dcterms:W3CDTF">2019-11-18T16:08:00Z</dcterms:modified>
</cp:coreProperties>
</file>